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C9" w:rsidRPr="00380E53" w:rsidRDefault="00FD1CC9" w:rsidP="00FD1CC9">
      <w:pPr>
        <w:jc w:val="center"/>
        <w:rPr>
          <w:sz w:val="20"/>
          <w:szCs w:val="20"/>
          <w:lang w:val="en-US"/>
        </w:rPr>
      </w:pPr>
    </w:p>
    <w:p w:rsidR="00FD1CC9" w:rsidRPr="00B75276" w:rsidRDefault="00FD1CC9" w:rsidP="00FD1CC9">
      <w:pPr>
        <w:jc w:val="center"/>
        <w:rPr>
          <w:b/>
          <w:sz w:val="20"/>
          <w:szCs w:val="20"/>
          <w:vertAlign w:val="superscript"/>
          <w:lang w:val="be-BY"/>
        </w:rPr>
      </w:pPr>
      <w:r w:rsidRPr="00B75276">
        <w:rPr>
          <w:b/>
          <w:sz w:val="20"/>
          <w:szCs w:val="20"/>
        </w:rPr>
        <w:t>Т.</w:t>
      </w:r>
      <w:r w:rsidRPr="00B75276">
        <w:rPr>
          <w:b/>
          <w:sz w:val="20"/>
          <w:szCs w:val="20"/>
          <w:lang w:val="be-BY"/>
        </w:rPr>
        <w:t> </w:t>
      </w:r>
      <w:r w:rsidRPr="00B75276">
        <w:rPr>
          <w:b/>
          <w:sz w:val="20"/>
          <w:szCs w:val="20"/>
        </w:rPr>
        <w:t>Г.</w:t>
      </w:r>
      <w:r w:rsidRPr="00B75276">
        <w:rPr>
          <w:b/>
          <w:sz w:val="20"/>
          <w:szCs w:val="20"/>
          <w:lang w:val="be-BY"/>
        </w:rPr>
        <w:t> </w:t>
      </w:r>
      <w:r w:rsidRPr="00B75276">
        <w:rPr>
          <w:b/>
          <w:sz w:val="20"/>
          <w:szCs w:val="20"/>
        </w:rPr>
        <w:t>Обуховская</w:t>
      </w:r>
      <w:proofErr w:type="gramStart"/>
      <w:r w:rsidRPr="00B75276">
        <w:rPr>
          <w:sz w:val="20"/>
          <w:szCs w:val="20"/>
          <w:vertAlign w:val="superscript"/>
        </w:rPr>
        <w:t>1</w:t>
      </w:r>
      <w:proofErr w:type="gramEnd"/>
      <w:r w:rsidRPr="00B75276">
        <w:rPr>
          <w:b/>
          <w:sz w:val="20"/>
          <w:szCs w:val="20"/>
        </w:rPr>
        <w:t>, С.</w:t>
      </w:r>
      <w:r w:rsidRPr="00B75276">
        <w:rPr>
          <w:b/>
          <w:sz w:val="20"/>
          <w:szCs w:val="20"/>
          <w:lang w:val="be-BY"/>
        </w:rPr>
        <w:t> </w:t>
      </w:r>
      <w:r w:rsidRPr="00B75276">
        <w:rPr>
          <w:b/>
          <w:sz w:val="20"/>
          <w:szCs w:val="20"/>
        </w:rPr>
        <w:t>А.</w:t>
      </w:r>
      <w:r w:rsidRPr="00B75276">
        <w:rPr>
          <w:b/>
          <w:sz w:val="20"/>
          <w:szCs w:val="20"/>
          <w:lang w:val="be-BY"/>
        </w:rPr>
        <w:t> </w:t>
      </w:r>
      <w:r w:rsidRPr="00B75276">
        <w:rPr>
          <w:b/>
          <w:sz w:val="20"/>
          <w:szCs w:val="20"/>
        </w:rPr>
        <w:t>Кручек</w:t>
      </w:r>
      <w:r w:rsidRPr="00B75276">
        <w:rPr>
          <w:sz w:val="20"/>
          <w:szCs w:val="20"/>
          <w:vertAlign w:val="superscript"/>
        </w:rPr>
        <w:t>1</w:t>
      </w:r>
      <w:r w:rsidRPr="00B75276">
        <w:rPr>
          <w:b/>
          <w:sz w:val="20"/>
          <w:szCs w:val="20"/>
        </w:rPr>
        <w:t>, В.</w:t>
      </w:r>
      <w:r w:rsidRPr="00B75276">
        <w:rPr>
          <w:b/>
          <w:sz w:val="20"/>
          <w:szCs w:val="20"/>
          <w:lang w:val="be-BY"/>
        </w:rPr>
        <w:t> </w:t>
      </w:r>
      <w:r w:rsidRPr="00B75276">
        <w:rPr>
          <w:b/>
          <w:sz w:val="20"/>
          <w:szCs w:val="20"/>
        </w:rPr>
        <w:t>Ю.</w:t>
      </w:r>
      <w:r w:rsidRPr="00B75276">
        <w:rPr>
          <w:b/>
          <w:sz w:val="20"/>
          <w:szCs w:val="20"/>
          <w:lang w:val="be-BY"/>
        </w:rPr>
        <w:t> </w:t>
      </w:r>
      <w:r w:rsidRPr="00B75276">
        <w:rPr>
          <w:b/>
          <w:sz w:val="20"/>
          <w:szCs w:val="20"/>
        </w:rPr>
        <w:t>Обуховская</w:t>
      </w:r>
      <w:r w:rsidRPr="00B75276">
        <w:rPr>
          <w:sz w:val="20"/>
          <w:szCs w:val="20"/>
          <w:vertAlign w:val="superscript"/>
        </w:rPr>
        <w:t>1</w:t>
      </w:r>
      <w:r w:rsidRPr="00B75276">
        <w:rPr>
          <w:b/>
          <w:sz w:val="20"/>
          <w:szCs w:val="20"/>
        </w:rPr>
        <w:t>, Д.</w:t>
      </w:r>
      <w:r w:rsidRPr="00B75276">
        <w:rPr>
          <w:b/>
          <w:sz w:val="20"/>
          <w:szCs w:val="20"/>
          <w:lang w:val="be-BY"/>
        </w:rPr>
        <w:t> </w:t>
      </w:r>
      <w:r w:rsidRPr="00B75276">
        <w:rPr>
          <w:b/>
          <w:sz w:val="20"/>
          <w:szCs w:val="20"/>
        </w:rPr>
        <w:t>П.</w:t>
      </w:r>
      <w:r w:rsidRPr="00B75276">
        <w:rPr>
          <w:b/>
          <w:sz w:val="20"/>
          <w:szCs w:val="20"/>
          <w:lang w:val="be-BY"/>
        </w:rPr>
        <w:t> </w:t>
      </w:r>
      <w:r w:rsidRPr="00B75276">
        <w:rPr>
          <w:b/>
          <w:sz w:val="20"/>
          <w:szCs w:val="20"/>
        </w:rPr>
        <w:t>Плакс</w:t>
      </w:r>
      <w:r w:rsidRPr="00B75276">
        <w:rPr>
          <w:sz w:val="20"/>
          <w:szCs w:val="20"/>
          <w:vertAlign w:val="superscript"/>
        </w:rPr>
        <w:t>2</w:t>
      </w:r>
    </w:p>
    <w:p w:rsidR="00FD1CC9" w:rsidRPr="007323F0" w:rsidRDefault="00FD1CC9" w:rsidP="00FD1CC9">
      <w:pPr>
        <w:jc w:val="center"/>
        <w:rPr>
          <w:sz w:val="18"/>
          <w:szCs w:val="18"/>
          <w:lang w:val="be-BY"/>
        </w:rPr>
      </w:pPr>
    </w:p>
    <w:p w:rsidR="00FD1CC9" w:rsidRPr="007323F0" w:rsidRDefault="00FD1CC9" w:rsidP="00FD1CC9">
      <w:pPr>
        <w:tabs>
          <w:tab w:val="center" w:pos="4847"/>
          <w:tab w:val="left" w:pos="8073"/>
        </w:tabs>
        <w:jc w:val="center"/>
        <w:rPr>
          <w:sz w:val="18"/>
          <w:szCs w:val="18"/>
        </w:rPr>
      </w:pPr>
      <w:r w:rsidRPr="007323F0">
        <w:rPr>
          <w:sz w:val="18"/>
          <w:szCs w:val="18"/>
          <w:vertAlign w:val="superscript"/>
        </w:rPr>
        <w:t>1</w:t>
      </w:r>
      <w:r w:rsidRPr="007323F0">
        <w:rPr>
          <w:b/>
          <w:sz w:val="18"/>
          <w:szCs w:val="18"/>
          <w:vertAlign w:val="superscript"/>
          <w:lang w:val="en-US"/>
        </w:rPr>
        <w:t> </w:t>
      </w:r>
      <w:r w:rsidRPr="007323F0">
        <w:rPr>
          <w:sz w:val="18"/>
          <w:szCs w:val="18"/>
        </w:rPr>
        <w:t>Государственное предприятие «БелНИГРИ»</w:t>
      </w:r>
    </w:p>
    <w:p w:rsidR="00FD1CC9" w:rsidRPr="007323F0" w:rsidRDefault="00FD1CC9" w:rsidP="00FD1CC9">
      <w:pPr>
        <w:tabs>
          <w:tab w:val="center" w:pos="4847"/>
          <w:tab w:val="left" w:pos="8073"/>
        </w:tabs>
        <w:jc w:val="center"/>
        <w:rPr>
          <w:sz w:val="18"/>
          <w:szCs w:val="18"/>
          <w:lang w:val="be-BY"/>
        </w:rPr>
      </w:pPr>
      <w:r w:rsidRPr="007323F0">
        <w:rPr>
          <w:sz w:val="18"/>
          <w:szCs w:val="18"/>
          <w:vertAlign w:val="superscript"/>
        </w:rPr>
        <w:t>2</w:t>
      </w:r>
      <w:r w:rsidRPr="007323F0">
        <w:rPr>
          <w:b/>
          <w:sz w:val="18"/>
          <w:szCs w:val="18"/>
          <w:vertAlign w:val="superscript"/>
          <w:lang w:val="en-US"/>
        </w:rPr>
        <w:t> </w:t>
      </w:r>
      <w:r w:rsidRPr="007323F0">
        <w:rPr>
          <w:sz w:val="18"/>
          <w:szCs w:val="18"/>
        </w:rPr>
        <w:t>Белорусский национальный технический университет</w:t>
      </w:r>
    </w:p>
    <w:p w:rsidR="00FD1CC9" w:rsidRPr="007323F0" w:rsidRDefault="00FD1CC9" w:rsidP="00FD1CC9">
      <w:pPr>
        <w:tabs>
          <w:tab w:val="center" w:pos="4847"/>
          <w:tab w:val="left" w:pos="8073"/>
        </w:tabs>
        <w:jc w:val="center"/>
        <w:rPr>
          <w:sz w:val="18"/>
          <w:szCs w:val="18"/>
          <w:lang w:val="be-BY"/>
        </w:rPr>
      </w:pPr>
    </w:p>
    <w:p w:rsidR="00FD1CC9" w:rsidRDefault="00FD1CC9" w:rsidP="00FD1CC9">
      <w:pPr>
        <w:jc w:val="center"/>
        <w:rPr>
          <w:b/>
          <w:sz w:val="20"/>
          <w:szCs w:val="20"/>
        </w:rPr>
      </w:pPr>
      <w:r w:rsidRPr="00B75276">
        <w:rPr>
          <w:b/>
          <w:sz w:val="20"/>
          <w:szCs w:val="20"/>
        </w:rPr>
        <w:t xml:space="preserve">К ВОПРОСУ О ПОДЪЯРУСНОМ РАСЧЛЕНЕНИИ ОТЛОЖЕНИЙ </w:t>
      </w:r>
    </w:p>
    <w:p w:rsidR="00FD1CC9" w:rsidRPr="00B75276" w:rsidRDefault="00FD1CC9" w:rsidP="00FD1CC9">
      <w:pPr>
        <w:jc w:val="center"/>
        <w:rPr>
          <w:b/>
          <w:sz w:val="20"/>
          <w:szCs w:val="20"/>
          <w:lang w:val="be-BY"/>
        </w:rPr>
      </w:pPr>
      <w:r w:rsidRPr="00B75276">
        <w:rPr>
          <w:b/>
          <w:sz w:val="20"/>
          <w:szCs w:val="20"/>
        </w:rPr>
        <w:t>ЭЙФЕЛЬСКОГО ЯРУС</w:t>
      </w:r>
      <w:r w:rsidRPr="00B75276">
        <w:rPr>
          <w:b/>
          <w:sz w:val="20"/>
          <w:szCs w:val="20"/>
          <w:lang w:val="be-BY"/>
        </w:rPr>
        <w:t>А</w:t>
      </w:r>
      <w:r w:rsidRPr="00B75276">
        <w:rPr>
          <w:b/>
          <w:sz w:val="20"/>
          <w:szCs w:val="20"/>
        </w:rPr>
        <w:t xml:space="preserve"> СРЕДНЕГО ДЕВОНА В БЕЛАРУСИ</w:t>
      </w:r>
    </w:p>
    <w:p w:rsidR="00FD1CC9" w:rsidRPr="00B75276" w:rsidRDefault="00FD1CC9" w:rsidP="00FD1CC9">
      <w:pPr>
        <w:jc w:val="center"/>
        <w:rPr>
          <w:sz w:val="20"/>
          <w:szCs w:val="20"/>
          <w:highlight w:val="yellow"/>
        </w:rPr>
      </w:pPr>
    </w:p>
    <w:p w:rsidR="00FD1CC9" w:rsidRPr="00B75276" w:rsidRDefault="00FD1CC9" w:rsidP="00FD1CC9">
      <w:pPr>
        <w:ind w:firstLine="340"/>
        <w:jc w:val="both"/>
        <w:rPr>
          <w:sz w:val="20"/>
          <w:szCs w:val="20"/>
        </w:rPr>
      </w:pPr>
      <w:r w:rsidRPr="00B75276">
        <w:rPr>
          <w:sz w:val="20"/>
          <w:szCs w:val="20"/>
        </w:rPr>
        <w:t>Выделение подъярусов общестратиграфической шкалы девонской системы стимулирует более точное расчл</w:t>
      </w:r>
      <w:r w:rsidRPr="00B75276">
        <w:rPr>
          <w:sz w:val="20"/>
          <w:szCs w:val="20"/>
        </w:rPr>
        <w:t>е</w:t>
      </w:r>
      <w:r w:rsidRPr="00B75276">
        <w:rPr>
          <w:sz w:val="20"/>
          <w:szCs w:val="20"/>
        </w:rPr>
        <w:t>нение и корреляцию фациально различных отложений в планетарном масштабе. Поэтому необходима выдержа</w:t>
      </w:r>
      <w:r w:rsidRPr="00B75276">
        <w:rPr>
          <w:sz w:val="20"/>
          <w:szCs w:val="20"/>
        </w:rPr>
        <w:t>н</w:t>
      </w:r>
      <w:r w:rsidRPr="00B75276">
        <w:rPr>
          <w:sz w:val="20"/>
          <w:szCs w:val="20"/>
        </w:rPr>
        <w:t>ность основных принципов их выделения и максимально высокая степень синхронности принятых подъярусных границ. Международная подкомиссия по стратиграфии девона (</w:t>
      </w:r>
      <w:r w:rsidRPr="00B75276">
        <w:rPr>
          <w:sz w:val="20"/>
          <w:szCs w:val="20"/>
          <w:lang w:val="en-US"/>
        </w:rPr>
        <w:t>SDS</w:t>
      </w:r>
      <w:r>
        <w:rPr>
          <w:sz w:val="20"/>
          <w:szCs w:val="20"/>
        </w:rPr>
        <w:t>) отдаё</w:t>
      </w:r>
      <w:r w:rsidRPr="00B75276">
        <w:rPr>
          <w:sz w:val="20"/>
          <w:szCs w:val="20"/>
        </w:rPr>
        <w:t>т предпочтение при определении границ представителям пелагической фауны, в частности, конодонтам, которые являются хорошим инструментом для ко</w:t>
      </w:r>
      <w:r w:rsidRPr="00B75276">
        <w:rPr>
          <w:sz w:val="20"/>
          <w:szCs w:val="20"/>
        </w:rPr>
        <w:t>р</w:t>
      </w:r>
      <w:r w:rsidRPr="00B75276">
        <w:rPr>
          <w:sz w:val="20"/>
          <w:szCs w:val="20"/>
        </w:rPr>
        <w:t>реляции пелагических и неритических фаций. На территории Восточной Европы, в т</w:t>
      </w:r>
      <w:r>
        <w:rPr>
          <w:sz w:val="20"/>
          <w:szCs w:val="20"/>
        </w:rPr>
        <w:t>. </w:t>
      </w:r>
      <w:r w:rsidRPr="00B75276">
        <w:rPr>
          <w:sz w:val="20"/>
          <w:szCs w:val="20"/>
        </w:rPr>
        <w:t>ч</w:t>
      </w:r>
      <w:r>
        <w:rPr>
          <w:sz w:val="20"/>
          <w:szCs w:val="20"/>
        </w:rPr>
        <w:t>.</w:t>
      </w:r>
      <w:r w:rsidRPr="00B75276">
        <w:rPr>
          <w:sz w:val="20"/>
          <w:szCs w:val="20"/>
        </w:rPr>
        <w:t xml:space="preserve"> и Беларуси, где разрез среднего девона представлен в значительной степени терригенными и карбонатно-эвапоритовыми образов</w:t>
      </w:r>
      <w:r w:rsidRPr="00B75276">
        <w:rPr>
          <w:sz w:val="20"/>
          <w:szCs w:val="20"/>
        </w:rPr>
        <w:t>а</w:t>
      </w:r>
      <w:r w:rsidRPr="00B75276">
        <w:rPr>
          <w:sz w:val="20"/>
          <w:szCs w:val="20"/>
        </w:rPr>
        <w:t>ниями, конодонты имеют ограниченное распространение. Основными группами организмов при расчленении и коррел</w:t>
      </w:r>
      <w:r w:rsidRPr="00B75276">
        <w:rPr>
          <w:sz w:val="20"/>
          <w:szCs w:val="20"/>
        </w:rPr>
        <w:t>я</w:t>
      </w:r>
      <w:r w:rsidRPr="00B75276">
        <w:rPr>
          <w:sz w:val="20"/>
          <w:szCs w:val="20"/>
        </w:rPr>
        <w:t>ции этих отложений являются миоспоры и ихтиофауна. Выделяя в дискуссионном порядке подъярусы в образов</w:t>
      </w:r>
      <w:r w:rsidRPr="00B75276">
        <w:rPr>
          <w:sz w:val="20"/>
          <w:szCs w:val="20"/>
        </w:rPr>
        <w:t>а</w:t>
      </w:r>
      <w:r w:rsidRPr="00B75276">
        <w:rPr>
          <w:sz w:val="20"/>
          <w:szCs w:val="20"/>
        </w:rPr>
        <w:t>ниях эйфельского и живетского ярусов, авторы обновленной стратиграфической схемы девонских отложений Бел</w:t>
      </w:r>
      <w:r w:rsidRPr="00B75276">
        <w:rPr>
          <w:sz w:val="20"/>
          <w:szCs w:val="20"/>
        </w:rPr>
        <w:t>а</w:t>
      </w:r>
      <w:r w:rsidRPr="00B75276">
        <w:rPr>
          <w:sz w:val="20"/>
          <w:szCs w:val="20"/>
        </w:rPr>
        <w:t xml:space="preserve">руси </w:t>
      </w:r>
      <w:r w:rsidRPr="00B75276">
        <w:rPr>
          <w:sz w:val="20"/>
          <w:szCs w:val="20"/>
          <w:lang w:val="be-BY"/>
        </w:rPr>
        <w:t xml:space="preserve">[4] </w:t>
      </w:r>
      <w:r w:rsidRPr="00B75276">
        <w:rPr>
          <w:sz w:val="20"/>
          <w:szCs w:val="20"/>
        </w:rPr>
        <w:t>основывались на цикличности в развитии палеобассейнов осадконакопления и на этапности в ра</w:t>
      </w:r>
      <w:r w:rsidRPr="00B75276">
        <w:rPr>
          <w:sz w:val="20"/>
          <w:szCs w:val="20"/>
        </w:rPr>
        <w:t>з</w:t>
      </w:r>
      <w:r w:rsidRPr="00B75276">
        <w:rPr>
          <w:sz w:val="20"/>
          <w:szCs w:val="20"/>
        </w:rPr>
        <w:t>витии некоторых представителей органического мира. Поэтому биомаркерами границ в белорусских разрезах чаще всего являются виды миоспор, уровни появления которых, по возможности, скоррелированы с границами, установле</w:t>
      </w:r>
      <w:r w:rsidRPr="00B75276">
        <w:rPr>
          <w:sz w:val="20"/>
          <w:szCs w:val="20"/>
        </w:rPr>
        <w:t>н</w:t>
      </w:r>
      <w:r w:rsidRPr="00B75276">
        <w:rPr>
          <w:sz w:val="20"/>
          <w:szCs w:val="20"/>
        </w:rPr>
        <w:t xml:space="preserve">ными по конодонтам. Ранее </w:t>
      </w:r>
      <w:r w:rsidRPr="00B75276">
        <w:rPr>
          <w:sz w:val="20"/>
          <w:szCs w:val="20"/>
          <w:lang w:val="be-BY"/>
        </w:rPr>
        <w:t>[8]</w:t>
      </w:r>
      <w:r w:rsidRPr="00B75276">
        <w:rPr>
          <w:sz w:val="20"/>
          <w:szCs w:val="20"/>
        </w:rPr>
        <w:t xml:space="preserve"> уже рассматривалась эта проблема. Сейчас </w:t>
      </w:r>
      <w:proofErr w:type="gramStart"/>
      <w:r w:rsidRPr="00B75276">
        <w:rPr>
          <w:sz w:val="20"/>
          <w:szCs w:val="20"/>
        </w:rPr>
        <w:t>представляется возможность</w:t>
      </w:r>
      <w:proofErr w:type="gramEnd"/>
      <w:r w:rsidRPr="00B75276">
        <w:rPr>
          <w:sz w:val="20"/>
          <w:szCs w:val="20"/>
        </w:rPr>
        <w:t xml:space="preserve"> внести н</w:t>
      </w:r>
      <w:r w:rsidRPr="00B75276">
        <w:rPr>
          <w:sz w:val="20"/>
          <w:szCs w:val="20"/>
        </w:rPr>
        <w:t>е</w:t>
      </w:r>
      <w:r w:rsidRPr="00B75276">
        <w:rPr>
          <w:sz w:val="20"/>
          <w:szCs w:val="20"/>
        </w:rPr>
        <w:t>которые уточнения в обоснование выделения подъярусов в эйфельском ярусе среднего девона Беларуси.</w:t>
      </w:r>
    </w:p>
    <w:p w:rsidR="00FD1CC9" w:rsidRPr="00B75276" w:rsidRDefault="00FD1CC9" w:rsidP="00FD1CC9">
      <w:pPr>
        <w:ind w:firstLine="340"/>
        <w:jc w:val="both"/>
        <w:rPr>
          <w:sz w:val="20"/>
          <w:szCs w:val="20"/>
        </w:rPr>
      </w:pPr>
      <w:r w:rsidRPr="00B75276">
        <w:rPr>
          <w:sz w:val="20"/>
          <w:szCs w:val="20"/>
        </w:rPr>
        <w:t>На территории республики в о</w:t>
      </w:r>
      <w:r>
        <w:rPr>
          <w:sz w:val="20"/>
          <w:szCs w:val="20"/>
        </w:rPr>
        <w:t>тложениях эйфельского яруса отчё</w:t>
      </w:r>
      <w:r w:rsidRPr="00B75276">
        <w:rPr>
          <w:sz w:val="20"/>
          <w:szCs w:val="20"/>
        </w:rPr>
        <w:t>тливо выделяются три части разреза.</w:t>
      </w:r>
      <w:r>
        <w:rPr>
          <w:sz w:val="20"/>
          <w:szCs w:val="20"/>
        </w:rPr>
        <w:t xml:space="preserve"> Они сформировались в период трё</w:t>
      </w:r>
      <w:r w:rsidRPr="00B75276">
        <w:rPr>
          <w:sz w:val="20"/>
          <w:szCs w:val="20"/>
        </w:rPr>
        <w:t>х фаз эйфельской трансгрессии.</w:t>
      </w:r>
    </w:p>
    <w:p w:rsidR="00FD1CC9" w:rsidRPr="00B75276" w:rsidRDefault="00FD1CC9" w:rsidP="00FD1CC9">
      <w:pPr>
        <w:ind w:firstLine="340"/>
        <w:jc w:val="both"/>
        <w:rPr>
          <w:sz w:val="20"/>
          <w:szCs w:val="20"/>
        </w:rPr>
      </w:pPr>
      <w:r w:rsidRPr="00B75276">
        <w:rPr>
          <w:sz w:val="20"/>
          <w:szCs w:val="20"/>
        </w:rPr>
        <w:t xml:space="preserve">Нижняя часть яруса, с параллельным несогласием залегающая на отложениях витебского горизонта верхнего эмса нижнего девона, представлена образованиями </w:t>
      </w:r>
      <w:r w:rsidRPr="00B75276">
        <w:rPr>
          <w:i/>
          <w:sz w:val="20"/>
          <w:szCs w:val="20"/>
        </w:rPr>
        <w:t xml:space="preserve">адровского </w:t>
      </w:r>
      <w:r w:rsidRPr="00B75276">
        <w:rPr>
          <w:sz w:val="20"/>
          <w:szCs w:val="20"/>
        </w:rPr>
        <w:t xml:space="preserve">и </w:t>
      </w:r>
      <w:r w:rsidRPr="00B75276">
        <w:rPr>
          <w:i/>
          <w:sz w:val="20"/>
          <w:szCs w:val="20"/>
        </w:rPr>
        <w:t>освейского горизонтов</w:t>
      </w:r>
      <w:r w:rsidRPr="00B75276">
        <w:rPr>
          <w:sz w:val="20"/>
          <w:szCs w:val="20"/>
        </w:rPr>
        <w:t>. Она образовалась в пе</w:t>
      </w:r>
      <w:r w:rsidRPr="00B75276">
        <w:rPr>
          <w:sz w:val="20"/>
          <w:szCs w:val="20"/>
        </w:rPr>
        <w:t>р</w:t>
      </w:r>
      <w:r w:rsidRPr="00B75276">
        <w:rPr>
          <w:sz w:val="20"/>
          <w:szCs w:val="20"/>
        </w:rPr>
        <w:t>вую (начальную) фазу эйфельской трансгрессии. Разрез сложен доломитами и песчаниками с оолитами в основании (адро</w:t>
      </w:r>
      <w:r w:rsidRPr="00B75276">
        <w:rPr>
          <w:sz w:val="20"/>
          <w:szCs w:val="20"/>
        </w:rPr>
        <w:t>в</w:t>
      </w:r>
      <w:r w:rsidRPr="00B75276">
        <w:rPr>
          <w:sz w:val="20"/>
          <w:szCs w:val="20"/>
        </w:rPr>
        <w:t>ский горизонт), глинисто-сульфатными породами в средней части и пестроцветными глинами, мергелями и песчан</w:t>
      </w:r>
      <w:r w:rsidRPr="00B75276">
        <w:rPr>
          <w:sz w:val="20"/>
          <w:szCs w:val="20"/>
        </w:rPr>
        <w:t>и</w:t>
      </w:r>
      <w:r w:rsidRPr="00B75276">
        <w:rPr>
          <w:sz w:val="20"/>
          <w:szCs w:val="20"/>
        </w:rPr>
        <w:t xml:space="preserve">ками в верхней его части (освейский горизонт). </w:t>
      </w:r>
    </w:p>
    <w:p w:rsidR="00FD1CC9" w:rsidRPr="00B75276" w:rsidRDefault="00FD1CC9" w:rsidP="00FD1CC9">
      <w:pPr>
        <w:ind w:firstLine="340"/>
        <w:jc w:val="both"/>
        <w:rPr>
          <w:sz w:val="20"/>
          <w:szCs w:val="20"/>
        </w:rPr>
      </w:pPr>
      <w:r w:rsidRPr="00B75276">
        <w:rPr>
          <w:sz w:val="20"/>
          <w:szCs w:val="20"/>
        </w:rPr>
        <w:t xml:space="preserve">По миоспорам отложения адровского и освейского горизонтов соответствуют зоне </w:t>
      </w:r>
      <w:r w:rsidRPr="00B75276">
        <w:rPr>
          <w:i/>
          <w:sz w:val="20"/>
          <w:szCs w:val="20"/>
          <w:lang w:val="en-US"/>
        </w:rPr>
        <w:t>Periplecotriletes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i/>
          <w:sz w:val="20"/>
          <w:szCs w:val="20"/>
          <w:lang w:val="en-US"/>
        </w:rPr>
        <w:t>tortus</w:t>
      </w:r>
      <w:r w:rsidRPr="00B75276">
        <w:rPr>
          <w:i/>
          <w:sz w:val="20"/>
          <w:szCs w:val="20"/>
          <w:lang w:val="be-BY"/>
        </w:rPr>
        <w:t> </w:t>
      </w:r>
      <w:r w:rsidRPr="00B75276">
        <w:rPr>
          <w:bCs/>
          <w:sz w:val="20"/>
          <w:szCs w:val="18"/>
        </w:rPr>
        <w:t>―</w:t>
      </w:r>
      <w:r>
        <w:rPr>
          <w:bCs/>
          <w:sz w:val="20"/>
          <w:szCs w:val="18"/>
          <w:lang w:val="be-BY"/>
        </w:rPr>
        <w:t xml:space="preserve"> </w:t>
      </w:r>
      <w:r w:rsidRPr="00B75276">
        <w:rPr>
          <w:i/>
          <w:sz w:val="20"/>
          <w:szCs w:val="20"/>
          <w:lang w:val="en-US"/>
        </w:rPr>
        <w:t>Elenisporis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i/>
          <w:sz w:val="20"/>
          <w:szCs w:val="20"/>
          <w:lang w:val="en-US"/>
        </w:rPr>
        <w:t>biformis</w:t>
      </w:r>
      <w:r w:rsidRPr="00B75276">
        <w:rPr>
          <w:sz w:val="20"/>
          <w:szCs w:val="20"/>
          <w:lang w:val="be-BY"/>
        </w:rPr>
        <w:t xml:space="preserve"> [2] 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sz w:val="20"/>
          <w:szCs w:val="20"/>
        </w:rPr>
        <w:t>и коррелируются с верхней сероцветной толщей ряжского горизонта и отложениями дор</w:t>
      </w:r>
      <w:r w:rsidRPr="00B75276">
        <w:rPr>
          <w:sz w:val="20"/>
          <w:szCs w:val="20"/>
        </w:rPr>
        <w:t>о</w:t>
      </w:r>
      <w:r w:rsidRPr="00B75276">
        <w:rPr>
          <w:sz w:val="20"/>
          <w:szCs w:val="20"/>
        </w:rPr>
        <w:t xml:space="preserve">гобужского (нижнеморсовского) горизонта Центральных районов Русской плиты </w:t>
      </w:r>
      <w:r w:rsidRPr="00B75276">
        <w:rPr>
          <w:sz w:val="20"/>
          <w:szCs w:val="20"/>
          <w:lang w:val="be-BY"/>
        </w:rPr>
        <w:t>[1, 6]</w:t>
      </w:r>
      <w:r w:rsidRPr="00B75276">
        <w:rPr>
          <w:sz w:val="20"/>
          <w:szCs w:val="20"/>
        </w:rPr>
        <w:t xml:space="preserve">. </w:t>
      </w:r>
      <w:proofErr w:type="gramStart"/>
      <w:r w:rsidRPr="00B75276">
        <w:rPr>
          <w:sz w:val="20"/>
          <w:szCs w:val="20"/>
        </w:rPr>
        <w:t>Появление на нижней гр</w:t>
      </w:r>
      <w:r w:rsidRPr="00B75276">
        <w:rPr>
          <w:sz w:val="20"/>
          <w:szCs w:val="20"/>
        </w:rPr>
        <w:t>а</w:t>
      </w:r>
      <w:r w:rsidRPr="00B75276">
        <w:rPr>
          <w:sz w:val="20"/>
          <w:szCs w:val="20"/>
        </w:rPr>
        <w:t xml:space="preserve">нице адровского горизонта миоспор </w:t>
      </w:r>
      <w:r w:rsidRPr="00B75276">
        <w:rPr>
          <w:i/>
          <w:sz w:val="20"/>
          <w:szCs w:val="20"/>
          <w:lang w:val="en-US"/>
        </w:rPr>
        <w:t>Grandispora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i/>
          <w:sz w:val="20"/>
          <w:szCs w:val="20"/>
          <w:lang w:val="en-US"/>
        </w:rPr>
        <w:t>velata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sz w:val="20"/>
          <w:szCs w:val="20"/>
        </w:rPr>
        <w:t xml:space="preserve">позволяет сопоставлять этот уровнь с биогоризонтом </w:t>
      </w:r>
      <w:r w:rsidRPr="00B75276">
        <w:rPr>
          <w:i/>
          <w:sz w:val="20"/>
          <w:szCs w:val="20"/>
          <w:lang w:val="en-US"/>
        </w:rPr>
        <w:t>G</w:t>
      </w:r>
      <w:r>
        <w:rPr>
          <w:i/>
          <w:sz w:val="20"/>
          <w:szCs w:val="20"/>
        </w:rPr>
        <w:t>. </w:t>
      </w:r>
      <w:r w:rsidRPr="00B75276">
        <w:rPr>
          <w:i/>
          <w:sz w:val="20"/>
          <w:szCs w:val="20"/>
          <w:lang w:val="en-US"/>
        </w:rPr>
        <w:t>velata</w:t>
      </w:r>
      <w:r w:rsidRPr="00B75276">
        <w:rPr>
          <w:sz w:val="20"/>
          <w:szCs w:val="20"/>
        </w:rPr>
        <w:t xml:space="preserve">, установленным в отложениях, соответствующих конодонтовой зоне </w:t>
      </w:r>
      <w:r w:rsidRPr="00B75276">
        <w:rPr>
          <w:i/>
          <w:sz w:val="20"/>
          <w:szCs w:val="20"/>
          <w:lang w:val="en-US"/>
        </w:rPr>
        <w:t>costatus</w:t>
      </w:r>
      <w:r w:rsidRPr="00B75276">
        <w:rPr>
          <w:i/>
          <w:sz w:val="20"/>
          <w:szCs w:val="20"/>
          <w:lang w:val="be-BY"/>
        </w:rPr>
        <w:t> </w:t>
      </w:r>
      <w:r w:rsidRPr="00B75276">
        <w:rPr>
          <w:sz w:val="20"/>
          <w:szCs w:val="16"/>
        </w:rPr>
        <w:t>—</w:t>
      </w:r>
      <w:r w:rsidRPr="00B75276">
        <w:rPr>
          <w:sz w:val="20"/>
          <w:szCs w:val="16"/>
          <w:lang w:val="be-BY"/>
        </w:rPr>
        <w:t> </w:t>
      </w:r>
      <w:r w:rsidRPr="00B75276">
        <w:rPr>
          <w:i/>
          <w:sz w:val="20"/>
          <w:szCs w:val="20"/>
          <w:lang w:val="en-US"/>
        </w:rPr>
        <w:t>partitus</w:t>
      </w:r>
      <w:r>
        <w:rPr>
          <w:sz w:val="20"/>
          <w:szCs w:val="20"/>
        </w:rPr>
        <w:t>,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sz w:val="20"/>
          <w:szCs w:val="20"/>
        </w:rPr>
        <w:t xml:space="preserve">и фиксировать нижнюю границу эйфельского яруса </w:t>
      </w:r>
      <w:r w:rsidRPr="00B75276">
        <w:rPr>
          <w:sz w:val="20"/>
          <w:szCs w:val="20"/>
          <w:lang w:val="be-BY"/>
        </w:rPr>
        <w:t>[11]</w:t>
      </w:r>
      <w:r w:rsidRPr="00B75276">
        <w:rPr>
          <w:sz w:val="20"/>
          <w:szCs w:val="20"/>
        </w:rPr>
        <w:t>.</w:t>
      </w:r>
      <w:proofErr w:type="gramEnd"/>
      <w:r w:rsidRPr="00B75276">
        <w:rPr>
          <w:sz w:val="20"/>
          <w:szCs w:val="20"/>
        </w:rPr>
        <w:t xml:space="preserve"> По ихтиофауне адровский горизонт (гетеростраковая зона </w:t>
      </w:r>
      <w:r w:rsidRPr="00B75276">
        <w:rPr>
          <w:i/>
          <w:sz w:val="20"/>
          <w:szCs w:val="20"/>
          <w:lang w:val="en-US"/>
        </w:rPr>
        <w:t>Schizosteus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i/>
          <w:sz w:val="20"/>
          <w:szCs w:val="20"/>
          <w:lang w:val="en-US"/>
        </w:rPr>
        <w:t>heterolepis</w:t>
      </w:r>
      <w:r w:rsidRPr="00B75276">
        <w:rPr>
          <w:sz w:val="20"/>
          <w:szCs w:val="20"/>
        </w:rPr>
        <w:t xml:space="preserve">) коррелируется с пярнусским горизонтом Главного девонского поля, освейский горизонт (зона </w:t>
      </w:r>
      <w:r w:rsidRPr="00B75276">
        <w:rPr>
          <w:i/>
          <w:sz w:val="20"/>
          <w:szCs w:val="20"/>
          <w:lang w:val="en-US"/>
        </w:rPr>
        <w:t>Cheiracanthoides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i/>
          <w:sz w:val="20"/>
          <w:szCs w:val="20"/>
          <w:lang w:val="en-US"/>
        </w:rPr>
        <w:t>estonicus</w:t>
      </w:r>
      <w:r w:rsidRPr="00B75276">
        <w:rPr>
          <w:sz w:val="20"/>
          <w:szCs w:val="20"/>
        </w:rPr>
        <w:t>), корр</w:t>
      </w:r>
      <w:r w:rsidRPr="00B75276">
        <w:rPr>
          <w:sz w:val="20"/>
          <w:szCs w:val="20"/>
        </w:rPr>
        <w:t>е</w:t>
      </w:r>
      <w:r w:rsidRPr="00B75276">
        <w:rPr>
          <w:sz w:val="20"/>
          <w:szCs w:val="20"/>
        </w:rPr>
        <w:t xml:space="preserve">лируется с вадьясским подгоризонтом наровского горизонта Прибалтики </w:t>
      </w:r>
      <w:r w:rsidRPr="00B75276">
        <w:rPr>
          <w:sz w:val="20"/>
          <w:szCs w:val="20"/>
          <w:lang w:val="be-BY"/>
        </w:rPr>
        <w:t>[5, 8, 13]</w:t>
      </w:r>
      <w:r>
        <w:rPr>
          <w:sz w:val="20"/>
          <w:szCs w:val="20"/>
        </w:rPr>
        <w:t>.</w:t>
      </w:r>
    </w:p>
    <w:p w:rsidR="00FD1CC9" w:rsidRPr="00B75276" w:rsidRDefault="00FD1CC9" w:rsidP="00FD1CC9">
      <w:pPr>
        <w:ind w:firstLine="340"/>
        <w:jc w:val="both"/>
        <w:rPr>
          <w:sz w:val="20"/>
          <w:szCs w:val="20"/>
        </w:rPr>
      </w:pPr>
      <w:r w:rsidRPr="00B75276">
        <w:rPr>
          <w:sz w:val="20"/>
          <w:szCs w:val="20"/>
        </w:rPr>
        <w:t xml:space="preserve">Средней части яруса в Беларуси соответствуют отложения </w:t>
      </w:r>
      <w:r w:rsidRPr="00B75276">
        <w:rPr>
          <w:i/>
          <w:sz w:val="20"/>
          <w:szCs w:val="20"/>
        </w:rPr>
        <w:t>городокского горизонта</w:t>
      </w:r>
      <w:r w:rsidRPr="00B75276">
        <w:rPr>
          <w:sz w:val="20"/>
          <w:szCs w:val="20"/>
        </w:rPr>
        <w:t>. Они сформировались во время второй фазы эйфельской трансгрессии. Разрез горизонта представлен сероцветной пачкой глин, мергелей и песчаников в основании, пачкой преимущественно доломитов в средней его части и пачкой пестр</w:t>
      </w:r>
      <w:r w:rsidRPr="00B75276">
        <w:rPr>
          <w:sz w:val="20"/>
          <w:szCs w:val="20"/>
        </w:rPr>
        <w:t>о</w:t>
      </w:r>
      <w:r w:rsidRPr="00B75276">
        <w:rPr>
          <w:sz w:val="20"/>
          <w:szCs w:val="20"/>
        </w:rPr>
        <w:t xml:space="preserve">цветных глин и мергелей в кровле. </w:t>
      </w:r>
    </w:p>
    <w:p w:rsidR="00FD1CC9" w:rsidRPr="00B75276" w:rsidRDefault="00FD1CC9" w:rsidP="00FD1CC9">
      <w:pPr>
        <w:ind w:firstLine="340"/>
        <w:jc w:val="both"/>
        <w:rPr>
          <w:i/>
          <w:sz w:val="20"/>
          <w:szCs w:val="20"/>
          <w:lang w:val="be-BY"/>
        </w:rPr>
      </w:pPr>
      <w:r w:rsidRPr="00B75276">
        <w:rPr>
          <w:sz w:val="20"/>
          <w:szCs w:val="20"/>
        </w:rPr>
        <w:t xml:space="preserve">По миоспорам городокский горизонт соответствует зоне </w:t>
      </w:r>
      <w:r w:rsidRPr="00B75276">
        <w:rPr>
          <w:i/>
          <w:sz w:val="20"/>
          <w:szCs w:val="20"/>
          <w:lang w:val="en-US"/>
        </w:rPr>
        <w:t>Grandispora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i/>
          <w:sz w:val="20"/>
          <w:szCs w:val="20"/>
          <w:lang w:val="en-US"/>
        </w:rPr>
        <w:t>naumovii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sz w:val="20"/>
          <w:szCs w:val="20"/>
        </w:rPr>
        <w:t>и сопоставляется с верхней ч</w:t>
      </w:r>
      <w:r w:rsidRPr="00B75276">
        <w:rPr>
          <w:sz w:val="20"/>
          <w:szCs w:val="20"/>
        </w:rPr>
        <w:t>а</w:t>
      </w:r>
      <w:r w:rsidRPr="00B75276">
        <w:rPr>
          <w:sz w:val="20"/>
          <w:szCs w:val="20"/>
        </w:rPr>
        <w:t xml:space="preserve">стью морсовского и мосоловским горизонтом Центральных районов Русской плиты </w:t>
      </w:r>
      <w:r w:rsidRPr="00B75276">
        <w:rPr>
          <w:sz w:val="20"/>
          <w:szCs w:val="20"/>
          <w:lang w:val="be-BY"/>
        </w:rPr>
        <w:t>[2, 6]</w:t>
      </w:r>
      <w:r w:rsidRPr="00B75276">
        <w:rPr>
          <w:sz w:val="20"/>
          <w:szCs w:val="20"/>
        </w:rPr>
        <w:t xml:space="preserve">. Появление миоспор </w:t>
      </w:r>
      <w:r w:rsidRPr="00B75276">
        <w:rPr>
          <w:i/>
          <w:sz w:val="20"/>
          <w:szCs w:val="20"/>
          <w:lang w:val="en-US"/>
        </w:rPr>
        <w:t>Grandispora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i/>
          <w:sz w:val="20"/>
          <w:szCs w:val="20"/>
          <w:lang w:val="en-US"/>
        </w:rPr>
        <w:t>naumovii</w:t>
      </w:r>
      <w:r w:rsidRPr="00B75276">
        <w:rPr>
          <w:i/>
          <w:sz w:val="20"/>
          <w:szCs w:val="20"/>
        </w:rPr>
        <w:t xml:space="preserve">, </w:t>
      </w:r>
      <w:r w:rsidRPr="00B75276">
        <w:rPr>
          <w:i/>
          <w:sz w:val="20"/>
          <w:szCs w:val="20"/>
          <w:lang w:val="en-US"/>
        </w:rPr>
        <w:t>Densosporites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i/>
          <w:sz w:val="20"/>
          <w:szCs w:val="20"/>
          <w:lang w:val="en-US"/>
        </w:rPr>
        <w:t>devonicus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sz w:val="20"/>
          <w:szCs w:val="20"/>
        </w:rPr>
        <w:t xml:space="preserve">позволяет коррелировать нижнюю границу городокского горизонта с нижней границей глобальной миоспоровой зоны </w:t>
      </w:r>
      <w:r w:rsidRPr="00B75276">
        <w:rPr>
          <w:i/>
          <w:sz w:val="20"/>
          <w:szCs w:val="20"/>
          <w:lang w:val="en-US"/>
        </w:rPr>
        <w:t>Densosporites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i/>
          <w:sz w:val="20"/>
          <w:szCs w:val="20"/>
          <w:lang w:val="en-US"/>
        </w:rPr>
        <w:t>devonicus</w:t>
      </w:r>
      <w:r w:rsidRPr="00B75276">
        <w:rPr>
          <w:sz w:val="20"/>
          <w:szCs w:val="16"/>
          <w:lang w:val="be-BY"/>
        </w:rPr>
        <w:t> </w:t>
      </w:r>
      <w:r w:rsidRPr="00B75276">
        <w:rPr>
          <w:bCs/>
          <w:sz w:val="20"/>
          <w:szCs w:val="18"/>
        </w:rPr>
        <w:t>―</w:t>
      </w:r>
      <w:r w:rsidRPr="00B75276">
        <w:rPr>
          <w:bCs/>
          <w:sz w:val="20"/>
          <w:szCs w:val="18"/>
          <w:lang w:val="be-BY"/>
        </w:rPr>
        <w:t> </w:t>
      </w:r>
      <w:r w:rsidRPr="00B75276">
        <w:rPr>
          <w:i/>
          <w:sz w:val="20"/>
          <w:szCs w:val="20"/>
          <w:lang w:val="en-US"/>
        </w:rPr>
        <w:t>Grandispora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i/>
          <w:sz w:val="20"/>
          <w:szCs w:val="20"/>
          <w:lang w:val="en-US"/>
        </w:rPr>
        <w:t>naumovii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sz w:val="20"/>
          <w:szCs w:val="20"/>
        </w:rPr>
        <w:t>и предполож</w:t>
      </w:r>
      <w:r w:rsidRPr="00B75276">
        <w:rPr>
          <w:sz w:val="20"/>
          <w:szCs w:val="20"/>
        </w:rPr>
        <w:t>и</w:t>
      </w:r>
      <w:r w:rsidRPr="00B75276">
        <w:rPr>
          <w:sz w:val="20"/>
          <w:szCs w:val="20"/>
        </w:rPr>
        <w:t xml:space="preserve">тельно с подошвой конодонтовой зоны </w:t>
      </w:r>
      <w:r w:rsidRPr="00B75276">
        <w:rPr>
          <w:i/>
          <w:sz w:val="20"/>
          <w:szCs w:val="20"/>
          <w:lang w:val="en-US"/>
        </w:rPr>
        <w:t>australis</w:t>
      </w:r>
      <w:r w:rsidRPr="00B75276">
        <w:rPr>
          <w:i/>
          <w:sz w:val="20"/>
          <w:szCs w:val="20"/>
          <w:lang w:val="be-BY"/>
        </w:rPr>
        <w:t xml:space="preserve"> </w:t>
      </w:r>
      <w:r w:rsidRPr="00B75276">
        <w:rPr>
          <w:sz w:val="20"/>
          <w:szCs w:val="20"/>
          <w:lang w:val="be-BY"/>
        </w:rPr>
        <w:t>[7, 10]</w:t>
      </w:r>
      <w:r w:rsidRPr="00B75276">
        <w:rPr>
          <w:sz w:val="20"/>
          <w:szCs w:val="20"/>
        </w:rPr>
        <w:t>.</w:t>
      </w:r>
    </w:p>
    <w:p w:rsidR="00FD1CC9" w:rsidRPr="00B75276" w:rsidRDefault="00FD1CC9" w:rsidP="00FD1CC9">
      <w:pPr>
        <w:ind w:firstLine="340"/>
        <w:jc w:val="both"/>
        <w:rPr>
          <w:sz w:val="20"/>
          <w:szCs w:val="20"/>
          <w:lang w:val="be-BY"/>
        </w:rPr>
      </w:pPr>
      <w:r w:rsidRPr="00B75276">
        <w:rPr>
          <w:sz w:val="20"/>
          <w:szCs w:val="20"/>
          <w:lang w:val="be-BY"/>
        </w:rPr>
        <w:t xml:space="preserve">По ихтиофауне городокский горизонт соответствует зоне </w:t>
      </w:r>
      <w:r w:rsidRPr="00B75276">
        <w:rPr>
          <w:i/>
          <w:sz w:val="20"/>
          <w:szCs w:val="20"/>
          <w:lang w:val="en-US"/>
        </w:rPr>
        <w:t>Ptichodictium</w:t>
      </w:r>
      <w:r w:rsidRPr="00B75276">
        <w:rPr>
          <w:i/>
          <w:sz w:val="20"/>
          <w:szCs w:val="20"/>
          <w:lang w:val="be-BY"/>
        </w:rPr>
        <w:t xml:space="preserve"> </w:t>
      </w:r>
      <w:r w:rsidRPr="00B75276">
        <w:rPr>
          <w:i/>
          <w:sz w:val="20"/>
          <w:szCs w:val="20"/>
          <w:lang w:val="en-US"/>
        </w:rPr>
        <w:t>rimosum</w:t>
      </w:r>
      <w:r w:rsidRPr="00B75276">
        <w:rPr>
          <w:sz w:val="20"/>
          <w:szCs w:val="20"/>
          <w:lang w:val="be-BY"/>
        </w:rPr>
        <w:t xml:space="preserve"> и коррелируется с лейвуским подгоризонтом наровского горизонта Прибалтики </w:t>
      </w:r>
      <w:r>
        <w:rPr>
          <w:sz w:val="20"/>
          <w:szCs w:val="20"/>
          <w:lang w:val="be-BY"/>
        </w:rPr>
        <w:t>[5 ,12, 13].</w:t>
      </w:r>
    </w:p>
    <w:p w:rsidR="00FD1CC9" w:rsidRPr="00B75276" w:rsidRDefault="00FD1CC9" w:rsidP="00FD1CC9">
      <w:pPr>
        <w:ind w:firstLine="340"/>
        <w:jc w:val="both"/>
        <w:rPr>
          <w:sz w:val="20"/>
          <w:szCs w:val="20"/>
        </w:rPr>
      </w:pPr>
      <w:r w:rsidRPr="00B75276">
        <w:rPr>
          <w:sz w:val="20"/>
          <w:szCs w:val="20"/>
        </w:rPr>
        <w:t xml:space="preserve">Верхняя часть разреза эйфельского яруса в Беларуси представлена </w:t>
      </w:r>
      <w:r w:rsidRPr="00B75276">
        <w:rPr>
          <w:i/>
          <w:sz w:val="20"/>
          <w:szCs w:val="20"/>
        </w:rPr>
        <w:t>костюковичским горизонтом</w:t>
      </w:r>
      <w:r w:rsidRPr="00B75276">
        <w:rPr>
          <w:sz w:val="20"/>
          <w:szCs w:val="20"/>
        </w:rPr>
        <w:t>, отложения которого об</w:t>
      </w:r>
      <w:r>
        <w:rPr>
          <w:sz w:val="20"/>
          <w:szCs w:val="20"/>
        </w:rPr>
        <w:t>разовалась в третью, наиболее чё</w:t>
      </w:r>
      <w:r w:rsidRPr="00B75276">
        <w:rPr>
          <w:sz w:val="20"/>
          <w:szCs w:val="20"/>
        </w:rPr>
        <w:t>тко выраженную фазу эйфельской трансгрессии. В основании горизо</w:t>
      </w:r>
      <w:r w:rsidRPr="00B75276">
        <w:rPr>
          <w:sz w:val="20"/>
          <w:szCs w:val="20"/>
        </w:rPr>
        <w:t>н</w:t>
      </w:r>
      <w:r w:rsidRPr="00B75276">
        <w:rPr>
          <w:sz w:val="20"/>
          <w:szCs w:val="20"/>
        </w:rPr>
        <w:t>та залегают глинисто-алевритовые, иногда глинисто-песчаные породы. Выше следуют доломитизированные известн</w:t>
      </w:r>
      <w:r w:rsidRPr="00B75276">
        <w:rPr>
          <w:sz w:val="20"/>
          <w:szCs w:val="20"/>
        </w:rPr>
        <w:t>я</w:t>
      </w:r>
      <w:r w:rsidRPr="00B75276">
        <w:rPr>
          <w:sz w:val="20"/>
          <w:szCs w:val="20"/>
        </w:rPr>
        <w:t>ки с прослоями мергелей и глин. Верхняя часть горизонта сложена тонкослоистыми глинами с прослоями алевр</w:t>
      </w:r>
      <w:r w:rsidRPr="00B75276">
        <w:rPr>
          <w:sz w:val="20"/>
          <w:szCs w:val="20"/>
        </w:rPr>
        <w:t>о</w:t>
      </w:r>
      <w:r w:rsidRPr="00B75276">
        <w:rPr>
          <w:sz w:val="20"/>
          <w:szCs w:val="20"/>
        </w:rPr>
        <w:t>литов.</w:t>
      </w:r>
    </w:p>
    <w:p w:rsidR="00FD1CC9" w:rsidRPr="00B75276" w:rsidRDefault="00FD1CC9" w:rsidP="00FD1CC9">
      <w:pPr>
        <w:ind w:firstLine="340"/>
        <w:jc w:val="both"/>
        <w:rPr>
          <w:sz w:val="20"/>
          <w:szCs w:val="20"/>
        </w:rPr>
      </w:pPr>
      <w:r w:rsidRPr="00B75276">
        <w:rPr>
          <w:sz w:val="20"/>
          <w:szCs w:val="20"/>
        </w:rPr>
        <w:t xml:space="preserve">Костюковичский горизонт соответствует миоспоровой зоне </w:t>
      </w:r>
      <w:r w:rsidRPr="00B75276">
        <w:rPr>
          <w:i/>
          <w:sz w:val="20"/>
          <w:szCs w:val="20"/>
          <w:lang w:val="en-US"/>
        </w:rPr>
        <w:t>Rhabdosporites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i/>
          <w:sz w:val="20"/>
          <w:szCs w:val="20"/>
          <w:lang w:val="en-US"/>
        </w:rPr>
        <w:t>langii</w:t>
      </w:r>
      <w:r w:rsidRPr="00B75276">
        <w:rPr>
          <w:i/>
          <w:sz w:val="20"/>
          <w:szCs w:val="20"/>
          <w:lang w:val="be-BY"/>
        </w:rPr>
        <w:t> </w:t>
      </w:r>
      <w:r w:rsidRPr="00B75276">
        <w:rPr>
          <w:sz w:val="20"/>
          <w:szCs w:val="16"/>
        </w:rPr>
        <w:t>—</w:t>
      </w:r>
      <w:r w:rsidRPr="00B75276">
        <w:rPr>
          <w:sz w:val="20"/>
          <w:szCs w:val="16"/>
          <w:lang w:val="be-BY"/>
        </w:rPr>
        <w:t> </w:t>
      </w:r>
      <w:r w:rsidRPr="00B75276">
        <w:rPr>
          <w:i/>
          <w:sz w:val="20"/>
          <w:szCs w:val="20"/>
          <w:lang w:val="en-US"/>
        </w:rPr>
        <w:t>Chelinospora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i/>
          <w:sz w:val="20"/>
          <w:szCs w:val="20"/>
          <w:lang w:val="en-US"/>
        </w:rPr>
        <w:t>timanica</w:t>
      </w:r>
      <w:r w:rsidRPr="00B75276">
        <w:rPr>
          <w:i/>
          <w:sz w:val="20"/>
          <w:szCs w:val="20"/>
          <w:lang w:val="be-BY"/>
        </w:rPr>
        <w:t xml:space="preserve"> </w:t>
      </w:r>
      <w:r w:rsidRPr="00B75276">
        <w:rPr>
          <w:sz w:val="20"/>
          <w:szCs w:val="20"/>
          <w:lang w:val="be-BY"/>
        </w:rPr>
        <w:t>[8]</w:t>
      </w:r>
      <w:r w:rsidRPr="00B75276">
        <w:rPr>
          <w:sz w:val="20"/>
          <w:szCs w:val="20"/>
        </w:rPr>
        <w:t xml:space="preserve">. По присутствию миоспор </w:t>
      </w:r>
      <w:r w:rsidRPr="00B75276">
        <w:rPr>
          <w:i/>
          <w:sz w:val="20"/>
          <w:szCs w:val="20"/>
          <w:lang w:val="en-US"/>
        </w:rPr>
        <w:t>Grandispora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i/>
          <w:sz w:val="20"/>
          <w:szCs w:val="20"/>
          <w:lang w:val="en-US"/>
        </w:rPr>
        <w:t>inculta</w:t>
      </w:r>
      <w:r w:rsidRPr="00B75276">
        <w:rPr>
          <w:i/>
          <w:sz w:val="20"/>
          <w:szCs w:val="20"/>
        </w:rPr>
        <w:t xml:space="preserve">, </w:t>
      </w:r>
      <w:r w:rsidRPr="00B75276">
        <w:rPr>
          <w:i/>
          <w:sz w:val="20"/>
          <w:szCs w:val="20"/>
          <w:lang w:val="en-US"/>
        </w:rPr>
        <w:t>Retispora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i/>
          <w:sz w:val="20"/>
          <w:szCs w:val="20"/>
          <w:lang w:val="en-US"/>
        </w:rPr>
        <w:t>archaeolepidophyta</w:t>
      </w:r>
      <w:r w:rsidRPr="00B75276">
        <w:rPr>
          <w:i/>
          <w:sz w:val="20"/>
          <w:szCs w:val="20"/>
        </w:rPr>
        <w:t xml:space="preserve">, </w:t>
      </w:r>
      <w:r w:rsidRPr="00B75276">
        <w:rPr>
          <w:i/>
          <w:sz w:val="20"/>
          <w:szCs w:val="20"/>
          <w:lang w:val="en-US"/>
        </w:rPr>
        <w:t>Verrucosisporites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i/>
          <w:sz w:val="20"/>
          <w:szCs w:val="20"/>
          <w:lang w:val="en-US"/>
        </w:rPr>
        <w:t>scurrus</w:t>
      </w:r>
      <w:r w:rsidRPr="00B75276">
        <w:rPr>
          <w:i/>
          <w:sz w:val="20"/>
          <w:szCs w:val="20"/>
        </w:rPr>
        <w:t xml:space="preserve">, </w:t>
      </w:r>
      <w:r w:rsidRPr="00B75276">
        <w:rPr>
          <w:i/>
          <w:sz w:val="20"/>
          <w:szCs w:val="20"/>
          <w:lang w:val="en-US"/>
        </w:rPr>
        <w:t>V</w:t>
      </w:r>
      <w:r w:rsidRPr="00B75276">
        <w:rPr>
          <w:i/>
          <w:sz w:val="20"/>
          <w:szCs w:val="20"/>
        </w:rPr>
        <w:t xml:space="preserve">. </w:t>
      </w:r>
      <w:r w:rsidRPr="00B75276">
        <w:rPr>
          <w:i/>
          <w:sz w:val="20"/>
          <w:szCs w:val="20"/>
          <w:lang w:val="en-US"/>
        </w:rPr>
        <w:t>premnus</w:t>
      </w:r>
      <w:r w:rsidRPr="00B75276">
        <w:rPr>
          <w:i/>
          <w:sz w:val="20"/>
          <w:szCs w:val="20"/>
        </w:rPr>
        <w:t xml:space="preserve">, </w:t>
      </w:r>
      <w:r w:rsidRPr="00B75276">
        <w:rPr>
          <w:i/>
          <w:sz w:val="20"/>
          <w:szCs w:val="20"/>
          <w:lang w:val="en-US"/>
        </w:rPr>
        <w:t>Chelinospora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i/>
          <w:sz w:val="20"/>
          <w:szCs w:val="20"/>
          <w:lang w:val="en-US"/>
        </w:rPr>
        <w:t>timanica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sz w:val="20"/>
          <w:szCs w:val="20"/>
        </w:rPr>
        <w:t xml:space="preserve">этот горизонт уверенно сопоставляется с глобальной миоспоровой зоной </w:t>
      </w:r>
      <w:r w:rsidRPr="00B75276">
        <w:rPr>
          <w:i/>
          <w:sz w:val="20"/>
          <w:szCs w:val="20"/>
          <w:lang w:val="en-US"/>
        </w:rPr>
        <w:t>devonicus</w:t>
      </w:r>
      <w:r w:rsidRPr="00B75276">
        <w:rPr>
          <w:i/>
          <w:sz w:val="20"/>
          <w:szCs w:val="20"/>
          <w:lang w:val="be-BY"/>
        </w:rPr>
        <w:t> </w:t>
      </w:r>
      <w:r w:rsidRPr="00B75276">
        <w:rPr>
          <w:sz w:val="20"/>
          <w:szCs w:val="16"/>
        </w:rPr>
        <w:t>—</w:t>
      </w:r>
      <w:r>
        <w:rPr>
          <w:sz w:val="20"/>
          <w:szCs w:val="16"/>
        </w:rPr>
        <w:t xml:space="preserve"> </w:t>
      </w:r>
      <w:r w:rsidRPr="00B75276">
        <w:rPr>
          <w:i/>
          <w:sz w:val="20"/>
          <w:szCs w:val="20"/>
          <w:lang w:val="en-US"/>
        </w:rPr>
        <w:t>naumovii</w:t>
      </w:r>
      <w:r>
        <w:rPr>
          <w:sz w:val="20"/>
          <w:szCs w:val="20"/>
        </w:rPr>
        <w:t>, вероятнее всего, с её</w:t>
      </w:r>
      <w:r w:rsidRPr="00B75276">
        <w:rPr>
          <w:sz w:val="20"/>
          <w:szCs w:val="20"/>
        </w:rPr>
        <w:t xml:space="preserve"> верхней частью </w:t>
      </w:r>
      <w:r w:rsidRPr="00B75276">
        <w:rPr>
          <w:sz w:val="20"/>
          <w:szCs w:val="20"/>
          <w:lang w:val="be-BY"/>
        </w:rPr>
        <w:t xml:space="preserve">[10], а также с биогоризонтом </w:t>
      </w:r>
      <w:r w:rsidRPr="00B75276">
        <w:rPr>
          <w:i/>
          <w:sz w:val="20"/>
          <w:szCs w:val="20"/>
          <w:lang w:val="en-US"/>
        </w:rPr>
        <w:t>C</w:t>
      </w:r>
      <w:r w:rsidRPr="00B75276">
        <w:rPr>
          <w:i/>
          <w:sz w:val="20"/>
          <w:szCs w:val="20"/>
          <w:lang w:val="be-BY"/>
        </w:rPr>
        <w:t xml:space="preserve">. </w:t>
      </w:r>
      <w:r w:rsidRPr="00B75276">
        <w:rPr>
          <w:i/>
          <w:sz w:val="20"/>
          <w:szCs w:val="20"/>
          <w:lang w:val="en-US"/>
        </w:rPr>
        <w:t>timanica</w:t>
      </w:r>
      <w:r w:rsidRPr="00B75276">
        <w:rPr>
          <w:i/>
          <w:sz w:val="20"/>
          <w:szCs w:val="20"/>
          <w:lang w:val="be-BY"/>
        </w:rPr>
        <w:t xml:space="preserve">, </w:t>
      </w:r>
      <w:proofErr w:type="gramStart"/>
      <w:r w:rsidRPr="00B75276">
        <w:rPr>
          <w:sz w:val="20"/>
          <w:szCs w:val="20"/>
          <w:lang w:val="be-BY"/>
        </w:rPr>
        <w:t>приуроченным</w:t>
      </w:r>
      <w:proofErr w:type="gramEnd"/>
      <w:r w:rsidRPr="00B75276">
        <w:rPr>
          <w:sz w:val="20"/>
          <w:szCs w:val="20"/>
          <w:lang w:val="be-BY"/>
        </w:rPr>
        <w:t xml:space="preserve"> к конодонтовой зоне </w:t>
      </w:r>
      <w:r w:rsidRPr="00B75276">
        <w:rPr>
          <w:i/>
          <w:sz w:val="20"/>
          <w:szCs w:val="20"/>
          <w:lang w:val="en-US"/>
        </w:rPr>
        <w:t>ensensis</w:t>
      </w:r>
      <w:r w:rsidRPr="00B75276">
        <w:rPr>
          <w:i/>
          <w:sz w:val="20"/>
          <w:szCs w:val="20"/>
          <w:lang w:val="be-BY"/>
        </w:rPr>
        <w:t> </w:t>
      </w:r>
      <w:r w:rsidRPr="00B75276">
        <w:rPr>
          <w:sz w:val="20"/>
          <w:szCs w:val="16"/>
          <w:lang w:val="be-BY"/>
        </w:rPr>
        <w:t>— </w:t>
      </w:r>
      <w:r w:rsidRPr="00B75276">
        <w:rPr>
          <w:i/>
          <w:sz w:val="20"/>
          <w:szCs w:val="20"/>
          <w:lang w:val="en-US"/>
        </w:rPr>
        <w:t>obliquimarginatus</w:t>
      </w:r>
      <w:r w:rsidRPr="00B75276">
        <w:rPr>
          <w:i/>
          <w:sz w:val="20"/>
          <w:szCs w:val="20"/>
          <w:lang w:val="be-BY"/>
        </w:rPr>
        <w:t xml:space="preserve"> </w:t>
      </w:r>
      <w:r w:rsidRPr="00B75276">
        <w:rPr>
          <w:sz w:val="20"/>
          <w:szCs w:val="20"/>
          <w:lang w:val="be-BY"/>
        </w:rPr>
        <w:t xml:space="preserve">[11]. </w:t>
      </w:r>
      <w:r w:rsidRPr="00B75276">
        <w:rPr>
          <w:sz w:val="20"/>
          <w:szCs w:val="20"/>
        </w:rPr>
        <w:t>Конодонты этой зоны установлены также в отложениях ко</w:t>
      </w:r>
      <w:r w:rsidRPr="00B75276">
        <w:rPr>
          <w:sz w:val="20"/>
          <w:szCs w:val="20"/>
        </w:rPr>
        <w:t>с</w:t>
      </w:r>
      <w:r w:rsidRPr="00B75276">
        <w:rPr>
          <w:sz w:val="20"/>
          <w:szCs w:val="20"/>
        </w:rPr>
        <w:t>тюковичского горизонта и в Беларуси</w:t>
      </w:r>
      <w:r w:rsidRPr="00B75276">
        <w:rPr>
          <w:sz w:val="20"/>
          <w:szCs w:val="20"/>
          <w:lang w:val="be-BY"/>
        </w:rPr>
        <w:t xml:space="preserve"> [9].</w:t>
      </w:r>
    </w:p>
    <w:p w:rsidR="00FD1CC9" w:rsidRPr="00B75276" w:rsidRDefault="00FD1CC9" w:rsidP="00FD1CC9">
      <w:pPr>
        <w:ind w:firstLine="340"/>
        <w:jc w:val="both"/>
        <w:rPr>
          <w:sz w:val="20"/>
          <w:szCs w:val="20"/>
          <w:lang w:val="be-BY"/>
        </w:rPr>
      </w:pPr>
      <w:r w:rsidRPr="00B75276">
        <w:rPr>
          <w:sz w:val="20"/>
          <w:szCs w:val="20"/>
        </w:rPr>
        <w:lastRenderedPageBreak/>
        <w:t xml:space="preserve">По ихтиофауне костюковичский горизонт относится к зоне </w:t>
      </w:r>
      <w:r w:rsidRPr="00B75276">
        <w:rPr>
          <w:i/>
          <w:sz w:val="20"/>
          <w:szCs w:val="20"/>
          <w:lang w:val="en-US"/>
        </w:rPr>
        <w:t>Nostolepis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i/>
          <w:sz w:val="20"/>
          <w:szCs w:val="20"/>
          <w:lang w:val="en-US"/>
        </w:rPr>
        <w:t>kernavensis</w:t>
      </w:r>
      <w:r w:rsidRPr="00B75276">
        <w:rPr>
          <w:sz w:val="20"/>
          <w:szCs w:val="20"/>
          <w:lang w:val="be-BY"/>
        </w:rPr>
        <w:t xml:space="preserve"> [6]</w:t>
      </w:r>
      <w:r w:rsidRPr="00B75276">
        <w:rPr>
          <w:sz w:val="20"/>
          <w:szCs w:val="20"/>
        </w:rPr>
        <w:t>. В Прибалтике ему соо</w:t>
      </w:r>
      <w:r w:rsidRPr="00B75276">
        <w:rPr>
          <w:sz w:val="20"/>
          <w:szCs w:val="20"/>
        </w:rPr>
        <w:t>т</w:t>
      </w:r>
      <w:r w:rsidRPr="00B75276">
        <w:rPr>
          <w:sz w:val="20"/>
          <w:szCs w:val="20"/>
        </w:rPr>
        <w:t>ветствует кярнавский подгоризонт наровского горизонта, в Центральных районах Русской плиты</w:t>
      </w:r>
      <w:r>
        <w:rPr>
          <w:sz w:val="20"/>
          <w:szCs w:val="20"/>
        </w:rPr>
        <w:t> </w:t>
      </w:r>
      <w:r w:rsidRPr="00503577">
        <w:rPr>
          <w:color w:val="000000"/>
          <w:sz w:val="20"/>
          <w:szCs w:val="20"/>
        </w:rPr>
        <w:t>―</w:t>
      </w:r>
      <w:r w:rsidRPr="00B75276">
        <w:rPr>
          <w:sz w:val="20"/>
          <w:szCs w:val="20"/>
        </w:rPr>
        <w:t xml:space="preserve"> черноярский горизонт</w:t>
      </w:r>
      <w:r>
        <w:rPr>
          <w:sz w:val="20"/>
          <w:szCs w:val="20"/>
          <w:lang w:val="be-BY"/>
        </w:rPr>
        <w:t xml:space="preserve"> [6, 12, 13</w:t>
      </w:r>
      <w:r w:rsidRPr="00B75276">
        <w:rPr>
          <w:sz w:val="20"/>
          <w:szCs w:val="20"/>
          <w:lang w:val="be-BY"/>
        </w:rPr>
        <w:t>].</w:t>
      </w:r>
    </w:p>
    <w:p w:rsidR="00FD1CC9" w:rsidRPr="00B75276" w:rsidRDefault="00FD1CC9" w:rsidP="00FD1CC9">
      <w:pPr>
        <w:ind w:firstLine="340"/>
        <w:jc w:val="both"/>
        <w:rPr>
          <w:sz w:val="20"/>
          <w:szCs w:val="20"/>
        </w:rPr>
      </w:pPr>
      <w:r w:rsidRPr="00B75276">
        <w:rPr>
          <w:sz w:val="20"/>
          <w:szCs w:val="20"/>
        </w:rPr>
        <w:t>Таким образом, учитывая большие возм</w:t>
      </w:r>
      <w:r>
        <w:rPr>
          <w:sz w:val="20"/>
          <w:szCs w:val="20"/>
        </w:rPr>
        <w:t>ожности корреляции описанных трё</w:t>
      </w:r>
      <w:r w:rsidRPr="00B75276">
        <w:rPr>
          <w:sz w:val="20"/>
          <w:szCs w:val="20"/>
        </w:rPr>
        <w:t>х частей разреза эйфельского яруса по миоспорам, ихтиофауне и частично конодонтам, предлагается в дискуссионном порядке рассматривать их в к</w:t>
      </w:r>
      <w:r w:rsidRPr="00B75276">
        <w:rPr>
          <w:sz w:val="20"/>
          <w:szCs w:val="20"/>
        </w:rPr>
        <w:t>а</w:t>
      </w:r>
      <w:r>
        <w:rPr>
          <w:sz w:val="20"/>
          <w:szCs w:val="20"/>
        </w:rPr>
        <w:t>честве трё</w:t>
      </w:r>
      <w:r w:rsidRPr="00B75276">
        <w:rPr>
          <w:sz w:val="20"/>
          <w:szCs w:val="20"/>
        </w:rPr>
        <w:t>х подъярусов. В таком случае каждому подъярусу на территории Беларуси будут отвечать отложения о</w:t>
      </w:r>
      <w:r w:rsidRPr="00B75276">
        <w:rPr>
          <w:sz w:val="20"/>
          <w:szCs w:val="20"/>
        </w:rPr>
        <w:t>п</w:t>
      </w:r>
      <w:r w:rsidRPr="00B75276">
        <w:rPr>
          <w:sz w:val="20"/>
          <w:szCs w:val="20"/>
        </w:rPr>
        <w:t>реде</w:t>
      </w:r>
      <w:r>
        <w:rPr>
          <w:sz w:val="20"/>
          <w:szCs w:val="20"/>
        </w:rPr>
        <w:t>лё</w:t>
      </w:r>
      <w:r w:rsidRPr="00B75276">
        <w:rPr>
          <w:sz w:val="20"/>
          <w:szCs w:val="20"/>
        </w:rPr>
        <w:t>нной фазы эйфельской трансгрессии моря.</w:t>
      </w:r>
    </w:p>
    <w:p w:rsidR="00FD1CC9" w:rsidRPr="00B75276" w:rsidRDefault="00FD1CC9" w:rsidP="00FD1CC9">
      <w:pPr>
        <w:ind w:firstLine="340"/>
        <w:jc w:val="both"/>
        <w:rPr>
          <w:sz w:val="20"/>
          <w:szCs w:val="20"/>
        </w:rPr>
      </w:pPr>
      <w:proofErr w:type="gramStart"/>
      <w:r w:rsidRPr="00B75276">
        <w:rPr>
          <w:sz w:val="20"/>
          <w:szCs w:val="20"/>
        </w:rPr>
        <w:t>Нижний</w:t>
      </w:r>
      <w:proofErr w:type="gramEnd"/>
      <w:r w:rsidRPr="00B75276">
        <w:rPr>
          <w:sz w:val="20"/>
          <w:szCs w:val="20"/>
        </w:rPr>
        <w:t xml:space="preserve"> подъярус соответствует миоспоровой зоне </w:t>
      </w:r>
      <w:r w:rsidRPr="00B75276">
        <w:rPr>
          <w:i/>
          <w:sz w:val="20"/>
          <w:szCs w:val="20"/>
          <w:lang w:val="en-US"/>
        </w:rPr>
        <w:t>Periplecotriletes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i/>
          <w:sz w:val="20"/>
          <w:szCs w:val="20"/>
          <w:lang w:val="en-US"/>
        </w:rPr>
        <w:t>tortus</w:t>
      </w:r>
      <w:r w:rsidRPr="00B75276">
        <w:rPr>
          <w:i/>
          <w:sz w:val="20"/>
          <w:szCs w:val="20"/>
          <w:lang w:val="be-BY"/>
        </w:rPr>
        <w:t> </w:t>
      </w:r>
      <w:r w:rsidRPr="00B75276">
        <w:rPr>
          <w:sz w:val="20"/>
          <w:szCs w:val="16"/>
        </w:rPr>
        <w:t>—</w:t>
      </w:r>
      <w:r w:rsidRPr="00B75276">
        <w:rPr>
          <w:sz w:val="20"/>
          <w:szCs w:val="16"/>
          <w:lang w:val="be-BY"/>
        </w:rPr>
        <w:t> </w:t>
      </w:r>
      <w:r w:rsidRPr="00B75276">
        <w:rPr>
          <w:i/>
          <w:sz w:val="20"/>
          <w:szCs w:val="20"/>
          <w:lang w:val="en-US"/>
        </w:rPr>
        <w:t>Elenisporis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i/>
          <w:sz w:val="20"/>
          <w:szCs w:val="20"/>
          <w:lang w:val="en-US"/>
        </w:rPr>
        <w:t>biformis</w:t>
      </w:r>
      <w:r w:rsidRPr="00B75276">
        <w:rPr>
          <w:i/>
          <w:sz w:val="20"/>
          <w:szCs w:val="20"/>
        </w:rPr>
        <w:t xml:space="preserve">, </w:t>
      </w:r>
      <w:r w:rsidRPr="00B75276">
        <w:rPr>
          <w:sz w:val="20"/>
          <w:szCs w:val="20"/>
        </w:rPr>
        <w:t xml:space="preserve">зоне </w:t>
      </w:r>
      <w:r w:rsidRPr="00B75276">
        <w:rPr>
          <w:i/>
          <w:sz w:val="20"/>
          <w:szCs w:val="20"/>
          <w:lang w:val="en-US"/>
        </w:rPr>
        <w:t>Schizosteus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i/>
          <w:sz w:val="20"/>
          <w:szCs w:val="20"/>
          <w:lang w:val="en-US"/>
        </w:rPr>
        <w:t>heterolepis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sz w:val="20"/>
          <w:szCs w:val="20"/>
        </w:rPr>
        <w:t xml:space="preserve">и </w:t>
      </w:r>
      <w:r w:rsidRPr="00B75276">
        <w:rPr>
          <w:i/>
          <w:sz w:val="20"/>
          <w:szCs w:val="20"/>
          <w:lang w:val="en-US"/>
        </w:rPr>
        <w:t>Cheiracanthoides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i/>
          <w:sz w:val="20"/>
          <w:szCs w:val="20"/>
          <w:lang w:val="en-US"/>
        </w:rPr>
        <w:t>estonicus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sz w:val="20"/>
          <w:szCs w:val="20"/>
        </w:rPr>
        <w:t xml:space="preserve">по ихтиофауне, предположительно конодонтовым зонам </w:t>
      </w:r>
      <w:r w:rsidRPr="00B75276">
        <w:rPr>
          <w:i/>
          <w:sz w:val="20"/>
          <w:szCs w:val="20"/>
          <w:lang w:val="en-US"/>
        </w:rPr>
        <w:t>costatus</w:t>
      </w:r>
      <w:r w:rsidRPr="00B75276">
        <w:rPr>
          <w:i/>
          <w:sz w:val="20"/>
          <w:szCs w:val="20"/>
          <w:lang w:val="be-BY"/>
        </w:rPr>
        <w:t> </w:t>
      </w:r>
      <w:r w:rsidRPr="00B75276">
        <w:rPr>
          <w:sz w:val="20"/>
          <w:szCs w:val="16"/>
        </w:rPr>
        <w:t>—</w:t>
      </w:r>
      <w:r>
        <w:rPr>
          <w:sz w:val="20"/>
          <w:szCs w:val="16"/>
        </w:rPr>
        <w:t xml:space="preserve"> </w:t>
      </w:r>
      <w:r w:rsidRPr="00B75276">
        <w:rPr>
          <w:i/>
          <w:sz w:val="20"/>
          <w:szCs w:val="20"/>
          <w:lang w:val="en-US"/>
        </w:rPr>
        <w:t>partitus</w:t>
      </w:r>
      <w:r w:rsidRPr="00B75276">
        <w:rPr>
          <w:i/>
          <w:sz w:val="20"/>
          <w:szCs w:val="20"/>
        </w:rPr>
        <w:t xml:space="preserve">. </w:t>
      </w:r>
      <w:r w:rsidRPr="00B75276">
        <w:rPr>
          <w:sz w:val="20"/>
          <w:szCs w:val="20"/>
        </w:rPr>
        <w:t>Биомаркер нижней границы подъяруса</w:t>
      </w:r>
      <w:r w:rsidRPr="00B75276">
        <w:rPr>
          <w:i/>
          <w:sz w:val="20"/>
          <w:szCs w:val="20"/>
          <w:lang w:val="be-BY"/>
        </w:rPr>
        <w:t> </w:t>
      </w:r>
      <w:r w:rsidRPr="00B75276">
        <w:rPr>
          <w:sz w:val="20"/>
          <w:szCs w:val="16"/>
        </w:rPr>
        <w:t>—</w:t>
      </w:r>
      <w:r w:rsidRPr="00B75276">
        <w:rPr>
          <w:sz w:val="20"/>
          <w:szCs w:val="16"/>
          <w:lang w:val="be-BY"/>
        </w:rPr>
        <w:t> </w:t>
      </w:r>
      <w:r w:rsidRPr="00B75276">
        <w:rPr>
          <w:sz w:val="20"/>
          <w:szCs w:val="20"/>
        </w:rPr>
        <w:t xml:space="preserve">первое появление миоспор </w:t>
      </w:r>
      <w:r w:rsidRPr="00B75276">
        <w:rPr>
          <w:i/>
          <w:sz w:val="20"/>
          <w:szCs w:val="20"/>
          <w:lang w:val="en-US"/>
        </w:rPr>
        <w:t>Grandispora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i/>
          <w:sz w:val="20"/>
          <w:szCs w:val="20"/>
          <w:lang w:val="en-US"/>
        </w:rPr>
        <w:t>velata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sz w:val="20"/>
          <w:szCs w:val="20"/>
        </w:rPr>
        <w:t>(</w:t>
      </w:r>
      <w:r w:rsidRPr="00B75276">
        <w:rPr>
          <w:sz w:val="20"/>
          <w:szCs w:val="20"/>
          <w:lang w:val="en-US"/>
        </w:rPr>
        <w:t>Eisenack</w:t>
      </w:r>
      <w:r w:rsidRPr="00B75276">
        <w:rPr>
          <w:sz w:val="20"/>
          <w:szCs w:val="20"/>
        </w:rPr>
        <w:t xml:space="preserve">) </w:t>
      </w:r>
      <w:r w:rsidRPr="00B75276">
        <w:rPr>
          <w:sz w:val="20"/>
          <w:szCs w:val="20"/>
          <w:lang w:val="en-US"/>
        </w:rPr>
        <w:t>Playford</w:t>
      </w:r>
      <w:r w:rsidRPr="00B75276">
        <w:rPr>
          <w:sz w:val="20"/>
          <w:szCs w:val="20"/>
        </w:rPr>
        <w:t>.</w:t>
      </w:r>
    </w:p>
    <w:p w:rsidR="00FD1CC9" w:rsidRPr="00B75276" w:rsidRDefault="00FD1CC9" w:rsidP="00FD1CC9">
      <w:pPr>
        <w:ind w:firstLine="340"/>
        <w:jc w:val="both"/>
        <w:rPr>
          <w:sz w:val="20"/>
          <w:szCs w:val="20"/>
        </w:rPr>
      </w:pPr>
      <w:r w:rsidRPr="00B75276">
        <w:rPr>
          <w:sz w:val="20"/>
          <w:szCs w:val="20"/>
          <w:lang w:val="be-BY"/>
        </w:rPr>
        <w:t>Средн</w:t>
      </w:r>
      <w:r w:rsidRPr="00B75276">
        <w:rPr>
          <w:sz w:val="20"/>
          <w:szCs w:val="20"/>
        </w:rPr>
        <w:t xml:space="preserve">ий подъярус соответствует миоспоровой зоне </w:t>
      </w:r>
      <w:r w:rsidRPr="00B75276">
        <w:rPr>
          <w:i/>
          <w:sz w:val="20"/>
          <w:szCs w:val="20"/>
          <w:lang w:val="en-US"/>
        </w:rPr>
        <w:t>Grandispora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i/>
          <w:sz w:val="20"/>
          <w:szCs w:val="20"/>
          <w:lang w:val="en-US"/>
        </w:rPr>
        <w:t>naumovii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sz w:val="20"/>
          <w:szCs w:val="20"/>
        </w:rPr>
        <w:t xml:space="preserve">и предположительно конодонтовой зоне </w:t>
      </w:r>
      <w:r w:rsidRPr="00B75276">
        <w:rPr>
          <w:i/>
          <w:sz w:val="20"/>
          <w:szCs w:val="20"/>
          <w:lang w:val="en-US"/>
        </w:rPr>
        <w:t>australis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sz w:val="20"/>
          <w:szCs w:val="20"/>
        </w:rPr>
        <w:t xml:space="preserve">в нижней части и соответственно миоспоровой зоне </w:t>
      </w:r>
      <w:r w:rsidRPr="00B75276">
        <w:rPr>
          <w:i/>
          <w:sz w:val="20"/>
          <w:szCs w:val="20"/>
          <w:lang w:val="en-US"/>
        </w:rPr>
        <w:t>Cirratriradites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i/>
          <w:sz w:val="20"/>
          <w:szCs w:val="20"/>
          <w:lang w:val="en-US"/>
        </w:rPr>
        <w:t>monogrammos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sz w:val="20"/>
          <w:szCs w:val="20"/>
        </w:rPr>
        <w:t xml:space="preserve">и конодонтовой зоне  </w:t>
      </w:r>
      <w:r w:rsidRPr="00B75276">
        <w:rPr>
          <w:i/>
          <w:sz w:val="20"/>
          <w:szCs w:val="20"/>
          <w:lang w:val="en-US"/>
        </w:rPr>
        <w:t>kockelianus</w:t>
      </w:r>
      <w:r>
        <w:rPr>
          <w:i/>
          <w:sz w:val="20"/>
          <w:szCs w:val="20"/>
        </w:rPr>
        <w:t> </w:t>
      </w:r>
      <w:r w:rsidRPr="007323F0">
        <w:rPr>
          <w:color w:val="000000"/>
          <w:sz w:val="20"/>
          <w:szCs w:val="20"/>
        </w:rPr>
        <w:t>―</w:t>
      </w:r>
      <w:r>
        <w:rPr>
          <w:sz w:val="20"/>
          <w:szCs w:val="20"/>
        </w:rPr>
        <w:t> </w:t>
      </w:r>
      <w:r w:rsidRPr="00B75276">
        <w:rPr>
          <w:sz w:val="20"/>
          <w:szCs w:val="20"/>
        </w:rPr>
        <w:t xml:space="preserve">в верхней части. По ихтиофауне для подъяруса является характерной зона </w:t>
      </w:r>
      <w:r w:rsidRPr="00B75276">
        <w:rPr>
          <w:i/>
          <w:sz w:val="20"/>
          <w:szCs w:val="20"/>
          <w:lang w:val="en-US"/>
        </w:rPr>
        <w:t>Ptychodictyon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i/>
          <w:sz w:val="20"/>
          <w:szCs w:val="20"/>
          <w:lang w:val="en-US"/>
        </w:rPr>
        <w:t>rimosum</w:t>
      </w:r>
      <w:r w:rsidRPr="00B75276">
        <w:rPr>
          <w:sz w:val="20"/>
          <w:szCs w:val="20"/>
        </w:rPr>
        <w:t xml:space="preserve">. Биомаркером нижней границы подъяруса является появление миоспор </w:t>
      </w:r>
      <w:r w:rsidRPr="00B75276">
        <w:rPr>
          <w:i/>
          <w:sz w:val="20"/>
          <w:szCs w:val="20"/>
          <w:lang w:val="en-US"/>
        </w:rPr>
        <w:t>Grandispora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i/>
          <w:sz w:val="20"/>
          <w:szCs w:val="20"/>
          <w:lang w:val="en-US"/>
        </w:rPr>
        <w:t>naumovae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sz w:val="20"/>
          <w:szCs w:val="20"/>
        </w:rPr>
        <w:t>(</w:t>
      </w:r>
      <w:r w:rsidRPr="00B75276">
        <w:rPr>
          <w:sz w:val="20"/>
          <w:szCs w:val="20"/>
          <w:lang w:val="en-US"/>
        </w:rPr>
        <w:t>Kedo</w:t>
      </w:r>
      <w:r w:rsidRPr="00B75276">
        <w:rPr>
          <w:sz w:val="20"/>
          <w:szCs w:val="20"/>
        </w:rPr>
        <w:t xml:space="preserve">) </w:t>
      </w:r>
      <w:r w:rsidRPr="00B75276">
        <w:rPr>
          <w:sz w:val="20"/>
          <w:szCs w:val="20"/>
          <w:lang w:val="en-US"/>
        </w:rPr>
        <w:t>McGregor</w:t>
      </w:r>
      <w:r w:rsidRPr="00B75276">
        <w:rPr>
          <w:sz w:val="20"/>
          <w:szCs w:val="20"/>
        </w:rPr>
        <w:t>,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i/>
          <w:sz w:val="20"/>
          <w:szCs w:val="20"/>
          <w:lang w:val="en-US"/>
        </w:rPr>
        <w:t>Densosporites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i/>
          <w:sz w:val="20"/>
          <w:szCs w:val="20"/>
          <w:lang w:val="en-US"/>
        </w:rPr>
        <w:t>devonicus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sz w:val="20"/>
          <w:szCs w:val="20"/>
          <w:lang w:val="en-US"/>
        </w:rPr>
        <w:t>Richardson</w:t>
      </w:r>
      <w:r w:rsidRPr="00B75276">
        <w:rPr>
          <w:sz w:val="20"/>
          <w:szCs w:val="20"/>
        </w:rPr>
        <w:t xml:space="preserve">, </w:t>
      </w:r>
      <w:r w:rsidRPr="00B75276">
        <w:rPr>
          <w:i/>
          <w:sz w:val="20"/>
          <w:szCs w:val="20"/>
          <w:lang w:val="en-US"/>
        </w:rPr>
        <w:t>Ancyrospora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i/>
          <w:sz w:val="20"/>
          <w:szCs w:val="20"/>
          <w:lang w:val="en-US"/>
        </w:rPr>
        <w:t>grandispinosa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sz w:val="20"/>
          <w:szCs w:val="20"/>
          <w:lang w:val="en-US"/>
        </w:rPr>
        <w:t>Richardson</w:t>
      </w:r>
      <w:r w:rsidRPr="00B75276">
        <w:rPr>
          <w:sz w:val="20"/>
          <w:szCs w:val="20"/>
        </w:rPr>
        <w:t>.</w:t>
      </w:r>
    </w:p>
    <w:p w:rsidR="00FD1CC9" w:rsidRPr="00B75276" w:rsidRDefault="00FD1CC9" w:rsidP="00FD1CC9">
      <w:pPr>
        <w:ind w:firstLine="340"/>
        <w:jc w:val="both"/>
        <w:rPr>
          <w:sz w:val="20"/>
          <w:szCs w:val="20"/>
        </w:rPr>
      </w:pPr>
      <w:proofErr w:type="gramStart"/>
      <w:r w:rsidRPr="00B75276">
        <w:rPr>
          <w:sz w:val="20"/>
          <w:szCs w:val="20"/>
        </w:rPr>
        <w:t>Верхний</w:t>
      </w:r>
      <w:proofErr w:type="gramEnd"/>
      <w:r w:rsidRPr="00B75276">
        <w:rPr>
          <w:sz w:val="20"/>
          <w:szCs w:val="20"/>
        </w:rPr>
        <w:t xml:space="preserve"> подъярус соответствует миоспоровой зоне </w:t>
      </w:r>
      <w:r w:rsidRPr="00B75276">
        <w:rPr>
          <w:i/>
          <w:sz w:val="20"/>
          <w:szCs w:val="20"/>
          <w:lang w:val="en-US"/>
        </w:rPr>
        <w:t>Rhabdosporites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i/>
          <w:sz w:val="20"/>
          <w:szCs w:val="20"/>
          <w:lang w:val="en-US"/>
        </w:rPr>
        <w:t>langii</w:t>
      </w:r>
      <w:r w:rsidRPr="00B75276">
        <w:rPr>
          <w:i/>
          <w:sz w:val="20"/>
          <w:szCs w:val="20"/>
          <w:lang w:val="be-BY"/>
        </w:rPr>
        <w:t> </w:t>
      </w:r>
      <w:r w:rsidRPr="00B75276">
        <w:rPr>
          <w:sz w:val="20"/>
          <w:szCs w:val="16"/>
        </w:rPr>
        <w:t>—</w:t>
      </w:r>
      <w:r w:rsidRPr="00B75276">
        <w:rPr>
          <w:i/>
          <w:sz w:val="20"/>
          <w:szCs w:val="20"/>
          <w:lang w:val="be-BY"/>
        </w:rPr>
        <w:t> </w:t>
      </w:r>
      <w:r w:rsidRPr="00B75276">
        <w:rPr>
          <w:i/>
          <w:sz w:val="20"/>
          <w:szCs w:val="20"/>
          <w:lang w:val="en-US"/>
        </w:rPr>
        <w:t>Chelinospora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i/>
          <w:sz w:val="20"/>
          <w:szCs w:val="20"/>
          <w:lang w:val="en-US"/>
        </w:rPr>
        <w:t>timanica</w:t>
      </w:r>
      <w:r w:rsidRPr="00B75276">
        <w:rPr>
          <w:sz w:val="20"/>
          <w:szCs w:val="20"/>
        </w:rPr>
        <w:t xml:space="preserve">, зоне </w:t>
      </w:r>
      <w:r w:rsidRPr="00B75276">
        <w:rPr>
          <w:i/>
          <w:sz w:val="20"/>
          <w:szCs w:val="20"/>
          <w:lang w:val="en-US"/>
        </w:rPr>
        <w:t>Nostolepis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i/>
          <w:sz w:val="20"/>
          <w:szCs w:val="20"/>
          <w:lang w:val="en-US"/>
        </w:rPr>
        <w:t>kernavensis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sz w:val="20"/>
          <w:szCs w:val="20"/>
        </w:rPr>
        <w:t xml:space="preserve">по ихтиофауне, конодонтовой зоне </w:t>
      </w:r>
      <w:r w:rsidRPr="00B75276">
        <w:rPr>
          <w:i/>
          <w:sz w:val="20"/>
          <w:szCs w:val="20"/>
          <w:lang w:val="en-US"/>
        </w:rPr>
        <w:t>ensensis</w:t>
      </w:r>
      <w:r w:rsidRPr="00B75276">
        <w:rPr>
          <w:i/>
          <w:sz w:val="20"/>
          <w:szCs w:val="20"/>
          <w:lang w:val="be-BY"/>
        </w:rPr>
        <w:t> </w:t>
      </w:r>
      <w:r w:rsidRPr="00B75276">
        <w:rPr>
          <w:sz w:val="20"/>
          <w:szCs w:val="16"/>
        </w:rPr>
        <w:t>—</w:t>
      </w:r>
      <w:r w:rsidRPr="00B75276">
        <w:rPr>
          <w:sz w:val="20"/>
          <w:szCs w:val="16"/>
          <w:lang w:val="be-BY"/>
        </w:rPr>
        <w:t> </w:t>
      </w:r>
      <w:r w:rsidRPr="00B75276">
        <w:rPr>
          <w:i/>
          <w:sz w:val="20"/>
          <w:szCs w:val="20"/>
          <w:lang w:val="en-US"/>
        </w:rPr>
        <w:t>obliquimarginatus</w:t>
      </w:r>
      <w:r w:rsidRPr="00B75276">
        <w:rPr>
          <w:i/>
          <w:sz w:val="20"/>
          <w:szCs w:val="20"/>
        </w:rPr>
        <w:t xml:space="preserve">. </w:t>
      </w:r>
      <w:r w:rsidRPr="00B75276">
        <w:rPr>
          <w:sz w:val="20"/>
          <w:szCs w:val="20"/>
        </w:rPr>
        <w:t>Биомаркерами нижней гр</w:t>
      </w:r>
      <w:r w:rsidRPr="00B75276">
        <w:rPr>
          <w:sz w:val="20"/>
          <w:szCs w:val="20"/>
        </w:rPr>
        <w:t>а</w:t>
      </w:r>
      <w:r w:rsidRPr="00B75276">
        <w:rPr>
          <w:sz w:val="20"/>
          <w:szCs w:val="20"/>
        </w:rPr>
        <w:t xml:space="preserve">ницы являются появление морфонов </w:t>
      </w:r>
      <w:r w:rsidRPr="00B75276">
        <w:rPr>
          <w:i/>
          <w:sz w:val="20"/>
          <w:szCs w:val="20"/>
          <w:lang w:val="en-US"/>
        </w:rPr>
        <w:t>Grandispora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i/>
          <w:sz w:val="20"/>
          <w:szCs w:val="20"/>
          <w:lang w:val="en-US"/>
        </w:rPr>
        <w:t>inculta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sz w:val="20"/>
          <w:szCs w:val="20"/>
          <w:lang w:val="en-US"/>
        </w:rPr>
        <w:t>Allen</w:t>
      </w:r>
      <w:r w:rsidRPr="00B75276">
        <w:rPr>
          <w:sz w:val="20"/>
          <w:szCs w:val="20"/>
        </w:rPr>
        <w:t xml:space="preserve">, </w:t>
      </w:r>
      <w:r w:rsidRPr="00B75276">
        <w:rPr>
          <w:i/>
          <w:sz w:val="20"/>
          <w:szCs w:val="20"/>
          <w:lang w:val="en-US"/>
        </w:rPr>
        <w:t>Retispora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i/>
          <w:sz w:val="20"/>
          <w:szCs w:val="20"/>
          <w:lang w:val="en-US"/>
        </w:rPr>
        <w:t>archaeolepidophyta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sz w:val="20"/>
          <w:szCs w:val="20"/>
        </w:rPr>
        <w:t>(</w:t>
      </w:r>
      <w:r w:rsidRPr="00B75276">
        <w:rPr>
          <w:sz w:val="20"/>
          <w:szCs w:val="20"/>
          <w:lang w:val="en-US"/>
        </w:rPr>
        <w:t>Kedo</w:t>
      </w:r>
      <w:r w:rsidRPr="00B75276">
        <w:rPr>
          <w:sz w:val="20"/>
          <w:szCs w:val="20"/>
        </w:rPr>
        <w:t xml:space="preserve">) </w:t>
      </w:r>
      <w:r w:rsidRPr="00B75276">
        <w:rPr>
          <w:sz w:val="20"/>
          <w:szCs w:val="20"/>
          <w:lang w:val="en-US"/>
        </w:rPr>
        <w:t>McGregor</w:t>
      </w:r>
      <w:r w:rsidRPr="00B75276">
        <w:rPr>
          <w:sz w:val="20"/>
          <w:szCs w:val="20"/>
        </w:rPr>
        <w:t xml:space="preserve"> </w:t>
      </w:r>
      <w:r w:rsidRPr="00B75276">
        <w:rPr>
          <w:sz w:val="20"/>
          <w:szCs w:val="20"/>
          <w:lang w:val="en-US"/>
        </w:rPr>
        <w:t>et</w:t>
      </w:r>
      <w:r w:rsidRPr="00B75276">
        <w:rPr>
          <w:sz w:val="20"/>
          <w:szCs w:val="20"/>
        </w:rPr>
        <w:t xml:space="preserve"> </w:t>
      </w:r>
      <w:r w:rsidRPr="00B75276">
        <w:rPr>
          <w:sz w:val="20"/>
          <w:szCs w:val="20"/>
          <w:lang w:val="en-US"/>
        </w:rPr>
        <w:t>Camfield</w:t>
      </w:r>
      <w:r w:rsidRPr="00B75276">
        <w:rPr>
          <w:sz w:val="20"/>
          <w:szCs w:val="20"/>
        </w:rPr>
        <w:t xml:space="preserve">, максимум вида </w:t>
      </w:r>
      <w:r w:rsidRPr="00B75276">
        <w:rPr>
          <w:i/>
          <w:sz w:val="20"/>
          <w:szCs w:val="20"/>
          <w:lang w:val="en-US"/>
        </w:rPr>
        <w:t>Rhabdosporites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i/>
          <w:sz w:val="20"/>
          <w:szCs w:val="20"/>
          <w:lang w:val="en-US"/>
        </w:rPr>
        <w:t>langii</w:t>
      </w:r>
      <w:r w:rsidRPr="00B75276">
        <w:rPr>
          <w:i/>
          <w:sz w:val="20"/>
          <w:szCs w:val="20"/>
        </w:rPr>
        <w:t xml:space="preserve"> </w:t>
      </w:r>
      <w:r w:rsidRPr="00B75276">
        <w:rPr>
          <w:sz w:val="20"/>
          <w:szCs w:val="20"/>
        </w:rPr>
        <w:t>(</w:t>
      </w:r>
      <w:r w:rsidRPr="00B75276">
        <w:rPr>
          <w:sz w:val="20"/>
          <w:szCs w:val="20"/>
          <w:lang w:val="en-US"/>
        </w:rPr>
        <w:t>Eisenack</w:t>
      </w:r>
      <w:r w:rsidRPr="00B75276">
        <w:rPr>
          <w:sz w:val="20"/>
          <w:szCs w:val="20"/>
        </w:rPr>
        <w:t>).</w:t>
      </w:r>
    </w:p>
    <w:p w:rsidR="00FD1CC9" w:rsidRPr="00B75276" w:rsidRDefault="00FD1CC9" w:rsidP="00FD1CC9">
      <w:pPr>
        <w:ind w:firstLine="340"/>
        <w:jc w:val="both"/>
        <w:rPr>
          <w:sz w:val="20"/>
          <w:szCs w:val="20"/>
        </w:rPr>
      </w:pPr>
      <w:r w:rsidRPr="00B75276">
        <w:rPr>
          <w:sz w:val="20"/>
          <w:szCs w:val="20"/>
        </w:rPr>
        <w:t>Выше по разрезу эйфельские отложения на территории Беларуси с размывом перекрываются образованиями полоцкого горизонта живетского яруса среднего девона.</w:t>
      </w:r>
    </w:p>
    <w:p w:rsidR="00FD1CC9" w:rsidRPr="00901452" w:rsidRDefault="00FD1CC9" w:rsidP="00FD1CC9">
      <w:pPr>
        <w:jc w:val="both"/>
        <w:rPr>
          <w:sz w:val="18"/>
          <w:szCs w:val="18"/>
        </w:rPr>
      </w:pPr>
    </w:p>
    <w:p w:rsidR="00FD1CC9" w:rsidRPr="00B75276" w:rsidRDefault="00FD1CC9" w:rsidP="00FD1CC9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i/>
          <w:sz w:val="16"/>
          <w:szCs w:val="16"/>
        </w:rPr>
        <w:t>Архангельская </w:t>
      </w:r>
      <w:r w:rsidRPr="00B75276">
        <w:rPr>
          <w:i/>
          <w:sz w:val="16"/>
          <w:szCs w:val="16"/>
        </w:rPr>
        <w:t>А.</w:t>
      </w:r>
      <w:r w:rsidRPr="00B75276">
        <w:rPr>
          <w:i/>
          <w:sz w:val="16"/>
          <w:szCs w:val="16"/>
          <w:lang w:val="be-BY"/>
        </w:rPr>
        <w:t> </w:t>
      </w:r>
      <w:r w:rsidRPr="00B75276">
        <w:rPr>
          <w:i/>
          <w:sz w:val="16"/>
          <w:szCs w:val="16"/>
        </w:rPr>
        <w:t>Д.</w:t>
      </w:r>
      <w:r>
        <w:rPr>
          <w:i/>
          <w:sz w:val="16"/>
          <w:szCs w:val="16"/>
        </w:rPr>
        <w:t> </w:t>
      </w:r>
      <w:r w:rsidRPr="00B75276">
        <w:rPr>
          <w:sz w:val="16"/>
          <w:szCs w:val="16"/>
        </w:rPr>
        <w:t>Зональные комплексы спор и стратиграфия нижнего и среднего девона Русской плиты</w:t>
      </w:r>
      <w:r>
        <w:rPr>
          <w:sz w:val="16"/>
          <w:szCs w:val="16"/>
        </w:rPr>
        <w:t> </w:t>
      </w:r>
      <w:r w:rsidRPr="00B75276">
        <w:rPr>
          <w:sz w:val="16"/>
          <w:szCs w:val="16"/>
        </w:rPr>
        <w:t>//</w:t>
      </w:r>
      <w:r>
        <w:rPr>
          <w:sz w:val="16"/>
          <w:szCs w:val="16"/>
        </w:rPr>
        <w:t> </w:t>
      </w:r>
      <w:r w:rsidRPr="00B75276">
        <w:rPr>
          <w:sz w:val="16"/>
          <w:szCs w:val="16"/>
        </w:rPr>
        <w:t>Атлас спор и пыльцы не</w:t>
      </w:r>
      <w:r w:rsidRPr="00B75276">
        <w:rPr>
          <w:sz w:val="16"/>
          <w:szCs w:val="16"/>
        </w:rPr>
        <w:t>ф</w:t>
      </w:r>
      <w:r w:rsidRPr="00B75276">
        <w:rPr>
          <w:sz w:val="16"/>
          <w:szCs w:val="16"/>
        </w:rPr>
        <w:t>тегазоносных толщ фанерозоя Русской и Туранской плит. М.: ВНИГНИ, 1985. С.</w:t>
      </w:r>
      <w:r w:rsidRPr="00B75276">
        <w:rPr>
          <w:sz w:val="16"/>
          <w:szCs w:val="16"/>
          <w:lang w:val="be-BY"/>
        </w:rPr>
        <w:t> </w:t>
      </w:r>
      <w:r w:rsidRPr="00B75276">
        <w:rPr>
          <w:sz w:val="16"/>
          <w:szCs w:val="16"/>
        </w:rPr>
        <w:t>5—13.</w:t>
      </w:r>
    </w:p>
    <w:p w:rsidR="00FD1CC9" w:rsidRPr="00B75276" w:rsidRDefault="00FD1CC9" w:rsidP="00FD1CC9">
      <w:pPr>
        <w:numPr>
          <w:ilvl w:val="0"/>
          <w:numId w:val="1"/>
        </w:numPr>
        <w:contextualSpacing/>
        <w:jc w:val="both"/>
        <w:rPr>
          <w:color w:val="000000"/>
          <w:sz w:val="16"/>
          <w:szCs w:val="16"/>
        </w:rPr>
      </w:pPr>
      <w:r w:rsidRPr="00B75276">
        <w:rPr>
          <w:i/>
          <w:color w:val="000000"/>
          <w:sz w:val="16"/>
          <w:szCs w:val="16"/>
          <w:lang w:val="be-BY"/>
        </w:rPr>
        <w:t>Обуховская В. Ю.</w:t>
      </w:r>
      <w:r>
        <w:rPr>
          <w:color w:val="000000"/>
          <w:sz w:val="16"/>
          <w:szCs w:val="16"/>
          <w:lang w:val="be-BY"/>
        </w:rPr>
        <w:t> </w:t>
      </w:r>
      <w:r w:rsidRPr="00B75276">
        <w:rPr>
          <w:color w:val="000000"/>
          <w:sz w:val="16"/>
          <w:szCs w:val="16"/>
          <w:lang w:val="be-BY"/>
        </w:rPr>
        <w:t>Палинологическая характеристика эм</w:t>
      </w:r>
      <w:r>
        <w:rPr>
          <w:color w:val="000000"/>
          <w:sz w:val="16"/>
          <w:szCs w:val="16"/>
          <w:lang w:val="be-BY"/>
        </w:rPr>
        <w:t>с-эйфельских отложений Беларуси </w:t>
      </w:r>
      <w:r w:rsidRPr="00B75276">
        <w:rPr>
          <w:color w:val="000000"/>
          <w:sz w:val="16"/>
          <w:szCs w:val="16"/>
          <w:lang w:val="be-BY"/>
        </w:rPr>
        <w:t>//</w:t>
      </w:r>
      <w:r>
        <w:rPr>
          <w:color w:val="000000"/>
          <w:sz w:val="16"/>
          <w:szCs w:val="16"/>
          <w:lang w:val="be-BY"/>
        </w:rPr>
        <w:t> </w:t>
      </w:r>
      <w:r w:rsidRPr="00B75276">
        <w:rPr>
          <w:color w:val="000000"/>
          <w:sz w:val="16"/>
          <w:szCs w:val="16"/>
          <w:lang w:val="be-BY"/>
        </w:rPr>
        <w:t>Пробл</w:t>
      </w:r>
      <w:r>
        <w:rPr>
          <w:color w:val="000000"/>
          <w:sz w:val="16"/>
          <w:szCs w:val="16"/>
          <w:lang w:val="be-BY"/>
        </w:rPr>
        <w:t>емы</w:t>
      </w:r>
      <w:r w:rsidRPr="00B75276">
        <w:rPr>
          <w:color w:val="000000"/>
          <w:sz w:val="16"/>
          <w:szCs w:val="16"/>
          <w:lang w:val="be-BY"/>
        </w:rPr>
        <w:t xml:space="preserve"> соврем</w:t>
      </w:r>
      <w:r>
        <w:rPr>
          <w:color w:val="000000"/>
          <w:sz w:val="16"/>
          <w:szCs w:val="16"/>
          <w:lang w:val="be-BY"/>
        </w:rPr>
        <w:t>енной</w:t>
      </w:r>
      <w:r w:rsidRPr="00B75276">
        <w:rPr>
          <w:color w:val="000000"/>
          <w:sz w:val="16"/>
          <w:szCs w:val="16"/>
          <w:lang w:val="be-BY"/>
        </w:rPr>
        <w:t xml:space="preserve"> палинологии: Матер. </w:t>
      </w:r>
      <w:r w:rsidRPr="00B75276">
        <w:rPr>
          <w:color w:val="000000"/>
          <w:sz w:val="16"/>
          <w:szCs w:val="16"/>
          <w:lang w:val="en-US"/>
        </w:rPr>
        <w:t>XIII</w:t>
      </w:r>
      <w:r>
        <w:rPr>
          <w:color w:val="000000"/>
          <w:sz w:val="16"/>
          <w:szCs w:val="16"/>
        </w:rPr>
        <w:t xml:space="preserve"> Рос. палин. конф., </w:t>
      </w:r>
      <w:r w:rsidRPr="00B75276">
        <w:rPr>
          <w:color w:val="000000"/>
          <w:sz w:val="16"/>
          <w:szCs w:val="16"/>
        </w:rPr>
        <w:t>Сыктывкар, 5</w:t>
      </w:r>
      <w:r w:rsidRPr="00B75276">
        <w:rPr>
          <w:sz w:val="16"/>
          <w:szCs w:val="16"/>
        </w:rPr>
        <w:t>—</w:t>
      </w:r>
      <w:r w:rsidRPr="00B75276">
        <w:rPr>
          <w:color w:val="000000"/>
          <w:sz w:val="16"/>
          <w:szCs w:val="16"/>
        </w:rPr>
        <w:t xml:space="preserve">8 сент. </w:t>
      </w:r>
      <w:smartTag w:uri="urn:schemas-microsoft-com:office:smarttags" w:element="metricconverter">
        <w:smartTagPr>
          <w:attr w:name="ProductID" w:val="2011 г"/>
        </w:smartTagPr>
        <w:r w:rsidRPr="00B75276">
          <w:rPr>
            <w:color w:val="000000"/>
            <w:sz w:val="16"/>
            <w:szCs w:val="16"/>
          </w:rPr>
          <w:t>2011 г</w:t>
        </w:r>
      </w:smartTag>
      <w:r w:rsidRPr="00B75276">
        <w:rPr>
          <w:color w:val="000000"/>
          <w:sz w:val="16"/>
          <w:szCs w:val="16"/>
        </w:rPr>
        <w:t>. Сыктывкар: ИГ Коми НЦ УрО РАН, 2011. С.</w:t>
      </w:r>
      <w:r w:rsidRPr="00B75276">
        <w:rPr>
          <w:color w:val="000000"/>
          <w:sz w:val="16"/>
          <w:szCs w:val="16"/>
          <w:lang w:val="be-BY"/>
        </w:rPr>
        <w:t> </w:t>
      </w:r>
      <w:r w:rsidRPr="00B75276">
        <w:rPr>
          <w:color w:val="000000"/>
          <w:sz w:val="16"/>
          <w:szCs w:val="16"/>
        </w:rPr>
        <w:t>197</w:t>
      </w:r>
      <w:r w:rsidRPr="00B75276">
        <w:rPr>
          <w:sz w:val="16"/>
          <w:szCs w:val="16"/>
        </w:rPr>
        <w:t>—</w:t>
      </w:r>
      <w:r w:rsidRPr="00B75276">
        <w:rPr>
          <w:color w:val="000000"/>
          <w:sz w:val="16"/>
          <w:szCs w:val="16"/>
        </w:rPr>
        <w:t>198.</w:t>
      </w:r>
    </w:p>
    <w:p w:rsidR="00FD1CC9" w:rsidRPr="00B75276" w:rsidRDefault="00FD1CC9" w:rsidP="00FD1CC9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i/>
          <w:sz w:val="16"/>
          <w:szCs w:val="16"/>
        </w:rPr>
        <w:t>Обуховская </w:t>
      </w:r>
      <w:r w:rsidRPr="00B75276">
        <w:rPr>
          <w:i/>
          <w:sz w:val="16"/>
          <w:szCs w:val="16"/>
        </w:rPr>
        <w:t>Т.</w:t>
      </w:r>
      <w:r w:rsidRPr="00B75276">
        <w:rPr>
          <w:i/>
          <w:sz w:val="16"/>
          <w:szCs w:val="16"/>
          <w:lang w:val="be-BY"/>
        </w:rPr>
        <w:t> </w:t>
      </w:r>
      <w:r>
        <w:rPr>
          <w:i/>
          <w:sz w:val="16"/>
          <w:szCs w:val="16"/>
        </w:rPr>
        <w:t>Г., </w:t>
      </w:r>
      <w:r w:rsidRPr="00B75276">
        <w:rPr>
          <w:i/>
          <w:sz w:val="16"/>
          <w:szCs w:val="16"/>
        </w:rPr>
        <w:t>Кручек</w:t>
      </w:r>
      <w:r>
        <w:rPr>
          <w:i/>
          <w:sz w:val="16"/>
          <w:szCs w:val="16"/>
        </w:rPr>
        <w:t> </w:t>
      </w:r>
      <w:r w:rsidRPr="00B75276">
        <w:rPr>
          <w:i/>
          <w:sz w:val="16"/>
          <w:szCs w:val="16"/>
        </w:rPr>
        <w:t>С.</w:t>
      </w:r>
      <w:r w:rsidRPr="00B75276">
        <w:rPr>
          <w:i/>
          <w:sz w:val="16"/>
          <w:szCs w:val="16"/>
          <w:lang w:val="be-BY"/>
        </w:rPr>
        <w:t> </w:t>
      </w:r>
      <w:r w:rsidRPr="00B75276">
        <w:rPr>
          <w:i/>
          <w:sz w:val="16"/>
          <w:szCs w:val="16"/>
        </w:rPr>
        <w:t>А.,</w:t>
      </w:r>
      <w:r>
        <w:rPr>
          <w:i/>
          <w:sz w:val="16"/>
          <w:szCs w:val="16"/>
        </w:rPr>
        <w:t> </w:t>
      </w:r>
      <w:r w:rsidRPr="00B75276">
        <w:rPr>
          <w:i/>
          <w:sz w:val="16"/>
          <w:szCs w:val="16"/>
        </w:rPr>
        <w:t>Пушкин</w:t>
      </w:r>
      <w:r>
        <w:rPr>
          <w:i/>
          <w:sz w:val="16"/>
          <w:szCs w:val="16"/>
        </w:rPr>
        <w:t> </w:t>
      </w:r>
      <w:r w:rsidRPr="00B75276">
        <w:rPr>
          <w:i/>
          <w:sz w:val="16"/>
          <w:szCs w:val="16"/>
        </w:rPr>
        <w:t>В.</w:t>
      </w:r>
      <w:r w:rsidRPr="00B75276">
        <w:rPr>
          <w:i/>
          <w:sz w:val="16"/>
          <w:szCs w:val="16"/>
          <w:lang w:val="be-BY"/>
        </w:rPr>
        <w:t> </w:t>
      </w:r>
      <w:r w:rsidRPr="00B75276">
        <w:rPr>
          <w:i/>
          <w:sz w:val="16"/>
          <w:szCs w:val="16"/>
        </w:rPr>
        <w:t>И.</w:t>
      </w:r>
      <w:r>
        <w:rPr>
          <w:sz w:val="16"/>
          <w:szCs w:val="16"/>
        </w:rPr>
        <w:t> </w:t>
      </w:r>
      <w:r w:rsidRPr="00BA529C">
        <w:rPr>
          <w:i/>
          <w:sz w:val="16"/>
          <w:szCs w:val="16"/>
        </w:rPr>
        <w:t>и</w:t>
      </w:r>
      <w:r w:rsidRPr="00BA529C">
        <w:rPr>
          <w:i/>
          <w:sz w:val="16"/>
          <w:szCs w:val="16"/>
          <w:lang w:val="en-US"/>
        </w:rPr>
        <w:t> </w:t>
      </w:r>
      <w:r w:rsidRPr="00BA529C">
        <w:rPr>
          <w:i/>
          <w:sz w:val="16"/>
          <w:szCs w:val="16"/>
        </w:rPr>
        <w:t>др.</w:t>
      </w:r>
      <w:r>
        <w:rPr>
          <w:sz w:val="16"/>
          <w:szCs w:val="16"/>
          <w:lang w:val="en-US"/>
        </w:rPr>
        <w:t> </w:t>
      </w:r>
      <w:r w:rsidRPr="00B75276">
        <w:rPr>
          <w:sz w:val="16"/>
          <w:szCs w:val="16"/>
        </w:rPr>
        <w:t>Стратиграфическая схе</w:t>
      </w:r>
      <w:r>
        <w:rPr>
          <w:sz w:val="16"/>
          <w:szCs w:val="16"/>
        </w:rPr>
        <w:t>ма девонских отложений Беларуси</w:t>
      </w:r>
      <w:r>
        <w:rPr>
          <w:sz w:val="16"/>
          <w:szCs w:val="16"/>
          <w:lang w:val="en-US"/>
        </w:rPr>
        <w:t> </w:t>
      </w:r>
      <w:r w:rsidRPr="00B75276">
        <w:rPr>
          <w:sz w:val="16"/>
          <w:szCs w:val="16"/>
        </w:rPr>
        <w:t>//</w:t>
      </w:r>
      <w:r>
        <w:rPr>
          <w:sz w:val="16"/>
          <w:szCs w:val="16"/>
          <w:lang w:val="en-US"/>
        </w:rPr>
        <w:t> </w:t>
      </w:r>
      <w:r w:rsidRPr="00B75276">
        <w:rPr>
          <w:sz w:val="16"/>
          <w:szCs w:val="16"/>
          <w:lang w:val="be-BY"/>
        </w:rPr>
        <w:t>Літасфера</w:t>
      </w:r>
      <w:r w:rsidRPr="00B75276">
        <w:rPr>
          <w:sz w:val="16"/>
          <w:szCs w:val="16"/>
        </w:rPr>
        <w:t>. 2005</w:t>
      </w:r>
      <w:r>
        <w:rPr>
          <w:sz w:val="16"/>
          <w:szCs w:val="16"/>
        </w:rPr>
        <w:t>. №</w:t>
      </w:r>
      <w:r>
        <w:rPr>
          <w:sz w:val="16"/>
          <w:szCs w:val="16"/>
          <w:lang w:val="en-US"/>
        </w:rPr>
        <w:t> </w:t>
      </w:r>
      <w:r w:rsidRPr="00B75276">
        <w:rPr>
          <w:sz w:val="16"/>
          <w:szCs w:val="16"/>
        </w:rPr>
        <w:t>1</w:t>
      </w:r>
      <w:r>
        <w:rPr>
          <w:sz w:val="16"/>
          <w:szCs w:val="16"/>
        </w:rPr>
        <w:t xml:space="preserve"> </w:t>
      </w:r>
      <w:r w:rsidRPr="00B75276">
        <w:rPr>
          <w:sz w:val="16"/>
          <w:szCs w:val="16"/>
        </w:rPr>
        <w:t>(22). С.</w:t>
      </w:r>
      <w:r w:rsidRPr="00B75276">
        <w:rPr>
          <w:sz w:val="16"/>
          <w:szCs w:val="16"/>
          <w:lang w:val="be-BY"/>
        </w:rPr>
        <w:t> </w:t>
      </w:r>
      <w:r w:rsidRPr="00B75276">
        <w:rPr>
          <w:sz w:val="16"/>
          <w:szCs w:val="16"/>
        </w:rPr>
        <w:t>60—88.</w:t>
      </w:r>
    </w:p>
    <w:p w:rsidR="00FD1CC9" w:rsidRPr="00B75276" w:rsidRDefault="00FD1CC9" w:rsidP="00FD1CC9">
      <w:pPr>
        <w:numPr>
          <w:ilvl w:val="0"/>
          <w:numId w:val="1"/>
        </w:numPr>
        <w:jc w:val="both"/>
        <w:rPr>
          <w:color w:val="000000"/>
          <w:sz w:val="16"/>
          <w:szCs w:val="16"/>
        </w:rPr>
      </w:pPr>
      <w:r w:rsidRPr="00B75276">
        <w:rPr>
          <w:i/>
          <w:color w:val="000000"/>
          <w:sz w:val="16"/>
          <w:szCs w:val="16"/>
        </w:rPr>
        <w:t>Обуховская</w:t>
      </w:r>
      <w:r w:rsidRPr="00B75276">
        <w:rPr>
          <w:i/>
          <w:color w:val="000000"/>
          <w:sz w:val="16"/>
          <w:szCs w:val="16"/>
          <w:lang w:val="be-BY"/>
        </w:rPr>
        <w:t> </w:t>
      </w:r>
      <w:r w:rsidRPr="00B75276">
        <w:rPr>
          <w:i/>
          <w:color w:val="000000"/>
          <w:sz w:val="16"/>
          <w:szCs w:val="16"/>
        </w:rPr>
        <w:t>Т.</w:t>
      </w:r>
      <w:r w:rsidRPr="00B75276">
        <w:rPr>
          <w:i/>
          <w:color w:val="000000"/>
          <w:sz w:val="16"/>
          <w:szCs w:val="16"/>
          <w:lang w:val="be-BY"/>
        </w:rPr>
        <w:t> </w:t>
      </w:r>
      <w:r>
        <w:rPr>
          <w:i/>
          <w:color w:val="000000"/>
          <w:sz w:val="16"/>
          <w:szCs w:val="16"/>
        </w:rPr>
        <w:t>Г.,</w:t>
      </w:r>
      <w:r>
        <w:rPr>
          <w:i/>
          <w:color w:val="000000"/>
          <w:sz w:val="16"/>
          <w:szCs w:val="16"/>
          <w:lang w:val="en-US"/>
        </w:rPr>
        <w:t> </w:t>
      </w:r>
      <w:r w:rsidRPr="00B75276">
        <w:rPr>
          <w:i/>
          <w:color w:val="000000"/>
          <w:sz w:val="16"/>
          <w:szCs w:val="16"/>
        </w:rPr>
        <w:t>Кручек</w:t>
      </w:r>
      <w:r>
        <w:rPr>
          <w:i/>
          <w:color w:val="000000"/>
          <w:sz w:val="16"/>
          <w:szCs w:val="16"/>
          <w:lang w:val="en-US"/>
        </w:rPr>
        <w:t> </w:t>
      </w:r>
      <w:r w:rsidRPr="00B75276">
        <w:rPr>
          <w:i/>
          <w:color w:val="000000"/>
          <w:sz w:val="16"/>
          <w:szCs w:val="16"/>
        </w:rPr>
        <w:t>С.</w:t>
      </w:r>
      <w:r w:rsidRPr="00B75276">
        <w:rPr>
          <w:i/>
          <w:color w:val="000000"/>
          <w:sz w:val="16"/>
          <w:szCs w:val="16"/>
          <w:lang w:val="be-BY"/>
        </w:rPr>
        <w:t> </w:t>
      </w:r>
      <w:r w:rsidRPr="00B75276">
        <w:rPr>
          <w:i/>
          <w:color w:val="000000"/>
          <w:sz w:val="16"/>
          <w:szCs w:val="16"/>
        </w:rPr>
        <w:t>А.,</w:t>
      </w:r>
      <w:r>
        <w:rPr>
          <w:i/>
          <w:color w:val="000000"/>
          <w:sz w:val="16"/>
          <w:szCs w:val="16"/>
          <w:lang w:val="en-US"/>
        </w:rPr>
        <w:t> </w:t>
      </w:r>
      <w:r w:rsidRPr="00B75276">
        <w:rPr>
          <w:i/>
          <w:color w:val="000000"/>
          <w:sz w:val="16"/>
          <w:szCs w:val="16"/>
        </w:rPr>
        <w:t>Пушкин</w:t>
      </w:r>
      <w:r>
        <w:rPr>
          <w:i/>
          <w:color w:val="000000"/>
          <w:sz w:val="16"/>
          <w:szCs w:val="16"/>
          <w:lang w:val="en-US"/>
        </w:rPr>
        <w:t> </w:t>
      </w:r>
      <w:r w:rsidRPr="00B75276">
        <w:rPr>
          <w:i/>
          <w:color w:val="000000"/>
          <w:sz w:val="16"/>
          <w:szCs w:val="16"/>
        </w:rPr>
        <w:t>В.</w:t>
      </w:r>
      <w:r w:rsidRPr="00B75276">
        <w:rPr>
          <w:i/>
          <w:color w:val="000000"/>
          <w:sz w:val="16"/>
          <w:szCs w:val="16"/>
          <w:lang w:val="be-BY"/>
        </w:rPr>
        <w:t> </w:t>
      </w:r>
      <w:r w:rsidRPr="00B75276">
        <w:rPr>
          <w:i/>
          <w:color w:val="000000"/>
          <w:sz w:val="16"/>
          <w:szCs w:val="16"/>
        </w:rPr>
        <w:t>И.</w:t>
      </w:r>
      <w:r>
        <w:rPr>
          <w:color w:val="000000"/>
          <w:sz w:val="16"/>
          <w:szCs w:val="16"/>
          <w:lang w:val="en-US"/>
        </w:rPr>
        <w:t> </w:t>
      </w:r>
      <w:r w:rsidRPr="00BA529C">
        <w:rPr>
          <w:i/>
          <w:color w:val="000000"/>
          <w:sz w:val="16"/>
          <w:szCs w:val="16"/>
        </w:rPr>
        <w:t>и др.</w:t>
      </w:r>
      <w:r>
        <w:rPr>
          <w:color w:val="000000"/>
          <w:sz w:val="16"/>
          <w:szCs w:val="16"/>
          <w:lang w:val="en-US"/>
        </w:rPr>
        <w:t> </w:t>
      </w:r>
      <w:r>
        <w:rPr>
          <w:color w:val="000000"/>
          <w:sz w:val="16"/>
          <w:szCs w:val="16"/>
        </w:rPr>
        <w:t>Девонская система</w:t>
      </w:r>
      <w:r>
        <w:rPr>
          <w:color w:val="000000"/>
          <w:sz w:val="16"/>
          <w:szCs w:val="16"/>
          <w:lang w:val="en-US"/>
        </w:rPr>
        <w:t> </w:t>
      </w:r>
      <w:r w:rsidRPr="00B75276">
        <w:rPr>
          <w:color w:val="000000"/>
          <w:sz w:val="16"/>
          <w:szCs w:val="16"/>
        </w:rPr>
        <w:t>//</w:t>
      </w:r>
      <w:r>
        <w:rPr>
          <w:color w:val="000000"/>
          <w:sz w:val="16"/>
          <w:szCs w:val="16"/>
          <w:lang w:val="en-US"/>
        </w:rPr>
        <w:t> </w:t>
      </w:r>
      <w:r w:rsidRPr="00B75276">
        <w:rPr>
          <w:color w:val="000000"/>
          <w:sz w:val="16"/>
          <w:szCs w:val="16"/>
        </w:rPr>
        <w:t>Стратиграфические схемы докембрийских и фанерозойских о</w:t>
      </w:r>
      <w:r w:rsidRPr="00B75276">
        <w:rPr>
          <w:color w:val="000000"/>
          <w:sz w:val="16"/>
          <w:szCs w:val="16"/>
        </w:rPr>
        <w:t>т</w:t>
      </w:r>
      <w:r w:rsidRPr="00B75276">
        <w:rPr>
          <w:color w:val="000000"/>
          <w:sz w:val="16"/>
          <w:szCs w:val="16"/>
        </w:rPr>
        <w:t>ложений Беларуси. Минск: ГП «БелНИГРИ», 2010. С.</w:t>
      </w:r>
      <w:r w:rsidRPr="00B75276">
        <w:rPr>
          <w:color w:val="000000"/>
          <w:sz w:val="16"/>
          <w:szCs w:val="16"/>
          <w:lang w:val="be-BY"/>
        </w:rPr>
        <w:t> </w:t>
      </w:r>
      <w:r w:rsidRPr="00B75276">
        <w:rPr>
          <w:color w:val="000000"/>
          <w:sz w:val="16"/>
          <w:szCs w:val="16"/>
        </w:rPr>
        <w:t>13</w:t>
      </w:r>
      <w:r w:rsidRPr="00B75276">
        <w:rPr>
          <w:sz w:val="16"/>
          <w:szCs w:val="16"/>
        </w:rPr>
        <w:t>—</w:t>
      </w:r>
      <w:r w:rsidRPr="00B75276">
        <w:rPr>
          <w:color w:val="000000"/>
          <w:sz w:val="16"/>
          <w:szCs w:val="16"/>
        </w:rPr>
        <w:t>16.</w:t>
      </w:r>
    </w:p>
    <w:p w:rsidR="00FD1CC9" w:rsidRPr="00B75276" w:rsidRDefault="00FD1CC9" w:rsidP="00FD1CC9">
      <w:pPr>
        <w:numPr>
          <w:ilvl w:val="0"/>
          <w:numId w:val="1"/>
        </w:numPr>
        <w:jc w:val="both"/>
        <w:rPr>
          <w:sz w:val="16"/>
          <w:szCs w:val="16"/>
        </w:rPr>
      </w:pPr>
      <w:r w:rsidRPr="00B75276">
        <w:rPr>
          <w:i/>
          <w:sz w:val="16"/>
          <w:szCs w:val="16"/>
        </w:rPr>
        <w:t>Плакс</w:t>
      </w:r>
      <w:r w:rsidRPr="00B75276">
        <w:rPr>
          <w:i/>
          <w:sz w:val="16"/>
          <w:szCs w:val="16"/>
          <w:lang w:val="be-BY"/>
        </w:rPr>
        <w:t> </w:t>
      </w:r>
      <w:r w:rsidRPr="00B75276">
        <w:rPr>
          <w:i/>
          <w:sz w:val="16"/>
          <w:szCs w:val="16"/>
        </w:rPr>
        <w:t>Д.</w:t>
      </w:r>
      <w:r w:rsidRPr="00B75276">
        <w:rPr>
          <w:i/>
          <w:sz w:val="16"/>
          <w:szCs w:val="16"/>
          <w:lang w:val="be-BY"/>
        </w:rPr>
        <w:t> </w:t>
      </w:r>
      <w:r w:rsidRPr="00B75276">
        <w:rPr>
          <w:i/>
          <w:sz w:val="16"/>
          <w:szCs w:val="16"/>
        </w:rPr>
        <w:t>П.</w:t>
      </w:r>
      <w:r>
        <w:rPr>
          <w:sz w:val="16"/>
          <w:szCs w:val="16"/>
          <w:lang w:val="en-US"/>
        </w:rPr>
        <w:t> </w:t>
      </w:r>
      <w:r>
        <w:rPr>
          <w:sz w:val="16"/>
          <w:szCs w:val="16"/>
        </w:rPr>
        <w:t>О девонской ихтиофауне Беларуси </w:t>
      </w:r>
      <w:r w:rsidRPr="00B75276">
        <w:rPr>
          <w:sz w:val="16"/>
          <w:szCs w:val="16"/>
        </w:rPr>
        <w:t xml:space="preserve">// </w:t>
      </w:r>
      <w:r w:rsidRPr="00B75276">
        <w:rPr>
          <w:sz w:val="16"/>
          <w:szCs w:val="16"/>
          <w:lang w:val="be-BY"/>
        </w:rPr>
        <w:t>Літасфера</w:t>
      </w:r>
      <w:r w:rsidRPr="00B75276">
        <w:rPr>
          <w:sz w:val="16"/>
          <w:szCs w:val="16"/>
        </w:rPr>
        <w:t>. 2008</w:t>
      </w:r>
      <w:r w:rsidRPr="00901452">
        <w:rPr>
          <w:sz w:val="16"/>
          <w:szCs w:val="16"/>
        </w:rPr>
        <w:t>.</w:t>
      </w:r>
      <w:r>
        <w:rPr>
          <w:sz w:val="16"/>
          <w:szCs w:val="16"/>
        </w:rPr>
        <w:t xml:space="preserve"> № </w:t>
      </w:r>
      <w:r w:rsidRPr="00B75276">
        <w:rPr>
          <w:sz w:val="16"/>
          <w:szCs w:val="16"/>
        </w:rPr>
        <w:t>2</w:t>
      </w:r>
      <w:r>
        <w:rPr>
          <w:sz w:val="16"/>
          <w:szCs w:val="16"/>
        </w:rPr>
        <w:t xml:space="preserve"> </w:t>
      </w:r>
      <w:r w:rsidRPr="00B75276">
        <w:rPr>
          <w:sz w:val="16"/>
          <w:szCs w:val="16"/>
        </w:rPr>
        <w:t>(29). С.</w:t>
      </w:r>
      <w:r w:rsidRPr="00B75276">
        <w:rPr>
          <w:sz w:val="16"/>
          <w:szCs w:val="16"/>
          <w:lang w:val="be-BY"/>
        </w:rPr>
        <w:t> </w:t>
      </w:r>
      <w:r>
        <w:rPr>
          <w:sz w:val="16"/>
          <w:szCs w:val="16"/>
        </w:rPr>
        <w:t>66—92.</w:t>
      </w:r>
    </w:p>
    <w:p w:rsidR="00FD1CC9" w:rsidRPr="00B75276" w:rsidRDefault="00FD1CC9" w:rsidP="00FD1CC9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i/>
          <w:sz w:val="16"/>
          <w:szCs w:val="16"/>
        </w:rPr>
        <w:t>Родионова </w:t>
      </w:r>
      <w:r w:rsidRPr="00B75276">
        <w:rPr>
          <w:i/>
          <w:sz w:val="16"/>
          <w:szCs w:val="16"/>
        </w:rPr>
        <w:t>Г.</w:t>
      </w:r>
      <w:r w:rsidRPr="00B75276">
        <w:rPr>
          <w:i/>
          <w:sz w:val="16"/>
          <w:szCs w:val="16"/>
          <w:lang w:val="be-BY"/>
        </w:rPr>
        <w:t> </w:t>
      </w:r>
      <w:r w:rsidRPr="00B75276">
        <w:rPr>
          <w:i/>
          <w:sz w:val="16"/>
          <w:szCs w:val="16"/>
        </w:rPr>
        <w:t>Д.,</w:t>
      </w:r>
      <w:r>
        <w:rPr>
          <w:i/>
          <w:sz w:val="16"/>
          <w:szCs w:val="16"/>
        </w:rPr>
        <w:t> </w:t>
      </w:r>
      <w:r w:rsidRPr="00B75276">
        <w:rPr>
          <w:i/>
          <w:sz w:val="16"/>
          <w:szCs w:val="16"/>
        </w:rPr>
        <w:t>Умнова</w:t>
      </w:r>
      <w:r>
        <w:rPr>
          <w:i/>
          <w:sz w:val="16"/>
          <w:szCs w:val="16"/>
        </w:rPr>
        <w:t> </w:t>
      </w:r>
      <w:r w:rsidRPr="00B75276">
        <w:rPr>
          <w:i/>
          <w:sz w:val="16"/>
          <w:szCs w:val="16"/>
        </w:rPr>
        <w:t>В.</w:t>
      </w:r>
      <w:r w:rsidRPr="00B75276">
        <w:rPr>
          <w:i/>
          <w:sz w:val="16"/>
          <w:szCs w:val="16"/>
          <w:lang w:val="be-BY"/>
        </w:rPr>
        <w:t> </w:t>
      </w:r>
      <w:r w:rsidRPr="00B75276">
        <w:rPr>
          <w:i/>
          <w:sz w:val="16"/>
          <w:szCs w:val="16"/>
        </w:rPr>
        <w:t>Т.,</w:t>
      </w:r>
      <w:r>
        <w:rPr>
          <w:i/>
          <w:sz w:val="16"/>
          <w:szCs w:val="16"/>
        </w:rPr>
        <w:t> </w:t>
      </w:r>
      <w:r w:rsidRPr="00B75276">
        <w:rPr>
          <w:i/>
          <w:sz w:val="16"/>
          <w:szCs w:val="16"/>
        </w:rPr>
        <w:t>Кононова</w:t>
      </w:r>
      <w:r>
        <w:rPr>
          <w:i/>
          <w:sz w:val="16"/>
          <w:szCs w:val="16"/>
        </w:rPr>
        <w:t> </w:t>
      </w:r>
      <w:r w:rsidRPr="00B75276">
        <w:rPr>
          <w:i/>
          <w:sz w:val="16"/>
          <w:szCs w:val="16"/>
        </w:rPr>
        <w:t>Л.</w:t>
      </w:r>
      <w:r w:rsidRPr="00B75276">
        <w:rPr>
          <w:i/>
          <w:sz w:val="16"/>
          <w:szCs w:val="16"/>
          <w:lang w:val="be-BY"/>
        </w:rPr>
        <w:t> </w:t>
      </w:r>
      <w:r w:rsidRPr="00B75276">
        <w:rPr>
          <w:i/>
          <w:sz w:val="16"/>
          <w:szCs w:val="16"/>
        </w:rPr>
        <w:t>И.</w:t>
      </w:r>
      <w:r>
        <w:rPr>
          <w:i/>
          <w:sz w:val="16"/>
          <w:szCs w:val="16"/>
        </w:rPr>
        <w:t> </w:t>
      </w:r>
      <w:r w:rsidRPr="00BA529C">
        <w:rPr>
          <w:i/>
          <w:sz w:val="16"/>
          <w:szCs w:val="16"/>
        </w:rPr>
        <w:t>и др.</w:t>
      </w:r>
      <w:r>
        <w:rPr>
          <w:sz w:val="16"/>
          <w:szCs w:val="16"/>
        </w:rPr>
        <w:t> </w:t>
      </w:r>
      <w:r w:rsidRPr="00B75276">
        <w:rPr>
          <w:sz w:val="16"/>
          <w:szCs w:val="16"/>
        </w:rPr>
        <w:t xml:space="preserve">Девон </w:t>
      </w:r>
      <w:proofErr w:type="gramStart"/>
      <w:r w:rsidRPr="00B75276">
        <w:rPr>
          <w:sz w:val="16"/>
          <w:szCs w:val="16"/>
        </w:rPr>
        <w:t>Воронежской</w:t>
      </w:r>
      <w:proofErr w:type="gramEnd"/>
      <w:r w:rsidRPr="00B75276">
        <w:rPr>
          <w:sz w:val="16"/>
          <w:szCs w:val="16"/>
        </w:rPr>
        <w:t xml:space="preserve"> антеклизы и Московской синеклизы. Воронеж: Изд-во ВГУ, 1995. 265</w:t>
      </w:r>
      <w:r w:rsidRPr="00B75276">
        <w:rPr>
          <w:sz w:val="16"/>
          <w:szCs w:val="16"/>
          <w:lang w:val="be-BY"/>
        </w:rPr>
        <w:t> </w:t>
      </w:r>
      <w:proofErr w:type="gramStart"/>
      <w:r w:rsidRPr="00B75276">
        <w:rPr>
          <w:sz w:val="16"/>
          <w:szCs w:val="16"/>
        </w:rPr>
        <w:t>с</w:t>
      </w:r>
      <w:proofErr w:type="gramEnd"/>
      <w:r w:rsidRPr="00B75276">
        <w:rPr>
          <w:sz w:val="16"/>
          <w:szCs w:val="16"/>
        </w:rPr>
        <w:t>.</w:t>
      </w:r>
    </w:p>
    <w:p w:rsidR="00FD1CC9" w:rsidRPr="00B75276" w:rsidRDefault="00FD1CC9" w:rsidP="00FD1CC9">
      <w:pPr>
        <w:numPr>
          <w:ilvl w:val="0"/>
          <w:numId w:val="1"/>
        </w:numPr>
        <w:jc w:val="both"/>
        <w:rPr>
          <w:sz w:val="16"/>
          <w:szCs w:val="16"/>
          <w:lang w:val="en-US"/>
        </w:rPr>
      </w:pPr>
      <w:r w:rsidRPr="00B75276">
        <w:rPr>
          <w:i/>
          <w:sz w:val="16"/>
          <w:szCs w:val="16"/>
          <w:lang w:val="en-US"/>
        </w:rPr>
        <w:t>Filipiak</w:t>
      </w:r>
      <w:r w:rsidRPr="00B75276">
        <w:rPr>
          <w:i/>
          <w:sz w:val="16"/>
          <w:szCs w:val="16"/>
          <w:lang w:val="be-BY"/>
        </w:rPr>
        <w:t> </w:t>
      </w:r>
      <w:r w:rsidRPr="00B75276">
        <w:rPr>
          <w:i/>
          <w:sz w:val="16"/>
          <w:szCs w:val="16"/>
          <w:lang w:val="en-US"/>
        </w:rPr>
        <w:t>P.</w:t>
      </w:r>
      <w:r w:rsidRPr="006576C7">
        <w:rPr>
          <w:sz w:val="16"/>
          <w:szCs w:val="16"/>
          <w:lang w:val="en-US"/>
        </w:rPr>
        <w:t> </w:t>
      </w:r>
      <w:r w:rsidRPr="00B75276">
        <w:rPr>
          <w:sz w:val="16"/>
          <w:szCs w:val="16"/>
          <w:lang w:val="en-US"/>
        </w:rPr>
        <w:t>Palynology of the Lower and Middle Devonian deposits in southern and cent</w:t>
      </w:r>
      <w:r>
        <w:rPr>
          <w:sz w:val="16"/>
          <w:szCs w:val="16"/>
          <w:lang w:val="en-US"/>
        </w:rPr>
        <w:t xml:space="preserve">ral </w:t>
      </w:r>
      <w:smartTag w:uri="urn:schemas-microsoft-com:office:smarttags" w:element="place">
        <w:smartTag w:uri="urn:schemas-microsoft-com:office:smarttags" w:element="country-region">
          <w:r>
            <w:rPr>
              <w:sz w:val="16"/>
              <w:szCs w:val="16"/>
              <w:lang w:val="en-US"/>
            </w:rPr>
            <w:t>Poland</w:t>
          </w:r>
        </w:smartTag>
      </w:smartTag>
      <w:r>
        <w:rPr>
          <w:sz w:val="16"/>
          <w:szCs w:val="16"/>
          <w:lang w:val="en-US"/>
        </w:rPr>
        <w:t> </w:t>
      </w:r>
      <w:r w:rsidRPr="00B75276">
        <w:rPr>
          <w:sz w:val="16"/>
          <w:szCs w:val="16"/>
          <w:lang w:val="en-US"/>
        </w:rPr>
        <w:t>//</w:t>
      </w:r>
      <w:r>
        <w:rPr>
          <w:sz w:val="16"/>
          <w:szCs w:val="16"/>
          <w:lang w:val="en-US"/>
        </w:rPr>
        <w:t> Rew. Paleobot. Palynol. 2011. N </w:t>
      </w:r>
      <w:r w:rsidRPr="00B75276">
        <w:rPr>
          <w:sz w:val="16"/>
          <w:szCs w:val="16"/>
          <w:lang w:val="en-US"/>
        </w:rPr>
        <w:t>166. P.</w:t>
      </w:r>
      <w:r w:rsidRPr="00B75276">
        <w:rPr>
          <w:sz w:val="16"/>
          <w:szCs w:val="16"/>
          <w:lang w:val="be-BY"/>
        </w:rPr>
        <w:t> </w:t>
      </w:r>
      <w:r w:rsidRPr="00B75276">
        <w:rPr>
          <w:sz w:val="16"/>
          <w:szCs w:val="16"/>
          <w:lang w:val="en-US"/>
        </w:rPr>
        <w:t>213</w:t>
      </w:r>
      <w:r w:rsidRPr="00B75276">
        <w:rPr>
          <w:bCs/>
          <w:sz w:val="16"/>
          <w:szCs w:val="18"/>
        </w:rPr>
        <w:t>―</w:t>
      </w:r>
      <w:r w:rsidRPr="00B75276">
        <w:rPr>
          <w:sz w:val="16"/>
          <w:szCs w:val="16"/>
          <w:lang w:val="en-US"/>
        </w:rPr>
        <w:t>252.</w:t>
      </w:r>
    </w:p>
    <w:p w:rsidR="00FD1CC9" w:rsidRPr="00B75276" w:rsidRDefault="00FD1CC9" w:rsidP="00FD1CC9">
      <w:pPr>
        <w:numPr>
          <w:ilvl w:val="0"/>
          <w:numId w:val="1"/>
        </w:numPr>
        <w:jc w:val="both"/>
        <w:rPr>
          <w:sz w:val="16"/>
          <w:szCs w:val="16"/>
          <w:lang w:val="en-US"/>
        </w:rPr>
      </w:pPr>
      <w:r w:rsidRPr="00B75276">
        <w:rPr>
          <w:i/>
          <w:sz w:val="16"/>
          <w:szCs w:val="16"/>
          <w:lang w:val="en-US"/>
        </w:rPr>
        <w:t>Obukhovskaya</w:t>
      </w:r>
      <w:r w:rsidRPr="00B75276">
        <w:rPr>
          <w:i/>
          <w:sz w:val="16"/>
          <w:szCs w:val="16"/>
          <w:lang w:val="be-BY"/>
        </w:rPr>
        <w:t> </w:t>
      </w:r>
      <w:r w:rsidRPr="00B75276">
        <w:rPr>
          <w:i/>
          <w:sz w:val="16"/>
          <w:szCs w:val="16"/>
          <w:lang w:val="en-US"/>
        </w:rPr>
        <w:t>T.</w:t>
      </w:r>
      <w:r>
        <w:rPr>
          <w:sz w:val="16"/>
          <w:szCs w:val="16"/>
          <w:lang w:val="en-US"/>
        </w:rPr>
        <w:t>, </w:t>
      </w:r>
      <w:r w:rsidRPr="004344E4">
        <w:rPr>
          <w:i/>
          <w:sz w:val="16"/>
          <w:szCs w:val="16"/>
          <w:lang w:val="en-US"/>
        </w:rPr>
        <w:t>Kruchek</w:t>
      </w:r>
      <w:r>
        <w:rPr>
          <w:i/>
          <w:sz w:val="16"/>
          <w:szCs w:val="16"/>
          <w:lang w:val="en-US"/>
        </w:rPr>
        <w:t> </w:t>
      </w:r>
      <w:r w:rsidRPr="004344E4">
        <w:rPr>
          <w:i/>
          <w:sz w:val="16"/>
          <w:szCs w:val="16"/>
          <w:lang w:val="en-US"/>
        </w:rPr>
        <w:t>S.</w:t>
      </w:r>
      <w:r>
        <w:rPr>
          <w:sz w:val="16"/>
          <w:szCs w:val="16"/>
          <w:lang w:val="en-US"/>
        </w:rPr>
        <w:t> </w:t>
      </w:r>
      <w:r w:rsidRPr="00B75276">
        <w:rPr>
          <w:sz w:val="16"/>
          <w:szCs w:val="16"/>
          <w:lang w:val="en-US"/>
        </w:rPr>
        <w:t xml:space="preserve">The substage division of the Eifelian and Givetian in </w:t>
      </w:r>
      <w:smartTag w:uri="urn:schemas-microsoft-com:office:smarttags" w:element="place">
        <w:smartTag w:uri="urn:schemas-microsoft-com:office:smarttags" w:element="country-region">
          <w:r w:rsidRPr="00B75276">
            <w:rPr>
              <w:sz w:val="16"/>
              <w:szCs w:val="16"/>
              <w:lang w:val="en-US"/>
            </w:rPr>
            <w:t>Belarus</w:t>
          </w:r>
        </w:smartTag>
      </w:smartTag>
      <w:r>
        <w:rPr>
          <w:sz w:val="16"/>
          <w:szCs w:val="16"/>
          <w:lang w:val="en-US"/>
        </w:rPr>
        <w:t> </w:t>
      </w:r>
      <w:r w:rsidRPr="00B75276">
        <w:rPr>
          <w:sz w:val="16"/>
          <w:szCs w:val="16"/>
          <w:lang w:val="en-US"/>
        </w:rPr>
        <w:t>//</w:t>
      </w:r>
      <w:r>
        <w:rPr>
          <w:sz w:val="16"/>
          <w:szCs w:val="16"/>
          <w:lang w:val="en-US"/>
        </w:rPr>
        <w:t> </w:t>
      </w:r>
      <w:r w:rsidRPr="00B75276">
        <w:rPr>
          <w:sz w:val="16"/>
          <w:szCs w:val="16"/>
          <w:lang w:val="en-US"/>
        </w:rPr>
        <w:t xml:space="preserve">The </w:t>
      </w:r>
      <w:r>
        <w:rPr>
          <w:sz w:val="16"/>
          <w:szCs w:val="16"/>
          <w:lang w:val="en-US"/>
        </w:rPr>
        <w:t>6</w:t>
      </w:r>
      <w:r w:rsidRPr="00B75276">
        <w:rPr>
          <w:sz w:val="16"/>
          <w:szCs w:val="16"/>
          <w:vertAlign w:val="superscript"/>
          <w:lang w:val="en-US"/>
        </w:rPr>
        <w:t>th</w:t>
      </w:r>
      <w:r w:rsidRPr="00B75276">
        <w:rPr>
          <w:sz w:val="16"/>
          <w:szCs w:val="16"/>
          <w:lang w:val="en-US"/>
        </w:rPr>
        <w:t xml:space="preserve"> Ba</w:t>
      </w:r>
      <w:r>
        <w:rPr>
          <w:sz w:val="16"/>
          <w:szCs w:val="16"/>
          <w:lang w:val="en-US"/>
        </w:rPr>
        <w:t>ltic Stratigraphical Conference</w:t>
      </w:r>
      <w:r w:rsidRPr="00B75276">
        <w:rPr>
          <w:sz w:val="16"/>
          <w:szCs w:val="16"/>
          <w:lang w:val="en-US"/>
        </w:rPr>
        <w:t xml:space="preserve">. August 23—25, </w:t>
      </w:r>
      <w:smartTag w:uri="urn:schemas-microsoft-com:office:smarttags" w:element="metricconverter">
        <w:smartTagPr>
          <w:attr w:name="ProductID" w:val="2005, St"/>
        </w:smartTagPr>
        <w:r w:rsidRPr="00B75276">
          <w:rPr>
            <w:sz w:val="16"/>
            <w:szCs w:val="16"/>
            <w:lang w:val="en-US"/>
          </w:rPr>
          <w:t xml:space="preserve">2005, </w:t>
        </w:r>
        <w:smartTag w:uri="urn:schemas-microsoft-com:office:smarttags" w:element="place">
          <w:smartTag w:uri="urn:schemas-microsoft-com:office:smarttags" w:element="City">
            <w:r w:rsidRPr="00B75276">
              <w:rPr>
                <w:sz w:val="16"/>
                <w:szCs w:val="16"/>
                <w:lang w:val="en-US"/>
              </w:rPr>
              <w:t>St</w:t>
            </w:r>
          </w:smartTag>
        </w:smartTag>
      </w:smartTag>
      <w:r w:rsidRPr="00B75276">
        <w:rPr>
          <w:sz w:val="16"/>
          <w:szCs w:val="16"/>
          <w:lang w:val="en-US"/>
        </w:rPr>
        <w:t>. Petersburg</w:t>
      </w:r>
      <w:r w:rsidRPr="00B75276">
        <w:rPr>
          <w:sz w:val="16"/>
          <w:szCs w:val="16"/>
          <w:lang w:val="en-US"/>
        </w:rPr>
        <w:t xml:space="preserve">, </w:t>
      </w:r>
      <w:smartTag w:uri="urn:schemas-microsoft-com:office:smarttags" w:element="country-region">
        <w:r w:rsidRPr="00B75276">
          <w:rPr>
            <w:sz w:val="16"/>
            <w:szCs w:val="16"/>
            <w:lang w:val="en-US"/>
          </w:rPr>
          <w:t>Russia</w:t>
        </w:r>
      </w:smartTag>
      <w:r w:rsidRPr="00B75276">
        <w:rPr>
          <w:sz w:val="16"/>
          <w:szCs w:val="16"/>
          <w:lang w:val="en-US"/>
        </w:rPr>
        <w:t xml:space="preserve">: Abstracts. </w:t>
      </w:r>
      <w:smartTag w:uri="urn:schemas-microsoft-com:office:smarttags" w:element="place">
        <w:smartTag w:uri="urn:schemas-microsoft-com:office:smarttags" w:element="City">
          <w:r w:rsidRPr="00B75276">
            <w:rPr>
              <w:sz w:val="16"/>
              <w:szCs w:val="16"/>
              <w:lang w:val="en-US"/>
            </w:rPr>
            <w:t>St. Petersburg</w:t>
          </w:r>
        </w:smartTag>
      </w:smartTag>
      <w:r w:rsidRPr="00B75276">
        <w:rPr>
          <w:sz w:val="16"/>
          <w:szCs w:val="16"/>
          <w:lang w:val="en-US"/>
        </w:rPr>
        <w:t>, 2005. P.</w:t>
      </w:r>
      <w:r w:rsidRPr="00B75276">
        <w:rPr>
          <w:sz w:val="16"/>
          <w:szCs w:val="16"/>
          <w:lang w:val="be-BY"/>
        </w:rPr>
        <w:t> </w:t>
      </w:r>
      <w:r w:rsidRPr="00B75276">
        <w:rPr>
          <w:sz w:val="16"/>
          <w:szCs w:val="16"/>
          <w:lang w:val="en-US"/>
        </w:rPr>
        <w:t>87—90.</w:t>
      </w:r>
    </w:p>
    <w:p w:rsidR="00FD1CC9" w:rsidRPr="00B75276" w:rsidRDefault="00FD1CC9" w:rsidP="00FD1CC9">
      <w:pPr>
        <w:numPr>
          <w:ilvl w:val="0"/>
          <w:numId w:val="1"/>
        </w:numPr>
        <w:jc w:val="both"/>
        <w:rPr>
          <w:sz w:val="16"/>
          <w:szCs w:val="16"/>
        </w:rPr>
      </w:pPr>
      <w:r w:rsidRPr="00B75276">
        <w:rPr>
          <w:i/>
          <w:sz w:val="16"/>
          <w:szCs w:val="16"/>
          <w:lang w:val="en-US"/>
        </w:rPr>
        <w:t>Narkiewicz</w:t>
      </w:r>
      <w:r w:rsidRPr="00B75276">
        <w:rPr>
          <w:i/>
          <w:sz w:val="16"/>
          <w:szCs w:val="16"/>
          <w:lang w:val="be-BY"/>
        </w:rPr>
        <w:t> </w:t>
      </w:r>
      <w:r>
        <w:rPr>
          <w:i/>
          <w:sz w:val="16"/>
          <w:szCs w:val="16"/>
          <w:lang w:val="en-US"/>
        </w:rPr>
        <w:t>K., </w:t>
      </w:r>
      <w:r w:rsidRPr="00B75276">
        <w:rPr>
          <w:i/>
          <w:sz w:val="16"/>
          <w:szCs w:val="16"/>
          <w:lang w:val="en-US"/>
        </w:rPr>
        <w:t>Kruchek</w:t>
      </w:r>
      <w:r w:rsidRPr="00B75276">
        <w:rPr>
          <w:i/>
          <w:sz w:val="16"/>
          <w:szCs w:val="16"/>
          <w:lang w:val="be-BY"/>
        </w:rPr>
        <w:t> </w:t>
      </w:r>
      <w:r w:rsidRPr="00B75276">
        <w:rPr>
          <w:i/>
          <w:sz w:val="16"/>
          <w:szCs w:val="16"/>
          <w:lang w:val="en-US"/>
        </w:rPr>
        <w:t>S.</w:t>
      </w:r>
      <w:r>
        <w:rPr>
          <w:sz w:val="16"/>
          <w:szCs w:val="16"/>
          <w:lang w:val="en-US"/>
        </w:rPr>
        <w:t> </w:t>
      </w:r>
      <w:r w:rsidRPr="00B75276">
        <w:rPr>
          <w:sz w:val="16"/>
          <w:szCs w:val="16"/>
          <w:lang w:val="en-US"/>
        </w:rPr>
        <w:t xml:space="preserve">Conodont-based correlation of the Middle Devonian in SE Poland and </w:t>
      </w:r>
      <w:smartTag w:uri="urn:schemas-microsoft-com:office:smarttags" w:element="place">
        <w:smartTag w:uri="urn:schemas-microsoft-com:office:smarttags" w:element="country-region">
          <w:r w:rsidRPr="00B75276">
            <w:rPr>
              <w:sz w:val="16"/>
              <w:szCs w:val="16"/>
              <w:lang w:val="en-US"/>
            </w:rPr>
            <w:t>Belarus</w:t>
          </w:r>
        </w:smartTag>
      </w:smartTag>
      <w:r w:rsidRPr="00B75276">
        <w:rPr>
          <w:sz w:val="16"/>
          <w:szCs w:val="16"/>
          <w:lang w:val="en-US"/>
        </w:rPr>
        <w:t>: preliminary data</w:t>
      </w:r>
      <w:r w:rsidRPr="006576C7">
        <w:rPr>
          <w:sz w:val="16"/>
          <w:szCs w:val="16"/>
          <w:lang w:val="en-US"/>
        </w:rPr>
        <w:t> </w:t>
      </w:r>
      <w:r w:rsidRPr="00B75276">
        <w:rPr>
          <w:sz w:val="16"/>
          <w:szCs w:val="16"/>
          <w:lang w:val="en-US"/>
        </w:rPr>
        <w:t>//</w:t>
      </w:r>
      <w:r w:rsidRPr="006576C7">
        <w:rPr>
          <w:sz w:val="16"/>
          <w:szCs w:val="16"/>
          <w:lang w:val="en-US"/>
        </w:rPr>
        <w:t> </w:t>
      </w:r>
      <w:r w:rsidRPr="00B75276">
        <w:rPr>
          <w:sz w:val="16"/>
          <w:szCs w:val="16"/>
        </w:rPr>
        <w:t>Актуальные</w:t>
      </w:r>
      <w:r w:rsidRPr="00B75276">
        <w:rPr>
          <w:sz w:val="16"/>
          <w:szCs w:val="16"/>
          <w:lang w:val="en-US"/>
        </w:rPr>
        <w:t xml:space="preserve"> </w:t>
      </w:r>
      <w:r w:rsidRPr="00B75276">
        <w:rPr>
          <w:sz w:val="16"/>
          <w:szCs w:val="16"/>
        </w:rPr>
        <w:t>пр</w:t>
      </w:r>
      <w:r w:rsidRPr="00B75276">
        <w:rPr>
          <w:sz w:val="16"/>
          <w:szCs w:val="16"/>
        </w:rPr>
        <w:t>о</w:t>
      </w:r>
      <w:r w:rsidRPr="00B75276">
        <w:rPr>
          <w:sz w:val="16"/>
          <w:szCs w:val="16"/>
        </w:rPr>
        <w:t>блемы</w:t>
      </w:r>
      <w:r w:rsidRPr="00B75276">
        <w:rPr>
          <w:sz w:val="16"/>
          <w:szCs w:val="16"/>
          <w:lang w:val="en-US"/>
        </w:rPr>
        <w:t xml:space="preserve"> </w:t>
      </w:r>
      <w:r w:rsidRPr="00B75276">
        <w:rPr>
          <w:sz w:val="16"/>
          <w:szCs w:val="16"/>
        </w:rPr>
        <w:t>геологии</w:t>
      </w:r>
      <w:r w:rsidRPr="00B75276">
        <w:rPr>
          <w:sz w:val="16"/>
          <w:szCs w:val="16"/>
          <w:lang w:val="en-US"/>
        </w:rPr>
        <w:t xml:space="preserve"> </w:t>
      </w:r>
      <w:r w:rsidRPr="00B75276">
        <w:rPr>
          <w:sz w:val="16"/>
          <w:szCs w:val="16"/>
        </w:rPr>
        <w:t>Беларуси</w:t>
      </w:r>
      <w:r w:rsidRPr="00B75276">
        <w:rPr>
          <w:sz w:val="16"/>
          <w:szCs w:val="16"/>
          <w:lang w:val="en-US"/>
        </w:rPr>
        <w:t xml:space="preserve"> </w:t>
      </w:r>
      <w:r w:rsidRPr="00B75276">
        <w:rPr>
          <w:sz w:val="16"/>
          <w:szCs w:val="16"/>
        </w:rPr>
        <w:t>и</w:t>
      </w:r>
      <w:r w:rsidRPr="00B75276">
        <w:rPr>
          <w:sz w:val="16"/>
          <w:szCs w:val="16"/>
          <w:lang w:val="en-US"/>
        </w:rPr>
        <w:t xml:space="preserve"> </w:t>
      </w:r>
      <w:r w:rsidRPr="00B75276">
        <w:rPr>
          <w:sz w:val="16"/>
          <w:szCs w:val="16"/>
        </w:rPr>
        <w:t>смежных</w:t>
      </w:r>
      <w:r w:rsidRPr="00B75276">
        <w:rPr>
          <w:sz w:val="16"/>
          <w:szCs w:val="16"/>
          <w:lang w:val="en-US"/>
        </w:rPr>
        <w:t xml:space="preserve"> </w:t>
      </w:r>
      <w:r w:rsidRPr="00B75276">
        <w:rPr>
          <w:sz w:val="16"/>
          <w:szCs w:val="16"/>
        </w:rPr>
        <w:t>территорий</w:t>
      </w:r>
      <w:r w:rsidRPr="00B75276">
        <w:rPr>
          <w:sz w:val="16"/>
          <w:szCs w:val="16"/>
          <w:lang w:val="en-US"/>
        </w:rPr>
        <w:t xml:space="preserve">: </w:t>
      </w:r>
      <w:r>
        <w:rPr>
          <w:sz w:val="16"/>
          <w:szCs w:val="16"/>
          <w:lang w:val="en-US"/>
        </w:rPr>
        <w:t>М</w:t>
      </w:r>
      <w:r w:rsidRPr="00B75276">
        <w:rPr>
          <w:sz w:val="16"/>
          <w:szCs w:val="16"/>
        </w:rPr>
        <w:t>атер</w:t>
      </w:r>
      <w:r w:rsidRPr="006576C7">
        <w:rPr>
          <w:sz w:val="16"/>
          <w:szCs w:val="16"/>
          <w:lang w:val="en-US"/>
        </w:rPr>
        <w:t>.</w:t>
      </w:r>
      <w:r w:rsidRPr="00B75276">
        <w:rPr>
          <w:sz w:val="16"/>
          <w:szCs w:val="16"/>
          <w:lang w:val="en-US"/>
        </w:rPr>
        <w:t xml:space="preserve"> </w:t>
      </w:r>
      <w:r w:rsidRPr="00B75276">
        <w:rPr>
          <w:sz w:val="16"/>
          <w:szCs w:val="16"/>
        </w:rPr>
        <w:t>Междунар</w:t>
      </w:r>
      <w:r>
        <w:rPr>
          <w:sz w:val="16"/>
          <w:szCs w:val="16"/>
        </w:rPr>
        <w:t>од</w:t>
      </w:r>
      <w:r w:rsidRPr="006576C7">
        <w:rPr>
          <w:sz w:val="16"/>
          <w:szCs w:val="16"/>
        </w:rPr>
        <w:t xml:space="preserve">. </w:t>
      </w:r>
      <w:r w:rsidRPr="00B75276">
        <w:rPr>
          <w:sz w:val="16"/>
          <w:szCs w:val="16"/>
        </w:rPr>
        <w:t>науч</w:t>
      </w:r>
      <w:r w:rsidRPr="006576C7">
        <w:rPr>
          <w:sz w:val="16"/>
          <w:szCs w:val="16"/>
        </w:rPr>
        <w:t xml:space="preserve">. </w:t>
      </w:r>
      <w:r w:rsidRPr="00B75276">
        <w:rPr>
          <w:sz w:val="16"/>
          <w:szCs w:val="16"/>
        </w:rPr>
        <w:t>конф</w:t>
      </w:r>
      <w:r w:rsidRPr="006576C7">
        <w:rPr>
          <w:sz w:val="16"/>
          <w:szCs w:val="16"/>
        </w:rPr>
        <w:t xml:space="preserve">., </w:t>
      </w:r>
      <w:r w:rsidRPr="00B75276">
        <w:rPr>
          <w:sz w:val="16"/>
          <w:szCs w:val="16"/>
        </w:rPr>
        <w:t>посвящ</w:t>
      </w:r>
      <w:r w:rsidRPr="006576C7">
        <w:rPr>
          <w:sz w:val="16"/>
          <w:szCs w:val="16"/>
        </w:rPr>
        <w:t xml:space="preserve">. </w:t>
      </w:r>
      <w:r w:rsidRPr="00B75276">
        <w:rPr>
          <w:sz w:val="16"/>
          <w:szCs w:val="16"/>
        </w:rPr>
        <w:t xml:space="preserve">90-летию со дня рожд. </w:t>
      </w:r>
      <w:proofErr w:type="gramStart"/>
      <w:r w:rsidRPr="00B75276">
        <w:rPr>
          <w:sz w:val="16"/>
          <w:szCs w:val="16"/>
          <w:lang w:val="en-US"/>
        </w:rPr>
        <w:t>a</w:t>
      </w:r>
      <w:proofErr w:type="gramEnd"/>
      <w:r w:rsidRPr="00B75276">
        <w:rPr>
          <w:sz w:val="16"/>
          <w:szCs w:val="16"/>
        </w:rPr>
        <w:t>кад. НАН Беларуси А.</w:t>
      </w:r>
      <w:r>
        <w:rPr>
          <w:sz w:val="16"/>
          <w:szCs w:val="16"/>
          <w:lang w:val="en-US"/>
        </w:rPr>
        <w:t> </w:t>
      </w:r>
      <w:r w:rsidRPr="00B75276">
        <w:rPr>
          <w:sz w:val="16"/>
          <w:szCs w:val="16"/>
        </w:rPr>
        <w:t>С</w:t>
      </w:r>
      <w:r>
        <w:rPr>
          <w:sz w:val="16"/>
          <w:szCs w:val="16"/>
        </w:rPr>
        <w:t>. </w:t>
      </w:r>
      <w:r w:rsidRPr="00B75276">
        <w:rPr>
          <w:sz w:val="16"/>
          <w:szCs w:val="16"/>
        </w:rPr>
        <w:t>Махнача. Минск: БелНИГРИ, 2008. С.</w:t>
      </w:r>
      <w:r w:rsidRPr="00B75276">
        <w:rPr>
          <w:sz w:val="16"/>
          <w:szCs w:val="16"/>
          <w:lang w:val="be-BY"/>
        </w:rPr>
        <w:t> </w:t>
      </w:r>
      <w:r w:rsidRPr="00B75276">
        <w:rPr>
          <w:sz w:val="16"/>
          <w:szCs w:val="16"/>
        </w:rPr>
        <w:t>188—194.</w:t>
      </w:r>
    </w:p>
    <w:p w:rsidR="00FD1CC9" w:rsidRPr="00B75276" w:rsidRDefault="00FD1CC9" w:rsidP="00FD1CC9">
      <w:pPr>
        <w:numPr>
          <w:ilvl w:val="0"/>
          <w:numId w:val="1"/>
        </w:numPr>
        <w:tabs>
          <w:tab w:val="left" w:pos="0"/>
        </w:tabs>
        <w:ind w:right="57"/>
        <w:jc w:val="both"/>
        <w:rPr>
          <w:color w:val="000000"/>
          <w:sz w:val="16"/>
          <w:szCs w:val="16"/>
          <w:lang w:val="en-US"/>
        </w:rPr>
      </w:pPr>
      <w:r w:rsidRPr="004344E4">
        <w:rPr>
          <w:i/>
          <w:color w:val="000000"/>
          <w:sz w:val="16"/>
          <w:szCs w:val="16"/>
          <w:lang w:val="en-US"/>
        </w:rPr>
        <w:t>Richardson</w:t>
      </w:r>
      <w:r w:rsidRPr="004344E4">
        <w:rPr>
          <w:i/>
          <w:color w:val="000000"/>
          <w:sz w:val="16"/>
          <w:szCs w:val="16"/>
          <w:lang w:val="be-BY"/>
        </w:rPr>
        <w:t> </w:t>
      </w:r>
      <w:r w:rsidRPr="004344E4">
        <w:rPr>
          <w:i/>
          <w:color w:val="000000"/>
          <w:sz w:val="16"/>
          <w:szCs w:val="16"/>
          <w:lang w:val="en-US"/>
        </w:rPr>
        <w:t>T.</w:t>
      </w:r>
      <w:r w:rsidRPr="004344E4">
        <w:rPr>
          <w:sz w:val="16"/>
          <w:szCs w:val="16"/>
          <w:lang w:val="be-BY"/>
        </w:rPr>
        <w:t> </w:t>
      </w:r>
      <w:r>
        <w:rPr>
          <w:i/>
          <w:color w:val="000000"/>
          <w:sz w:val="16"/>
          <w:szCs w:val="16"/>
          <w:lang w:val="en-US"/>
        </w:rPr>
        <w:t>B.,</w:t>
      </w:r>
      <w:r w:rsidRPr="006576C7">
        <w:rPr>
          <w:i/>
          <w:color w:val="000000"/>
          <w:sz w:val="16"/>
          <w:szCs w:val="16"/>
          <w:lang w:val="en-US"/>
        </w:rPr>
        <w:t> </w:t>
      </w:r>
      <w:r w:rsidRPr="004344E4">
        <w:rPr>
          <w:i/>
          <w:color w:val="000000"/>
          <w:sz w:val="16"/>
          <w:szCs w:val="16"/>
          <w:lang w:val="en-US"/>
        </w:rPr>
        <w:t>McGregor</w:t>
      </w:r>
      <w:r w:rsidRPr="004344E4">
        <w:rPr>
          <w:i/>
          <w:color w:val="000000"/>
          <w:sz w:val="16"/>
          <w:szCs w:val="16"/>
          <w:lang w:val="be-BY"/>
        </w:rPr>
        <w:t> </w:t>
      </w:r>
      <w:r w:rsidRPr="004344E4">
        <w:rPr>
          <w:i/>
          <w:color w:val="000000"/>
          <w:sz w:val="16"/>
          <w:szCs w:val="16"/>
          <w:lang w:val="en-US"/>
        </w:rPr>
        <w:t>D.</w:t>
      </w:r>
      <w:r w:rsidRPr="004344E4">
        <w:rPr>
          <w:i/>
          <w:color w:val="000000"/>
          <w:sz w:val="16"/>
          <w:szCs w:val="16"/>
          <w:lang w:val="be-BY"/>
        </w:rPr>
        <w:t> </w:t>
      </w:r>
      <w:r w:rsidRPr="004344E4">
        <w:rPr>
          <w:i/>
          <w:color w:val="000000"/>
          <w:sz w:val="16"/>
          <w:szCs w:val="16"/>
          <w:lang w:val="en-US"/>
        </w:rPr>
        <w:t>C.</w:t>
      </w:r>
      <w:r w:rsidRPr="006576C7">
        <w:rPr>
          <w:color w:val="000000"/>
          <w:sz w:val="16"/>
          <w:szCs w:val="16"/>
          <w:lang w:val="en-US"/>
        </w:rPr>
        <w:t> </w:t>
      </w:r>
      <w:r w:rsidRPr="004344E4">
        <w:rPr>
          <w:color w:val="000000"/>
          <w:sz w:val="16"/>
          <w:szCs w:val="16"/>
          <w:lang w:val="en-US"/>
        </w:rPr>
        <w:t>Silur</w:t>
      </w:r>
      <w:r>
        <w:rPr>
          <w:color w:val="000000"/>
          <w:sz w:val="16"/>
          <w:szCs w:val="16"/>
          <w:lang w:val="en-US"/>
        </w:rPr>
        <w:t>ian and Devonian spore zones of</w:t>
      </w:r>
      <w:r w:rsidRPr="004344E4">
        <w:rPr>
          <w:color w:val="000000"/>
          <w:sz w:val="16"/>
          <w:szCs w:val="16"/>
          <w:lang w:val="en-US"/>
        </w:rPr>
        <w:t xml:space="preserve"> the old Red Sandstone</w:t>
      </w:r>
      <w:r>
        <w:rPr>
          <w:color w:val="000000"/>
          <w:sz w:val="16"/>
          <w:szCs w:val="16"/>
          <w:lang w:val="en-US"/>
        </w:rPr>
        <w:t xml:space="preserve"> Continent and Adjacent Regions</w:t>
      </w:r>
      <w:r w:rsidRPr="00901452">
        <w:rPr>
          <w:color w:val="000000"/>
          <w:sz w:val="16"/>
          <w:szCs w:val="16"/>
          <w:lang w:val="en-US"/>
        </w:rPr>
        <w:t> </w:t>
      </w:r>
      <w:r w:rsidRPr="004344E4">
        <w:rPr>
          <w:color w:val="000000"/>
          <w:sz w:val="16"/>
          <w:szCs w:val="16"/>
          <w:lang w:val="en-US"/>
        </w:rPr>
        <w:t>// Geol</w:t>
      </w:r>
      <w:r w:rsidRPr="00901452">
        <w:rPr>
          <w:color w:val="000000"/>
          <w:sz w:val="16"/>
          <w:szCs w:val="16"/>
          <w:lang w:val="en-US"/>
        </w:rPr>
        <w:t>.</w:t>
      </w:r>
      <w:r w:rsidRPr="00B75276">
        <w:rPr>
          <w:color w:val="000000"/>
          <w:sz w:val="16"/>
          <w:szCs w:val="16"/>
          <w:lang w:val="en-US"/>
        </w:rPr>
        <w:t xml:space="preserve"> Survey of Canada. 1986. Bull</w:t>
      </w:r>
      <w:r w:rsidRPr="00901452">
        <w:rPr>
          <w:color w:val="000000"/>
          <w:sz w:val="16"/>
          <w:szCs w:val="16"/>
          <w:lang w:val="en-US"/>
        </w:rPr>
        <w:t>.</w:t>
      </w:r>
      <w:r w:rsidRPr="00B75276">
        <w:rPr>
          <w:color w:val="000000"/>
          <w:sz w:val="16"/>
          <w:szCs w:val="16"/>
          <w:lang w:val="en-US"/>
        </w:rPr>
        <w:t xml:space="preserve"> </w:t>
      </w:r>
      <w:r w:rsidRPr="00901452">
        <w:rPr>
          <w:color w:val="000000"/>
          <w:sz w:val="16"/>
          <w:szCs w:val="16"/>
          <w:lang w:val="en-US"/>
        </w:rPr>
        <w:t>N </w:t>
      </w:r>
      <w:r w:rsidRPr="00B75276">
        <w:rPr>
          <w:color w:val="000000"/>
          <w:sz w:val="16"/>
          <w:szCs w:val="16"/>
          <w:lang w:val="en-US"/>
        </w:rPr>
        <w:t>364. 36</w:t>
      </w:r>
      <w:r w:rsidRPr="00B75276">
        <w:rPr>
          <w:color w:val="000000"/>
          <w:sz w:val="16"/>
          <w:szCs w:val="16"/>
          <w:lang w:val="be-BY"/>
        </w:rPr>
        <w:t> </w:t>
      </w:r>
      <w:r w:rsidRPr="00B75276">
        <w:rPr>
          <w:color w:val="000000"/>
          <w:sz w:val="16"/>
          <w:szCs w:val="16"/>
          <w:lang w:val="en-US"/>
        </w:rPr>
        <w:t>p.</w:t>
      </w:r>
    </w:p>
    <w:p w:rsidR="00FD1CC9" w:rsidRPr="00B75276" w:rsidRDefault="00FD1CC9" w:rsidP="00FD1CC9">
      <w:pPr>
        <w:numPr>
          <w:ilvl w:val="0"/>
          <w:numId w:val="1"/>
        </w:numPr>
        <w:jc w:val="both"/>
        <w:rPr>
          <w:sz w:val="16"/>
          <w:szCs w:val="16"/>
          <w:lang w:val="en-US"/>
        </w:rPr>
      </w:pPr>
      <w:r w:rsidRPr="00B75276">
        <w:rPr>
          <w:i/>
          <w:sz w:val="16"/>
          <w:szCs w:val="16"/>
          <w:lang w:val="en-US"/>
        </w:rPr>
        <w:t>Streel</w:t>
      </w:r>
      <w:r w:rsidRPr="00B75276">
        <w:rPr>
          <w:i/>
          <w:sz w:val="16"/>
          <w:szCs w:val="16"/>
          <w:lang w:val="be-BY"/>
        </w:rPr>
        <w:t> </w:t>
      </w:r>
      <w:r>
        <w:rPr>
          <w:i/>
          <w:sz w:val="16"/>
          <w:szCs w:val="16"/>
          <w:lang w:val="en-US"/>
        </w:rPr>
        <w:t>M., </w:t>
      </w:r>
      <w:r w:rsidRPr="00B75276">
        <w:rPr>
          <w:i/>
          <w:sz w:val="16"/>
          <w:szCs w:val="16"/>
          <w:lang w:val="en-US"/>
        </w:rPr>
        <w:t>Loboziak</w:t>
      </w:r>
      <w:r w:rsidRPr="00B75276">
        <w:rPr>
          <w:i/>
          <w:sz w:val="16"/>
          <w:szCs w:val="16"/>
          <w:lang w:val="be-BY"/>
        </w:rPr>
        <w:t> </w:t>
      </w:r>
      <w:r w:rsidRPr="00B75276">
        <w:rPr>
          <w:i/>
          <w:sz w:val="16"/>
          <w:szCs w:val="16"/>
          <w:lang w:val="en-US"/>
        </w:rPr>
        <w:t>S.</w:t>
      </w:r>
      <w:r>
        <w:rPr>
          <w:i/>
          <w:sz w:val="16"/>
          <w:szCs w:val="16"/>
          <w:lang w:val="en-US"/>
        </w:rPr>
        <w:t>, </w:t>
      </w:r>
      <w:r w:rsidRPr="00B75276">
        <w:rPr>
          <w:i/>
          <w:sz w:val="16"/>
          <w:szCs w:val="16"/>
          <w:lang w:val="en-US"/>
        </w:rPr>
        <w:t>Chapter</w:t>
      </w:r>
      <w:r w:rsidRPr="00B75276">
        <w:rPr>
          <w:i/>
          <w:sz w:val="16"/>
          <w:szCs w:val="16"/>
          <w:lang w:val="be-BY"/>
        </w:rPr>
        <w:t> </w:t>
      </w:r>
      <w:r w:rsidRPr="00B75276">
        <w:rPr>
          <w:i/>
          <w:sz w:val="16"/>
          <w:szCs w:val="16"/>
          <w:lang w:val="en-US"/>
        </w:rPr>
        <w:t>B.</w:t>
      </w:r>
      <w:r>
        <w:rPr>
          <w:sz w:val="16"/>
          <w:szCs w:val="16"/>
          <w:lang w:val="en-US"/>
        </w:rPr>
        <w:t> </w:t>
      </w:r>
      <w:r w:rsidRPr="00B75276">
        <w:rPr>
          <w:sz w:val="16"/>
          <w:szCs w:val="16"/>
          <w:lang w:val="en-US"/>
        </w:rPr>
        <w:t>M</w:t>
      </w:r>
      <w:r>
        <w:rPr>
          <w:sz w:val="16"/>
          <w:szCs w:val="16"/>
          <w:lang w:val="en-US"/>
        </w:rPr>
        <w:t>iddle and Devonian miospores // </w:t>
      </w:r>
      <w:r w:rsidRPr="00B75276">
        <w:rPr>
          <w:sz w:val="16"/>
          <w:szCs w:val="16"/>
          <w:lang w:val="en-US"/>
        </w:rPr>
        <w:t>Principles and Applications. American Association of Stratig</w:t>
      </w:r>
      <w:r>
        <w:rPr>
          <w:sz w:val="16"/>
          <w:szCs w:val="16"/>
          <w:lang w:val="en-US"/>
        </w:rPr>
        <w:t>raphic Palynologists Foundation /</w:t>
      </w:r>
      <w:r w:rsidRPr="006576C7">
        <w:rPr>
          <w:sz w:val="16"/>
          <w:szCs w:val="16"/>
          <w:lang w:val="en-US"/>
        </w:rPr>
        <w:t> </w:t>
      </w:r>
      <w:r>
        <w:rPr>
          <w:sz w:val="16"/>
          <w:szCs w:val="16"/>
          <w:lang w:val="en-US"/>
        </w:rPr>
        <w:t>J.</w:t>
      </w:r>
      <w:r w:rsidRPr="006576C7">
        <w:rPr>
          <w:sz w:val="16"/>
          <w:szCs w:val="16"/>
          <w:lang w:val="en-US"/>
        </w:rPr>
        <w:t> </w:t>
      </w:r>
      <w:r w:rsidRPr="00B75276">
        <w:rPr>
          <w:sz w:val="16"/>
          <w:szCs w:val="16"/>
          <w:lang w:val="en-US"/>
        </w:rPr>
        <w:t>Jans</w:t>
      </w:r>
      <w:r>
        <w:rPr>
          <w:sz w:val="16"/>
          <w:szCs w:val="16"/>
          <w:lang w:val="en-US"/>
        </w:rPr>
        <w:t>onius, D.</w:t>
      </w:r>
      <w:r w:rsidRPr="006576C7">
        <w:rPr>
          <w:sz w:val="16"/>
          <w:szCs w:val="16"/>
          <w:lang w:val="en-US"/>
        </w:rPr>
        <w:t> </w:t>
      </w:r>
      <w:r>
        <w:rPr>
          <w:sz w:val="16"/>
          <w:szCs w:val="16"/>
          <w:lang w:val="en-US"/>
        </w:rPr>
        <w:t>C.</w:t>
      </w:r>
      <w:r w:rsidRPr="006576C7">
        <w:rPr>
          <w:sz w:val="16"/>
          <w:szCs w:val="16"/>
          <w:lang w:val="en-US"/>
        </w:rPr>
        <w:t> </w:t>
      </w:r>
      <w:r>
        <w:rPr>
          <w:sz w:val="16"/>
          <w:szCs w:val="16"/>
          <w:lang w:val="en-US"/>
        </w:rPr>
        <w:t>McGregor</w:t>
      </w:r>
      <w:r w:rsidRPr="006576C7">
        <w:rPr>
          <w:sz w:val="16"/>
          <w:szCs w:val="16"/>
          <w:lang w:val="en-US"/>
        </w:rPr>
        <w:t xml:space="preserve">, </w:t>
      </w:r>
      <w:r>
        <w:rPr>
          <w:sz w:val="16"/>
          <w:szCs w:val="16"/>
          <w:lang w:val="en-US"/>
        </w:rPr>
        <w:t xml:space="preserve">eds. </w:t>
      </w:r>
      <w:r w:rsidRPr="00B75276">
        <w:rPr>
          <w:sz w:val="16"/>
          <w:szCs w:val="16"/>
          <w:lang w:val="en-US"/>
        </w:rPr>
        <w:t>1996. V</w:t>
      </w:r>
      <w:r>
        <w:rPr>
          <w:sz w:val="16"/>
          <w:szCs w:val="16"/>
          <w:lang w:val="en-US"/>
        </w:rPr>
        <w:t>ol</w:t>
      </w:r>
      <w:r w:rsidRPr="00B75276">
        <w:rPr>
          <w:sz w:val="16"/>
          <w:szCs w:val="16"/>
          <w:lang w:val="en-US"/>
        </w:rPr>
        <w:t>.</w:t>
      </w:r>
      <w:r>
        <w:rPr>
          <w:sz w:val="16"/>
          <w:szCs w:val="16"/>
          <w:lang w:val="en-US"/>
        </w:rPr>
        <w:t> </w:t>
      </w:r>
      <w:r w:rsidRPr="00B75276">
        <w:rPr>
          <w:sz w:val="16"/>
          <w:szCs w:val="16"/>
          <w:lang w:val="en-US"/>
        </w:rPr>
        <w:t>2. P.</w:t>
      </w:r>
      <w:r w:rsidRPr="00B75276">
        <w:rPr>
          <w:sz w:val="16"/>
          <w:szCs w:val="16"/>
          <w:lang w:val="be-BY"/>
        </w:rPr>
        <w:t> </w:t>
      </w:r>
      <w:r w:rsidRPr="00B75276">
        <w:rPr>
          <w:sz w:val="16"/>
          <w:szCs w:val="16"/>
          <w:lang w:val="en-US"/>
        </w:rPr>
        <w:t>575—587.</w:t>
      </w:r>
    </w:p>
    <w:p w:rsidR="00FD1CC9" w:rsidRPr="00B75276" w:rsidRDefault="00FD1CC9" w:rsidP="00FD1CC9">
      <w:pPr>
        <w:numPr>
          <w:ilvl w:val="0"/>
          <w:numId w:val="1"/>
        </w:numPr>
        <w:jc w:val="both"/>
        <w:rPr>
          <w:sz w:val="16"/>
          <w:szCs w:val="16"/>
          <w:lang w:val="en-US"/>
        </w:rPr>
      </w:pPr>
      <w:r w:rsidRPr="00B75276">
        <w:rPr>
          <w:i/>
          <w:sz w:val="16"/>
          <w:szCs w:val="16"/>
          <w:lang w:val="en-US"/>
        </w:rPr>
        <w:t>Valiukevičius</w:t>
      </w:r>
      <w:r w:rsidRPr="00B75276">
        <w:rPr>
          <w:i/>
          <w:sz w:val="16"/>
          <w:szCs w:val="16"/>
          <w:lang w:val="be-BY"/>
        </w:rPr>
        <w:t> </w:t>
      </w:r>
      <w:r>
        <w:rPr>
          <w:i/>
          <w:sz w:val="16"/>
          <w:szCs w:val="16"/>
          <w:lang w:val="en-US"/>
        </w:rPr>
        <w:t>J., </w:t>
      </w:r>
      <w:r w:rsidRPr="00B75276">
        <w:rPr>
          <w:i/>
          <w:sz w:val="16"/>
          <w:szCs w:val="16"/>
          <w:lang w:val="en-US"/>
        </w:rPr>
        <w:t>Kruchek</w:t>
      </w:r>
      <w:r w:rsidRPr="00B75276">
        <w:rPr>
          <w:i/>
          <w:sz w:val="16"/>
          <w:szCs w:val="16"/>
          <w:lang w:val="be-BY"/>
        </w:rPr>
        <w:t> </w:t>
      </w:r>
      <w:r w:rsidRPr="00B75276">
        <w:rPr>
          <w:i/>
          <w:sz w:val="16"/>
          <w:szCs w:val="16"/>
          <w:lang w:val="en-US"/>
        </w:rPr>
        <w:t>S.</w:t>
      </w:r>
      <w:r>
        <w:rPr>
          <w:sz w:val="16"/>
          <w:szCs w:val="16"/>
          <w:lang w:val="en-US"/>
        </w:rPr>
        <w:t> Acanthodian biostratigraphy and</w:t>
      </w:r>
      <w:r w:rsidRPr="00B75276">
        <w:rPr>
          <w:sz w:val="16"/>
          <w:szCs w:val="16"/>
          <w:lang w:val="en-US"/>
        </w:rPr>
        <w:t xml:space="preserve"> interregional correlations of the Devonian of the Baltic States, </w:t>
      </w:r>
      <w:smartTag w:uri="urn:schemas-microsoft-com:office:smarttags" w:element="country-region">
        <w:r w:rsidRPr="00B75276">
          <w:rPr>
            <w:sz w:val="16"/>
            <w:szCs w:val="16"/>
            <w:lang w:val="en-US"/>
          </w:rPr>
          <w:t>Belarus</w:t>
        </w:r>
      </w:smartTag>
      <w:r w:rsidRPr="00B75276">
        <w:rPr>
          <w:sz w:val="16"/>
          <w:szCs w:val="16"/>
          <w:lang w:val="en-US"/>
        </w:rPr>
        <w:t xml:space="preserve">, </w:t>
      </w:r>
      <w:smartTag w:uri="urn:schemas-microsoft-com:office:smarttags" w:element="country-region">
        <w:r w:rsidRPr="00B75276">
          <w:rPr>
            <w:sz w:val="16"/>
            <w:szCs w:val="16"/>
            <w:lang w:val="en-US"/>
          </w:rPr>
          <w:t>Ukraine</w:t>
        </w:r>
      </w:smartTag>
      <w:r w:rsidRPr="00B75276">
        <w:rPr>
          <w:sz w:val="16"/>
          <w:szCs w:val="16"/>
          <w:lang w:val="en-US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B75276">
            <w:rPr>
              <w:sz w:val="16"/>
              <w:szCs w:val="16"/>
              <w:lang w:val="en-US"/>
            </w:rPr>
            <w:t>Russia</w:t>
          </w:r>
        </w:smartTag>
      </w:smartTag>
      <w:r>
        <w:rPr>
          <w:sz w:val="16"/>
          <w:szCs w:val="16"/>
          <w:lang w:val="en-US"/>
        </w:rPr>
        <w:t> </w:t>
      </w:r>
      <w:r w:rsidRPr="00B75276">
        <w:rPr>
          <w:sz w:val="16"/>
          <w:szCs w:val="16"/>
          <w:lang w:val="en-US"/>
        </w:rPr>
        <w:t>// Courier Forschungsinstitut Sencenberg (Final Report of IGCP 328 pr</w:t>
      </w:r>
      <w:r w:rsidRPr="00B75276">
        <w:rPr>
          <w:sz w:val="16"/>
          <w:szCs w:val="16"/>
          <w:lang w:val="en-US"/>
        </w:rPr>
        <w:t>o</w:t>
      </w:r>
      <w:r w:rsidRPr="00B75276">
        <w:rPr>
          <w:sz w:val="16"/>
          <w:szCs w:val="16"/>
          <w:lang w:val="en-US"/>
        </w:rPr>
        <w:t>ject). 2000. Vol.</w:t>
      </w:r>
      <w:r>
        <w:rPr>
          <w:sz w:val="16"/>
          <w:szCs w:val="16"/>
        </w:rPr>
        <w:t> </w:t>
      </w:r>
      <w:r w:rsidRPr="00B75276">
        <w:rPr>
          <w:sz w:val="16"/>
          <w:szCs w:val="16"/>
          <w:lang w:val="en-US"/>
        </w:rPr>
        <w:t>223. P.</w:t>
      </w:r>
      <w:r w:rsidRPr="00B75276">
        <w:rPr>
          <w:sz w:val="16"/>
          <w:szCs w:val="16"/>
          <w:lang w:val="be-BY"/>
        </w:rPr>
        <w:t> </w:t>
      </w:r>
      <w:r w:rsidRPr="00B75276">
        <w:rPr>
          <w:sz w:val="16"/>
          <w:szCs w:val="16"/>
          <w:lang w:val="en-US"/>
        </w:rPr>
        <w:t>271—289.</w:t>
      </w:r>
    </w:p>
    <w:p w:rsidR="00FD1CC9" w:rsidRPr="00B75276" w:rsidRDefault="00FD1CC9" w:rsidP="00FD1CC9">
      <w:pPr>
        <w:numPr>
          <w:ilvl w:val="0"/>
          <w:numId w:val="1"/>
        </w:numPr>
        <w:jc w:val="both"/>
        <w:rPr>
          <w:sz w:val="16"/>
          <w:szCs w:val="16"/>
          <w:lang w:val="en-US"/>
        </w:rPr>
      </w:pPr>
      <w:r w:rsidRPr="00B75276">
        <w:rPr>
          <w:i/>
          <w:sz w:val="16"/>
          <w:szCs w:val="16"/>
          <w:lang w:val="en-US"/>
        </w:rPr>
        <w:t>Valiukevičius</w:t>
      </w:r>
      <w:r w:rsidRPr="00B75276">
        <w:rPr>
          <w:i/>
          <w:sz w:val="16"/>
          <w:szCs w:val="16"/>
          <w:lang w:val="be-BY"/>
        </w:rPr>
        <w:t> </w:t>
      </w:r>
      <w:r>
        <w:rPr>
          <w:i/>
          <w:sz w:val="16"/>
          <w:szCs w:val="16"/>
          <w:lang w:val="en-US"/>
        </w:rPr>
        <w:t>J., </w:t>
      </w:r>
      <w:r w:rsidRPr="00B75276">
        <w:rPr>
          <w:i/>
          <w:sz w:val="16"/>
          <w:szCs w:val="16"/>
          <w:lang w:val="en-US"/>
        </w:rPr>
        <w:t>Talimaa</w:t>
      </w:r>
      <w:r w:rsidRPr="00B75276">
        <w:rPr>
          <w:i/>
          <w:sz w:val="16"/>
          <w:szCs w:val="16"/>
          <w:lang w:val="be-BY"/>
        </w:rPr>
        <w:t> </w:t>
      </w:r>
      <w:r w:rsidRPr="00B75276">
        <w:rPr>
          <w:i/>
          <w:sz w:val="16"/>
          <w:szCs w:val="16"/>
          <w:lang w:val="en-US"/>
        </w:rPr>
        <w:t>V.</w:t>
      </w:r>
      <w:r>
        <w:rPr>
          <w:i/>
          <w:sz w:val="16"/>
          <w:szCs w:val="16"/>
          <w:lang w:val="en-US"/>
        </w:rPr>
        <w:t>, </w:t>
      </w:r>
      <w:r w:rsidRPr="00B75276">
        <w:rPr>
          <w:i/>
          <w:sz w:val="16"/>
          <w:szCs w:val="16"/>
          <w:lang w:val="en-US"/>
        </w:rPr>
        <w:t>Kruchek</w:t>
      </w:r>
      <w:r w:rsidRPr="00B75276">
        <w:rPr>
          <w:i/>
          <w:sz w:val="16"/>
          <w:szCs w:val="16"/>
          <w:lang w:val="be-BY"/>
        </w:rPr>
        <w:t> </w:t>
      </w:r>
      <w:r w:rsidRPr="00B75276">
        <w:rPr>
          <w:i/>
          <w:sz w:val="16"/>
          <w:szCs w:val="16"/>
          <w:lang w:val="en-US"/>
        </w:rPr>
        <w:t>S.</w:t>
      </w:r>
      <w:r>
        <w:rPr>
          <w:sz w:val="16"/>
          <w:szCs w:val="16"/>
          <w:lang w:val="en-US"/>
        </w:rPr>
        <w:t> </w:t>
      </w:r>
      <w:r w:rsidRPr="00B75276">
        <w:rPr>
          <w:sz w:val="16"/>
          <w:szCs w:val="16"/>
          <w:lang w:val="en-US"/>
        </w:rPr>
        <w:t xml:space="preserve">Complexes of vertebrate microremains and correlation of terrigenous Devonian deposits of </w:t>
      </w:r>
      <w:smartTag w:uri="urn:schemas-microsoft-com:office:smarttags" w:element="place">
        <w:smartTag w:uri="urn:schemas-microsoft-com:office:smarttags" w:element="country-region">
          <w:r w:rsidRPr="00B75276">
            <w:rPr>
              <w:sz w:val="16"/>
              <w:szCs w:val="16"/>
              <w:lang w:val="en-US"/>
            </w:rPr>
            <w:t>Belarus</w:t>
          </w:r>
        </w:smartTag>
      </w:smartTag>
      <w:r w:rsidRPr="00B75276">
        <w:rPr>
          <w:sz w:val="16"/>
          <w:szCs w:val="16"/>
          <w:lang w:val="en-US"/>
        </w:rPr>
        <w:t xml:space="preserve"> and adjacent territories // Ichthyolith Issues, Special Publication 1. </w:t>
      </w:r>
      <w:smartTag w:uri="urn:schemas-microsoft-com:office:smarttags" w:element="place">
        <w:smartTag w:uri="urn:schemas-microsoft-com:office:smarttags" w:element="City">
          <w:r w:rsidRPr="00B75276">
            <w:rPr>
              <w:sz w:val="16"/>
              <w:szCs w:val="16"/>
              <w:lang w:val="en-US"/>
            </w:rPr>
            <w:t>Socorro</w:t>
          </w:r>
        </w:smartTag>
        <w:r w:rsidRPr="00B75276">
          <w:rPr>
            <w:sz w:val="16"/>
            <w:szCs w:val="16"/>
            <w:lang w:val="en-US"/>
          </w:rPr>
          <w:t xml:space="preserve">, </w:t>
        </w:r>
        <w:smartTag w:uri="urn:schemas-microsoft-com:office:smarttags" w:element="State">
          <w:r w:rsidRPr="00B75276">
            <w:rPr>
              <w:sz w:val="16"/>
              <w:szCs w:val="16"/>
              <w:lang w:val="en-US"/>
            </w:rPr>
            <w:t>New Mexico</w:t>
          </w:r>
        </w:smartTag>
      </w:smartTag>
      <w:r w:rsidRPr="00B75276">
        <w:rPr>
          <w:sz w:val="16"/>
          <w:szCs w:val="16"/>
          <w:lang w:val="en-US"/>
        </w:rPr>
        <w:t>, 1995. P.</w:t>
      </w:r>
      <w:r w:rsidRPr="00B75276">
        <w:rPr>
          <w:sz w:val="16"/>
          <w:szCs w:val="16"/>
          <w:lang w:val="be-BY"/>
        </w:rPr>
        <w:t> </w:t>
      </w:r>
      <w:r w:rsidRPr="00B75276">
        <w:rPr>
          <w:sz w:val="16"/>
          <w:szCs w:val="16"/>
          <w:lang w:val="en-US"/>
        </w:rPr>
        <w:t>53—59.</w:t>
      </w:r>
    </w:p>
    <w:p w:rsidR="00FD1CC9" w:rsidRDefault="00FD1CC9" w:rsidP="00FD1CC9">
      <w:pPr>
        <w:pStyle w:val="ConsPlusNonformat"/>
        <w:jc w:val="center"/>
        <w:rPr>
          <w:rFonts w:ascii="Times New Roman" w:hAnsi="Times New Roman" w:cs="Times New Roman"/>
          <w:lang w:val="be-BY"/>
        </w:rPr>
      </w:pPr>
    </w:p>
    <w:p w:rsidR="00FD1CC9" w:rsidRPr="00CE794D" w:rsidRDefault="00FD1CC9" w:rsidP="00FD1CC9">
      <w:pPr>
        <w:pStyle w:val="ConsPlusNonformat"/>
        <w:jc w:val="center"/>
        <w:rPr>
          <w:rFonts w:ascii="Times New Roman" w:hAnsi="Times New Roman" w:cs="Times New Roman"/>
          <w:lang w:val="be-BY"/>
        </w:rPr>
      </w:pPr>
    </w:p>
    <w:p w:rsidR="009069C9" w:rsidRDefault="00FD1CC9"/>
    <w:sectPr w:rsidR="009069C9" w:rsidSect="0059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6918"/>
    <w:multiLevelType w:val="hybridMultilevel"/>
    <w:tmpl w:val="1682B802"/>
    <w:lvl w:ilvl="0" w:tplc="028C1B6E">
      <w:start w:val="1"/>
      <w:numFmt w:val="decimal"/>
      <w:lvlText w:val="%1."/>
      <w:lvlJc w:val="righ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D1CC9"/>
    <w:rsid w:val="00196E57"/>
    <w:rsid w:val="003B6038"/>
    <w:rsid w:val="004A7217"/>
    <w:rsid w:val="00593281"/>
    <w:rsid w:val="00720BC4"/>
    <w:rsid w:val="00FD1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C9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D1CC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auto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1461</Words>
  <Characters>8330</Characters>
  <Application>Microsoft Office Word</Application>
  <DocSecurity>0</DocSecurity>
  <Lines>69</Lines>
  <Paragraphs>19</Paragraphs>
  <ScaleCrop>false</ScaleCrop>
  <Company>Microsoft</Company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UNLOCK 005</dc:creator>
  <cp:keywords/>
  <dc:description/>
  <cp:lastModifiedBy>UNLOCK 005</cp:lastModifiedBy>
  <cp:revision>2</cp:revision>
  <dcterms:created xsi:type="dcterms:W3CDTF">2013-09-24T08:37:00Z</dcterms:created>
  <dcterms:modified xsi:type="dcterms:W3CDTF">2013-09-24T08:37:00Z</dcterms:modified>
</cp:coreProperties>
</file>