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4E3" w:rsidRPr="00773422" w:rsidRDefault="000774E3" w:rsidP="000774E3">
      <w:pPr>
        <w:contextualSpacing/>
        <w:jc w:val="center"/>
        <w:rPr>
          <w:b/>
          <w:sz w:val="20"/>
          <w:szCs w:val="20"/>
        </w:rPr>
      </w:pPr>
      <w:r w:rsidRPr="00773422">
        <w:rPr>
          <w:b/>
          <w:sz w:val="20"/>
          <w:szCs w:val="20"/>
        </w:rPr>
        <w:t>К. Ю. Балашов</w:t>
      </w:r>
    </w:p>
    <w:p w:rsidR="000774E3" w:rsidRPr="00586EC0" w:rsidRDefault="000774E3" w:rsidP="000774E3">
      <w:pPr>
        <w:contextualSpacing/>
        <w:jc w:val="center"/>
        <w:rPr>
          <w:sz w:val="18"/>
          <w:szCs w:val="18"/>
        </w:rPr>
      </w:pPr>
    </w:p>
    <w:p w:rsidR="000774E3" w:rsidRPr="00773422" w:rsidRDefault="000774E3" w:rsidP="000774E3">
      <w:pPr>
        <w:contextualSpacing/>
        <w:jc w:val="center"/>
        <w:rPr>
          <w:sz w:val="18"/>
          <w:szCs w:val="18"/>
        </w:rPr>
      </w:pPr>
      <w:r w:rsidRPr="00773422">
        <w:rPr>
          <w:sz w:val="18"/>
          <w:szCs w:val="18"/>
        </w:rPr>
        <w:t>Белорусский государственный университет</w:t>
      </w:r>
    </w:p>
    <w:p w:rsidR="000774E3" w:rsidRPr="00773422" w:rsidRDefault="000774E3" w:rsidP="000774E3">
      <w:pPr>
        <w:contextualSpacing/>
        <w:jc w:val="center"/>
        <w:rPr>
          <w:i/>
          <w:sz w:val="18"/>
          <w:szCs w:val="18"/>
        </w:rPr>
      </w:pPr>
    </w:p>
    <w:p w:rsidR="000774E3" w:rsidRPr="00773422" w:rsidRDefault="000774E3" w:rsidP="000774E3">
      <w:pPr>
        <w:contextualSpacing/>
        <w:jc w:val="center"/>
        <w:rPr>
          <w:b/>
          <w:sz w:val="20"/>
          <w:szCs w:val="20"/>
        </w:rPr>
      </w:pPr>
      <w:r w:rsidRPr="00773422">
        <w:rPr>
          <w:b/>
          <w:sz w:val="20"/>
          <w:szCs w:val="20"/>
        </w:rPr>
        <w:t xml:space="preserve">ОСОБЕННОСТИ ПЕТРОГРАФИЧЕСКОГО СОСТАВА ДНЕПРОВСКОЙ МОРЕНЫ </w:t>
      </w:r>
    </w:p>
    <w:p w:rsidR="000774E3" w:rsidRPr="00773422" w:rsidRDefault="000774E3" w:rsidP="000774E3">
      <w:pPr>
        <w:contextualSpacing/>
        <w:jc w:val="center"/>
        <w:rPr>
          <w:b/>
          <w:sz w:val="20"/>
          <w:szCs w:val="20"/>
        </w:rPr>
      </w:pPr>
      <w:r w:rsidRPr="00773422">
        <w:rPr>
          <w:b/>
          <w:sz w:val="20"/>
          <w:szCs w:val="20"/>
        </w:rPr>
        <w:t>НА ЮГО-ВОСТОКЕ БЕЛАРУСИ</w:t>
      </w:r>
    </w:p>
    <w:p w:rsidR="000774E3" w:rsidRPr="00CC2B02" w:rsidRDefault="000774E3" w:rsidP="000774E3">
      <w:pPr>
        <w:contextualSpacing/>
        <w:jc w:val="center"/>
        <w:rPr>
          <w:sz w:val="20"/>
          <w:szCs w:val="20"/>
        </w:rPr>
      </w:pPr>
    </w:p>
    <w:p w:rsidR="000774E3" w:rsidRPr="00CC2B02" w:rsidRDefault="000774E3" w:rsidP="000774E3">
      <w:pPr>
        <w:ind w:firstLine="340"/>
        <w:contextualSpacing/>
        <w:jc w:val="both"/>
        <w:rPr>
          <w:sz w:val="20"/>
          <w:szCs w:val="20"/>
        </w:rPr>
      </w:pPr>
      <w:r w:rsidRPr="00CC2B02">
        <w:rPr>
          <w:sz w:val="20"/>
          <w:szCs w:val="20"/>
        </w:rPr>
        <w:t>Изучение петрографического состава моренных отложений имеет большое значение для корреляции разново</w:t>
      </w:r>
      <w:r w:rsidRPr="00CC2B02">
        <w:rPr>
          <w:sz w:val="20"/>
          <w:szCs w:val="20"/>
        </w:rPr>
        <w:t>з</w:t>
      </w:r>
      <w:r w:rsidRPr="00CC2B02">
        <w:rPr>
          <w:sz w:val="20"/>
          <w:szCs w:val="20"/>
        </w:rPr>
        <w:t>растных моренных горизонтов, реконструкций динамики развития оледенений, поисков месторождений неметаллич</w:t>
      </w:r>
      <w:r w:rsidRPr="00CC2B02">
        <w:rPr>
          <w:sz w:val="20"/>
          <w:szCs w:val="20"/>
        </w:rPr>
        <w:t>е</w:t>
      </w:r>
      <w:r w:rsidRPr="00CC2B02">
        <w:rPr>
          <w:sz w:val="20"/>
          <w:szCs w:val="20"/>
        </w:rPr>
        <w:t xml:space="preserve">ских строительных полезных ископаемых и др. </w:t>
      </w:r>
    </w:p>
    <w:p w:rsidR="000774E3" w:rsidRPr="00CC2B02" w:rsidRDefault="000774E3" w:rsidP="000774E3">
      <w:pPr>
        <w:ind w:firstLine="340"/>
        <w:contextualSpacing/>
        <w:jc w:val="both"/>
        <w:rPr>
          <w:sz w:val="20"/>
          <w:szCs w:val="20"/>
        </w:rPr>
      </w:pPr>
      <w:r w:rsidRPr="00CC2B02">
        <w:rPr>
          <w:sz w:val="20"/>
          <w:szCs w:val="20"/>
        </w:rPr>
        <w:t>В ходе полевых работ на территории Стрешинской водно-ледниковой равнины нами отобрано 10 проб на из</w:t>
      </w:r>
      <w:r w:rsidRPr="00CC2B02">
        <w:rPr>
          <w:sz w:val="20"/>
          <w:szCs w:val="20"/>
        </w:rPr>
        <w:t>у</w:t>
      </w:r>
      <w:r w:rsidRPr="00CC2B02">
        <w:rPr>
          <w:sz w:val="20"/>
          <w:szCs w:val="20"/>
        </w:rPr>
        <w:t>чение петрографического состава днепровской морены. Места отбора проб показаны в таблице 1. Пробы отбирались в ме</w:t>
      </w:r>
      <w:r w:rsidRPr="00CC2B02">
        <w:rPr>
          <w:sz w:val="20"/>
          <w:szCs w:val="20"/>
        </w:rPr>
        <w:t>с</w:t>
      </w:r>
      <w:r w:rsidRPr="00CC2B02">
        <w:rPr>
          <w:sz w:val="20"/>
          <w:szCs w:val="20"/>
        </w:rPr>
        <w:t xml:space="preserve">тах обнажения на поверхности морены, а также в береговых обрывах рек, карьерах и ямах. </w:t>
      </w:r>
    </w:p>
    <w:p w:rsidR="000774E3" w:rsidRPr="00CC2B02" w:rsidRDefault="000774E3" w:rsidP="000774E3">
      <w:pPr>
        <w:ind w:firstLine="340"/>
        <w:contextualSpacing/>
        <w:jc w:val="both"/>
        <w:rPr>
          <w:sz w:val="20"/>
          <w:szCs w:val="20"/>
        </w:rPr>
      </w:pPr>
      <w:r w:rsidRPr="00CC2B02">
        <w:rPr>
          <w:sz w:val="20"/>
          <w:szCs w:val="20"/>
        </w:rPr>
        <w:t>На территории исследования выявлен в большинстве случаев один моренный горизонт днепровского возраста. Днепровская морена представлена супесью, реже суглинком, грубой, лёгкой, красно-бурой окраски, массивной или плитчатой текстуры, с многочисленными включениями гравийно-галечного и валунного мат</w:t>
      </w:r>
      <w:r w:rsidRPr="00CC2B02">
        <w:rPr>
          <w:sz w:val="20"/>
          <w:szCs w:val="20"/>
        </w:rPr>
        <w:t>е</w:t>
      </w:r>
      <w:r w:rsidRPr="00CC2B02">
        <w:rPr>
          <w:sz w:val="20"/>
          <w:szCs w:val="20"/>
        </w:rPr>
        <w:t>риала, а также часто с включениями карбонатных конкреций. Нередко в морене встречаются линзы и гнёзда песков. Перекрываются днепровские моренные отложения чаще всего сожскими флювиогляциальными обр</w:t>
      </w:r>
      <w:r w:rsidRPr="00CC2B02">
        <w:rPr>
          <w:sz w:val="20"/>
          <w:szCs w:val="20"/>
        </w:rPr>
        <w:t>а</w:t>
      </w:r>
      <w:r w:rsidRPr="00CC2B02">
        <w:rPr>
          <w:sz w:val="20"/>
          <w:szCs w:val="20"/>
        </w:rPr>
        <w:t>зованиями или почвенно-растительным слоем. Т</w:t>
      </w:r>
      <w:r>
        <w:rPr>
          <w:sz w:val="20"/>
          <w:szCs w:val="20"/>
        </w:rPr>
        <w:t>. </w:t>
      </w:r>
      <w:r w:rsidRPr="00CC2B02">
        <w:rPr>
          <w:sz w:val="20"/>
          <w:szCs w:val="20"/>
        </w:rPr>
        <w:t>к</w:t>
      </w:r>
      <w:r>
        <w:rPr>
          <w:sz w:val="20"/>
          <w:szCs w:val="20"/>
        </w:rPr>
        <w:t>.</w:t>
      </w:r>
      <w:r w:rsidRPr="00CC2B02">
        <w:rPr>
          <w:sz w:val="20"/>
          <w:szCs w:val="20"/>
        </w:rPr>
        <w:t xml:space="preserve"> моренный горизонт чаще всего не вскрыт на полную мощность, то было сложно устан</w:t>
      </w:r>
      <w:r w:rsidRPr="00CC2B02">
        <w:rPr>
          <w:sz w:val="20"/>
          <w:szCs w:val="20"/>
        </w:rPr>
        <w:t>о</w:t>
      </w:r>
      <w:r w:rsidRPr="00CC2B02">
        <w:rPr>
          <w:sz w:val="20"/>
          <w:szCs w:val="20"/>
        </w:rPr>
        <w:t>вить подстилающие его породы. Например, у д. Цупер Жлобинского р-на днепровская морена подстилается нера</w:t>
      </w:r>
      <w:r w:rsidRPr="00CC2B02">
        <w:rPr>
          <w:sz w:val="20"/>
          <w:szCs w:val="20"/>
        </w:rPr>
        <w:t>с</w:t>
      </w:r>
      <w:r w:rsidRPr="00CC2B02">
        <w:rPr>
          <w:sz w:val="20"/>
          <w:szCs w:val="20"/>
        </w:rPr>
        <w:t>членёнными флювиогляциальными песками березинско-днепровского возраста. У д. Стрешин того же района днепро</w:t>
      </w:r>
      <w:r w:rsidRPr="00CC2B02">
        <w:rPr>
          <w:sz w:val="20"/>
          <w:szCs w:val="20"/>
        </w:rPr>
        <w:t>в</w:t>
      </w:r>
      <w:r w:rsidRPr="00CC2B02">
        <w:rPr>
          <w:sz w:val="20"/>
          <w:szCs w:val="20"/>
        </w:rPr>
        <w:t>ская моренная толща подстилается озёрными глинами и суглинками александрийского возраста, а также озёрно-аллювиальными песками александрийского и раннепле</w:t>
      </w:r>
      <w:r w:rsidRPr="00CC2B02">
        <w:rPr>
          <w:sz w:val="20"/>
          <w:szCs w:val="20"/>
        </w:rPr>
        <w:t>й</w:t>
      </w:r>
      <w:r w:rsidRPr="00CC2B02">
        <w:rPr>
          <w:sz w:val="20"/>
          <w:szCs w:val="20"/>
        </w:rPr>
        <w:t xml:space="preserve">стоценового возраста. </w:t>
      </w:r>
    </w:p>
    <w:p w:rsidR="000774E3" w:rsidRPr="00CC2B02" w:rsidRDefault="000774E3" w:rsidP="000774E3">
      <w:pPr>
        <w:ind w:firstLine="340"/>
        <w:contextualSpacing/>
        <w:jc w:val="both"/>
        <w:rPr>
          <w:sz w:val="20"/>
          <w:szCs w:val="20"/>
        </w:rPr>
      </w:pPr>
      <w:r w:rsidRPr="00CC2B02">
        <w:rPr>
          <w:sz w:val="20"/>
          <w:szCs w:val="20"/>
        </w:rPr>
        <w:t>По данным бурения у д. Лебедёвка Жлобинского р</w:t>
      </w:r>
      <w:r w:rsidRPr="00CC2B02">
        <w:rPr>
          <w:sz w:val="20"/>
          <w:szCs w:val="20"/>
          <w:lang w:val="be-BY"/>
        </w:rPr>
        <w:t>-</w:t>
      </w:r>
      <w:r w:rsidRPr="00CC2B02">
        <w:rPr>
          <w:sz w:val="20"/>
          <w:szCs w:val="20"/>
        </w:rPr>
        <w:t>на вскрыто 2 моренных горизонта, разделённых прослоем пе</w:t>
      </w:r>
      <w:r w:rsidRPr="00CC2B02">
        <w:rPr>
          <w:sz w:val="20"/>
          <w:szCs w:val="20"/>
        </w:rPr>
        <w:t>с</w:t>
      </w:r>
      <w:r w:rsidRPr="00CC2B02">
        <w:rPr>
          <w:sz w:val="20"/>
          <w:szCs w:val="20"/>
        </w:rPr>
        <w:t xml:space="preserve">ка мощностью более </w:t>
      </w:r>
      <w:smartTag w:uri="urn:schemas-microsoft-com:office:smarttags" w:element="metricconverter">
        <w:smartTagPr>
          <w:attr w:name="ProductID" w:val="2 м"/>
        </w:smartTagPr>
        <w:r w:rsidRPr="00CC2B02">
          <w:rPr>
            <w:sz w:val="20"/>
            <w:szCs w:val="20"/>
          </w:rPr>
          <w:t>2 м</w:t>
        </w:r>
      </w:smartTag>
      <w:r w:rsidRPr="00CC2B02">
        <w:rPr>
          <w:sz w:val="20"/>
          <w:szCs w:val="20"/>
        </w:rPr>
        <w:t>. В этом случае отбор пробы был проведён из верхнего моренного горизонта. Наличие здесь двух моренных горизонтов и особенности состава гравийно-галечного материала указывают на более поздний, во</w:t>
      </w:r>
      <w:r w:rsidRPr="00CC2B02">
        <w:rPr>
          <w:sz w:val="20"/>
          <w:szCs w:val="20"/>
        </w:rPr>
        <w:t>з</w:t>
      </w:r>
      <w:r w:rsidRPr="00CC2B02">
        <w:rPr>
          <w:sz w:val="20"/>
          <w:szCs w:val="20"/>
        </w:rPr>
        <w:t xml:space="preserve">можно сожский возраст верхнего горизонта морены [1]. </w:t>
      </w:r>
    </w:p>
    <w:p w:rsidR="000774E3" w:rsidRPr="00CC2B02" w:rsidRDefault="000774E3" w:rsidP="000774E3">
      <w:pPr>
        <w:ind w:firstLine="34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В таблице </w:t>
      </w:r>
      <w:r w:rsidRPr="00CC2B02">
        <w:rPr>
          <w:sz w:val="20"/>
          <w:szCs w:val="20"/>
        </w:rPr>
        <w:t>1 приведён петрографический состав днепровской морены для юго-восточной части Бел</w:t>
      </w:r>
      <w:r w:rsidRPr="00CC2B02">
        <w:rPr>
          <w:sz w:val="20"/>
          <w:szCs w:val="20"/>
        </w:rPr>
        <w:t>а</w:t>
      </w:r>
      <w:r w:rsidRPr="00CC2B02">
        <w:rPr>
          <w:sz w:val="20"/>
          <w:szCs w:val="20"/>
        </w:rPr>
        <w:t>руси.</w:t>
      </w:r>
    </w:p>
    <w:p w:rsidR="000774E3" w:rsidRPr="00CC2B02" w:rsidRDefault="000774E3" w:rsidP="000774E3">
      <w:pPr>
        <w:contextualSpacing/>
        <w:jc w:val="both"/>
        <w:rPr>
          <w:sz w:val="20"/>
          <w:szCs w:val="20"/>
        </w:rPr>
      </w:pPr>
    </w:p>
    <w:p w:rsidR="000774E3" w:rsidRPr="004F4BAE" w:rsidRDefault="000774E3" w:rsidP="000774E3">
      <w:pPr>
        <w:contextualSpacing/>
        <w:jc w:val="both"/>
        <w:rPr>
          <w:spacing w:val="-2"/>
          <w:sz w:val="18"/>
          <w:szCs w:val="18"/>
        </w:rPr>
      </w:pPr>
      <w:r w:rsidRPr="004F4BAE">
        <w:rPr>
          <w:spacing w:val="-2"/>
          <w:sz w:val="18"/>
          <w:szCs w:val="18"/>
        </w:rPr>
        <w:t>Таблица 1</w:t>
      </w:r>
      <w:r w:rsidRPr="004F4BAE">
        <w:rPr>
          <w:spacing w:val="-2"/>
          <w:sz w:val="18"/>
          <w:szCs w:val="18"/>
          <w:lang w:val="be-BY"/>
        </w:rPr>
        <w:t> </w:t>
      </w:r>
      <w:r w:rsidRPr="004F4BAE">
        <w:rPr>
          <w:color w:val="000000"/>
          <w:spacing w:val="-2"/>
          <w:sz w:val="18"/>
          <w:szCs w:val="18"/>
          <w:lang w:val="be-BY"/>
        </w:rPr>
        <w:t>―</w:t>
      </w:r>
      <w:r w:rsidRPr="004F4BAE">
        <w:rPr>
          <w:spacing w:val="-2"/>
          <w:sz w:val="18"/>
          <w:szCs w:val="18"/>
        </w:rPr>
        <w:t> </w:t>
      </w:r>
      <w:r w:rsidRPr="004F4BAE">
        <w:rPr>
          <w:b/>
          <w:spacing w:val="-2"/>
          <w:sz w:val="18"/>
          <w:szCs w:val="18"/>
        </w:rPr>
        <w:t xml:space="preserve">Петрографический состав гравийно-галечной фракции (более </w:t>
      </w:r>
      <w:smartTag w:uri="urn:schemas-microsoft-com:office:smarttags" w:element="metricconverter">
        <w:smartTagPr>
          <w:attr w:name="ProductID" w:val="5 мм"/>
        </w:smartTagPr>
        <w:r w:rsidRPr="004F4BAE">
          <w:rPr>
            <w:b/>
            <w:spacing w:val="-2"/>
            <w:sz w:val="18"/>
            <w:szCs w:val="18"/>
          </w:rPr>
          <w:t>5 мм</w:t>
        </w:r>
      </w:smartTag>
      <w:r w:rsidRPr="004F4BAE">
        <w:rPr>
          <w:b/>
          <w:spacing w:val="-2"/>
          <w:sz w:val="18"/>
          <w:szCs w:val="18"/>
        </w:rPr>
        <w:t>) днепровской мор</w:t>
      </w:r>
      <w:r w:rsidRPr="004F4BAE">
        <w:rPr>
          <w:b/>
          <w:spacing w:val="-2"/>
          <w:sz w:val="18"/>
          <w:szCs w:val="18"/>
        </w:rPr>
        <w:t>е</w:t>
      </w:r>
      <w:r w:rsidRPr="004F4BAE">
        <w:rPr>
          <w:b/>
          <w:spacing w:val="-2"/>
          <w:sz w:val="18"/>
          <w:szCs w:val="18"/>
        </w:rPr>
        <w:t>ны</w:t>
      </w:r>
      <w:r w:rsidRPr="00ED3709">
        <w:rPr>
          <w:spacing w:val="-2"/>
          <w:sz w:val="18"/>
          <w:szCs w:val="18"/>
        </w:rPr>
        <w:t>, %</w:t>
      </w:r>
    </w:p>
    <w:p w:rsidR="000774E3" w:rsidRDefault="000774E3" w:rsidP="000774E3">
      <w:pPr>
        <w:contextualSpacing/>
        <w:jc w:val="both"/>
        <w:rPr>
          <w:spacing w:val="-2"/>
          <w:sz w:val="18"/>
          <w:szCs w:val="20"/>
        </w:rPr>
      </w:pPr>
    </w:p>
    <w:tbl>
      <w:tblPr>
        <w:tblW w:w="99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6"/>
        <w:gridCol w:w="569"/>
        <w:gridCol w:w="664"/>
        <w:gridCol w:w="665"/>
        <w:gridCol w:w="664"/>
        <w:gridCol w:w="665"/>
        <w:gridCol w:w="664"/>
        <w:gridCol w:w="665"/>
        <w:gridCol w:w="665"/>
        <w:gridCol w:w="664"/>
        <w:gridCol w:w="665"/>
        <w:gridCol w:w="664"/>
        <w:gridCol w:w="665"/>
        <w:gridCol w:w="665"/>
      </w:tblGrid>
      <w:tr w:rsidR="000774E3" w:rsidRPr="00DA076C" w:rsidTr="00DB6818">
        <w:tc>
          <w:tcPr>
            <w:tcW w:w="1416" w:type="dxa"/>
            <w:vMerge w:val="restart"/>
            <w:vAlign w:val="center"/>
          </w:tcPr>
          <w:p w:rsidR="000774E3" w:rsidRPr="00ED3709" w:rsidRDefault="000774E3" w:rsidP="00DB6818">
            <w:pPr>
              <w:jc w:val="center"/>
              <w:rPr>
                <w:spacing w:val="-2"/>
                <w:sz w:val="14"/>
                <w:szCs w:val="14"/>
              </w:rPr>
            </w:pPr>
            <w:r w:rsidRPr="00ED3709">
              <w:rPr>
                <w:spacing w:val="-2"/>
                <w:sz w:val="14"/>
                <w:szCs w:val="14"/>
              </w:rPr>
              <w:t>Пункты отбора</w:t>
            </w:r>
          </w:p>
        </w:tc>
        <w:tc>
          <w:tcPr>
            <w:tcW w:w="569" w:type="dxa"/>
            <w:vMerge w:val="restart"/>
            <w:textDirection w:val="btLr"/>
            <w:vAlign w:val="center"/>
          </w:tcPr>
          <w:p w:rsidR="000774E3" w:rsidRPr="00ED3709" w:rsidRDefault="000774E3" w:rsidP="00DB6818">
            <w:pPr>
              <w:ind w:left="57"/>
              <w:jc w:val="both"/>
              <w:rPr>
                <w:spacing w:val="-2"/>
                <w:sz w:val="14"/>
                <w:szCs w:val="14"/>
              </w:rPr>
            </w:pPr>
            <w:r w:rsidRPr="00ED3709">
              <w:rPr>
                <w:spacing w:val="-2"/>
                <w:sz w:val="14"/>
                <w:szCs w:val="14"/>
              </w:rPr>
              <w:t>Глубина отб</w:t>
            </w:r>
            <w:r w:rsidRPr="00ED3709">
              <w:rPr>
                <w:spacing w:val="-2"/>
                <w:sz w:val="14"/>
                <w:szCs w:val="14"/>
              </w:rPr>
              <w:t>о</w:t>
            </w:r>
            <w:r w:rsidRPr="00ED3709">
              <w:rPr>
                <w:spacing w:val="-2"/>
                <w:sz w:val="14"/>
                <w:szCs w:val="14"/>
              </w:rPr>
              <w:t>ра, м</w:t>
            </w:r>
          </w:p>
        </w:tc>
        <w:tc>
          <w:tcPr>
            <w:tcW w:w="7975" w:type="dxa"/>
            <w:gridSpan w:val="12"/>
            <w:vAlign w:val="center"/>
          </w:tcPr>
          <w:p w:rsidR="000774E3" w:rsidRPr="00ED3709" w:rsidRDefault="000774E3" w:rsidP="00DB6818">
            <w:pPr>
              <w:spacing w:beforeAutospacing="1"/>
              <w:jc w:val="center"/>
              <w:rPr>
                <w:spacing w:val="-2"/>
                <w:sz w:val="14"/>
                <w:szCs w:val="14"/>
              </w:rPr>
            </w:pPr>
            <w:r w:rsidRPr="00ED3709">
              <w:rPr>
                <w:spacing w:val="-2"/>
                <w:sz w:val="14"/>
                <w:szCs w:val="14"/>
              </w:rPr>
              <w:t>Породы, %</w:t>
            </w:r>
          </w:p>
        </w:tc>
      </w:tr>
      <w:tr w:rsidR="000774E3" w:rsidRPr="00DA076C" w:rsidTr="00DB6818">
        <w:trPr>
          <w:cantSplit/>
          <w:trHeight w:val="1169"/>
        </w:trPr>
        <w:tc>
          <w:tcPr>
            <w:tcW w:w="1416" w:type="dxa"/>
            <w:vMerge/>
            <w:vAlign w:val="center"/>
          </w:tcPr>
          <w:p w:rsidR="000774E3" w:rsidRPr="00DA076C" w:rsidRDefault="000774E3" w:rsidP="00DB6818">
            <w:pPr>
              <w:spacing w:beforeAutospacing="1"/>
              <w:jc w:val="both"/>
              <w:rPr>
                <w:spacing w:val="-2"/>
                <w:sz w:val="16"/>
                <w:szCs w:val="16"/>
              </w:rPr>
            </w:pPr>
          </w:p>
        </w:tc>
        <w:tc>
          <w:tcPr>
            <w:tcW w:w="569" w:type="dxa"/>
            <w:vMerge/>
            <w:vAlign w:val="center"/>
          </w:tcPr>
          <w:p w:rsidR="000774E3" w:rsidRPr="00DA076C" w:rsidRDefault="000774E3" w:rsidP="00DB6818">
            <w:pPr>
              <w:spacing w:beforeAutospacing="1"/>
              <w:ind w:firstLine="33"/>
              <w:jc w:val="both"/>
              <w:rPr>
                <w:spacing w:val="-2"/>
                <w:sz w:val="16"/>
                <w:szCs w:val="16"/>
              </w:rPr>
            </w:pPr>
          </w:p>
        </w:tc>
        <w:tc>
          <w:tcPr>
            <w:tcW w:w="664" w:type="dxa"/>
            <w:textDirection w:val="btLr"/>
            <w:vAlign w:val="center"/>
          </w:tcPr>
          <w:p w:rsidR="000774E3" w:rsidRDefault="000774E3" w:rsidP="00DB6818">
            <w:pPr>
              <w:ind w:left="57"/>
              <w:rPr>
                <w:spacing w:val="-2"/>
                <w:sz w:val="14"/>
                <w:szCs w:val="14"/>
              </w:rPr>
            </w:pPr>
            <w:r w:rsidRPr="00ED3709">
              <w:rPr>
                <w:spacing w:val="-2"/>
                <w:sz w:val="14"/>
                <w:szCs w:val="14"/>
              </w:rPr>
              <w:t>Гр</w:t>
            </w:r>
            <w:r w:rsidRPr="00ED3709">
              <w:rPr>
                <w:spacing w:val="-2"/>
                <w:sz w:val="14"/>
                <w:szCs w:val="14"/>
              </w:rPr>
              <w:t>а</w:t>
            </w:r>
            <w:r w:rsidRPr="00ED3709">
              <w:rPr>
                <w:spacing w:val="-2"/>
                <w:sz w:val="14"/>
                <w:szCs w:val="14"/>
              </w:rPr>
              <w:t xml:space="preserve">ниты </w:t>
            </w:r>
          </w:p>
          <w:p w:rsidR="000774E3" w:rsidRPr="00ED3709" w:rsidRDefault="000774E3" w:rsidP="00DB6818">
            <w:pPr>
              <w:ind w:left="57"/>
              <w:rPr>
                <w:spacing w:val="-2"/>
                <w:sz w:val="14"/>
                <w:szCs w:val="14"/>
              </w:rPr>
            </w:pPr>
            <w:r w:rsidRPr="00ED3709">
              <w:rPr>
                <w:spacing w:val="-2"/>
                <w:sz w:val="14"/>
                <w:szCs w:val="14"/>
              </w:rPr>
              <w:t>роз</w:t>
            </w:r>
            <w:r w:rsidRPr="00ED3709">
              <w:rPr>
                <w:spacing w:val="-2"/>
                <w:sz w:val="14"/>
                <w:szCs w:val="14"/>
              </w:rPr>
              <w:t>о</w:t>
            </w:r>
            <w:r w:rsidRPr="00ED3709">
              <w:rPr>
                <w:spacing w:val="-2"/>
                <w:sz w:val="14"/>
                <w:szCs w:val="14"/>
              </w:rPr>
              <w:t>вые</w:t>
            </w:r>
          </w:p>
        </w:tc>
        <w:tc>
          <w:tcPr>
            <w:tcW w:w="665" w:type="dxa"/>
            <w:textDirection w:val="btLr"/>
            <w:vAlign w:val="center"/>
          </w:tcPr>
          <w:p w:rsidR="000774E3" w:rsidRDefault="000774E3" w:rsidP="00DB6818">
            <w:pPr>
              <w:ind w:left="57"/>
              <w:rPr>
                <w:spacing w:val="-2"/>
                <w:sz w:val="14"/>
                <w:szCs w:val="14"/>
              </w:rPr>
            </w:pPr>
            <w:r w:rsidRPr="00ED3709">
              <w:rPr>
                <w:spacing w:val="-2"/>
                <w:sz w:val="14"/>
                <w:szCs w:val="14"/>
              </w:rPr>
              <w:t>Гр</w:t>
            </w:r>
            <w:r w:rsidRPr="00ED3709">
              <w:rPr>
                <w:spacing w:val="-2"/>
                <w:sz w:val="14"/>
                <w:szCs w:val="14"/>
              </w:rPr>
              <w:t>а</w:t>
            </w:r>
            <w:r w:rsidRPr="00ED3709">
              <w:rPr>
                <w:spacing w:val="-2"/>
                <w:sz w:val="14"/>
                <w:szCs w:val="14"/>
              </w:rPr>
              <w:t xml:space="preserve">ниты </w:t>
            </w:r>
          </w:p>
          <w:p w:rsidR="000774E3" w:rsidRPr="00ED3709" w:rsidRDefault="000774E3" w:rsidP="00DB6818">
            <w:pPr>
              <w:ind w:left="57"/>
              <w:rPr>
                <w:spacing w:val="-2"/>
                <w:sz w:val="14"/>
                <w:szCs w:val="14"/>
              </w:rPr>
            </w:pPr>
            <w:r w:rsidRPr="00ED3709">
              <w:rPr>
                <w:spacing w:val="-2"/>
                <w:sz w:val="14"/>
                <w:szCs w:val="14"/>
              </w:rPr>
              <w:t>серые</w:t>
            </w:r>
          </w:p>
        </w:tc>
        <w:tc>
          <w:tcPr>
            <w:tcW w:w="664" w:type="dxa"/>
            <w:textDirection w:val="btLr"/>
            <w:vAlign w:val="center"/>
          </w:tcPr>
          <w:p w:rsidR="000774E3" w:rsidRPr="00ED3709" w:rsidRDefault="000774E3" w:rsidP="00DB6818">
            <w:pPr>
              <w:ind w:left="57"/>
              <w:rPr>
                <w:spacing w:val="-2"/>
                <w:sz w:val="14"/>
                <w:szCs w:val="14"/>
              </w:rPr>
            </w:pPr>
            <w:r w:rsidRPr="00ED3709">
              <w:rPr>
                <w:spacing w:val="-2"/>
                <w:sz w:val="14"/>
                <w:szCs w:val="14"/>
              </w:rPr>
              <w:t>Кварц</w:t>
            </w:r>
          </w:p>
        </w:tc>
        <w:tc>
          <w:tcPr>
            <w:tcW w:w="665" w:type="dxa"/>
            <w:textDirection w:val="btLr"/>
            <w:vAlign w:val="center"/>
          </w:tcPr>
          <w:p w:rsidR="000774E3" w:rsidRDefault="000774E3" w:rsidP="00DB6818">
            <w:pPr>
              <w:ind w:left="57"/>
              <w:rPr>
                <w:spacing w:val="-2"/>
                <w:sz w:val="14"/>
                <w:szCs w:val="14"/>
              </w:rPr>
            </w:pPr>
            <w:r w:rsidRPr="00ED3709">
              <w:rPr>
                <w:spacing w:val="-2"/>
                <w:sz w:val="14"/>
                <w:szCs w:val="14"/>
              </w:rPr>
              <w:t>Пол</w:t>
            </w:r>
            <w:r w:rsidRPr="00ED3709">
              <w:rPr>
                <w:spacing w:val="-2"/>
                <w:sz w:val="14"/>
                <w:szCs w:val="14"/>
              </w:rPr>
              <w:t>е</w:t>
            </w:r>
            <w:r w:rsidRPr="00ED3709">
              <w:rPr>
                <w:spacing w:val="-2"/>
                <w:sz w:val="14"/>
                <w:szCs w:val="14"/>
              </w:rPr>
              <w:t xml:space="preserve">вые </w:t>
            </w:r>
          </w:p>
          <w:p w:rsidR="000774E3" w:rsidRPr="00ED3709" w:rsidRDefault="000774E3" w:rsidP="00DB6818">
            <w:pPr>
              <w:ind w:left="57"/>
              <w:rPr>
                <w:spacing w:val="-2"/>
                <w:sz w:val="14"/>
                <w:szCs w:val="14"/>
              </w:rPr>
            </w:pPr>
            <w:r w:rsidRPr="00ED3709">
              <w:rPr>
                <w:spacing w:val="-2"/>
                <w:sz w:val="14"/>
                <w:szCs w:val="14"/>
              </w:rPr>
              <w:t>шп</w:t>
            </w:r>
            <w:r w:rsidRPr="00ED3709">
              <w:rPr>
                <w:spacing w:val="-2"/>
                <w:sz w:val="14"/>
                <w:szCs w:val="14"/>
              </w:rPr>
              <w:t>а</w:t>
            </w:r>
            <w:r w:rsidRPr="00ED3709">
              <w:rPr>
                <w:spacing w:val="-2"/>
                <w:sz w:val="14"/>
                <w:szCs w:val="14"/>
              </w:rPr>
              <w:t>ты</w:t>
            </w:r>
          </w:p>
        </w:tc>
        <w:tc>
          <w:tcPr>
            <w:tcW w:w="664" w:type="dxa"/>
            <w:textDirection w:val="btLr"/>
            <w:vAlign w:val="center"/>
          </w:tcPr>
          <w:p w:rsidR="000774E3" w:rsidRDefault="000774E3" w:rsidP="00DB6818">
            <w:pPr>
              <w:ind w:left="57"/>
              <w:rPr>
                <w:spacing w:val="-2"/>
                <w:sz w:val="14"/>
                <w:szCs w:val="14"/>
              </w:rPr>
            </w:pPr>
            <w:r w:rsidRPr="00ED3709">
              <w:rPr>
                <w:spacing w:val="-2"/>
                <w:sz w:val="14"/>
                <w:szCs w:val="14"/>
              </w:rPr>
              <w:t>Сла</w:t>
            </w:r>
            <w:r w:rsidRPr="00ED3709">
              <w:rPr>
                <w:spacing w:val="-2"/>
                <w:sz w:val="14"/>
                <w:szCs w:val="14"/>
              </w:rPr>
              <w:t>н</w:t>
            </w:r>
            <w:r w:rsidRPr="00ED3709">
              <w:rPr>
                <w:spacing w:val="-2"/>
                <w:sz w:val="14"/>
                <w:szCs w:val="14"/>
              </w:rPr>
              <w:t xml:space="preserve">цы, </w:t>
            </w:r>
          </w:p>
          <w:p w:rsidR="000774E3" w:rsidRPr="00ED3709" w:rsidRDefault="000774E3" w:rsidP="00DB6818">
            <w:pPr>
              <w:ind w:left="57"/>
              <w:rPr>
                <w:spacing w:val="-2"/>
                <w:sz w:val="14"/>
                <w:szCs w:val="14"/>
              </w:rPr>
            </w:pPr>
            <w:r w:rsidRPr="00ED3709">
              <w:rPr>
                <w:spacing w:val="-2"/>
                <w:sz w:val="14"/>
                <w:szCs w:val="14"/>
              </w:rPr>
              <w:t>гне</w:t>
            </w:r>
            <w:r w:rsidRPr="00ED3709">
              <w:rPr>
                <w:spacing w:val="-2"/>
                <w:sz w:val="14"/>
                <w:szCs w:val="14"/>
              </w:rPr>
              <w:t>й</w:t>
            </w:r>
            <w:r w:rsidRPr="00ED3709">
              <w:rPr>
                <w:spacing w:val="-2"/>
                <w:sz w:val="14"/>
                <w:szCs w:val="14"/>
              </w:rPr>
              <w:t>сы</w:t>
            </w:r>
          </w:p>
        </w:tc>
        <w:tc>
          <w:tcPr>
            <w:tcW w:w="665" w:type="dxa"/>
            <w:textDirection w:val="btLr"/>
            <w:vAlign w:val="center"/>
          </w:tcPr>
          <w:p w:rsidR="000774E3" w:rsidRPr="00ED3709" w:rsidRDefault="000774E3" w:rsidP="00DB6818">
            <w:pPr>
              <w:ind w:left="57"/>
              <w:contextualSpacing/>
              <w:rPr>
                <w:spacing w:val="-2"/>
                <w:sz w:val="14"/>
                <w:szCs w:val="14"/>
              </w:rPr>
            </w:pPr>
            <w:r w:rsidRPr="00ED3709">
              <w:rPr>
                <w:spacing w:val="-2"/>
                <w:sz w:val="14"/>
                <w:szCs w:val="14"/>
              </w:rPr>
              <w:t>Песчаники, ква</w:t>
            </w:r>
            <w:r w:rsidRPr="00ED3709">
              <w:rPr>
                <w:spacing w:val="-2"/>
                <w:sz w:val="14"/>
                <w:szCs w:val="14"/>
              </w:rPr>
              <w:t>р</w:t>
            </w:r>
            <w:r w:rsidRPr="00ED3709">
              <w:rPr>
                <w:spacing w:val="-2"/>
                <w:sz w:val="14"/>
                <w:szCs w:val="14"/>
              </w:rPr>
              <w:t>циты</w:t>
            </w:r>
          </w:p>
        </w:tc>
        <w:tc>
          <w:tcPr>
            <w:tcW w:w="665" w:type="dxa"/>
            <w:textDirection w:val="btLr"/>
            <w:vAlign w:val="center"/>
          </w:tcPr>
          <w:p w:rsidR="000774E3" w:rsidRPr="00ED3709" w:rsidRDefault="000774E3" w:rsidP="00DB6818">
            <w:pPr>
              <w:ind w:left="57"/>
              <w:contextualSpacing/>
              <w:rPr>
                <w:spacing w:val="-2"/>
                <w:sz w:val="14"/>
                <w:szCs w:val="14"/>
                <w:lang w:val="be-BY"/>
              </w:rPr>
            </w:pPr>
            <w:r w:rsidRPr="00ED3709">
              <w:rPr>
                <w:spacing w:val="-2"/>
                <w:sz w:val="14"/>
                <w:szCs w:val="14"/>
              </w:rPr>
              <w:t>Магмат</w:t>
            </w:r>
            <w:r w:rsidRPr="00ED3709">
              <w:rPr>
                <w:spacing w:val="-2"/>
                <w:sz w:val="14"/>
                <w:szCs w:val="14"/>
              </w:rPr>
              <w:t>и</w:t>
            </w:r>
            <w:r w:rsidRPr="00ED3709">
              <w:rPr>
                <w:spacing w:val="-2"/>
                <w:sz w:val="14"/>
                <w:szCs w:val="14"/>
              </w:rPr>
              <w:t>ческие</w:t>
            </w:r>
          </w:p>
          <w:p w:rsidR="000774E3" w:rsidRPr="00ED3709" w:rsidRDefault="000774E3" w:rsidP="00DB6818">
            <w:pPr>
              <w:ind w:left="57"/>
              <w:contextualSpacing/>
              <w:rPr>
                <w:spacing w:val="-2"/>
                <w:sz w:val="14"/>
                <w:szCs w:val="14"/>
              </w:rPr>
            </w:pPr>
            <w:r w:rsidRPr="00ED3709">
              <w:rPr>
                <w:spacing w:val="-2"/>
                <w:sz w:val="14"/>
                <w:szCs w:val="14"/>
              </w:rPr>
              <w:t>пор</w:t>
            </w:r>
            <w:r w:rsidRPr="00ED3709">
              <w:rPr>
                <w:spacing w:val="-2"/>
                <w:sz w:val="14"/>
                <w:szCs w:val="14"/>
              </w:rPr>
              <w:t>о</w:t>
            </w:r>
            <w:r w:rsidRPr="00ED3709">
              <w:rPr>
                <w:spacing w:val="-2"/>
                <w:sz w:val="14"/>
                <w:szCs w:val="14"/>
              </w:rPr>
              <w:t>ды</w:t>
            </w:r>
          </w:p>
        </w:tc>
        <w:tc>
          <w:tcPr>
            <w:tcW w:w="664" w:type="dxa"/>
            <w:textDirection w:val="btLr"/>
            <w:vAlign w:val="center"/>
          </w:tcPr>
          <w:p w:rsidR="000774E3" w:rsidRPr="00ED3709" w:rsidRDefault="000774E3" w:rsidP="00DB6818">
            <w:pPr>
              <w:ind w:left="57"/>
              <w:rPr>
                <w:spacing w:val="-2"/>
                <w:sz w:val="14"/>
                <w:szCs w:val="14"/>
              </w:rPr>
            </w:pPr>
            <w:r w:rsidRPr="00ED3709">
              <w:rPr>
                <w:spacing w:val="-2"/>
                <w:sz w:val="14"/>
                <w:szCs w:val="14"/>
              </w:rPr>
              <w:t>Извес</w:t>
            </w:r>
            <w:r w:rsidRPr="00ED3709">
              <w:rPr>
                <w:spacing w:val="-2"/>
                <w:sz w:val="14"/>
                <w:szCs w:val="14"/>
              </w:rPr>
              <w:t>т</w:t>
            </w:r>
            <w:r w:rsidRPr="00ED3709">
              <w:rPr>
                <w:spacing w:val="-2"/>
                <w:sz w:val="14"/>
                <w:szCs w:val="14"/>
              </w:rPr>
              <w:t>няки</w:t>
            </w:r>
          </w:p>
        </w:tc>
        <w:tc>
          <w:tcPr>
            <w:tcW w:w="665" w:type="dxa"/>
            <w:textDirection w:val="btLr"/>
            <w:vAlign w:val="center"/>
          </w:tcPr>
          <w:p w:rsidR="000774E3" w:rsidRPr="00ED3709" w:rsidRDefault="000774E3" w:rsidP="00DB6818">
            <w:pPr>
              <w:ind w:left="57"/>
              <w:rPr>
                <w:spacing w:val="-2"/>
                <w:sz w:val="14"/>
                <w:szCs w:val="14"/>
              </w:rPr>
            </w:pPr>
            <w:r w:rsidRPr="00ED3709">
              <w:rPr>
                <w:spacing w:val="-2"/>
                <w:sz w:val="14"/>
                <w:szCs w:val="14"/>
              </w:rPr>
              <w:t>Дол</w:t>
            </w:r>
            <w:r w:rsidRPr="00ED3709">
              <w:rPr>
                <w:spacing w:val="-2"/>
                <w:sz w:val="14"/>
                <w:szCs w:val="14"/>
              </w:rPr>
              <w:t>о</w:t>
            </w:r>
            <w:r w:rsidRPr="00ED3709">
              <w:rPr>
                <w:spacing w:val="-2"/>
                <w:sz w:val="14"/>
                <w:szCs w:val="14"/>
              </w:rPr>
              <w:t>миты</w:t>
            </w:r>
          </w:p>
        </w:tc>
        <w:tc>
          <w:tcPr>
            <w:tcW w:w="664" w:type="dxa"/>
            <w:textDirection w:val="btLr"/>
            <w:vAlign w:val="center"/>
          </w:tcPr>
          <w:p w:rsidR="000774E3" w:rsidRDefault="000774E3" w:rsidP="00DB6818">
            <w:pPr>
              <w:ind w:left="57"/>
              <w:rPr>
                <w:spacing w:val="-2"/>
                <w:sz w:val="14"/>
                <w:szCs w:val="14"/>
              </w:rPr>
            </w:pPr>
            <w:r w:rsidRPr="00ED3709">
              <w:rPr>
                <w:spacing w:val="-2"/>
                <w:sz w:val="14"/>
                <w:szCs w:val="14"/>
              </w:rPr>
              <w:t>Але</w:t>
            </w:r>
            <w:r w:rsidRPr="00ED3709">
              <w:rPr>
                <w:spacing w:val="-2"/>
                <w:sz w:val="14"/>
                <w:szCs w:val="14"/>
              </w:rPr>
              <w:t>в</w:t>
            </w:r>
            <w:r w:rsidRPr="00ED3709">
              <w:rPr>
                <w:spacing w:val="-2"/>
                <w:sz w:val="14"/>
                <w:szCs w:val="14"/>
              </w:rPr>
              <w:t xml:space="preserve">риты, </w:t>
            </w:r>
          </w:p>
          <w:p w:rsidR="000774E3" w:rsidRPr="00ED3709" w:rsidRDefault="000774E3" w:rsidP="00DB6818">
            <w:pPr>
              <w:ind w:left="57"/>
              <w:rPr>
                <w:spacing w:val="-2"/>
                <w:sz w:val="14"/>
                <w:szCs w:val="14"/>
              </w:rPr>
            </w:pPr>
            <w:r w:rsidRPr="00ED3709">
              <w:rPr>
                <w:spacing w:val="-2"/>
                <w:sz w:val="14"/>
                <w:szCs w:val="14"/>
              </w:rPr>
              <w:t>а</w:t>
            </w:r>
            <w:r w:rsidRPr="00ED3709">
              <w:rPr>
                <w:spacing w:val="-2"/>
                <w:sz w:val="14"/>
                <w:szCs w:val="14"/>
              </w:rPr>
              <w:t>р</w:t>
            </w:r>
            <w:r w:rsidRPr="00ED3709">
              <w:rPr>
                <w:spacing w:val="-2"/>
                <w:sz w:val="14"/>
                <w:szCs w:val="14"/>
              </w:rPr>
              <w:t>гиллиты</w:t>
            </w:r>
          </w:p>
        </w:tc>
        <w:tc>
          <w:tcPr>
            <w:tcW w:w="665" w:type="dxa"/>
            <w:textDirection w:val="btLr"/>
            <w:vAlign w:val="center"/>
          </w:tcPr>
          <w:p w:rsidR="000774E3" w:rsidRPr="00ED3709" w:rsidRDefault="000774E3" w:rsidP="00DB6818">
            <w:pPr>
              <w:ind w:left="57"/>
              <w:rPr>
                <w:spacing w:val="-2"/>
                <w:sz w:val="14"/>
                <w:szCs w:val="14"/>
              </w:rPr>
            </w:pPr>
            <w:r w:rsidRPr="00ED3709">
              <w:rPr>
                <w:spacing w:val="-2"/>
                <w:sz w:val="14"/>
                <w:szCs w:val="14"/>
              </w:rPr>
              <w:t>Ме</w:t>
            </w:r>
            <w:r w:rsidRPr="00ED3709">
              <w:rPr>
                <w:spacing w:val="-2"/>
                <w:sz w:val="14"/>
                <w:szCs w:val="14"/>
              </w:rPr>
              <w:t>р</w:t>
            </w:r>
            <w:r w:rsidRPr="00ED3709">
              <w:rPr>
                <w:spacing w:val="-2"/>
                <w:sz w:val="14"/>
                <w:szCs w:val="14"/>
              </w:rPr>
              <w:t>гели</w:t>
            </w:r>
          </w:p>
        </w:tc>
        <w:tc>
          <w:tcPr>
            <w:tcW w:w="665" w:type="dxa"/>
            <w:textDirection w:val="btLr"/>
            <w:vAlign w:val="center"/>
          </w:tcPr>
          <w:p w:rsidR="000774E3" w:rsidRPr="00ED3709" w:rsidRDefault="000774E3" w:rsidP="00DB6818">
            <w:pPr>
              <w:ind w:left="57"/>
              <w:rPr>
                <w:spacing w:val="-2"/>
                <w:sz w:val="14"/>
                <w:szCs w:val="14"/>
              </w:rPr>
            </w:pPr>
            <w:r w:rsidRPr="00ED3709">
              <w:rPr>
                <w:spacing w:val="-2"/>
                <w:sz w:val="14"/>
                <w:szCs w:val="14"/>
              </w:rPr>
              <w:t>Новообразов</w:t>
            </w:r>
            <w:r w:rsidRPr="00ED3709">
              <w:rPr>
                <w:spacing w:val="-2"/>
                <w:sz w:val="14"/>
                <w:szCs w:val="14"/>
              </w:rPr>
              <w:t>а</w:t>
            </w:r>
            <w:r w:rsidRPr="00ED3709">
              <w:rPr>
                <w:spacing w:val="-2"/>
                <w:sz w:val="14"/>
                <w:szCs w:val="14"/>
              </w:rPr>
              <w:t>ния</w:t>
            </w:r>
          </w:p>
        </w:tc>
      </w:tr>
      <w:tr w:rsidR="000774E3" w:rsidRPr="003120F6" w:rsidTr="00DB6818">
        <w:tc>
          <w:tcPr>
            <w:tcW w:w="1416" w:type="dxa"/>
            <w:vAlign w:val="center"/>
          </w:tcPr>
          <w:p w:rsidR="000774E3" w:rsidRPr="003120F6" w:rsidRDefault="000774E3" w:rsidP="00DB6818">
            <w:pPr>
              <w:spacing w:beforeAutospacing="1"/>
              <w:jc w:val="both"/>
              <w:rPr>
                <w:spacing w:val="-2"/>
                <w:sz w:val="16"/>
                <w:szCs w:val="16"/>
              </w:rPr>
            </w:pPr>
            <w:r w:rsidRPr="003120F6">
              <w:rPr>
                <w:spacing w:val="-2"/>
                <w:sz w:val="16"/>
                <w:szCs w:val="16"/>
              </w:rPr>
              <w:t>Вищин</w:t>
            </w:r>
          </w:p>
        </w:tc>
        <w:tc>
          <w:tcPr>
            <w:tcW w:w="569" w:type="dxa"/>
            <w:vAlign w:val="center"/>
          </w:tcPr>
          <w:p w:rsidR="000774E3" w:rsidRPr="003120F6" w:rsidRDefault="000774E3" w:rsidP="00DB6818">
            <w:pPr>
              <w:jc w:val="center"/>
              <w:rPr>
                <w:kern w:val="2"/>
                <w:sz w:val="16"/>
                <w:szCs w:val="16"/>
              </w:rPr>
            </w:pPr>
            <w:r w:rsidRPr="003120F6">
              <w:rPr>
                <w:kern w:val="2"/>
                <w:sz w:val="16"/>
                <w:szCs w:val="16"/>
              </w:rPr>
              <w:t>8,0</w:t>
            </w:r>
          </w:p>
        </w:tc>
        <w:tc>
          <w:tcPr>
            <w:tcW w:w="664" w:type="dxa"/>
            <w:vAlign w:val="center"/>
          </w:tcPr>
          <w:p w:rsidR="000774E3" w:rsidRPr="003120F6" w:rsidRDefault="000774E3" w:rsidP="00DB6818">
            <w:pPr>
              <w:jc w:val="center"/>
              <w:rPr>
                <w:kern w:val="2"/>
                <w:sz w:val="16"/>
                <w:szCs w:val="16"/>
              </w:rPr>
            </w:pPr>
            <w:r w:rsidRPr="003120F6">
              <w:rPr>
                <w:kern w:val="2"/>
                <w:sz w:val="16"/>
                <w:szCs w:val="16"/>
              </w:rPr>
              <w:t>25,1</w:t>
            </w:r>
          </w:p>
        </w:tc>
        <w:tc>
          <w:tcPr>
            <w:tcW w:w="665" w:type="dxa"/>
            <w:vAlign w:val="center"/>
          </w:tcPr>
          <w:p w:rsidR="000774E3" w:rsidRPr="003120F6" w:rsidRDefault="000774E3" w:rsidP="00DB6818">
            <w:pPr>
              <w:jc w:val="center"/>
              <w:rPr>
                <w:kern w:val="2"/>
                <w:sz w:val="16"/>
                <w:szCs w:val="16"/>
              </w:rPr>
            </w:pPr>
            <w:r w:rsidRPr="003120F6">
              <w:rPr>
                <w:kern w:val="2"/>
                <w:sz w:val="16"/>
                <w:szCs w:val="16"/>
              </w:rPr>
              <w:t>13,5</w:t>
            </w:r>
          </w:p>
        </w:tc>
        <w:tc>
          <w:tcPr>
            <w:tcW w:w="664" w:type="dxa"/>
            <w:vAlign w:val="center"/>
          </w:tcPr>
          <w:p w:rsidR="000774E3" w:rsidRPr="003120F6" w:rsidRDefault="000774E3" w:rsidP="00DB6818">
            <w:pPr>
              <w:jc w:val="center"/>
              <w:rPr>
                <w:kern w:val="2"/>
                <w:sz w:val="16"/>
                <w:szCs w:val="16"/>
              </w:rPr>
            </w:pPr>
            <w:r w:rsidRPr="003120F6">
              <w:rPr>
                <w:kern w:val="2"/>
                <w:sz w:val="16"/>
                <w:szCs w:val="16"/>
              </w:rPr>
              <w:t>6,8</w:t>
            </w:r>
          </w:p>
        </w:tc>
        <w:tc>
          <w:tcPr>
            <w:tcW w:w="665" w:type="dxa"/>
            <w:vAlign w:val="center"/>
          </w:tcPr>
          <w:p w:rsidR="000774E3" w:rsidRPr="003120F6" w:rsidRDefault="000774E3" w:rsidP="00DB6818">
            <w:pPr>
              <w:jc w:val="center"/>
              <w:rPr>
                <w:kern w:val="2"/>
                <w:sz w:val="16"/>
                <w:szCs w:val="16"/>
              </w:rPr>
            </w:pPr>
            <w:r w:rsidRPr="003120F6">
              <w:rPr>
                <w:kern w:val="2"/>
                <w:sz w:val="16"/>
                <w:szCs w:val="16"/>
              </w:rPr>
              <w:t>2,4</w:t>
            </w:r>
          </w:p>
        </w:tc>
        <w:tc>
          <w:tcPr>
            <w:tcW w:w="664" w:type="dxa"/>
            <w:vAlign w:val="center"/>
          </w:tcPr>
          <w:p w:rsidR="000774E3" w:rsidRPr="003120F6" w:rsidRDefault="000774E3" w:rsidP="00DB6818">
            <w:pPr>
              <w:jc w:val="center"/>
              <w:rPr>
                <w:kern w:val="2"/>
                <w:sz w:val="16"/>
                <w:szCs w:val="16"/>
              </w:rPr>
            </w:pPr>
            <w:r w:rsidRPr="003120F6">
              <w:rPr>
                <w:kern w:val="2"/>
                <w:sz w:val="16"/>
                <w:szCs w:val="16"/>
              </w:rPr>
              <w:t>2,4</w:t>
            </w:r>
          </w:p>
        </w:tc>
        <w:tc>
          <w:tcPr>
            <w:tcW w:w="665" w:type="dxa"/>
            <w:vAlign w:val="center"/>
          </w:tcPr>
          <w:p w:rsidR="000774E3" w:rsidRPr="003120F6" w:rsidRDefault="000774E3" w:rsidP="00DB6818">
            <w:pPr>
              <w:jc w:val="center"/>
              <w:rPr>
                <w:kern w:val="2"/>
                <w:sz w:val="16"/>
                <w:szCs w:val="16"/>
              </w:rPr>
            </w:pPr>
            <w:r w:rsidRPr="003120F6">
              <w:rPr>
                <w:kern w:val="2"/>
                <w:sz w:val="16"/>
                <w:szCs w:val="16"/>
              </w:rPr>
              <w:t>1,2</w:t>
            </w:r>
          </w:p>
        </w:tc>
        <w:tc>
          <w:tcPr>
            <w:tcW w:w="665" w:type="dxa"/>
            <w:vAlign w:val="center"/>
          </w:tcPr>
          <w:p w:rsidR="000774E3" w:rsidRPr="003120F6" w:rsidRDefault="000774E3" w:rsidP="00DB6818">
            <w:pPr>
              <w:jc w:val="center"/>
              <w:rPr>
                <w:kern w:val="2"/>
                <w:sz w:val="16"/>
                <w:szCs w:val="16"/>
              </w:rPr>
            </w:pPr>
            <w:r w:rsidRPr="003120F6">
              <w:rPr>
                <w:kern w:val="2"/>
                <w:sz w:val="16"/>
                <w:szCs w:val="16"/>
              </w:rPr>
              <w:t>2,8</w:t>
            </w:r>
          </w:p>
        </w:tc>
        <w:tc>
          <w:tcPr>
            <w:tcW w:w="664" w:type="dxa"/>
            <w:vAlign w:val="center"/>
          </w:tcPr>
          <w:p w:rsidR="000774E3" w:rsidRPr="003120F6" w:rsidRDefault="000774E3" w:rsidP="00DB6818">
            <w:pPr>
              <w:jc w:val="center"/>
              <w:rPr>
                <w:kern w:val="2"/>
                <w:sz w:val="16"/>
                <w:szCs w:val="16"/>
              </w:rPr>
            </w:pPr>
            <w:r w:rsidRPr="003120F6">
              <w:rPr>
                <w:kern w:val="2"/>
                <w:sz w:val="16"/>
                <w:szCs w:val="16"/>
              </w:rPr>
              <w:t>29,5</w:t>
            </w:r>
          </w:p>
        </w:tc>
        <w:tc>
          <w:tcPr>
            <w:tcW w:w="665" w:type="dxa"/>
            <w:vAlign w:val="center"/>
          </w:tcPr>
          <w:p w:rsidR="000774E3" w:rsidRPr="003120F6" w:rsidRDefault="000774E3" w:rsidP="00DB6818">
            <w:pPr>
              <w:jc w:val="center"/>
              <w:rPr>
                <w:kern w:val="2"/>
                <w:sz w:val="16"/>
                <w:szCs w:val="16"/>
              </w:rPr>
            </w:pPr>
            <w:r w:rsidRPr="003120F6">
              <w:rPr>
                <w:kern w:val="2"/>
                <w:sz w:val="16"/>
                <w:szCs w:val="16"/>
              </w:rPr>
              <w:t>10,4</w:t>
            </w:r>
          </w:p>
        </w:tc>
        <w:tc>
          <w:tcPr>
            <w:tcW w:w="664" w:type="dxa"/>
            <w:vAlign w:val="center"/>
          </w:tcPr>
          <w:p w:rsidR="000774E3" w:rsidRPr="003120F6" w:rsidRDefault="000774E3" w:rsidP="00DB6818">
            <w:pPr>
              <w:jc w:val="center"/>
              <w:rPr>
                <w:kern w:val="2"/>
                <w:sz w:val="16"/>
                <w:szCs w:val="16"/>
              </w:rPr>
            </w:pPr>
            <w:r w:rsidRPr="003120F6">
              <w:rPr>
                <w:kern w:val="2"/>
                <w:sz w:val="16"/>
                <w:szCs w:val="16"/>
              </w:rPr>
              <w:t>3,9</w:t>
            </w:r>
          </w:p>
        </w:tc>
        <w:tc>
          <w:tcPr>
            <w:tcW w:w="665" w:type="dxa"/>
            <w:vAlign w:val="center"/>
          </w:tcPr>
          <w:p w:rsidR="000774E3" w:rsidRPr="003120F6" w:rsidRDefault="000774E3" w:rsidP="00DB6818">
            <w:pPr>
              <w:jc w:val="center"/>
              <w:rPr>
                <w:kern w:val="2"/>
                <w:sz w:val="16"/>
                <w:szCs w:val="16"/>
              </w:rPr>
            </w:pPr>
            <w:r w:rsidRPr="003120F6">
              <w:rPr>
                <w:kern w:val="2"/>
                <w:sz w:val="16"/>
                <w:szCs w:val="16"/>
              </w:rPr>
              <w:t>1,6</w:t>
            </w:r>
          </w:p>
        </w:tc>
        <w:tc>
          <w:tcPr>
            <w:tcW w:w="665" w:type="dxa"/>
            <w:vAlign w:val="center"/>
          </w:tcPr>
          <w:p w:rsidR="000774E3" w:rsidRPr="003120F6" w:rsidRDefault="000774E3" w:rsidP="00DB6818">
            <w:pPr>
              <w:jc w:val="center"/>
              <w:rPr>
                <w:kern w:val="2"/>
                <w:sz w:val="16"/>
                <w:szCs w:val="16"/>
              </w:rPr>
            </w:pPr>
            <w:r w:rsidRPr="003120F6">
              <w:rPr>
                <w:kern w:val="2"/>
                <w:sz w:val="16"/>
                <w:szCs w:val="16"/>
              </w:rPr>
              <w:t>0,4</w:t>
            </w:r>
          </w:p>
        </w:tc>
      </w:tr>
      <w:tr w:rsidR="000774E3" w:rsidRPr="003120F6" w:rsidTr="00DB6818">
        <w:tc>
          <w:tcPr>
            <w:tcW w:w="1416" w:type="dxa"/>
            <w:vAlign w:val="center"/>
          </w:tcPr>
          <w:p w:rsidR="000774E3" w:rsidRPr="003120F6" w:rsidRDefault="000774E3" w:rsidP="00DB6818">
            <w:pPr>
              <w:spacing w:beforeAutospacing="1"/>
              <w:jc w:val="both"/>
              <w:rPr>
                <w:spacing w:val="-2"/>
                <w:sz w:val="16"/>
                <w:szCs w:val="16"/>
              </w:rPr>
            </w:pPr>
            <w:r w:rsidRPr="003120F6">
              <w:rPr>
                <w:spacing w:val="-2"/>
                <w:sz w:val="16"/>
                <w:szCs w:val="16"/>
              </w:rPr>
              <w:t>Цупер</w:t>
            </w:r>
          </w:p>
        </w:tc>
        <w:tc>
          <w:tcPr>
            <w:tcW w:w="569" w:type="dxa"/>
            <w:vAlign w:val="center"/>
          </w:tcPr>
          <w:p w:rsidR="000774E3" w:rsidRPr="003120F6" w:rsidRDefault="000774E3" w:rsidP="00DB6818">
            <w:pPr>
              <w:jc w:val="center"/>
              <w:rPr>
                <w:kern w:val="2"/>
                <w:sz w:val="16"/>
                <w:szCs w:val="16"/>
              </w:rPr>
            </w:pPr>
            <w:r w:rsidRPr="003120F6">
              <w:rPr>
                <w:kern w:val="2"/>
                <w:sz w:val="16"/>
                <w:szCs w:val="16"/>
              </w:rPr>
              <w:t>3,0</w:t>
            </w:r>
          </w:p>
        </w:tc>
        <w:tc>
          <w:tcPr>
            <w:tcW w:w="664" w:type="dxa"/>
            <w:vAlign w:val="center"/>
          </w:tcPr>
          <w:p w:rsidR="000774E3" w:rsidRPr="003120F6" w:rsidRDefault="000774E3" w:rsidP="00DB6818">
            <w:pPr>
              <w:jc w:val="center"/>
              <w:rPr>
                <w:kern w:val="2"/>
                <w:sz w:val="16"/>
                <w:szCs w:val="16"/>
              </w:rPr>
            </w:pPr>
            <w:r w:rsidRPr="003120F6">
              <w:rPr>
                <w:kern w:val="2"/>
                <w:sz w:val="16"/>
                <w:szCs w:val="16"/>
              </w:rPr>
              <w:t>24,2</w:t>
            </w:r>
          </w:p>
        </w:tc>
        <w:tc>
          <w:tcPr>
            <w:tcW w:w="665" w:type="dxa"/>
            <w:vAlign w:val="center"/>
          </w:tcPr>
          <w:p w:rsidR="000774E3" w:rsidRPr="003120F6" w:rsidRDefault="000774E3" w:rsidP="00DB6818">
            <w:pPr>
              <w:jc w:val="center"/>
              <w:rPr>
                <w:kern w:val="2"/>
                <w:sz w:val="16"/>
                <w:szCs w:val="16"/>
              </w:rPr>
            </w:pPr>
            <w:r w:rsidRPr="003120F6">
              <w:rPr>
                <w:kern w:val="2"/>
                <w:sz w:val="16"/>
                <w:szCs w:val="16"/>
              </w:rPr>
              <w:t>7,7</w:t>
            </w:r>
          </w:p>
        </w:tc>
        <w:tc>
          <w:tcPr>
            <w:tcW w:w="664" w:type="dxa"/>
            <w:vAlign w:val="center"/>
          </w:tcPr>
          <w:p w:rsidR="000774E3" w:rsidRPr="003120F6" w:rsidRDefault="000774E3" w:rsidP="00DB6818">
            <w:pPr>
              <w:jc w:val="center"/>
              <w:rPr>
                <w:kern w:val="2"/>
                <w:sz w:val="16"/>
                <w:szCs w:val="16"/>
              </w:rPr>
            </w:pPr>
            <w:r w:rsidRPr="003120F6">
              <w:rPr>
                <w:kern w:val="2"/>
                <w:sz w:val="16"/>
                <w:szCs w:val="16"/>
              </w:rPr>
              <w:t>5,7</w:t>
            </w:r>
          </w:p>
        </w:tc>
        <w:tc>
          <w:tcPr>
            <w:tcW w:w="665" w:type="dxa"/>
            <w:vAlign w:val="center"/>
          </w:tcPr>
          <w:p w:rsidR="000774E3" w:rsidRPr="003120F6" w:rsidRDefault="000774E3" w:rsidP="00DB6818">
            <w:pPr>
              <w:jc w:val="center"/>
              <w:rPr>
                <w:kern w:val="2"/>
                <w:sz w:val="16"/>
                <w:szCs w:val="16"/>
              </w:rPr>
            </w:pPr>
            <w:r w:rsidRPr="003120F6">
              <w:rPr>
                <w:kern w:val="2"/>
                <w:sz w:val="16"/>
                <w:szCs w:val="16"/>
              </w:rPr>
              <w:t>2</w:t>
            </w:r>
          </w:p>
        </w:tc>
        <w:tc>
          <w:tcPr>
            <w:tcW w:w="664" w:type="dxa"/>
            <w:vAlign w:val="center"/>
          </w:tcPr>
          <w:p w:rsidR="000774E3" w:rsidRPr="003120F6" w:rsidRDefault="000774E3" w:rsidP="00DB6818">
            <w:pPr>
              <w:jc w:val="center"/>
              <w:rPr>
                <w:kern w:val="2"/>
                <w:sz w:val="16"/>
                <w:szCs w:val="16"/>
              </w:rPr>
            </w:pPr>
            <w:r w:rsidRPr="003120F6">
              <w:rPr>
                <w:kern w:val="2"/>
                <w:sz w:val="16"/>
                <w:szCs w:val="16"/>
              </w:rPr>
              <w:t>1,5</w:t>
            </w:r>
          </w:p>
        </w:tc>
        <w:tc>
          <w:tcPr>
            <w:tcW w:w="665" w:type="dxa"/>
            <w:vAlign w:val="center"/>
          </w:tcPr>
          <w:p w:rsidR="000774E3" w:rsidRPr="003120F6" w:rsidRDefault="000774E3" w:rsidP="00DB6818">
            <w:pPr>
              <w:jc w:val="center"/>
              <w:rPr>
                <w:kern w:val="2"/>
                <w:sz w:val="16"/>
                <w:szCs w:val="16"/>
              </w:rPr>
            </w:pPr>
            <w:r w:rsidRPr="003120F6">
              <w:rPr>
                <w:kern w:val="2"/>
                <w:sz w:val="16"/>
                <w:szCs w:val="16"/>
              </w:rPr>
              <w:t>2,3</w:t>
            </w:r>
          </w:p>
        </w:tc>
        <w:tc>
          <w:tcPr>
            <w:tcW w:w="665" w:type="dxa"/>
            <w:vAlign w:val="center"/>
          </w:tcPr>
          <w:p w:rsidR="000774E3" w:rsidRPr="003120F6" w:rsidRDefault="000774E3" w:rsidP="00DB6818">
            <w:pPr>
              <w:jc w:val="center"/>
              <w:rPr>
                <w:kern w:val="2"/>
                <w:sz w:val="16"/>
                <w:szCs w:val="16"/>
              </w:rPr>
            </w:pPr>
            <w:r w:rsidRPr="003120F6">
              <w:rPr>
                <w:kern w:val="2"/>
                <w:sz w:val="16"/>
                <w:szCs w:val="16"/>
              </w:rPr>
              <w:t>4,1</w:t>
            </w:r>
          </w:p>
        </w:tc>
        <w:tc>
          <w:tcPr>
            <w:tcW w:w="664" w:type="dxa"/>
            <w:vAlign w:val="center"/>
          </w:tcPr>
          <w:p w:rsidR="000774E3" w:rsidRPr="003120F6" w:rsidRDefault="000774E3" w:rsidP="00DB6818">
            <w:pPr>
              <w:jc w:val="center"/>
              <w:rPr>
                <w:kern w:val="2"/>
                <w:sz w:val="16"/>
                <w:szCs w:val="16"/>
              </w:rPr>
            </w:pPr>
            <w:r w:rsidRPr="003120F6">
              <w:rPr>
                <w:kern w:val="2"/>
                <w:sz w:val="16"/>
                <w:szCs w:val="16"/>
              </w:rPr>
              <w:t>34,7</w:t>
            </w:r>
          </w:p>
        </w:tc>
        <w:tc>
          <w:tcPr>
            <w:tcW w:w="665" w:type="dxa"/>
            <w:vAlign w:val="center"/>
          </w:tcPr>
          <w:p w:rsidR="000774E3" w:rsidRPr="003120F6" w:rsidRDefault="000774E3" w:rsidP="00DB6818">
            <w:pPr>
              <w:jc w:val="center"/>
              <w:rPr>
                <w:kern w:val="2"/>
                <w:sz w:val="16"/>
                <w:szCs w:val="16"/>
              </w:rPr>
            </w:pPr>
            <w:r w:rsidRPr="003120F6">
              <w:rPr>
                <w:kern w:val="2"/>
                <w:sz w:val="16"/>
                <w:szCs w:val="16"/>
              </w:rPr>
              <w:t>12,8</w:t>
            </w:r>
          </w:p>
        </w:tc>
        <w:tc>
          <w:tcPr>
            <w:tcW w:w="664" w:type="dxa"/>
            <w:vAlign w:val="center"/>
          </w:tcPr>
          <w:p w:rsidR="000774E3" w:rsidRPr="003120F6" w:rsidRDefault="000774E3" w:rsidP="00DB6818">
            <w:pPr>
              <w:jc w:val="center"/>
              <w:rPr>
                <w:kern w:val="2"/>
                <w:sz w:val="16"/>
                <w:szCs w:val="16"/>
              </w:rPr>
            </w:pPr>
            <w:r w:rsidRPr="003120F6">
              <w:rPr>
                <w:kern w:val="2"/>
                <w:sz w:val="16"/>
                <w:szCs w:val="16"/>
              </w:rPr>
              <w:t>3,4</w:t>
            </w:r>
          </w:p>
        </w:tc>
        <w:tc>
          <w:tcPr>
            <w:tcW w:w="665" w:type="dxa"/>
            <w:vAlign w:val="center"/>
          </w:tcPr>
          <w:p w:rsidR="000774E3" w:rsidRPr="003120F6" w:rsidRDefault="000774E3" w:rsidP="00DB6818">
            <w:pPr>
              <w:jc w:val="center"/>
              <w:rPr>
                <w:kern w:val="2"/>
                <w:sz w:val="16"/>
                <w:szCs w:val="16"/>
              </w:rPr>
            </w:pPr>
            <w:r w:rsidRPr="003120F6">
              <w:rPr>
                <w:kern w:val="2"/>
                <w:sz w:val="16"/>
                <w:szCs w:val="16"/>
              </w:rPr>
              <w:t>0,9</w:t>
            </w:r>
          </w:p>
        </w:tc>
        <w:tc>
          <w:tcPr>
            <w:tcW w:w="665" w:type="dxa"/>
            <w:vAlign w:val="center"/>
          </w:tcPr>
          <w:p w:rsidR="000774E3" w:rsidRPr="003120F6" w:rsidRDefault="000774E3" w:rsidP="00DB6818">
            <w:pPr>
              <w:jc w:val="center"/>
              <w:rPr>
                <w:kern w:val="2"/>
                <w:sz w:val="16"/>
                <w:szCs w:val="16"/>
              </w:rPr>
            </w:pPr>
            <w:r w:rsidRPr="003120F6">
              <w:rPr>
                <w:kern w:val="2"/>
                <w:sz w:val="16"/>
                <w:szCs w:val="16"/>
              </w:rPr>
              <w:t>0,7</w:t>
            </w:r>
          </w:p>
        </w:tc>
      </w:tr>
      <w:tr w:rsidR="000774E3" w:rsidRPr="003120F6" w:rsidTr="00DB6818">
        <w:tc>
          <w:tcPr>
            <w:tcW w:w="1416" w:type="dxa"/>
            <w:vAlign w:val="center"/>
          </w:tcPr>
          <w:p w:rsidR="000774E3" w:rsidRPr="003120F6" w:rsidRDefault="000774E3" w:rsidP="00DB6818">
            <w:pPr>
              <w:spacing w:beforeAutospacing="1"/>
              <w:jc w:val="both"/>
              <w:rPr>
                <w:spacing w:val="-2"/>
                <w:sz w:val="16"/>
                <w:szCs w:val="16"/>
              </w:rPr>
            </w:pPr>
            <w:r w:rsidRPr="003120F6">
              <w:rPr>
                <w:spacing w:val="-2"/>
                <w:sz w:val="16"/>
                <w:szCs w:val="16"/>
              </w:rPr>
              <w:t>Лебедёвка</w:t>
            </w:r>
          </w:p>
        </w:tc>
        <w:tc>
          <w:tcPr>
            <w:tcW w:w="569" w:type="dxa"/>
            <w:vAlign w:val="center"/>
          </w:tcPr>
          <w:p w:rsidR="000774E3" w:rsidRPr="003120F6" w:rsidRDefault="000774E3" w:rsidP="00DB6818">
            <w:pPr>
              <w:jc w:val="center"/>
              <w:rPr>
                <w:kern w:val="2"/>
                <w:sz w:val="16"/>
                <w:szCs w:val="16"/>
              </w:rPr>
            </w:pPr>
            <w:r w:rsidRPr="003120F6">
              <w:rPr>
                <w:kern w:val="2"/>
                <w:sz w:val="16"/>
                <w:szCs w:val="16"/>
              </w:rPr>
              <w:t>1,8</w:t>
            </w:r>
          </w:p>
        </w:tc>
        <w:tc>
          <w:tcPr>
            <w:tcW w:w="664" w:type="dxa"/>
            <w:vAlign w:val="center"/>
          </w:tcPr>
          <w:p w:rsidR="000774E3" w:rsidRPr="003120F6" w:rsidRDefault="000774E3" w:rsidP="00DB6818">
            <w:pPr>
              <w:jc w:val="center"/>
              <w:rPr>
                <w:kern w:val="2"/>
                <w:sz w:val="16"/>
                <w:szCs w:val="16"/>
              </w:rPr>
            </w:pPr>
            <w:r w:rsidRPr="003120F6">
              <w:rPr>
                <w:kern w:val="2"/>
                <w:sz w:val="16"/>
                <w:szCs w:val="16"/>
              </w:rPr>
              <w:t>15,1</w:t>
            </w:r>
          </w:p>
        </w:tc>
        <w:tc>
          <w:tcPr>
            <w:tcW w:w="665" w:type="dxa"/>
            <w:vAlign w:val="center"/>
          </w:tcPr>
          <w:p w:rsidR="000774E3" w:rsidRPr="003120F6" w:rsidRDefault="000774E3" w:rsidP="00DB6818">
            <w:pPr>
              <w:jc w:val="center"/>
              <w:rPr>
                <w:kern w:val="2"/>
                <w:sz w:val="16"/>
                <w:szCs w:val="16"/>
              </w:rPr>
            </w:pPr>
            <w:r w:rsidRPr="003120F6">
              <w:rPr>
                <w:kern w:val="2"/>
                <w:sz w:val="16"/>
                <w:szCs w:val="16"/>
              </w:rPr>
              <w:t>7,3</w:t>
            </w:r>
          </w:p>
        </w:tc>
        <w:tc>
          <w:tcPr>
            <w:tcW w:w="664" w:type="dxa"/>
            <w:vAlign w:val="center"/>
          </w:tcPr>
          <w:p w:rsidR="000774E3" w:rsidRPr="003120F6" w:rsidRDefault="000774E3" w:rsidP="00DB6818">
            <w:pPr>
              <w:jc w:val="center"/>
              <w:rPr>
                <w:kern w:val="2"/>
                <w:sz w:val="16"/>
                <w:szCs w:val="16"/>
              </w:rPr>
            </w:pPr>
            <w:r w:rsidRPr="003120F6">
              <w:rPr>
                <w:kern w:val="2"/>
                <w:sz w:val="16"/>
                <w:szCs w:val="16"/>
              </w:rPr>
              <w:t>6,8</w:t>
            </w:r>
          </w:p>
        </w:tc>
        <w:tc>
          <w:tcPr>
            <w:tcW w:w="665" w:type="dxa"/>
            <w:vAlign w:val="center"/>
          </w:tcPr>
          <w:p w:rsidR="000774E3" w:rsidRPr="003120F6" w:rsidRDefault="000774E3" w:rsidP="00DB6818">
            <w:pPr>
              <w:jc w:val="center"/>
              <w:rPr>
                <w:kern w:val="2"/>
                <w:sz w:val="16"/>
                <w:szCs w:val="16"/>
              </w:rPr>
            </w:pPr>
            <w:r w:rsidRPr="003120F6">
              <w:rPr>
                <w:kern w:val="2"/>
                <w:sz w:val="16"/>
                <w:szCs w:val="16"/>
              </w:rPr>
              <w:t>2,6</w:t>
            </w:r>
          </w:p>
        </w:tc>
        <w:tc>
          <w:tcPr>
            <w:tcW w:w="664" w:type="dxa"/>
            <w:vAlign w:val="center"/>
          </w:tcPr>
          <w:p w:rsidR="000774E3" w:rsidRPr="003120F6" w:rsidRDefault="000774E3" w:rsidP="00DB6818">
            <w:pPr>
              <w:jc w:val="center"/>
              <w:rPr>
                <w:kern w:val="2"/>
                <w:sz w:val="16"/>
                <w:szCs w:val="16"/>
              </w:rPr>
            </w:pPr>
            <w:r w:rsidRPr="003120F6">
              <w:rPr>
                <w:kern w:val="2"/>
                <w:sz w:val="16"/>
                <w:szCs w:val="16"/>
              </w:rPr>
              <w:t>1,2</w:t>
            </w:r>
          </w:p>
        </w:tc>
        <w:tc>
          <w:tcPr>
            <w:tcW w:w="665" w:type="dxa"/>
            <w:vAlign w:val="center"/>
          </w:tcPr>
          <w:p w:rsidR="000774E3" w:rsidRPr="003120F6" w:rsidRDefault="000774E3" w:rsidP="00DB6818">
            <w:pPr>
              <w:jc w:val="center"/>
              <w:rPr>
                <w:kern w:val="2"/>
                <w:sz w:val="16"/>
                <w:szCs w:val="16"/>
              </w:rPr>
            </w:pPr>
            <w:r w:rsidRPr="003120F6">
              <w:rPr>
                <w:kern w:val="2"/>
                <w:sz w:val="16"/>
                <w:szCs w:val="16"/>
              </w:rPr>
              <w:t>1,2</w:t>
            </w:r>
          </w:p>
        </w:tc>
        <w:tc>
          <w:tcPr>
            <w:tcW w:w="665" w:type="dxa"/>
            <w:vAlign w:val="center"/>
          </w:tcPr>
          <w:p w:rsidR="000774E3" w:rsidRPr="003120F6" w:rsidRDefault="000774E3" w:rsidP="00DB6818">
            <w:pPr>
              <w:jc w:val="center"/>
              <w:rPr>
                <w:kern w:val="2"/>
                <w:sz w:val="16"/>
                <w:szCs w:val="16"/>
              </w:rPr>
            </w:pPr>
            <w:r w:rsidRPr="003120F6">
              <w:rPr>
                <w:kern w:val="2"/>
                <w:sz w:val="16"/>
                <w:szCs w:val="16"/>
              </w:rPr>
              <w:t>2,6</w:t>
            </w:r>
          </w:p>
        </w:tc>
        <w:tc>
          <w:tcPr>
            <w:tcW w:w="664" w:type="dxa"/>
            <w:vAlign w:val="center"/>
          </w:tcPr>
          <w:p w:rsidR="000774E3" w:rsidRPr="003120F6" w:rsidRDefault="000774E3" w:rsidP="00DB6818">
            <w:pPr>
              <w:jc w:val="center"/>
              <w:rPr>
                <w:kern w:val="2"/>
                <w:sz w:val="16"/>
                <w:szCs w:val="16"/>
              </w:rPr>
            </w:pPr>
            <w:r w:rsidRPr="003120F6">
              <w:rPr>
                <w:kern w:val="2"/>
                <w:sz w:val="16"/>
                <w:szCs w:val="16"/>
              </w:rPr>
              <w:t>35,9</w:t>
            </w:r>
          </w:p>
        </w:tc>
        <w:tc>
          <w:tcPr>
            <w:tcW w:w="665" w:type="dxa"/>
            <w:vAlign w:val="center"/>
          </w:tcPr>
          <w:p w:rsidR="000774E3" w:rsidRPr="003120F6" w:rsidRDefault="000774E3" w:rsidP="00DB6818">
            <w:pPr>
              <w:jc w:val="center"/>
              <w:rPr>
                <w:kern w:val="2"/>
                <w:sz w:val="16"/>
                <w:szCs w:val="16"/>
              </w:rPr>
            </w:pPr>
            <w:r w:rsidRPr="003120F6">
              <w:rPr>
                <w:kern w:val="2"/>
                <w:sz w:val="16"/>
                <w:szCs w:val="16"/>
              </w:rPr>
              <w:t>22,2</w:t>
            </w:r>
          </w:p>
        </w:tc>
        <w:tc>
          <w:tcPr>
            <w:tcW w:w="664" w:type="dxa"/>
            <w:vAlign w:val="center"/>
          </w:tcPr>
          <w:p w:rsidR="000774E3" w:rsidRPr="003120F6" w:rsidRDefault="000774E3" w:rsidP="00DB6818">
            <w:pPr>
              <w:jc w:val="center"/>
              <w:rPr>
                <w:kern w:val="2"/>
                <w:sz w:val="16"/>
                <w:szCs w:val="16"/>
              </w:rPr>
            </w:pPr>
            <w:r w:rsidRPr="003120F6">
              <w:rPr>
                <w:kern w:val="2"/>
                <w:sz w:val="16"/>
                <w:szCs w:val="16"/>
              </w:rPr>
              <w:t>3,3</w:t>
            </w:r>
          </w:p>
        </w:tc>
        <w:tc>
          <w:tcPr>
            <w:tcW w:w="665" w:type="dxa"/>
            <w:vAlign w:val="center"/>
          </w:tcPr>
          <w:p w:rsidR="000774E3" w:rsidRPr="003120F6" w:rsidRDefault="000774E3" w:rsidP="00DB6818">
            <w:pPr>
              <w:jc w:val="center"/>
              <w:rPr>
                <w:kern w:val="2"/>
                <w:sz w:val="16"/>
                <w:szCs w:val="16"/>
              </w:rPr>
            </w:pPr>
            <w:r w:rsidRPr="003120F6">
              <w:rPr>
                <w:kern w:val="2"/>
                <w:sz w:val="16"/>
                <w:szCs w:val="16"/>
              </w:rPr>
              <w:t>0,94</w:t>
            </w:r>
          </w:p>
        </w:tc>
        <w:tc>
          <w:tcPr>
            <w:tcW w:w="665" w:type="dxa"/>
            <w:vAlign w:val="center"/>
          </w:tcPr>
          <w:p w:rsidR="000774E3" w:rsidRPr="003120F6" w:rsidRDefault="000774E3" w:rsidP="00DB6818">
            <w:pPr>
              <w:jc w:val="center"/>
              <w:rPr>
                <w:kern w:val="2"/>
                <w:sz w:val="16"/>
                <w:szCs w:val="16"/>
              </w:rPr>
            </w:pPr>
            <w:r w:rsidRPr="003120F6">
              <w:rPr>
                <w:kern w:val="2"/>
                <w:sz w:val="16"/>
                <w:szCs w:val="16"/>
              </w:rPr>
              <w:t>0,7</w:t>
            </w:r>
          </w:p>
        </w:tc>
      </w:tr>
      <w:tr w:rsidR="000774E3" w:rsidRPr="003120F6" w:rsidTr="00DB6818">
        <w:tc>
          <w:tcPr>
            <w:tcW w:w="1416" w:type="dxa"/>
            <w:vAlign w:val="center"/>
          </w:tcPr>
          <w:p w:rsidR="000774E3" w:rsidRPr="003120F6" w:rsidRDefault="000774E3" w:rsidP="00DB6818">
            <w:pPr>
              <w:spacing w:beforeAutospacing="1"/>
              <w:jc w:val="both"/>
              <w:rPr>
                <w:spacing w:val="-2"/>
                <w:sz w:val="16"/>
                <w:szCs w:val="16"/>
              </w:rPr>
            </w:pPr>
            <w:r w:rsidRPr="003120F6">
              <w:rPr>
                <w:spacing w:val="-2"/>
                <w:sz w:val="16"/>
                <w:szCs w:val="16"/>
              </w:rPr>
              <w:t>Малые Роги</w:t>
            </w:r>
          </w:p>
        </w:tc>
        <w:tc>
          <w:tcPr>
            <w:tcW w:w="569" w:type="dxa"/>
            <w:vAlign w:val="center"/>
          </w:tcPr>
          <w:p w:rsidR="000774E3" w:rsidRPr="003120F6" w:rsidRDefault="000774E3" w:rsidP="00DB6818">
            <w:pPr>
              <w:jc w:val="center"/>
              <w:rPr>
                <w:kern w:val="2"/>
                <w:sz w:val="16"/>
                <w:szCs w:val="16"/>
              </w:rPr>
            </w:pPr>
            <w:r w:rsidRPr="003120F6">
              <w:rPr>
                <w:kern w:val="2"/>
                <w:sz w:val="16"/>
                <w:szCs w:val="16"/>
              </w:rPr>
              <w:t>3,0</w:t>
            </w:r>
          </w:p>
        </w:tc>
        <w:tc>
          <w:tcPr>
            <w:tcW w:w="664" w:type="dxa"/>
            <w:vAlign w:val="center"/>
          </w:tcPr>
          <w:p w:rsidR="000774E3" w:rsidRPr="003120F6" w:rsidRDefault="000774E3" w:rsidP="00DB6818">
            <w:pPr>
              <w:jc w:val="center"/>
              <w:rPr>
                <w:kern w:val="2"/>
                <w:sz w:val="16"/>
                <w:szCs w:val="16"/>
              </w:rPr>
            </w:pPr>
            <w:r w:rsidRPr="003120F6">
              <w:rPr>
                <w:kern w:val="2"/>
                <w:sz w:val="16"/>
                <w:szCs w:val="16"/>
              </w:rPr>
              <w:t>24,5</w:t>
            </w:r>
          </w:p>
        </w:tc>
        <w:tc>
          <w:tcPr>
            <w:tcW w:w="665" w:type="dxa"/>
            <w:vAlign w:val="center"/>
          </w:tcPr>
          <w:p w:rsidR="000774E3" w:rsidRPr="003120F6" w:rsidRDefault="000774E3" w:rsidP="00DB6818">
            <w:pPr>
              <w:jc w:val="center"/>
              <w:rPr>
                <w:kern w:val="2"/>
                <w:sz w:val="16"/>
                <w:szCs w:val="16"/>
              </w:rPr>
            </w:pPr>
            <w:r w:rsidRPr="003120F6">
              <w:rPr>
                <w:kern w:val="2"/>
                <w:sz w:val="16"/>
                <w:szCs w:val="16"/>
              </w:rPr>
              <w:t>9,9</w:t>
            </w:r>
          </w:p>
        </w:tc>
        <w:tc>
          <w:tcPr>
            <w:tcW w:w="664" w:type="dxa"/>
            <w:vAlign w:val="center"/>
          </w:tcPr>
          <w:p w:rsidR="000774E3" w:rsidRPr="003120F6" w:rsidRDefault="000774E3" w:rsidP="00DB6818">
            <w:pPr>
              <w:jc w:val="center"/>
              <w:rPr>
                <w:kern w:val="2"/>
                <w:sz w:val="16"/>
                <w:szCs w:val="16"/>
              </w:rPr>
            </w:pPr>
            <w:r w:rsidRPr="003120F6">
              <w:rPr>
                <w:kern w:val="2"/>
                <w:sz w:val="16"/>
                <w:szCs w:val="16"/>
              </w:rPr>
              <w:t>8,5</w:t>
            </w:r>
          </w:p>
        </w:tc>
        <w:tc>
          <w:tcPr>
            <w:tcW w:w="665" w:type="dxa"/>
            <w:vAlign w:val="center"/>
          </w:tcPr>
          <w:p w:rsidR="000774E3" w:rsidRPr="003120F6" w:rsidRDefault="000774E3" w:rsidP="00DB6818">
            <w:pPr>
              <w:jc w:val="center"/>
              <w:rPr>
                <w:kern w:val="2"/>
                <w:sz w:val="16"/>
                <w:szCs w:val="16"/>
              </w:rPr>
            </w:pPr>
            <w:r w:rsidRPr="003120F6">
              <w:rPr>
                <w:kern w:val="2"/>
                <w:sz w:val="16"/>
                <w:szCs w:val="16"/>
              </w:rPr>
              <w:t>2,1</w:t>
            </w:r>
          </w:p>
        </w:tc>
        <w:tc>
          <w:tcPr>
            <w:tcW w:w="664" w:type="dxa"/>
            <w:vAlign w:val="center"/>
          </w:tcPr>
          <w:p w:rsidR="000774E3" w:rsidRPr="003120F6" w:rsidRDefault="000774E3" w:rsidP="00DB6818">
            <w:pPr>
              <w:jc w:val="center"/>
              <w:rPr>
                <w:kern w:val="2"/>
                <w:sz w:val="16"/>
                <w:szCs w:val="16"/>
              </w:rPr>
            </w:pPr>
            <w:r w:rsidRPr="003120F6">
              <w:rPr>
                <w:kern w:val="2"/>
                <w:sz w:val="16"/>
                <w:szCs w:val="16"/>
              </w:rPr>
              <w:t>1,2</w:t>
            </w:r>
          </w:p>
        </w:tc>
        <w:tc>
          <w:tcPr>
            <w:tcW w:w="665" w:type="dxa"/>
            <w:vAlign w:val="center"/>
          </w:tcPr>
          <w:p w:rsidR="000774E3" w:rsidRPr="003120F6" w:rsidRDefault="000774E3" w:rsidP="00DB6818">
            <w:pPr>
              <w:jc w:val="center"/>
              <w:rPr>
                <w:kern w:val="2"/>
                <w:sz w:val="16"/>
                <w:szCs w:val="16"/>
              </w:rPr>
            </w:pPr>
            <w:r w:rsidRPr="003120F6">
              <w:rPr>
                <w:kern w:val="2"/>
                <w:sz w:val="16"/>
                <w:szCs w:val="16"/>
              </w:rPr>
              <w:t>2,1</w:t>
            </w:r>
          </w:p>
        </w:tc>
        <w:tc>
          <w:tcPr>
            <w:tcW w:w="665" w:type="dxa"/>
            <w:vAlign w:val="center"/>
          </w:tcPr>
          <w:p w:rsidR="000774E3" w:rsidRPr="003120F6" w:rsidRDefault="000774E3" w:rsidP="00DB6818">
            <w:pPr>
              <w:jc w:val="center"/>
              <w:rPr>
                <w:kern w:val="2"/>
                <w:sz w:val="16"/>
                <w:szCs w:val="16"/>
              </w:rPr>
            </w:pPr>
            <w:r w:rsidRPr="003120F6">
              <w:rPr>
                <w:kern w:val="2"/>
                <w:sz w:val="16"/>
                <w:szCs w:val="16"/>
              </w:rPr>
              <w:t>1,8</w:t>
            </w:r>
          </w:p>
        </w:tc>
        <w:tc>
          <w:tcPr>
            <w:tcW w:w="664" w:type="dxa"/>
            <w:vAlign w:val="center"/>
          </w:tcPr>
          <w:p w:rsidR="000774E3" w:rsidRPr="003120F6" w:rsidRDefault="000774E3" w:rsidP="00DB6818">
            <w:pPr>
              <w:jc w:val="center"/>
              <w:rPr>
                <w:kern w:val="2"/>
                <w:sz w:val="16"/>
                <w:szCs w:val="16"/>
              </w:rPr>
            </w:pPr>
            <w:r w:rsidRPr="003120F6">
              <w:rPr>
                <w:kern w:val="2"/>
                <w:sz w:val="16"/>
                <w:szCs w:val="16"/>
              </w:rPr>
              <w:t>33,2</w:t>
            </w:r>
          </w:p>
        </w:tc>
        <w:tc>
          <w:tcPr>
            <w:tcW w:w="665" w:type="dxa"/>
            <w:vAlign w:val="center"/>
          </w:tcPr>
          <w:p w:rsidR="000774E3" w:rsidRPr="003120F6" w:rsidRDefault="000774E3" w:rsidP="00DB6818">
            <w:pPr>
              <w:jc w:val="center"/>
              <w:rPr>
                <w:kern w:val="2"/>
                <w:sz w:val="16"/>
                <w:szCs w:val="16"/>
              </w:rPr>
            </w:pPr>
            <w:r w:rsidRPr="003120F6">
              <w:rPr>
                <w:kern w:val="2"/>
                <w:sz w:val="16"/>
                <w:szCs w:val="16"/>
              </w:rPr>
              <w:t>12,9</w:t>
            </w:r>
          </w:p>
        </w:tc>
        <w:tc>
          <w:tcPr>
            <w:tcW w:w="664" w:type="dxa"/>
            <w:vAlign w:val="center"/>
          </w:tcPr>
          <w:p w:rsidR="000774E3" w:rsidRPr="003120F6" w:rsidRDefault="000774E3" w:rsidP="00DB6818">
            <w:pPr>
              <w:jc w:val="center"/>
              <w:rPr>
                <w:kern w:val="2"/>
                <w:sz w:val="16"/>
                <w:szCs w:val="16"/>
              </w:rPr>
            </w:pPr>
            <w:r w:rsidRPr="003120F6">
              <w:rPr>
                <w:kern w:val="2"/>
                <w:sz w:val="16"/>
                <w:szCs w:val="16"/>
              </w:rPr>
              <w:t>2,7</w:t>
            </w:r>
          </w:p>
        </w:tc>
        <w:tc>
          <w:tcPr>
            <w:tcW w:w="665" w:type="dxa"/>
            <w:vAlign w:val="center"/>
          </w:tcPr>
          <w:p w:rsidR="000774E3" w:rsidRPr="003120F6" w:rsidRDefault="000774E3" w:rsidP="00DB6818">
            <w:pPr>
              <w:jc w:val="center"/>
              <w:rPr>
                <w:kern w:val="2"/>
                <w:sz w:val="16"/>
                <w:szCs w:val="16"/>
              </w:rPr>
            </w:pPr>
            <w:r w:rsidRPr="003120F6">
              <w:rPr>
                <w:kern w:val="2"/>
                <w:sz w:val="16"/>
                <w:szCs w:val="16"/>
              </w:rPr>
              <w:t>1,0</w:t>
            </w:r>
          </w:p>
        </w:tc>
        <w:tc>
          <w:tcPr>
            <w:tcW w:w="665" w:type="dxa"/>
            <w:vAlign w:val="center"/>
          </w:tcPr>
          <w:p w:rsidR="000774E3" w:rsidRPr="003120F6" w:rsidRDefault="000774E3" w:rsidP="00DB6818">
            <w:pPr>
              <w:jc w:val="center"/>
              <w:rPr>
                <w:kern w:val="2"/>
                <w:sz w:val="16"/>
                <w:szCs w:val="16"/>
              </w:rPr>
            </w:pPr>
            <w:r w:rsidRPr="003120F6">
              <w:rPr>
                <w:kern w:val="2"/>
                <w:sz w:val="16"/>
                <w:szCs w:val="16"/>
              </w:rPr>
              <w:t>0,1</w:t>
            </w:r>
          </w:p>
        </w:tc>
      </w:tr>
      <w:tr w:rsidR="000774E3" w:rsidRPr="003120F6" w:rsidTr="00DB6818">
        <w:tc>
          <w:tcPr>
            <w:tcW w:w="1416" w:type="dxa"/>
            <w:vAlign w:val="center"/>
          </w:tcPr>
          <w:p w:rsidR="000774E3" w:rsidRPr="003120F6" w:rsidRDefault="000774E3" w:rsidP="00DB6818">
            <w:pPr>
              <w:spacing w:beforeAutospacing="1"/>
              <w:jc w:val="both"/>
              <w:rPr>
                <w:spacing w:val="-2"/>
                <w:sz w:val="16"/>
                <w:szCs w:val="16"/>
              </w:rPr>
            </w:pPr>
            <w:r w:rsidRPr="003120F6">
              <w:rPr>
                <w:spacing w:val="-2"/>
                <w:sz w:val="16"/>
                <w:szCs w:val="16"/>
              </w:rPr>
              <w:t>Стрешин</w:t>
            </w:r>
          </w:p>
        </w:tc>
        <w:tc>
          <w:tcPr>
            <w:tcW w:w="569" w:type="dxa"/>
            <w:vAlign w:val="center"/>
          </w:tcPr>
          <w:p w:rsidR="000774E3" w:rsidRPr="003120F6" w:rsidRDefault="000774E3" w:rsidP="00DB6818">
            <w:pPr>
              <w:jc w:val="center"/>
              <w:rPr>
                <w:kern w:val="2"/>
                <w:sz w:val="16"/>
                <w:szCs w:val="16"/>
              </w:rPr>
            </w:pPr>
            <w:r w:rsidRPr="003120F6">
              <w:rPr>
                <w:kern w:val="2"/>
                <w:sz w:val="16"/>
                <w:szCs w:val="16"/>
              </w:rPr>
              <w:t>7,8</w:t>
            </w:r>
          </w:p>
        </w:tc>
        <w:tc>
          <w:tcPr>
            <w:tcW w:w="664" w:type="dxa"/>
            <w:vAlign w:val="center"/>
          </w:tcPr>
          <w:p w:rsidR="000774E3" w:rsidRPr="003120F6" w:rsidRDefault="000774E3" w:rsidP="00DB6818">
            <w:pPr>
              <w:jc w:val="center"/>
              <w:rPr>
                <w:kern w:val="2"/>
                <w:sz w:val="16"/>
                <w:szCs w:val="16"/>
              </w:rPr>
            </w:pPr>
            <w:r w:rsidRPr="003120F6">
              <w:rPr>
                <w:kern w:val="2"/>
                <w:sz w:val="16"/>
                <w:szCs w:val="16"/>
              </w:rPr>
              <w:t>22,4</w:t>
            </w:r>
          </w:p>
        </w:tc>
        <w:tc>
          <w:tcPr>
            <w:tcW w:w="665" w:type="dxa"/>
            <w:vAlign w:val="center"/>
          </w:tcPr>
          <w:p w:rsidR="000774E3" w:rsidRPr="003120F6" w:rsidRDefault="000774E3" w:rsidP="00DB6818">
            <w:pPr>
              <w:jc w:val="center"/>
              <w:rPr>
                <w:kern w:val="2"/>
                <w:sz w:val="16"/>
                <w:szCs w:val="16"/>
              </w:rPr>
            </w:pPr>
            <w:r w:rsidRPr="003120F6">
              <w:rPr>
                <w:kern w:val="2"/>
                <w:sz w:val="16"/>
                <w:szCs w:val="16"/>
              </w:rPr>
              <w:t>13,2</w:t>
            </w:r>
          </w:p>
        </w:tc>
        <w:tc>
          <w:tcPr>
            <w:tcW w:w="664" w:type="dxa"/>
            <w:vAlign w:val="center"/>
          </w:tcPr>
          <w:p w:rsidR="000774E3" w:rsidRPr="003120F6" w:rsidRDefault="000774E3" w:rsidP="00DB6818">
            <w:pPr>
              <w:jc w:val="center"/>
              <w:rPr>
                <w:kern w:val="2"/>
                <w:sz w:val="16"/>
                <w:szCs w:val="16"/>
              </w:rPr>
            </w:pPr>
            <w:r w:rsidRPr="003120F6">
              <w:rPr>
                <w:kern w:val="2"/>
                <w:sz w:val="16"/>
                <w:szCs w:val="16"/>
              </w:rPr>
              <w:t>5,6</w:t>
            </w:r>
          </w:p>
        </w:tc>
        <w:tc>
          <w:tcPr>
            <w:tcW w:w="665" w:type="dxa"/>
            <w:vAlign w:val="center"/>
          </w:tcPr>
          <w:p w:rsidR="000774E3" w:rsidRPr="003120F6" w:rsidRDefault="000774E3" w:rsidP="00DB6818">
            <w:pPr>
              <w:jc w:val="center"/>
              <w:rPr>
                <w:kern w:val="2"/>
                <w:sz w:val="16"/>
                <w:szCs w:val="16"/>
              </w:rPr>
            </w:pPr>
            <w:r w:rsidRPr="003120F6">
              <w:rPr>
                <w:kern w:val="2"/>
                <w:sz w:val="16"/>
                <w:szCs w:val="16"/>
              </w:rPr>
              <w:t>2,6</w:t>
            </w:r>
          </w:p>
        </w:tc>
        <w:tc>
          <w:tcPr>
            <w:tcW w:w="664" w:type="dxa"/>
            <w:vAlign w:val="center"/>
          </w:tcPr>
          <w:p w:rsidR="000774E3" w:rsidRPr="003120F6" w:rsidRDefault="000774E3" w:rsidP="00DB6818">
            <w:pPr>
              <w:jc w:val="center"/>
              <w:rPr>
                <w:kern w:val="2"/>
                <w:sz w:val="16"/>
                <w:szCs w:val="16"/>
              </w:rPr>
            </w:pPr>
            <w:r w:rsidRPr="003120F6">
              <w:rPr>
                <w:kern w:val="2"/>
                <w:sz w:val="16"/>
                <w:szCs w:val="16"/>
              </w:rPr>
              <w:t>2</w:t>
            </w:r>
          </w:p>
        </w:tc>
        <w:tc>
          <w:tcPr>
            <w:tcW w:w="665" w:type="dxa"/>
            <w:vAlign w:val="center"/>
          </w:tcPr>
          <w:p w:rsidR="000774E3" w:rsidRPr="003120F6" w:rsidRDefault="000774E3" w:rsidP="00DB6818">
            <w:pPr>
              <w:jc w:val="center"/>
              <w:rPr>
                <w:kern w:val="2"/>
                <w:sz w:val="16"/>
                <w:szCs w:val="16"/>
              </w:rPr>
            </w:pPr>
            <w:r w:rsidRPr="003120F6">
              <w:rPr>
                <w:kern w:val="2"/>
                <w:sz w:val="16"/>
                <w:szCs w:val="16"/>
              </w:rPr>
              <w:t>2,9</w:t>
            </w:r>
          </w:p>
        </w:tc>
        <w:tc>
          <w:tcPr>
            <w:tcW w:w="665" w:type="dxa"/>
            <w:vAlign w:val="center"/>
          </w:tcPr>
          <w:p w:rsidR="000774E3" w:rsidRPr="003120F6" w:rsidRDefault="000774E3" w:rsidP="00DB6818">
            <w:pPr>
              <w:jc w:val="center"/>
              <w:rPr>
                <w:kern w:val="2"/>
                <w:sz w:val="16"/>
                <w:szCs w:val="16"/>
              </w:rPr>
            </w:pPr>
            <w:r w:rsidRPr="003120F6">
              <w:rPr>
                <w:kern w:val="2"/>
                <w:sz w:val="16"/>
                <w:szCs w:val="16"/>
              </w:rPr>
              <w:t>1,7</w:t>
            </w:r>
          </w:p>
        </w:tc>
        <w:tc>
          <w:tcPr>
            <w:tcW w:w="664" w:type="dxa"/>
            <w:vAlign w:val="center"/>
          </w:tcPr>
          <w:p w:rsidR="000774E3" w:rsidRPr="003120F6" w:rsidRDefault="000774E3" w:rsidP="00DB6818">
            <w:pPr>
              <w:jc w:val="center"/>
              <w:rPr>
                <w:kern w:val="2"/>
                <w:sz w:val="16"/>
                <w:szCs w:val="16"/>
              </w:rPr>
            </w:pPr>
            <w:r w:rsidRPr="003120F6">
              <w:rPr>
                <w:kern w:val="2"/>
                <w:sz w:val="16"/>
                <w:szCs w:val="16"/>
              </w:rPr>
              <w:t>23,3</w:t>
            </w:r>
          </w:p>
        </w:tc>
        <w:tc>
          <w:tcPr>
            <w:tcW w:w="665" w:type="dxa"/>
            <w:vAlign w:val="center"/>
          </w:tcPr>
          <w:p w:rsidR="000774E3" w:rsidRPr="003120F6" w:rsidRDefault="000774E3" w:rsidP="00DB6818">
            <w:pPr>
              <w:jc w:val="center"/>
              <w:rPr>
                <w:kern w:val="2"/>
                <w:sz w:val="16"/>
                <w:szCs w:val="16"/>
              </w:rPr>
            </w:pPr>
            <w:r w:rsidRPr="003120F6">
              <w:rPr>
                <w:kern w:val="2"/>
                <w:sz w:val="16"/>
                <w:szCs w:val="16"/>
              </w:rPr>
              <w:t>10,9</w:t>
            </w:r>
          </w:p>
        </w:tc>
        <w:tc>
          <w:tcPr>
            <w:tcW w:w="664" w:type="dxa"/>
            <w:vAlign w:val="center"/>
          </w:tcPr>
          <w:p w:rsidR="000774E3" w:rsidRPr="003120F6" w:rsidRDefault="000774E3" w:rsidP="00DB6818">
            <w:pPr>
              <w:jc w:val="center"/>
              <w:rPr>
                <w:kern w:val="2"/>
                <w:sz w:val="16"/>
                <w:szCs w:val="16"/>
              </w:rPr>
            </w:pPr>
            <w:r w:rsidRPr="003120F6">
              <w:rPr>
                <w:kern w:val="2"/>
                <w:sz w:val="16"/>
                <w:szCs w:val="16"/>
              </w:rPr>
              <w:t>7,9</w:t>
            </w:r>
          </w:p>
        </w:tc>
        <w:tc>
          <w:tcPr>
            <w:tcW w:w="665" w:type="dxa"/>
            <w:vAlign w:val="center"/>
          </w:tcPr>
          <w:p w:rsidR="000774E3" w:rsidRPr="003120F6" w:rsidRDefault="000774E3" w:rsidP="00DB6818">
            <w:pPr>
              <w:jc w:val="center"/>
              <w:rPr>
                <w:kern w:val="2"/>
                <w:sz w:val="16"/>
                <w:szCs w:val="16"/>
              </w:rPr>
            </w:pPr>
            <w:r w:rsidRPr="003120F6">
              <w:rPr>
                <w:kern w:val="2"/>
                <w:sz w:val="16"/>
                <w:szCs w:val="16"/>
              </w:rPr>
              <w:t>3,8</w:t>
            </w:r>
          </w:p>
        </w:tc>
        <w:tc>
          <w:tcPr>
            <w:tcW w:w="665" w:type="dxa"/>
            <w:vAlign w:val="center"/>
          </w:tcPr>
          <w:p w:rsidR="000774E3" w:rsidRPr="003120F6" w:rsidRDefault="000774E3" w:rsidP="00DB6818">
            <w:pPr>
              <w:jc w:val="center"/>
              <w:rPr>
                <w:kern w:val="2"/>
                <w:sz w:val="16"/>
                <w:szCs w:val="16"/>
              </w:rPr>
            </w:pPr>
            <w:r w:rsidRPr="003120F6">
              <w:rPr>
                <w:kern w:val="2"/>
                <w:sz w:val="16"/>
                <w:szCs w:val="16"/>
              </w:rPr>
              <w:t>0,2</w:t>
            </w:r>
          </w:p>
        </w:tc>
      </w:tr>
      <w:tr w:rsidR="000774E3" w:rsidRPr="003120F6" w:rsidTr="00DB6818">
        <w:tc>
          <w:tcPr>
            <w:tcW w:w="1416" w:type="dxa"/>
            <w:vAlign w:val="center"/>
          </w:tcPr>
          <w:p w:rsidR="000774E3" w:rsidRPr="003120F6" w:rsidRDefault="000774E3" w:rsidP="00DB6818">
            <w:pPr>
              <w:spacing w:beforeAutospacing="1"/>
              <w:jc w:val="both"/>
              <w:rPr>
                <w:spacing w:val="-2"/>
                <w:sz w:val="16"/>
                <w:szCs w:val="16"/>
              </w:rPr>
            </w:pPr>
            <w:r w:rsidRPr="003120F6">
              <w:rPr>
                <w:spacing w:val="-2"/>
                <w:sz w:val="16"/>
                <w:szCs w:val="16"/>
              </w:rPr>
              <w:t>Шихов</w:t>
            </w:r>
          </w:p>
        </w:tc>
        <w:tc>
          <w:tcPr>
            <w:tcW w:w="569" w:type="dxa"/>
            <w:vAlign w:val="center"/>
          </w:tcPr>
          <w:p w:rsidR="000774E3" w:rsidRPr="003120F6" w:rsidRDefault="000774E3" w:rsidP="00DB6818">
            <w:pPr>
              <w:jc w:val="center"/>
              <w:rPr>
                <w:kern w:val="2"/>
                <w:sz w:val="16"/>
                <w:szCs w:val="16"/>
              </w:rPr>
            </w:pPr>
            <w:r w:rsidRPr="003120F6">
              <w:rPr>
                <w:kern w:val="2"/>
                <w:sz w:val="16"/>
                <w:szCs w:val="16"/>
              </w:rPr>
              <w:t>3,5</w:t>
            </w:r>
          </w:p>
        </w:tc>
        <w:tc>
          <w:tcPr>
            <w:tcW w:w="664" w:type="dxa"/>
            <w:vAlign w:val="center"/>
          </w:tcPr>
          <w:p w:rsidR="000774E3" w:rsidRPr="003120F6" w:rsidRDefault="000774E3" w:rsidP="00DB6818">
            <w:pPr>
              <w:jc w:val="center"/>
              <w:rPr>
                <w:kern w:val="2"/>
                <w:sz w:val="16"/>
                <w:szCs w:val="16"/>
              </w:rPr>
            </w:pPr>
            <w:r w:rsidRPr="003120F6">
              <w:rPr>
                <w:kern w:val="2"/>
                <w:sz w:val="16"/>
                <w:szCs w:val="16"/>
              </w:rPr>
              <w:t>22,7</w:t>
            </w:r>
          </w:p>
        </w:tc>
        <w:tc>
          <w:tcPr>
            <w:tcW w:w="665" w:type="dxa"/>
            <w:vAlign w:val="center"/>
          </w:tcPr>
          <w:p w:rsidR="000774E3" w:rsidRPr="003120F6" w:rsidRDefault="000774E3" w:rsidP="00DB6818">
            <w:pPr>
              <w:jc w:val="center"/>
              <w:rPr>
                <w:kern w:val="2"/>
                <w:sz w:val="16"/>
                <w:szCs w:val="16"/>
              </w:rPr>
            </w:pPr>
            <w:r w:rsidRPr="003120F6">
              <w:rPr>
                <w:kern w:val="2"/>
                <w:sz w:val="16"/>
                <w:szCs w:val="16"/>
              </w:rPr>
              <w:t>5,9</w:t>
            </w:r>
          </w:p>
        </w:tc>
        <w:tc>
          <w:tcPr>
            <w:tcW w:w="664" w:type="dxa"/>
            <w:vAlign w:val="center"/>
          </w:tcPr>
          <w:p w:rsidR="000774E3" w:rsidRPr="003120F6" w:rsidRDefault="000774E3" w:rsidP="00DB6818">
            <w:pPr>
              <w:jc w:val="center"/>
              <w:rPr>
                <w:kern w:val="2"/>
                <w:sz w:val="16"/>
                <w:szCs w:val="16"/>
              </w:rPr>
            </w:pPr>
            <w:r w:rsidRPr="003120F6">
              <w:rPr>
                <w:kern w:val="2"/>
                <w:sz w:val="16"/>
                <w:szCs w:val="16"/>
              </w:rPr>
              <w:t>4,3</w:t>
            </w:r>
          </w:p>
        </w:tc>
        <w:tc>
          <w:tcPr>
            <w:tcW w:w="665" w:type="dxa"/>
            <w:vAlign w:val="center"/>
          </w:tcPr>
          <w:p w:rsidR="000774E3" w:rsidRPr="003120F6" w:rsidRDefault="000774E3" w:rsidP="00DB6818">
            <w:pPr>
              <w:jc w:val="center"/>
              <w:rPr>
                <w:kern w:val="2"/>
                <w:sz w:val="16"/>
                <w:szCs w:val="16"/>
              </w:rPr>
            </w:pPr>
            <w:r w:rsidRPr="003120F6">
              <w:rPr>
                <w:kern w:val="2"/>
                <w:sz w:val="16"/>
                <w:szCs w:val="16"/>
              </w:rPr>
              <w:t>2,9</w:t>
            </w:r>
          </w:p>
        </w:tc>
        <w:tc>
          <w:tcPr>
            <w:tcW w:w="664" w:type="dxa"/>
            <w:vAlign w:val="center"/>
          </w:tcPr>
          <w:p w:rsidR="000774E3" w:rsidRPr="003120F6" w:rsidRDefault="000774E3" w:rsidP="00DB6818">
            <w:pPr>
              <w:jc w:val="center"/>
              <w:rPr>
                <w:kern w:val="2"/>
                <w:sz w:val="16"/>
                <w:szCs w:val="16"/>
              </w:rPr>
            </w:pPr>
            <w:r w:rsidRPr="003120F6">
              <w:rPr>
                <w:kern w:val="2"/>
                <w:sz w:val="16"/>
                <w:szCs w:val="16"/>
              </w:rPr>
              <w:t>3,4</w:t>
            </w:r>
          </w:p>
        </w:tc>
        <w:tc>
          <w:tcPr>
            <w:tcW w:w="665" w:type="dxa"/>
            <w:vAlign w:val="center"/>
          </w:tcPr>
          <w:p w:rsidR="000774E3" w:rsidRPr="003120F6" w:rsidRDefault="000774E3" w:rsidP="00DB6818">
            <w:pPr>
              <w:jc w:val="center"/>
              <w:rPr>
                <w:kern w:val="2"/>
                <w:sz w:val="16"/>
                <w:szCs w:val="16"/>
              </w:rPr>
            </w:pPr>
            <w:r w:rsidRPr="003120F6">
              <w:rPr>
                <w:kern w:val="2"/>
                <w:sz w:val="16"/>
                <w:szCs w:val="16"/>
              </w:rPr>
              <w:t>1,4</w:t>
            </w:r>
          </w:p>
        </w:tc>
        <w:tc>
          <w:tcPr>
            <w:tcW w:w="665" w:type="dxa"/>
            <w:vAlign w:val="center"/>
          </w:tcPr>
          <w:p w:rsidR="000774E3" w:rsidRPr="003120F6" w:rsidRDefault="000774E3" w:rsidP="00DB6818">
            <w:pPr>
              <w:jc w:val="center"/>
              <w:rPr>
                <w:kern w:val="2"/>
                <w:sz w:val="16"/>
                <w:szCs w:val="16"/>
              </w:rPr>
            </w:pPr>
            <w:r w:rsidRPr="003120F6">
              <w:rPr>
                <w:kern w:val="2"/>
                <w:sz w:val="16"/>
                <w:szCs w:val="16"/>
              </w:rPr>
              <w:t>3,5</w:t>
            </w:r>
          </w:p>
        </w:tc>
        <w:tc>
          <w:tcPr>
            <w:tcW w:w="664" w:type="dxa"/>
            <w:vAlign w:val="center"/>
          </w:tcPr>
          <w:p w:rsidR="000774E3" w:rsidRPr="003120F6" w:rsidRDefault="000774E3" w:rsidP="00DB6818">
            <w:pPr>
              <w:jc w:val="center"/>
              <w:rPr>
                <w:kern w:val="2"/>
                <w:sz w:val="16"/>
                <w:szCs w:val="16"/>
              </w:rPr>
            </w:pPr>
            <w:r w:rsidRPr="003120F6">
              <w:rPr>
                <w:kern w:val="2"/>
                <w:sz w:val="16"/>
                <w:szCs w:val="16"/>
              </w:rPr>
              <w:t>28,3</w:t>
            </w:r>
          </w:p>
        </w:tc>
        <w:tc>
          <w:tcPr>
            <w:tcW w:w="665" w:type="dxa"/>
            <w:vAlign w:val="center"/>
          </w:tcPr>
          <w:p w:rsidR="000774E3" w:rsidRPr="003120F6" w:rsidRDefault="000774E3" w:rsidP="00DB6818">
            <w:pPr>
              <w:jc w:val="center"/>
              <w:rPr>
                <w:kern w:val="2"/>
                <w:sz w:val="16"/>
                <w:szCs w:val="16"/>
              </w:rPr>
            </w:pPr>
            <w:r w:rsidRPr="003120F6">
              <w:rPr>
                <w:kern w:val="2"/>
                <w:sz w:val="16"/>
                <w:szCs w:val="16"/>
              </w:rPr>
              <w:t>19</w:t>
            </w:r>
          </w:p>
        </w:tc>
        <w:tc>
          <w:tcPr>
            <w:tcW w:w="664" w:type="dxa"/>
            <w:vAlign w:val="center"/>
          </w:tcPr>
          <w:p w:rsidR="000774E3" w:rsidRPr="003120F6" w:rsidRDefault="000774E3" w:rsidP="00DB6818">
            <w:pPr>
              <w:jc w:val="center"/>
              <w:rPr>
                <w:kern w:val="2"/>
                <w:sz w:val="16"/>
                <w:szCs w:val="16"/>
              </w:rPr>
            </w:pPr>
            <w:r w:rsidRPr="003120F6">
              <w:rPr>
                <w:kern w:val="2"/>
                <w:sz w:val="16"/>
                <w:szCs w:val="16"/>
              </w:rPr>
              <w:t>5,4</w:t>
            </w:r>
          </w:p>
        </w:tc>
        <w:tc>
          <w:tcPr>
            <w:tcW w:w="665" w:type="dxa"/>
            <w:vAlign w:val="center"/>
          </w:tcPr>
          <w:p w:rsidR="000774E3" w:rsidRPr="003120F6" w:rsidRDefault="000774E3" w:rsidP="00DB6818">
            <w:pPr>
              <w:jc w:val="center"/>
              <w:rPr>
                <w:kern w:val="2"/>
                <w:sz w:val="16"/>
                <w:szCs w:val="16"/>
              </w:rPr>
            </w:pPr>
            <w:r w:rsidRPr="003120F6">
              <w:rPr>
                <w:kern w:val="2"/>
                <w:sz w:val="16"/>
                <w:szCs w:val="16"/>
              </w:rPr>
              <w:t>2,1</w:t>
            </w:r>
          </w:p>
        </w:tc>
        <w:tc>
          <w:tcPr>
            <w:tcW w:w="665" w:type="dxa"/>
            <w:vAlign w:val="center"/>
          </w:tcPr>
          <w:p w:rsidR="000774E3" w:rsidRPr="003120F6" w:rsidRDefault="000774E3" w:rsidP="00DB6818">
            <w:pPr>
              <w:jc w:val="center"/>
              <w:rPr>
                <w:kern w:val="2"/>
                <w:sz w:val="16"/>
                <w:szCs w:val="16"/>
              </w:rPr>
            </w:pPr>
            <w:r w:rsidRPr="003120F6">
              <w:rPr>
                <w:kern w:val="2"/>
                <w:sz w:val="16"/>
                <w:szCs w:val="16"/>
              </w:rPr>
              <w:t>0,4</w:t>
            </w:r>
          </w:p>
        </w:tc>
      </w:tr>
      <w:tr w:rsidR="000774E3" w:rsidRPr="003120F6" w:rsidTr="00DB6818">
        <w:tc>
          <w:tcPr>
            <w:tcW w:w="1416" w:type="dxa"/>
            <w:vAlign w:val="center"/>
          </w:tcPr>
          <w:p w:rsidR="000774E3" w:rsidRPr="003120F6" w:rsidRDefault="000774E3" w:rsidP="00DB6818">
            <w:pPr>
              <w:spacing w:beforeAutospacing="1"/>
              <w:jc w:val="both"/>
              <w:rPr>
                <w:spacing w:val="-2"/>
                <w:sz w:val="16"/>
                <w:szCs w:val="16"/>
              </w:rPr>
            </w:pPr>
            <w:r w:rsidRPr="003120F6">
              <w:rPr>
                <w:spacing w:val="-2"/>
                <w:sz w:val="16"/>
                <w:szCs w:val="16"/>
              </w:rPr>
              <w:t>Василевичи</w:t>
            </w:r>
          </w:p>
        </w:tc>
        <w:tc>
          <w:tcPr>
            <w:tcW w:w="569" w:type="dxa"/>
            <w:vAlign w:val="center"/>
          </w:tcPr>
          <w:p w:rsidR="000774E3" w:rsidRPr="003120F6" w:rsidRDefault="000774E3" w:rsidP="00DB6818">
            <w:pPr>
              <w:jc w:val="center"/>
              <w:rPr>
                <w:kern w:val="2"/>
                <w:sz w:val="16"/>
                <w:szCs w:val="16"/>
              </w:rPr>
            </w:pPr>
            <w:r w:rsidRPr="003120F6">
              <w:rPr>
                <w:kern w:val="2"/>
                <w:sz w:val="16"/>
                <w:szCs w:val="16"/>
              </w:rPr>
              <w:t>6,0</w:t>
            </w:r>
          </w:p>
        </w:tc>
        <w:tc>
          <w:tcPr>
            <w:tcW w:w="664" w:type="dxa"/>
            <w:vAlign w:val="center"/>
          </w:tcPr>
          <w:p w:rsidR="000774E3" w:rsidRPr="003120F6" w:rsidRDefault="000774E3" w:rsidP="00DB6818">
            <w:pPr>
              <w:jc w:val="center"/>
              <w:rPr>
                <w:kern w:val="2"/>
                <w:sz w:val="16"/>
                <w:szCs w:val="16"/>
              </w:rPr>
            </w:pPr>
            <w:r w:rsidRPr="003120F6">
              <w:rPr>
                <w:kern w:val="2"/>
                <w:sz w:val="16"/>
                <w:szCs w:val="16"/>
              </w:rPr>
              <w:t>22,5</w:t>
            </w:r>
          </w:p>
        </w:tc>
        <w:tc>
          <w:tcPr>
            <w:tcW w:w="665" w:type="dxa"/>
            <w:vAlign w:val="center"/>
          </w:tcPr>
          <w:p w:rsidR="000774E3" w:rsidRPr="003120F6" w:rsidRDefault="000774E3" w:rsidP="00DB6818">
            <w:pPr>
              <w:jc w:val="center"/>
              <w:rPr>
                <w:kern w:val="2"/>
                <w:sz w:val="16"/>
                <w:szCs w:val="16"/>
              </w:rPr>
            </w:pPr>
            <w:r w:rsidRPr="003120F6">
              <w:rPr>
                <w:kern w:val="2"/>
                <w:sz w:val="16"/>
                <w:szCs w:val="16"/>
              </w:rPr>
              <w:t>9,9</w:t>
            </w:r>
          </w:p>
        </w:tc>
        <w:tc>
          <w:tcPr>
            <w:tcW w:w="664" w:type="dxa"/>
            <w:vAlign w:val="center"/>
          </w:tcPr>
          <w:p w:rsidR="000774E3" w:rsidRPr="003120F6" w:rsidRDefault="000774E3" w:rsidP="00DB6818">
            <w:pPr>
              <w:jc w:val="center"/>
              <w:rPr>
                <w:kern w:val="2"/>
                <w:sz w:val="16"/>
                <w:szCs w:val="16"/>
              </w:rPr>
            </w:pPr>
            <w:r w:rsidRPr="003120F6">
              <w:rPr>
                <w:kern w:val="2"/>
                <w:sz w:val="16"/>
                <w:szCs w:val="16"/>
              </w:rPr>
              <w:t>6,5</w:t>
            </w:r>
          </w:p>
        </w:tc>
        <w:tc>
          <w:tcPr>
            <w:tcW w:w="665" w:type="dxa"/>
            <w:vAlign w:val="center"/>
          </w:tcPr>
          <w:p w:rsidR="000774E3" w:rsidRPr="003120F6" w:rsidRDefault="000774E3" w:rsidP="00DB6818">
            <w:pPr>
              <w:jc w:val="center"/>
              <w:rPr>
                <w:kern w:val="2"/>
                <w:sz w:val="16"/>
                <w:szCs w:val="16"/>
              </w:rPr>
            </w:pPr>
            <w:r w:rsidRPr="003120F6">
              <w:rPr>
                <w:kern w:val="2"/>
                <w:sz w:val="16"/>
                <w:szCs w:val="16"/>
              </w:rPr>
              <w:t>2,7</w:t>
            </w:r>
          </w:p>
        </w:tc>
        <w:tc>
          <w:tcPr>
            <w:tcW w:w="664" w:type="dxa"/>
            <w:vAlign w:val="center"/>
          </w:tcPr>
          <w:p w:rsidR="000774E3" w:rsidRPr="003120F6" w:rsidRDefault="000774E3" w:rsidP="00DB6818">
            <w:pPr>
              <w:jc w:val="center"/>
              <w:rPr>
                <w:kern w:val="2"/>
                <w:sz w:val="16"/>
                <w:szCs w:val="16"/>
              </w:rPr>
            </w:pPr>
            <w:r w:rsidRPr="003120F6">
              <w:rPr>
                <w:kern w:val="2"/>
                <w:sz w:val="16"/>
                <w:szCs w:val="16"/>
              </w:rPr>
              <w:t>1,5</w:t>
            </w:r>
          </w:p>
        </w:tc>
        <w:tc>
          <w:tcPr>
            <w:tcW w:w="665" w:type="dxa"/>
            <w:vAlign w:val="center"/>
          </w:tcPr>
          <w:p w:rsidR="000774E3" w:rsidRPr="003120F6" w:rsidRDefault="000774E3" w:rsidP="00DB6818">
            <w:pPr>
              <w:jc w:val="center"/>
              <w:rPr>
                <w:kern w:val="2"/>
                <w:sz w:val="16"/>
                <w:szCs w:val="16"/>
              </w:rPr>
            </w:pPr>
            <w:r w:rsidRPr="003120F6">
              <w:rPr>
                <w:kern w:val="2"/>
                <w:sz w:val="16"/>
                <w:szCs w:val="16"/>
              </w:rPr>
              <w:t>1,7</w:t>
            </w:r>
          </w:p>
        </w:tc>
        <w:tc>
          <w:tcPr>
            <w:tcW w:w="665" w:type="dxa"/>
            <w:vAlign w:val="center"/>
          </w:tcPr>
          <w:p w:rsidR="000774E3" w:rsidRPr="003120F6" w:rsidRDefault="000774E3" w:rsidP="00DB6818">
            <w:pPr>
              <w:jc w:val="center"/>
              <w:rPr>
                <w:kern w:val="2"/>
                <w:sz w:val="16"/>
                <w:szCs w:val="16"/>
              </w:rPr>
            </w:pPr>
            <w:r w:rsidRPr="003120F6">
              <w:rPr>
                <w:kern w:val="2"/>
                <w:sz w:val="16"/>
                <w:szCs w:val="16"/>
              </w:rPr>
              <w:t>4,0</w:t>
            </w:r>
          </w:p>
        </w:tc>
        <w:tc>
          <w:tcPr>
            <w:tcW w:w="664" w:type="dxa"/>
            <w:vAlign w:val="center"/>
          </w:tcPr>
          <w:p w:rsidR="000774E3" w:rsidRPr="003120F6" w:rsidRDefault="000774E3" w:rsidP="00DB6818">
            <w:pPr>
              <w:jc w:val="center"/>
              <w:rPr>
                <w:kern w:val="2"/>
                <w:sz w:val="16"/>
                <w:szCs w:val="16"/>
              </w:rPr>
            </w:pPr>
            <w:r w:rsidRPr="003120F6">
              <w:rPr>
                <w:kern w:val="2"/>
                <w:sz w:val="16"/>
                <w:szCs w:val="16"/>
              </w:rPr>
              <w:t>31,0</w:t>
            </w:r>
          </w:p>
        </w:tc>
        <w:tc>
          <w:tcPr>
            <w:tcW w:w="665" w:type="dxa"/>
            <w:vAlign w:val="center"/>
          </w:tcPr>
          <w:p w:rsidR="000774E3" w:rsidRPr="003120F6" w:rsidRDefault="000774E3" w:rsidP="00DB6818">
            <w:pPr>
              <w:jc w:val="center"/>
              <w:rPr>
                <w:kern w:val="2"/>
                <w:sz w:val="16"/>
                <w:szCs w:val="16"/>
              </w:rPr>
            </w:pPr>
            <w:r w:rsidRPr="003120F6">
              <w:rPr>
                <w:kern w:val="2"/>
                <w:sz w:val="16"/>
                <w:szCs w:val="16"/>
              </w:rPr>
              <w:t>14,5</w:t>
            </w:r>
          </w:p>
        </w:tc>
        <w:tc>
          <w:tcPr>
            <w:tcW w:w="664" w:type="dxa"/>
            <w:vAlign w:val="center"/>
          </w:tcPr>
          <w:p w:rsidR="000774E3" w:rsidRPr="003120F6" w:rsidRDefault="000774E3" w:rsidP="00DB6818">
            <w:pPr>
              <w:jc w:val="center"/>
              <w:rPr>
                <w:kern w:val="2"/>
                <w:sz w:val="16"/>
                <w:szCs w:val="16"/>
              </w:rPr>
            </w:pPr>
            <w:r w:rsidRPr="003120F6">
              <w:rPr>
                <w:kern w:val="2"/>
                <w:sz w:val="16"/>
                <w:szCs w:val="16"/>
              </w:rPr>
              <w:t>3,5</w:t>
            </w:r>
          </w:p>
        </w:tc>
        <w:tc>
          <w:tcPr>
            <w:tcW w:w="665" w:type="dxa"/>
            <w:vAlign w:val="center"/>
          </w:tcPr>
          <w:p w:rsidR="000774E3" w:rsidRPr="003120F6" w:rsidRDefault="000774E3" w:rsidP="00DB6818">
            <w:pPr>
              <w:jc w:val="center"/>
              <w:rPr>
                <w:kern w:val="2"/>
                <w:sz w:val="16"/>
                <w:szCs w:val="16"/>
              </w:rPr>
            </w:pPr>
            <w:r w:rsidRPr="003120F6">
              <w:rPr>
                <w:kern w:val="2"/>
                <w:sz w:val="16"/>
                <w:szCs w:val="16"/>
              </w:rPr>
              <w:t>1,2</w:t>
            </w:r>
          </w:p>
        </w:tc>
        <w:tc>
          <w:tcPr>
            <w:tcW w:w="665" w:type="dxa"/>
            <w:vAlign w:val="center"/>
          </w:tcPr>
          <w:p w:rsidR="000774E3" w:rsidRPr="003120F6" w:rsidRDefault="000774E3" w:rsidP="00DB6818">
            <w:pPr>
              <w:jc w:val="center"/>
              <w:rPr>
                <w:kern w:val="2"/>
                <w:sz w:val="16"/>
                <w:szCs w:val="16"/>
              </w:rPr>
            </w:pPr>
            <w:r w:rsidRPr="003120F6">
              <w:rPr>
                <w:kern w:val="2"/>
                <w:sz w:val="16"/>
                <w:szCs w:val="16"/>
              </w:rPr>
              <w:t>1,0</w:t>
            </w:r>
          </w:p>
        </w:tc>
      </w:tr>
      <w:tr w:rsidR="000774E3" w:rsidRPr="003120F6" w:rsidTr="00DB6818">
        <w:tc>
          <w:tcPr>
            <w:tcW w:w="1416" w:type="dxa"/>
            <w:vAlign w:val="center"/>
          </w:tcPr>
          <w:p w:rsidR="000774E3" w:rsidRPr="003120F6" w:rsidRDefault="000774E3" w:rsidP="00DB6818">
            <w:pPr>
              <w:spacing w:beforeAutospacing="1"/>
              <w:jc w:val="both"/>
              <w:rPr>
                <w:spacing w:val="-2"/>
                <w:sz w:val="16"/>
                <w:szCs w:val="16"/>
              </w:rPr>
            </w:pPr>
            <w:r w:rsidRPr="003120F6">
              <w:rPr>
                <w:spacing w:val="-2"/>
                <w:sz w:val="16"/>
                <w:szCs w:val="16"/>
              </w:rPr>
              <w:t>Колыбовка</w:t>
            </w:r>
          </w:p>
        </w:tc>
        <w:tc>
          <w:tcPr>
            <w:tcW w:w="569" w:type="dxa"/>
            <w:vAlign w:val="center"/>
          </w:tcPr>
          <w:p w:rsidR="000774E3" w:rsidRPr="003120F6" w:rsidRDefault="000774E3" w:rsidP="00DB6818">
            <w:pPr>
              <w:jc w:val="center"/>
              <w:rPr>
                <w:kern w:val="2"/>
                <w:sz w:val="16"/>
                <w:szCs w:val="16"/>
              </w:rPr>
            </w:pPr>
            <w:r w:rsidRPr="003120F6">
              <w:rPr>
                <w:kern w:val="2"/>
                <w:sz w:val="16"/>
                <w:szCs w:val="16"/>
              </w:rPr>
              <w:t>1,2</w:t>
            </w:r>
          </w:p>
        </w:tc>
        <w:tc>
          <w:tcPr>
            <w:tcW w:w="664" w:type="dxa"/>
            <w:vAlign w:val="center"/>
          </w:tcPr>
          <w:p w:rsidR="000774E3" w:rsidRPr="003120F6" w:rsidRDefault="000774E3" w:rsidP="00DB6818">
            <w:pPr>
              <w:jc w:val="center"/>
              <w:rPr>
                <w:kern w:val="2"/>
                <w:sz w:val="16"/>
                <w:szCs w:val="16"/>
              </w:rPr>
            </w:pPr>
            <w:r w:rsidRPr="003120F6">
              <w:rPr>
                <w:kern w:val="2"/>
                <w:sz w:val="16"/>
                <w:szCs w:val="16"/>
              </w:rPr>
              <w:t>22,1</w:t>
            </w:r>
          </w:p>
        </w:tc>
        <w:tc>
          <w:tcPr>
            <w:tcW w:w="665" w:type="dxa"/>
            <w:vAlign w:val="center"/>
          </w:tcPr>
          <w:p w:rsidR="000774E3" w:rsidRPr="003120F6" w:rsidRDefault="000774E3" w:rsidP="00DB6818">
            <w:pPr>
              <w:jc w:val="center"/>
              <w:rPr>
                <w:kern w:val="2"/>
                <w:sz w:val="16"/>
                <w:szCs w:val="16"/>
              </w:rPr>
            </w:pPr>
            <w:r w:rsidRPr="003120F6">
              <w:rPr>
                <w:kern w:val="2"/>
                <w:sz w:val="16"/>
                <w:szCs w:val="16"/>
              </w:rPr>
              <w:t>10,5</w:t>
            </w:r>
          </w:p>
        </w:tc>
        <w:tc>
          <w:tcPr>
            <w:tcW w:w="664" w:type="dxa"/>
            <w:vAlign w:val="center"/>
          </w:tcPr>
          <w:p w:rsidR="000774E3" w:rsidRPr="003120F6" w:rsidRDefault="000774E3" w:rsidP="00DB6818">
            <w:pPr>
              <w:jc w:val="center"/>
              <w:rPr>
                <w:kern w:val="2"/>
                <w:sz w:val="16"/>
                <w:szCs w:val="16"/>
              </w:rPr>
            </w:pPr>
            <w:r w:rsidRPr="003120F6">
              <w:rPr>
                <w:kern w:val="2"/>
                <w:sz w:val="16"/>
                <w:szCs w:val="16"/>
              </w:rPr>
              <w:t>5,8</w:t>
            </w:r>
          </w:p>
        </w:tc>
        <w:tc>
          <w:tcPr>
            <w:tcW w:w="665" w:type="dxa"/>
            <w:vAlign w:val="center"/>
          </w:tcPr>
          <w:p w:rsidR="000774E3" w:rsidRPr="003120F6" w:rsidRDefault="000774E3" w:rsidP="00DB6818">
            <w:pPr>
              <w:jc w:val="center"/>
              <w:rPr>
                <w:kern w:val="2"/>
                <w:sz w:val="16"/>
                <w:szCs w:val="16"/>
              </w:rPr>
            </w:pPr>
            <w:r w:rsidRPr="003120F6">
              <w:rPr>
                <w:kern w:val="2"/>
                <w:sz w:val="16"/>
                <w:szCs w:val="16"/>
              </w:rPr>
              <w:t>1,3</w:t>
            </w:r>
          </w:p>
        </w:tc>
        <w:tc>
          <w:tcPr>
            <w:tcW w:w="664" w:type="dxa"/>
            <w:vAlign w:val="center"/>
          </w:tcPr>
          <w:p w:rsidR="000774E3" w:rsidRPr="003120F6" w:rsidRDefault="000774E3" w:rsidP="00DB6818">
            <w:pPr>
              <w:jc w:val="center"/>
              <w:rPr>
                <w:kern w:val="2"/>
                <w:sz w:val="16"/>
                <w:szCs w:val="16"/>
              </w:rPr>
            </w:pPr>
            <w:r w:rsidRPr="003120F6">
              <w:rPr>
                <w:kern w:val="2"/>
                <w:sz w:val="16"/>
                <w:szCs w:val="16"/>
              </w:rPr>
              <w:t>1,3</w:t>
            </w:r>
          </w:p>
        </w:tc>
        <w:tc>
          <w:tcPr>
            <w:tcW w:w="665" w:type="dxa"/>
            <w:vAlign w:val="center"/>
          </w:tcPr>
          <w:p w:rsidR="000774E3" w:rsidRPr="003120F6" w:rsidRDefault="000774E3" w:rsidP="00DB6818">
            <w:pPr>
              <w:jc w:val="center"/>
              <w:rPr>
                <w:kern w:val="2"/>
                <w:sz w:val="16"/>
                <w:szCs w:val="16"/>
              </w:rPr>
            </w:pPr>
            <w:r w:rsidRPr="003120F6">
              <w:rPr>
                <w:kern w:val="2"/>
                <w:sz w:val="16"/>
                <w:szCs w:val="16"/>
              </w:rPr>
              <w:t>1,4</w:t>
            </w:r>
          </w:p>
        </w:tc>
        <w:tc>
          <w:tcPr>
            <w:tcW w:w="665" w:type="dxa"/>
            <w:vAlign w:val="center"/>
          </w:tcPr>
          <w:p w:rsidR="000774E3" w:rsidRPr="003120F6" w:rsidRDefault="000774E3" w:rsidP="00DB6818">
            <w:pPr>
              <w:jc w:val="center"/>
              <w:rPr>
                <w:kern w:val="2"/>
                <w:sz w:val="16"/>
                <w:szCs w:val="16"/>
              </w:rPr>
            </w:pPr>
            <w:r w:rsidRPr="003120F6">
              <w:rPr>
                <w:kern w:val="2"/>
                <w:sz w:val="16"/>
                <w:szCs w:val="16"/>
              </w:rPr>
              <w:t>1,7</w:t>
            </w:r>
          </w:p>
        </w:tc>
        <w:tc>
          <w:tcPr>
            <w:tcW w:w="664" w:type="dxa"/>
            <w:vAlign w:val="center"/>
          </w:tcPr>
          <w:p w:rsidR="000774E3" w:rsidRPr="003120F6" w:rsidRDefault="000774E3" w:rsidP="00DB6818">
            <w:pPr>
              <w:jc w:val="center"/>
              <w:rPr>
                <w:kern w:val="2"/>
                <w:sz w:val="16"/>
                <w:szCs w:val="16"/>
              </w:rPr>
            </w:pPr>
            <w:r w:rsidRPr="003120F6">
              <w:rPr>
                <w:kern w:val="2"/>
                <w:sz w:val="16"/>
                <w:szCs w:val="16"/>
              </w:rPr>
              <w:t>30,4</w:t>
            </w:r>
          </w:p>
        </w:tc>
        <w:tc>
          <w:tcPr>
            <w:tcW w:w="665" w:type="dxa"/>
            <w:vAlign w:val="center"/>
          </w:tcPr>
          <w:p w:rsidR="000774E3" w:rsidRPr="003120F6" w:rsidRDefault="000774E3" w:rsidP="00DB6818">
            <w:pPr>
              <w:jc w:val="center"/>
              <w:rPr>
                <w:kern w:val="2"/>
                <w:sz w:val="16"/>
                <w:szCs w:val="16"/>
              </w:rPr>
            </w:pPr>
            <w:r w:rsidRPr="003120F6">
              <w:rPr>
                <w:kern w:val="2"/>
                <w:sz w:val="16"/>
                <w:szCs w:val="16"/>
              </w:rPr>
              <w:t>18,3</w:t>
            </w:r>
          </w:p>
        </w:tc>
        <w:tc>
          <w:tcPr>
            <w:tcW w:w="664" w:type="dxa"/>
            <w:vAlign w:val="center"/>
          </w:tcPr>
          <w:p w:rsidR="000774E3" w:rsidRPr="003120F6" w:rsidRDefault="000774E3" w:rsidP="00DB6818">
            <w:pPr>
              <w:jc w:val="center"/>
              <w:rPr>
                <w:kern w:val="2"/>
                <w:sz w:val="16"/>
                <w:szCs w:val="16"/>
              </w:rPr>
            </w:pPr>
            <w:r w:rsidRPr="003120F6">
              <w:rPr>
                <w:kern w:val="2"/>
                <w:sz w:val="16"/>
                <w:szCs w:val="16"/>
              </w:rPr>
              <w:t>6,5</w:t>
            </w:r>
          </w:p>
        </w:tc>
        <w:tc>
          <w:tcPr>
            <w:tcW w:w="665" w:type="dxa"/>
            <w:vAlign w:val="center"/>
          </w:tcPr>
          <w:p w:rsidR="000774E3" w:rsidRPr="003120F6" w:rsidRDefault="000774E3" w:rsidP="00DB6818">
            <w:pPr>
              <w:jc w:val="center"/>
              <w:rPr>
                <w:kern w:val="2"/>
                <w:sz w:val="16"/>
                <w:szCs w:val="16"/>
              </w:rPr>
            </w:pPr>
            <w:r w:rsidRPr="003120F6">
              <w:rPr>
                <w:kern w:val="2"/>
                <w:sz w:val="16"/>
                <w:szCs w:val="16"/>
              </w:rPr>
              <w:t>0,5</w:t>
            </w:r>
          </w:p>
        </w:tc>
        <w:tc>
          <w:tcPr>
            <w:tcW w:w="665" w:type="dxa"/>
            <w:vAlign w:val="center"/>
          </w:tcPr>
          <w:p w:rsidR="000774E3" w:rsidRPr="003120F6" w:rsidRDefault="000774E3" w:rsidP="00DB6818">
            <w:pPr>
              <w:jc w:val="center"/>
              <w:rPr>
                <w:kern w:val="2"/>
                <w:sz w:val="16"/>
                <w:szCs w:val="16"/>
              </w:rPr>
            </w:pPr>
            <w:r w:rsidRPr="003120F6">
              <w:rPr>
                <w:kern w:val="2"/>
                <w:sz w:val="16"/>
                <w:szCs w:val="16"/>
              </w:rPr>
              <w:t>0,2</w:t>
            </w:r>
          </w:p>
        </w:tc>
      </w:tr>
      <w:tr w:rsidR="000774E3" w:rsidRPr="003120F6" w:rsidTr="00DB6818">
        <w:tc>
          <w:tcPr>
            <w:tcW w:w="1416" w:type="dxa"/>
            <w:vAlign w:val="center"/>
          </w:tcPr>
          <w:p w:rsidR="000774E3" w:rsidRPr="003120F6" w:rsidRDefault="000774E3" w:rsidP="00DB6818">
            <w:pPr>
              <w:spacing w:beforeAutospacing="1"/>
              <w:jc w:val="both"/>
              <w:rPr>
                <w:spacing w:val="-2"/>
                <w:sz w:val="16"/>
                <w:szCs w:val="16"/>
              </w:rPr>
            </w:pPr>
            <w:r w:rsidRPr="003120F6">
              <w:rPr>
                <w:spacing w:val="-2"/>
                <w:sz w:val="16"/>
                <w:szCs w:val="16"/>
              </w:rPr>
              <w:t>Новики</w:t>
            </w:r>
          </w:p>
        </w:tc>
        <w:tc>
          <w:tcPr>
            <w:tcW w:w="569" w:type="dxa"/>
            <w:vAlign w:val="center"/>
          </w:tcPr>
          <w:p w:rsidR="000774E3" w:rsidRPr="003120F6" w:rsidRDefault="000774E3" w:rsidP="00DB6818">
            <w:pPr>
              <w:jc w:val="center"/>
              <w:rPr>
                <w:kern w:val="2"/>
                <w:sz w:val="16"/>
                <w:szCs w:val="16"/>
              </w:rPr>
            </w:pPr>
            <w:r w:rsidRPr="003120F6">
              <w:rPr>
                <w:kern w:val="2"/>
                <w:sz w:val="16"/>
                <w:szCs w:val="16"/>
              </w:rPr>
              <w:t>2,4</w:t>
            </w:r>
          </w:p>
        </w:tc>
        <w:tc>
          <w:tcPr>
            <w:tcW w:w="664" w:type="dxa"/>
            <w:vAlign w:val="center"/>
          </w:tcPr>
          <w:p w:rsidR="000774E3" w:rsidRPr="003120F6" w:rsidRDefault="000774E3" w:rsidP="00DB6818">
            <w:pPr>
              <w:jc w:val="center"/>
              <w:rPr>
                <w:kern w:val="2"/>
                <w:sz w:val="16"/>
                <w:szCs w:val="16"/>
              </w:rPr>
            </w:pPr>
            <w:r w:rsidRPr="003120F6">
              <w:rPr>
                <w:kern w:val="2"/>
                <w:sz w:val="16"/>
                <w:szCs w:val="16"/>
              </w:rPr>
              <w:t>18,8</w:t>
            </w:r>
          </w:p>
        </w:tc>
        <w:tc>
          <w:tcPr>
            <w:tcW w:w="665" w:type="dxa"/>
            <w:vAlign w:val="center"/>
          </w:tcPr>
          <w:p w:rsidR="000774E3" w:rsidRPr="003120F6" w:rsidRDefault="000774E3" w:rsidP="00DB6818">
            <w:pPr>
              <w:jc w:val="center"/>
              <w:rPr>
                <w:kern w:val="2"/>
                <w:sz w:val="16"/>
                <w:szCs w:val="16"/>
              </w:rPr>
            </w:pPr>
            <w:r w:rsidRPr="003120F6">
              <w:rPr>
                <w:kern w:val="2"/>
                <w:sz w:val="16"/>
                <w:szCs w:val="16"/>
              </w:rPr>
              <w:t>11,0</w:t>
            </w:r>
          </w:p>
        </w:tc>
        <w:tc>
          <w:tcPr>
            <w:tcW w:w="664" w:type="dxa"/>
            <w:vAlign w:val="center"/>
          </w:tcPr>
          <w:p w:rsidR="000774E3" w:rsidRPr="003120F6" w:rsidRDefault="000774E3" w:rsidP="00DB6818">
            <w:pPr>
              <w:jc w:val="center"/>
              <w:rPr>
                <w:kern w:val="2"/>
                <w:sz w:val="16"/>
                <w:szCs w:val="16"/>
              </w:rPr>
            </w:pPr>
            <w:r w:rsidRPr="003120F6">
              <w:rPr>
                <w:kern w:val="2"/>
                <w:sz w:val="16"/>
                <w:szCs w:val="16"/>
              </w:rPr>
              <w:t>6,7</w:t>
            </w:r>
          </w:p>
        </w:tc>
        <w:tc>
          <w:tcPr>
            <w:tcW w:w="665" w:type="dxa"/>
            <w:vAlign w:val="center"/>
          </w:tcPr>
          <w:p w:rsidR="000774E3" w:rsidRPr="003120F6" w:rsidRDefault="000774E3" w:rsidP="00DB6818">
            <w:pPr>
              <w:jc w:val="center"/>
              <w:rPr>
                <w:kern w:val="2"/>
                <w:sz w:val="16"/>
                <w:szCs w:val="16"/>
              </w:rPr>
            </w:pPr>
            <w:r w:rsidRPr="003120F6">
              <w:rPr>
                <w:kern w:val="2"/>
                <w:sz w:val="16"/>
                <w:szCs w:val="16"/>
              </w:rPr>
              <w:t>2,2</w:t>
            </w:r>
          </w:p>
        </w:tc>
        <w:tc>
          <w:tcPr>
            <w:tcW w:w="664" w:type="dxa"/>
            <w:vAlign w:val="center"/>
          </w:tcPr>
          <w:p w:rsidR="000774E3" w:rsidRPr="003120F6" w:rsidRDefault="000774E3" w:rsidP="00DB6818">
            <w:pPr>
              <w:jc w:val="center"/>
              <w:rPr>
                <w:kern w:val="2"/>
                <w:sz w:val="16"/>
                <w:szCs w:val="16"/>
              </w:rPr>
            </w:pPr>
            <w:r w:rsidRPr="003120F6">
              <w:rPr>
                <w:kern w:val="2"/>
                <w:sz w:val="16"/>
                <w:szCs w:val="16"/>
              </w:rPr>
              <w:t>1,3</w:t>
            </w:r>
          </w:p>
        </w:tc>
        <w:tc>
          <w:tcPr>
            <w:tcW w:w="665" w:type="dxa"/>
            <w:vAlign w:val="center"/>
          </w:tcPr>
          <w:p w:rsidR="000774E3" w:rsidRPr="003120F6" w:rsidRDefault="000774E3" w:rsidP="00DB6818">
            <w:pPr>
              <w:jc w:val="center"/>
              <w:rPr>
                <w:kern w:val="2"/>
                <w:sz w:val="16"/>
                <w:szCs w:val="16"/>
              </w:rPr>
            </w:pPr>
            <w:r w:rsidRPr="003120F6">
              <w:rPr>
                <w:kern w:val="2"/>
                <w:sz w:val="16"/>
                <w:szCs w:val="16"/>
              </w:rPr>
              <w:t>2,5</w:t>
            </w:r>
          </w:p>
        </w:tc>
        <w:tc>
          <w:tcPr>
            <w:tcW w:w="665" w:type="dxa"/>
            <w:vAlign w:val="center"/>
          </w:tcPr>
          <w:p w:rsidR="000774E3" w:rsidRPr="003120F6" w:rsidRDefault="000774E3" w:rsidP="00DB6818">
            <w:pPr>
              <w:jc w:val="center"/>
              <w:rPr>
                <w:kern w:val="2"/>
                <w:sz w:val="16"/>
                <w:szCs w:val="16"/>
              </w:rPr>
            </w:pPr>
            <w:r w:rsidRPr="003120F6">
              <w:rPr>
                <w:kern w:val="2"/>
                <w:sz w:val="16"/>
                <w:szCs w:val="16"/>
              </w:rPr>
              <w:t>2,6</w:t>
            </w:r>
          </w:p>
        </w:tc>
        <w:tc>
          <w:tcPr>
            <w:tcW w:w="664" w:type="dxa"/>
            <w:vAlign w:val="center"/>
          </w:tcPr>
          <w:p w:rsidR="000774E3" w:rsidRPr="003120F6" w:rsidRDefault="000774E3" w:rsidP="00DB6818">
            <w:pPr>
              <w:jc w:val="center"/>
              <w:rPr>
                <w:kern w:val="2"/>
                <w:sz w:val="16"/>
                <w:szCs w:val="16"/>
              </w:rPr>
            </w:pPr>
            <w:r w:rsidRPr="003120F6">
              <w:rPr>
                <w:kern w:val="2"/>
                <w:sz w:val="16"/>
                <w:szCs w:val="16"/>
              </w:rPr>
              <w:t>32,2</w:t>
            </w:r>
          </w:p>
        </w:tc>
        <w:tc>
          <w:tcPr>
            <w:tcW w:w="665" w:type="dxa"/>
            <w:vAlign w:val="center"/>
          </w:tcPr>
          <w:p w:rsidR="000774E3" w:rsidRPr="003120F6" w:rsidRDefault="000774E3" w:rsidP="00DB6818">
            <w:pPr>
              <w:jc w:val="center"/>
              <w:rPr>
                <w:kern w:val="2"/>
                <w:sz w:val="16"/>
                <w:szCs w:val="16"/>
              </w:rPr>
            </w:pPr>
            <w:r w:rsidRPr="003120F6">
              <w:rPr>
                <w:kern w:val="2"/>
                <w:sz w:val="16"/>
                <w:szCs w:val="16"/>
              </w:rPr>
              <w:t>17,2</w:t>
            </w:r>
          </w:p>
        </w:tc>
        <w:tc>
          <w:tcPr>
            <w:tcW w:w="664" w:type="dxa"/>
            <w:vAlign w:val="center"/>
          </w:tcPr>
          <w:p w:rsidR="000774E3" w:rsidRPr="003120F6" w:rsidRDefault="000774E3" w:rsidP="00DB6818">
            <w:pPr>
              <w:jc w:val="center"/>
              <w:rPr>
                <w:kern w:val="2"/>
                <w:sz w:val="16"/>
                <w:szCs w:val="16"/>
              </w:rPr>
            </w:pPr>
            <w:r w:rsidRPr="003120F6">
              <w:rPr>
                <w:kern w:val="2"/>
                <w:sz w:val="16"/>
                <w:szCs w:val="16"/>
              </w:rPr>
              <w:t>4,3</w:t>
            </w:r>
          </w:p>
        </w:tc>
        <w:tc>
          <w:tcPr>
            <w:tcW w:w="665" w:type="dxa"/>
            <w:vAlign w:val="center"/>
          </w:tcPr>
          <w:p w:rsidR="000774E3" w:rsidRPr="003120F6" w:rsidRDefault="000774E3" w:rsidP="00DB6818">
            <w:pPr>
              <w:jc w:val="center"/>
              <w:rPr>
                <w:kern w:val="2"/>
                <w:sz w:val="16"/>
                <w:szCs w:val="16"/>
              </w:rPr>
            </w:pPr>
            <w:r w:rsidRPr="003120F6">
              <w:rPr>
                <w:kern w:val="2"/>
                <w:sz w:val="16"/>
                <w:szCs w:val="16"/>
              </w:rPr>
              <w:t>0,8</w:t>
            </w:r>
          </w:p>
        </w:tc>
        <w:tc>
          <w:tcPr>
            <w:tcW w:w="665" w:type="dxa"/>
            <w:vAlign w:val="center"/>
          </w:tcPr>
          <w:p w:rsidR="000774E3" w:rsidRPr="003120F6" w:rsidRDefault="000774E3" w:rsidP="00DB6818">
            <w:pPr>
              <w:jc w:val="center"/>
              <w:rPr>
                <w:kern w:val="2"/>
                <w:sz w:val="16"/>
                <w:szCs w:val="16"/>
              </w:rPr>
            </w:pPr>
            <w:r w:rsidRPr="003120F6">
              <w:rPr>
                <w:kern w:val="2"/>
                <w:sz w:val="16"/>
                <w:szCs w:val="16"/>
              </w:rPr>
              <w:t>0,4</w:t>
            </w:r>
          </w:p>
        </w:tc>
      </w:tr>
      <w:tr w:rsidR="000774E3" w:rsidRPr="003120F6" w:rsidTr="00DB6818">
        <w:tc>
          <w:tcPr>
            <w:tcW w:w="1416" w:type="dxa"/>
            <w:vAlign w:val="center"/>
          </w:tcPr>
          <w:p w:rsidR="000774E3" w:rsidRPr="003120F6" w:rsidRDefault="000774E3" w:rsidP="00DB6818">
            <w:pPr>
              <w:spacing w:beforeAutospacing="1"/>
              <w:jc w:val="both"/>
              <w:rPr>
                <w:spacing w:val="-2"/>
                <w:sz w:val="16"/>
                <w:szCs w:val="16"/>
              </w:rPr>
            </w:pPr>
            <w:r w:rsidRPr="003120F6">
              <w:rPr>
                <w:spacing w:val="-2"/>
                <w:sz w:val="16"/>
                <w:szCs w:val="16"/>
              </w:rPr>
              <w:t>Красный Берег</w:t>
            </w:r>
          </w:p>
        </w:tc>
        <w:tc>
          <w:tcPr>
            <w:tcW w:w="569" w:type="dxa"/>
            <w:vAlign w:val="center"/>
          </w:tcPr>
          <w:p w:rsidR="000774E3" w:rsidRPr="003120F6" w:rsidRDefault="000774E3" w:rsidP="00DB6818">
            <w:pPr>
              <w:jc w:val="center"/>
              <w:rPr>
                <w:kern w:val="2"/>
                <w:sz w:val="16"/>
                <w:szCs w:val="16"/>
              </w:rPr>
            </w:pPr>
            <w:r w:rsidRPr="003120F6">
              <w:rPr>
                <w:kern w:val="2"/>
                <w:sz w:val="16"/>
                <w:szCs w:val="16"/>
              </w:rPr>
              <w:t>1,8</w:t>
            </w:r>
          </w:p>
        </w:tc>
        <w:tc>
          <w:tcPr>
            <w:tcW w:w="664" w:type="dxa"/>
            <w:vAlign w:val="center"/>
          </w:tcPr>
          <w:p w:rsidR="000774E3" w:rsidRPr="003120F6" w:rsidRDefault="000774E3" w:rsidP="00DB6818">
            <w:pPr>
              <w:jc w:val="center"/>
              <w:rPr>
                <w:kern w:val="2"/>
                <w:sz w:val="16"/>
                <w:szCs w:val="16"/>
              </w:rPr>
            </w:pPr>
            <w:r w:rsidRPr="003120F6">
              <w:rPr>
                <w:kern w:val="2"/>
                <w:sz w:val="16"/>
                <w:szCs w:val="16"/>
              </w:rPr>
              <w:t>21,8</w:t>
            </w:r>
          </w:p>
        </w:tc>
        <w:tc>
          <w:tcPr>
            <w:tcW w:w="665" w:type="dxa"/>
            <w:vAlign w:val="center"/>
          </w:tcPr>
          <w:p w:rsidR="000774E3" w:rsidRPr="003120F6" w:rsidRDefault="000774E3" w:rsidP="00DB6818">
            <w:pPr>
              <w:jc w:val="center"/>
              <w:rPr>
                <w:kern w:val="2"/>
                <w:sz w:val="16"/>
                <w:szCs w:val="16"/>
              </w:rPr>
            </w:pPr>
            <w:r w:rsidRPr="003120F6">
              <w:rPr>
                <w:kern w:val="2"/>
                <w:sz w:val="16"/>
                <w:szCs w:val="16"/>
              </w:rPr>
              <w:t>13,5</w:t>
            </w:r>
          </w:p>
        </w:tc>
        <w:tc>
          <w:tcPr>
            <w:tcW w:w="664" w:type="dxa"/>
            <w:vAlign w:val="center"/>
          </w:tcPr>
          <w:p w:rsidR="000774E3" w:rsidRPr="003120F6" w:rsidRDefault="000774E3" w:rsidP="00DB6818">
            <w:pPr>
              <w:jc w:val="center"/>
              <w:rPr>
                <w:kern w:val="2"/>
                <w:sz w:val="16"/>
                <w:szCs w:val="16"/>
              </w:rPr>
            </w:pPr>
            <w:r w:rsidRPr="003120F6">
              <w:rPr>
                <w:kern w:val="2"/>
                <w:sz w:val="16"/>
                <w:szCs w:val="16"/>
              </w:rPr>
              <w:t>7,8</w:t>
            </w:r>
          </w:p>
        </w:tc>
        <w:tc>
          <w:tcPr>
            <w:tcW w:w="665" w:type="dxa"/>
            <w:vAlign w:val="center"/>
          </w:tcPr>
          <w:p w:rsidR="000774E3" w:rsidRPr="003120F6" w:rsidRDefault="000774E3" w:rsidP="00DB6818">
            <w:pPr>
              <w:jc w:val="center"/>
              <w:rPr>
                <w:kern w:val="2"/>
                <w:sz w:val="16"/>
                <w:szCs w:val="16"/>
              </w:rPr>
            </w:pPr>
            <w:r w:rsidRPr="003120F6">
              <w:rPr>
                <w:kern w:val="2"/>
                <w:sz w:val="16"/>
                <w:szCs w:val="16"/>
              </w:rPr>
              <w:t>2,2</w:t>
            </w:r>
          </w:p>
        </w:tc>
        <w:tc>
          <w:tcPr>
            <w:tcW w:w="664" w:type="dxa"/>
            <w:vAlign w:val="center"/>
          </w:tcPr>
          <w:p w:rsidR="000774E3" w:rsidRPr="003120F6" w:rsidRDefault="000774E3" w:rsidP="00DB6818">
            <w:pPr>
              <w:jc w:val="center"/>
              <w:rPr>
                <w:kern w:val="2"/>
                <w:sz w:val="16"/>
                <w:szCs w:val="16"/>
              </w:rPr>
            </w:pPr>
            <w:r w:rsidRPr="003120F6">
              <w:rPr>
                <w:kern w:val="2"/>
                <w:sz w:val="16"/>
                <w:szCs w:val="16"/>
              </w:rPr>
              <w:t>2,5</w:t>
            </w:r>
          </w:p>
        </w:tc>
        <w:tc>
          <w:tcPr>
            <w:tcW w:w="665" w:type="dxa"/>
            <w:vAlign w:val="center"/>
          </w:tcPr>
          <w:p w:rsidR="000774E3" w:rsidRPr="003120F6" w:rsidRDefault="000774E3" w:rsidP="00DB6818">
            <w:pPr>
              <w:jc w:val="center"/>
              <w:rPr>
                <w:kern w:val="2"/>
                <w:sz w:val="16"/>
                <w:szCs w:val="16"/>
              </w:rPr>
            </w:pPr>
            <w:r w:rsidRPr="003120F6">
              <w:rPr>
                <w:kern w:val="2"/>
                <w:sz w:val="16"/>
                <w:szCs w:val="16"/>
              </w:rPr>
              <w:t>2</w:t>
            </w:r>
          </w:p>
        </w:tc>
        <w:tc>
          <w:tcPr>
            <w:tcW w:w="665" w:type="dxa"/>
            <w:vAlign w:val="center"/>
          </w:tcPr>
          <w:p w:rsidR="000774E3" w:rsidRPr="003120F6" w:rsidRDefault="000774E3" w:rsidP="00DB6818">
            <w:pPr>
              <w:jc w:val="center"/>
              <w:rPr>
                <w:kern w:val="2"/>
                <w:sz w:val="16"/>
                <w:szCs w:val="16"/>
              </w:rPr>
            </w:pPr>
            <w:r w:rsidRPr="003120F6">
              <w:rPr>
                <w:kern w:val="2"/>
                <w:sz w:val="16"/>
                <w:szCs w:val="16"/>
              </w:rPr>
              <w:t>2,2</w:t>
            </w:r>
          </w:p>
        </w:tc>
        <w:tc>
          <w:tcPr>
            <w:tcW w:w="664" w:type="dxa"/>
            <w:vAlign w:val="center"/>
          </w:tcPr>
          <w:p w:rsidR="000774E3" w:rsidRPr="003120F6" w:rsidRDefault="000774E3" w:rsidP="00DB6818">
            <w:pPr>
              <w:jc w:val="center"/>
              <w:rPr>
                <w:kern w:val="2"/>
                <w:sz w:val="16"/>
                <w:szCs w:val="16"/>
              </w:rPr>
            </w:pPr>
            <w:r w:rsidRPr="003120F6">
              <w:rPr>
                <w:kern w:val="2"/>
                <w:sz w:val="16"/>
                <w:szCs w:val="16"/>
              </w:rPr>
              <w:t>33,1</w:t>
            </w:r>
          </w:p>
        </w:tc>
        <w:tc>
          <w:tcPr>
            <w:tcW w:w="665" w:type="dxa"/>
            <w:vAlign w:val="center"/>
          </w:tcPr>
          <w:p w:rsidR="000774E3" w:rsidRPr="003120F6" w:rsidRDefault="000774E3" w:rsidP="00DB6818">
            <w:pPr>
              <w:jc w:val="center"/>
              <w:rPr>
                <w:kern w:val="2"/>
                <w:sz w:val="16"/>
                <w:szCs w:val="16"/>
              </w:rPr>
            </w:pPr>
            <w:r w:rsidRPr="003120F6">
              <w:rPr>
                <w:kern w:val="2"/>
                <w:sz w:val="16"/>
                <w:szCs w:val="16"/>
              </w:rPr>
              <w:t>10,2</w:t>
            </w:r>
          </w:p>
        </w:tc>
        <w:tc>
          <w:tcPr>
            <w:tcW w:w="664" w:type="dxa"/>
            <w:vAlign w:val="center"/>
          </w:tcPr>
          <w:p w:rsidR="000774E3" w:rsidRPr="003120F6" w:rsidRDefault="000774E3" w:rsidP="00DB6818">
            <w:pPr>
              <w:jc w:val="center"/>
              <w:rPr>
                <w:kern w:val="2"/>
                <w:sz w:val="16"/>
                <w:szCs w:val="16"/>
              </w:rPr>
            </w:pPr>
            <w:r w:rsidRPr="003120F6">
              <w:rPr>
                <w:kern w:val="2"/>
                <w:sz w:val="16"/>
                <w:szCs w:val="16"/>
              </w:rPr>
              <w:t>4,1</w:t>
            </w:r>
          </w:p>
        </w:tc>
        <w:tc>
          <w:tcPr>
            <w:tcW w:w="665" w:type="dxa"/>
            <w:vAlign w:val="center"/>
          </w:tcPr>
          <w:p w:rsidR="000774E3" w:rsidRPr="003120F6" w:rsidRDefault="000774E3" w:rsidP="00DB6818">
            <w:pPr>
              <w:jc w:val="center"/>
              <w:rPr>
                <w:kern w:val="2"/>
                <w:sz w:val="16"/>
                <w:szCs w:val="16"/>
              </w:rPr>
            </w:pPr>
            <w:r w:rsidRPr="003120F6">
              <w:rPr>
                <w:kern w:val="2"/>
                <w:sz w:val="16"/>
                <w:szCs w:val="16"/>
              </w:rPr>
              <w:t>0,3</w:t>
            </w:r>
          </w:p>
        </w:tc>
        <w:tc>
          <w:tcPr>
            <w:tcW w:w="665" w:type="dxa"/>
            <w:vAlign w:val="center"/>
          </w:tcPr>
          <w:p w:rsidR="000774E3" w:rsidRPr="003120F6" w:rsidRDefault="000774E3" w:rsidP="00DB6818">
            <w:pPr>
              <w:jc w:val="center"/>
              <w:rPr>
                <w:kern w:val="2"/>
                <w:sz w:val="16"/>
                <w:szCs w:val="16"/>
              </w:rPr>
            </w:pPr>
            <w:r w:rsidRPr="003120F6">
              <w:rPr>
                <w:kern w:val="2"/>
                <w:sz w:val="16"/>
                <w:szCs w:val="16"/>
              </w:rPr>
              <w:t>0,3</w:t>
            </w:r>
          </w:p>
        </w:tc>
      </w:tr>
      <w:tr w:rsidR="000774E3" w:rsidRPr="003120F6" w:rsidTr="00DB6818">
        <w:tc>
          <w:tcPr>
            <w:tcW w:w="1416" w:type="dxa"/>
            <w:vAlign w:val="center"/>
          </w:tcPr>
          <w:p w:rsidR="000774E3" w:rsidRPr="003120F6" w:rsidRDefault="000774E3" w:rsidP="00DB6818">
            <w:pPr>
              <w:spacing w:beforeAutospacing="1"/>
              <w:jc w:val="both"/>
              <w:rPr>
                <w:spacing w:val="-2"/>
                <w:sz w:val="16"/>
                <w:szCs w:val="16"/>
              </w:rPr>
            </w:pPr>
            <w:r w:rsidRPr="003120F6">
              <w:rPr>
                <w:spacing w:val="-2"/>
                <w:sz w:val="16"/>
                <w:szCs w:val="16"/>
              </w:rPr>
              <w:t>Среднее</w:t>
            </w:r>
          </w:p>
        </w:tc>
        <w:tc>
          <w:tcPr>
            <w:tcW w:w="569" w:type="dxa"/>
            <w:vAlign w:val="center"/>
          </w:tcPr>
          <w:p w:rsidR="000774E3" w:rsidRPr="003120F6" w:rsidRDefault="000774E3" w:rsidP="00DB6818">
            <w:pPr>
              <w:jc w:val="center"/>
              <w:rPr>
                <w:kern w:val="2"/>
                <w:sz w:val="16"/>
                <w:szCs w:val="16"/>
              </w:rPr>
            </w:pPr>
            <w:r w:rsidRPr="003120F6">
              <w:rPr>
                <w:kern w:val="2"/>
                <w:sz w:val="16"/>
                <w:szCs w:val="16"/>
              </w:rPr>
              <w:t>3,8</w:t>
            </w:r>
          </w:p>
        </w:tc>
        <w:tc>
          <w:tcPr>
            <w:tcW w:w="664" w:type="dxa"/>
            <w:vAlign w:val="center"/>
          </w:tcPr>
          <w:p w:rsidR="000774E3" w:rsidRPr="003120F6" w:rsidRDefault="000774E3" w:rsidP="00DB6818">
            <w:pPr>
              <w:jc w:val="center"/>
              <w:rPr>
                <w:kern w:val="2"/>
                <w:sz w:val="16"/>
                <w:szCs w:val="16"/>
              </w:rPr>
            </w:pPr>
            <w:r w:rsidRPr="003120F6">
              <w:rPr>
                <w:kern w:val="2"/>
                <w:sz w:val="16"/>
                <w:szCs w:val="16"/>
              </w:rPr>
              <w:t>21,9</w:t>
            </w:r>
          </w:p>
        </w:tc>
        <w:tc>
          <w:tcPr>
            <w:tcW w:w="665" w:type="dxa"/>
            <w:vAlign w:val="center"/>
          </w:tcPr>
          <w:p w:rsidR="000774E3" w:rsidRPr="003120F6" w:rsidRDefault="000774E3" w:rsidP="00DB6818">
            <w:pPr>
              <w:jc w:val="center"/>
              <w:rPr>
                <w:kern w:val="2"/>
                <w:sz w:val="16"/>
                <w:szCs w:val="16"/>
              </w:rPr>
            </w:pPr>
            <w:r w:rsidRPr="003120F6">
              <w:rPr>
                <w:kern w:val="2"/>
                <w:sz w:val="16"/>
                <w:szCs w:val="16"/>
              </w:rPr>
              <w:t>10,2</w:t>
            </w:r>
          </w:p>
        </w:tc>
        <w:tc>
          <w:tcPr>
            <w:tcW w:w="664" w:type="dxa"/>
            <w:vAlign w:val="center"/>
          </w:tcPr>
          <w:p w:rsidR="000774E3" w:rsidRPr="003120F6" w:rsidRDefault="000774E3" w:rsidP="00DB6818">
            <w:pPr>
              <w:jc w:val="center"/>
              <w:rPr>
                <w:kern w:val="2"/>
                <w:sz w:val="16"/>
                <w:szCs w:val="16"/>
              </w:rPr>
            </w:pPr>
            <w:r w:rsidRPr="003120F6">
              <w:rPr>
                <w:kern w:val="2"/>
                <w:sz w:val="16"/>
                <w:szCs w:val="16"/>
              </w:rPr>
              <w:t>6,4</w:t>
            </w:r>
          </w:p>
        </w:tc>
        <w:tc>
          <w:tcPr>
            <w:tcW w:w="665" w:type="dxa"/>
            <w:vAlign w:val="center"/>
          </w:tcPr>
          <w:p w:rsidR="000774E3" w:rsidRPr="003120F6" w:rsidRDefault="000774E3" w:rsidP="00DB6818">
            <w:pPr>
              <w:jc w:val="center"/>
              <w:rPr>
                <w:kern w:val="2"/>
                <w:sz w:val="16"/>
                <w:szCs w:val="16"/>
              </w:rPr>
            </w:pPr>
            <w:r w:rsidRPr="003120F6">
              <w:rPr>
                <w:kern w:val="2"/>
                <w:sz w:val="16"/>
                <w:szCs w:val="16"/>
              </w:rPr>
              <w:t>2,3</w:t>
            </w:r>
          </w:p>
        </w:tc>
        <w:tc>
          <w:tcPr>
            <w:tcW w:w="664" w:type="dxa"/>
            <w:vAlign w:val="center"/>
          </w:tcPr>
          <w:p w:rsidR="000774E3" w:rsidRPr="003120F6" w:rsidRDefault="000774E3" w:rsidP="00DB6818">
            <w:pPr>
              <w:jc w:val="center"/>
              <w:rPr>
                <w:kern w:val="2"/>
                <w:sz w:val="16"/>
                <w:szCs w:val="16"/>
              </w:rPr>
            </w:pPr>
            <w:r w:rsidRPr="003120F6">
              <w:rPr>
                <w:kern w:val="2"/>
                <w:sz w:val="16"/>
                <w:szCs w:val="16"/>
              </w:rPr>
              <w:t>1,8</w:t>
            </w:r>
          </w:p>
        </w:tc>
        <w:tc>
          <w:tcPr>
            <w:tcW w:w="665" w:type="dxa"/>
            <w:vAlign w:val="center"/>
          </w:tcPr>
          <w:p w:rsidR="000774E3" w:rsidRPr="003120F6" w:rsidRDefault="000774E3" w:rsidP="00DB6818">
            <w:pPr>
              <w:jc w:val="center"/>
              <w:rPr>
                <w:kern w:val="2"/>
                <w:sz w:val="16"/>
                <w:szCs w:val="16"/>
              </w:rPr>
            </w:pPr>
            <w:r w:rsidRPr="003120F6">
              <w:rPr>
                <w:kern w:val="2"/>
                <w:sz w:val="16"/>
                <w:szCs w:val="16"/>
              </w:rPr>
              <w:t>1,9</w:t>
            </w:r>
          </w:p>
        </w:tc>
        <w:tc>
          <w:tcPr>
            <w:tcW w:w="665" w:type="dxa"/>
            <w:vAlign w:val="center"/>
          </w:tcPr>
          <w:p w:rsidR="000774E3" w:rsidRPr="003120F6" w:rsidRDefault="000774E3" w:rsidP="00DB6818">
            <w:pPr>
              <w:jc w:val="center"/>
              <w:rPr>
                <w:kern w:val="2"/>
                <w:sz w:val="16"/>
                <w:szCs w:val="16"/>
              </w:rPr>
            </w:pPr>
            <w:r w:rsidRPr="003120F6">
              <w:rPr>
                <w:kern w:val="2"/>
                <w:sz w:val="16"/>
                <w:szCs w:val="16"/>
              </w:rPr>
              <w:t>3,0</w:t>
            </w:r>
          </w:p>
        </w:tc>
        <w:tc>
          <w:tcPr>
            <w:tcW w:w="664" w:type="dxa"/>
            <w:vAlign w:val="center"/>
          </w:tcPr>
          <w:p w:rsidR="000774E3" w:rsidRPr="003120F6" w:rsidRDefault="000774E3" w:rsidP="00DB6818">
            <w:pPr>
              <w:jc w:val="center"/>
              <w:rPr>
                <w:kern w:val="2"/>
                <w:sz w:val="16"/>
                <w:szCs w:val="16"/>
              </w:rPr>
            </w:pPr>
            <w:r w:rsidRPr="003120F6">
              <w:rPr>
                <w:kern w:val="2"/>
                <w:sz w:val="16"/>
                <w:szCs w:val="16"/>
              </w:rPr>
              <w:t>30,2</w:t>
            </w:r>
          </w:p>
        </w:tc>
        <w:tc>
          <w:tcPr>
            <w:tcW w:w="665" w:type="dxa"/>
            <w:vAlign w:val="center"/>
          </w:tcPr>
          <w:p w:rsidR="000774E3" w:rsidRPr="003120F6" w:rsidRDefault="000774E3" w:rsidP="00DB6818">
            <w:pPr>
              <w:jc w:val="center"/>
              <w:rPr>
                <w:kern w:val="2"/>
                <w:sz w:val="16"/>
                <w:szCs w:val="16"/>
              </w:rPr>
            </w:pPr>
            <w:r w:rsidRPr="003120F6">
              <w:rPr>
                <w:kern w:val="2"/>
                <w:sz w:val="16"/>
                <w:szCs w:val="16"/>
              </w:rPr>
              <w:t>14,8</w:t>
            </w:r>
          </w:p>
        </w:tc>
        <w:tc>
          <w:tcPr>
            <w:tcW w:w="664" w:type="dxa"/>
            <w:vAlign w:val="center"/>
          </w:tcPr>
          <w:p w:rsidR="000774E3" w:rsidRPr="003120F6" w:rsidRDefault="000774E3" w:rsidP="00DB6818">
            <w:pPr>
              <w:jc w:val="center"/>
              <w:rPr>
                <w:kern w:val="2"/>
                <w:sz w:val="16"/>
                <w:szCs w:val="16"/>
              </w:rPr>
            </w:pPr>
            <w:r w:rsidRPr="003120F6">
              <w:rPr>
                <w:kern w:val="2"/>
                <w:sz w:val="16"/>
                <w:szCs w:val="16"/>
              </w:rPr>
              <w:t>4,5</w:t>
            </w:r>
          </w:p>
        </w:tc>
        <w:tc>
          <w:tcPr>
            <w:tcW w:w="665" w:type="dxa"/>
            <w:vAlign w:val="center"/>
          </w:tcPr>
          <w:p w:rsidR="000774E3" w:rsidRPr="003120F6" w:rsidRDefault="000774E3" w:rsidP="00DB6818">
            <w:pPr>
              <w:jc w:val="center"/>
              <w:rPr>
                <w:kern w:val="2"/>
                <w:sz w:val="16"/>
                <w:szCs w:val="16"/>
              </w:rPr>
            </w:pPr>
            <w:r w:rsidRPr="003120F6">
              <w:rPr>
                <w:kern w:val="2"/>
                <w:sz w:val="16"/>
                <w:szCs w:val="16"/>
              </w:rPr>
              <w:t>1,3</w:t>
            </w:r>
          </w:p>
        </w:tc>
        <w:tc>
          <w:tcPr>
            <w:tcW w:w="665" w:type="dxa"/>
            <w:vAlign w:val="center"/>
          </w:tcPr>
          <w:p w:rsidR="000774E3" w:rsidRPr="003120F6" w:rsidRDefault="000774E3" w:rsidP="00DB6818">
            <w:pPr>
              <w:jc w:val="center"/>
              <w:rPr>
                <w:kern w:val="2"/>
                <w:sz w:val="16"/>
                <w:szCs w:val="16"/>
              </w:rPr>
            </w:pPr>
            <w:r w:rsidRPr="003120F6">
              <w:rPr>
                <w:kern w:val="2"/>
                <w:sz w:val="16"/>
                <w:szCs w:val="16"/>
              </w:rPr>
              <w:t>0,5</w:t>
            </w:r>
          </w:p>
        </w:tc>
      </w:tr>
    </w:tbl>
    <w:p w:rsidR="000774E3" w:rsidRDefault="000774E3" w:rsidP="000774E3">
      <w:pPr>
        <w:contextualSpacing/>
        <w:jc w:val="both"/>
        <w:rPr>
          <w:spacing w:val="-2"/>
          <w:sz w:val="18"/>
          <w:szCs w:val="18"/>
        </w:rPr>
      </w:pPr>
    </w:p>
    <w:p w:rsidR="000774E3" w:rsidRPr="00CC2B02" w:rsidRDefault="000774E3" w:rsidP="000774E3">
      <w:pPr>
        <w:ind w:firstLine="340"/>
        <w:jc w:val="both"/>
        <w:rPr>
          <w:sz w:val="20"/>
          <w:szCs w:val="20"/>
        </w:rPr>
      </w:pPr>
      <w:r w:rsidRPr="00CC2B02">
        <w:rPr>
          <w:sz w:val="20"/>
          <w:szCs w:val="20"/>
        </w:rPr>
        <w:t>Как видно из таблицы 2, содержание обломков в пробах составляет в среднем 460 шт. На основании этого пок</w:t>
      </w:r>
      <w:r w:rsidRPr="00CC2B02">
        <w:rPr>
          <w:sz w:val="20"/>
          <w:szCs w:val="20"/>
        </w:rPr>
        <w:t>а</w:t>
      </w:r>
      <w:r w:rsidRPr="00CC2B02">
        <w:rPr>
          <w:sz w:val="20"/>
          <w:szCs w:val="20"/>
        </w:rPr>
        <w:t>зателя установлена закономерность: минимальное количество обломков (251 шт.) характерно для наиболее глуб</w:t>
      </w:r>
      <w:r w:rsidRPr="00CC2B02">
        <w:rPr>
          <w:sz w:val="20"/>
          <w:szCs w:val="20"/>
        </w:rPr>
        <w:t>о</w:t>
      </w:r>
      <w:r w:rsidRPr="00CC2B02">
        <w:rPr>
          <w:sz w:val="20"/>
          <w:szCs w:val="20"/>
        </w:rPr>
        <w:t xml:space="preserve">козалегающих древних морен, а наибольшее количество (669 шт.) — установлено в пробах, взятых с небольших глубин и более молодых моренных горизонтов. </w:t>
      </w:r>
    </w:p>
    <w:p w:rsidR="000774E3" w:rsidRPr="003C2A98" w:rsidRDefault="000774E3" w:rsidP="000774E3">
      <w:pPr>
        <w:ind w:firstLine="340"/>
        <w:jc w:val="both"/>
        <w:rPr>
          <w:sz w:val="20"/>
          <w:szCs w:val="20"/>
          <w:lang w:val="be-BY"/>
        </w:rPr>
      </w:pPr>
      <w:r w:rsidRPr="003C2A98">
        <w:rPr>
          <w:sz w:val="20"/>
          <w:szCs w:val="20"/>
        </w:rPr>
        <w:t>При анализе петрографических данных, выявляются следующие особенности. Отношение кристаллических п</w:t>
      </w:r>
      <w:r w:rsidRPr="003C2A98">
        <w:rPr>
          <w:sz w:val="20"/>
          <w:szCs w:val="20"/>
        </w:rPr>
        <w:t>о</w:t>
      </w:r>
      <w:r w:rsidRPr="003C2A98">
        <w:rPr>
          <w:sz w:val="20"/>
          <w:szCs w:val="20"/>
        </w:rPr>
        <w:t>род к осадочным равно в среднем 0,9, изменяясь от 0,58 до 1,18. Среднее содержание кристаллических пород с</w:t>
      </w:r>
      <w:r w:rsidRPr="003C2A98">
        <w:rPr>
          <w:sz w:val="20"/>
          <w:szCs w:val="20"/>
        </w:rPr>
        <w:t>о</w:t>
      </w:r>
      <w:r w:rsidRPr="003C2A98">
        <w:rPr>
          <w:sz w:val="20"/>
          <w:szCs w:val="20"/>
        </w:rPr>
        <w:t>ставляет в среднем 47,7 %, изменяясь от 36,9 % до 54,2 %. Количество осадочных пород составляет в среднем 52,3 % и колеблется от 45,8 % до 63,1 %. Наибольший коэффициент отношения кристаллических пород к осадо</w:t>
      </w:r>
      <w:r w:rsidRPr="003C2A98">
        <w:rPr>
          <w:sz w:val="20"/>
          <w:szCs w:val="20"/>
        </w:rPr>
        <w:t>ч</w:t>
      </w:r>
      <w:r w:rsidRPr="003C2A98">
        <w:rPr>
          <w:sz w:val="20"/>
          <w:szCs w:val="20"/>
        </w:rPr>
        <w:t>ным характерен для наиболее глубокозалегающих древних моренных горизонтов. Для относительно молодых моренных горизонтов, зал</w:t>
      </w:r>
      <w:r w:rsidRPr="003C2A98">
        <w:rPr>
          <w:sz w:val="20"/>
          <w:szCs w:val="20"/>
        </w:rPr>
        <w:t>е</w:t>
      </w:r>
      <w:r w:rsidRPr="003C2A98">
        <w:rPr>
          <w:sz w:val="20"/>
          <w:szCs w:val="20"/>
        </w:rPr>
        <w:t>гающих с поверхности, характерно  минимальное содержание кристаллических пород и максимальное осадочных пород. Коэффициент отношения известняков к доломитам в среднем составляет 2,2, и</w:t>
      </w:r>
      <w:r w:rsidRPr="003C2A98">
        <w:rPr>
          <w:sz w:val="20"/>
          <w:szCs w:val="20"/>
        </w:rPr>
        <w:t>з</w:t>
      </w:r>
      <w:r w:rsidRPr="003C2A98">
        <w:rPr>
          <w:sz w:val="20"/>
          <w:szCs w:val="20"/>
        </w:rPr>
        <w:t>меняясь от 1,5 до 3,2, а соотношение карбонатных осадочных пород к некарбонатным осадочным породам соста</w:t>
      </w:r>
      <w:r w:rsidRPr="003C2A98">
        <w:rPr>
          <w:sz w:val="20"/>
          <w:szCs w:val="20"/>
        </w:rPr>
        <w:t>в</w:t>
      </w:r>
      <w:r w:rsidRPr="003C2A98">
        <w:rPr>
          <w:sz w:val="20"/>
          <w:szCs w:val="20"/>
        </w:rPr>
        <w:t xml:space="preserve">ляет 10,3, изменяясь от 4,6 до </w:t>
      </w:r>
      <w:r w:rsidRPr="003C2A98">
        <w:rPr>
          <w:sz w:val="20"/>
          <w:szCs w:val="20"/>
        </w:rPr>
        <w:lastRenderedPageBreak/>
        <w:t>16,6. Проанализировав данные из таблиц, можно сказать, что наибольшее значение для корреляции имеют известняки, доломиты, граниты розовые, граниты серые и кварц, а также коэффициент о</w:t>
      </w:r>
      <w:r w:rsidRPr="003C2A98">
        <w:rPr>
          <w:sz w:val="20"/>
          <w:szCs w:val="20"/>
        </w:rPr>
        <w:t>т</w:t>
      </w:r>
      <w:r w:rsidRPr="003C2A98">
        <w:rPr>
          <w:sz w:val="20"/>
          <w:szCs w:val="20"/>
        </w:rPr>
        <w:t>ношения кристаллических пород к осадо</w:t>
      </w:r>
      <w:r w:rsidRPr="003C2A98">
        <w:rPr>
          <w:sz w:val="20"/>
          <w:szCs w:val="20"/>
        </w:rPr>
        <w:t>ч</w:t>
      </w:r>
      <w:r w:rsidRPr="003C2A98">
        <w:rPr>
          <w:sz w:val="20"/>
          <w:szCs w:val="20"/>
        </w:rPr>
        <w:t>ным.</w:t>
      </w:r>
    </w:p>
    <w:p w:rsidR="000774E3" w:rsidRPr="00B426E6" w:rsidRDefault="000774E3" w:rsidP="000774E3">
      <w:pPr>
        <w:contextualSpacing/>
        <w:jc w:val="both"/>
        <w:rPr>
          <w:spacing w:val="-2"/>
          <w:sz w:val="18"/>
          <w:szCs w:val="18"/>
          <w:lang w:val="be-BY"/>
        </w:rPr>
      </w:pPr>
    </w:p>
    <w:p w:rsidR="000774E3" w:rsidRPr="00ED3709" w:rsidRDefault="000774E3" w:rsidP="000774E3">
      <w:pPr>
        <w:jc w:val="both"/>
        <w:rPr>
          <w:spacing w:val="-2"/>
          <w:sz w:val="18"/>
          <w:szCs w:val="18"/>
        </w:rPr>
      </w:pPr>
      <w:r w:rsidRPr="00ED3709">
        <w:rPr>
          <w:spacing w:val="-2"/>
          <w:sz w:val="18"/>
          <w:szCs w:val="18"/>
        </w:rPr>
        <w:t>Таблица 2</w:t>
      </w:r>
      <w:r w:rsidRPr="00ED3709">
        <w:rPr>
          <w:spacing w:val="-2"/>
          <w:sz w:val="18"/>
          <w:szCs w:val="18"/>
          <w:lang w:val="be-BY"/>
        </w:rPr>
        <w:t> </w:t>
      </w:r>
      <w:r w:rsidRPr="00ED3709">
        <w:rPr>
          <w:color w:val="000000"/>
          <w:spacing w:val="-2"/>
          <w:sz w:val="18"/>
          <w:szCs w:val="18"/>
          <w:lang w:val="be-BY"/>
        </w:rPr>
        <w:t>―</w:t>
      </w:r>
      <w:r w:rsidRPr="00ED3709">
        <w:rPr>
          <w:spacing w:val="-2"/>
          <w:sz w:val="18"/>
          <w:szCs w:val="18"/>
        </w:rPr>
        <w:t> </w:t>
      </w:r>
      <w:r w:rsidRPr="00ED3709">
        <w:rPr>
          <w:b/>
          <w:spacing w:val="-2"/>
          <w:sz w:val="18"/>
          <w:szCs w:val="18"/>
        </w:rPr>
        <w:t>Значения петрографических показателей и коэффицие</w:t>
      </w:r>
      <w:r w:rsidRPr="00ED3709">
        <w:rPr>
          <w:b/>
          <w:spacing w:val="-2"/>
          <w:sz w:val="18"/>
          <w:szCs w:val="18"/>
        </w:rPr>
        <w:t>н</w:t>
      </w:r>
      <w:r w:rsidRPr="00ED3709">
        <w:rPr>
          <w:b/>
          <w:spacing w:val="-2"/>
          <w:sz w:val="18"/>
          <w:szCs w:val="18"/>
        </w:rPr>
        <w:t>тов</w:t>
      </w:r>
    </w:p>
    <w:p w:rsidR="000774E3" w:rsidRPr="00B426E6" w:rsidRDefault="000774E3" w:rsidP="000774E3">
      <w:pPr>
        <w:jc w:val="both"/>
        <w:rPr>
          <w:spacing w:val="-2"/>
          <w:sz w:val="16"/>
          <w:szCs w:val="16"/>
        </w:rPr>
      </w:pPr>
    </w:p>
    <w:tbl>
      <w:tblPr>
        <w:tblW w:w="99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20"/>
        <w:gridCol w:w="1440"/>
        <w:gridCol w:w="1440"/>
        <w:gridCol w:w="1440"/>
        <w:gridCol w:w="1440"/>
        <w:gridCol w:w="1440"/>
        <w:gridCol w:w="1440"/>
      </w:tblGrid>
      <w:tr w:rsidR="000774E3" w:rsidRPr="00ED3709" w:rsidTr="00DB6818">
        <w:trPr>
          <w:trHeight w:val="690"/>
        </w:trPr>
        <w:tc>
          <w:tcPr>
            <w:tcW w:w="1320" w:type="dxa"/>
            <w:vAlign w:val="center"/>
          </w:tcPr>
          <w:p w:rsidR="000774E3" w:rsidRPr="00ED3709" w:rsidRDefault="000774E3" w:rsidP="00DB6818">
            <w:pPr>
              <w:spacing w:beforeAutospacing="1"/>
              <w:jc w:val="center"/>
              <w:rPr>
                <w:spacing w:val="-2"/>
                <w:sz w:val="14"/>
                <w:szCs w:val="14"/>
              </w:rPr>
            </w:pPr>
            <w:r w:rsidRPr="00ED3709">
              <w:rPr>
                <w:spacing w:val="-2"/>
                <w:sz w:val="14"/>
                <w:szCs w:val="14"/>
              </w:rPr>
              <w:t>Пункты отбора</w:t>
            </w:r>
          </w:p>
        </w:tc>
        <w:tc>
          <w:tcPr>
            <w:tcW w:w="1440" w:type="dxa"/>
            <w:vAlign w:val="center"/>
          </w:tcPr>
          <w:p w:rsidR="000774E3" w:rsidRPr="00ED3709" w:rsidRDefault="000774E3" w:rsidP="00DB6818">
            <w:pPr>
              <w:jc w:val="center"/>
              <w:rPr>
                <w:spacing w:val="-2"/>
                <w:sz w:val="14"/>
                <w:szCs w:val="14"/>
              </w:rPr>
            </w:pPr>
            <w:r w:rsidRPr="00ED3709">
              <w:rPr>
                <w:spacing w:val="-2"/>
                <w:sz w:val="14"/>
                <w:szCs w:val="14"/>
              </w:rPr>
              <w:t>Содержание грави</w:t>
            </w:r>
            <w:r w:rsidRPr="00ED3709">
              <w:rPr>
                <w:spacing w:val="-2"/>
                <w:sz w:val="14"/>
                <w:szCs w:val="14"/>
              </w:rPr>
              <w:t>й</w:t>
            </w:r>
            <w:r w:rsidRPr="00ED3709">
              <w:rPr>
                <w:spacing w:val="-2"/>
                <w:sz w:val="14"/>
                <w:szCs w:val="14"/>
              </w:rPr>
              <w:t>но-галечного мат</w:t>
            </w:r>
            <w:r w:rsidRPr="00ED3709">
              <w:rPr>
                <w:spacing w:val="-2"/>
                <w:sz w:val="14"/>
                <w:szCs w:val="14"/>
              </w:rPr>
              <w:t>е</w:t>
            </w:r>
            <w:r w:rsidRPr="00ED3709">
              <w:rPr>
                <w:spacing w:val="-2"/>
                <w:sz w:val="14"/>
                <w:szCs w:val="14"/>
              </w:rPr>
              <w:t>риала, шт</w:t>
            </w:r>
          </w:p>
        </w:tc>
        <w:tc>
          <w:tcPr>
            <w:tcW w:w="1440" w:type="dxa"/>
            <w:vAlign w:val="center"/>
          </w:tcPr>
          <w:p w:rsidR="000774E3" w:rsidRDefault="000774E3" w:rsidP="00DB6818">
            <w:pPr>
              <w:tabs>
                <w:tab w:val="left" w:pos="851"/>
              </w:tabs>
              <w:jc w:val="center"/>
              <w:rPr>
                <w:spacing w:val="-2"/>
                <w:sz w:val="14"/>
                <w:szCs w:val="14"/>
              </w:rPr>
            </w:pPr>
            <w:r w:rsidRPr="00ED3709">
              <w:rPr>
                <w:spacing w:val="-2"/>
                <w:sz w:val="14"/>
                <w:szCs w:val="14"/>
              </w:rPr>
              <w:t xml:space="preserve">Содержание </w:t>
            </w:r>
          </w:p>
          <w:p w:rsidR="000774E3" w:rsidRPr="00ED3709" w:rsidRDefault="000774E3" w:rsidP="00DB6818">
            <w:pPr>
              <w:tabs>
                <w:tab w:val="left" w:pos="851"/>
              </w:tabs>
              <w:jc w:val="center"/>
              <w:rPr>
                <w:spacing w:val="-2"/>
                <w:sz w:val="14"/>
                <w:szCs w:val="14"/>
              </w:rPr>
            </w:pPr>
            <w:r w:rsidRPr="00ED3709">
              <w:rPr>
                <w:spacing w:val="-2"/>
                <w:sz w:val="14"/>
                <w:szCs w:val="14"/>
              </w:rPr>
              <w:t>кристаллических п</w:t>
            </w:r>
            <w:r w:rsidRPr="00ED3709">
              <w:rPr>
                <w:spacing w:val="-2"/>
                <w:sz w:val="14"/>
                <w:szCs w:val="14"/>
              </w:rPr>
              <w:t>о</w:t>
            </w:r>
            <w:r w:rsidRPr="00ED3709">
              <w:rPr>
                <w:spacing w:val="-2"/>
                <w:sz w:val="14"/>
                <w:szCs w:val="14"/>
              </w:rPr>
              <w:t>род, %</w:t>
            </w:r>
          </w:p>
        </w:tc>
        <w:tc>
          <w:tcPr>
            <w:tcW w:w="1440" w:type="dxa"/>
            <w:vAlign w:val="center"/>
          </w:tcPr>
          <w:p w:rsidR="000774E3" w:rsidRDefault="000774E3" w:rsidP="00DB6818">
            <w:pPr>
              <w:jc w:val="center"/>
              <w:rPr>
                <w:spacing w:val="-2"/>
                <w:sz w:val="14"/>
                <w:szCs w:val="14"/>
              </w:rPr>
            </w:pPr>
            <w:r w:rsidRPr="00ED3709">
              <w:rPr>
                <w:spacing w:val="-2"/>
                <w:sz w:val="14"/>
                <w:szCs w:val="14"/>
              </w:rPr>
              <w:t xml:space="preserve">Содержание </w:t>
            </w:r>
          </w:p>
          <w:p w:rsidR="000774E3" w:rsidRPr="00ED3709" w:rsidRDefault="000774E3" w:rsidP="00DB6818">
            <w:pPr>
              <w:jc w:val="center"/>
              <w:rPr>
                <w:spacing w:val="-2"/>
                <w:sz w:val="14"/>
                <w:szCs w:val="14"/>
              </w:rPr>
            </w:pPr>
            <w:r w:rsidRPr="00ED3709">
              <w:rPr>
                <w:spacing w:val="-2"/>
                <w:sz w:val="14"/>
                <w:szCs w:val="14"/>
              </w:rPr>
              <w:t>осадочных п</w:t>
            </w:r>
            <w:r w:rsidRPr="00ED3709">
              <w:rPr>
                <w:spacing w:val="-2"/>
                <w:sz w:val="14"/>
                <w:szCs w:val="14"/>
              </w:rPr>
              <w:t>о</w:t>
            </w:r>
            <w:r w:rsidRPr="00ED3709">
              <w:rPr>
                <w:spacing w:val="-2"/>
                <w:sz w:val="14"/>
                <w:szCs w:val="14"/>
              </w:rPr>
              <w:t>род, %</w:t>
            </w:r>
          </w:p>
        </w:tc>
        <w:tc>
          <w:tcPr>
            <w:tcW w:w="1440" w:type="dxa"/>
            <w:vAlign w:val="center"/>
          </w:tcPr>
          <w:p w:rsidR="000774E3" w:rsidRPr="00ED3709" w:rsidRDefault="000774E3" w:rsidP="00DB6818">
            <w:pPr>
              <w:jc w:val="center"/>
              <w:rPr>
                <w:spacing w:val="-2"/>
                <w:sz w:val="14"/>
                <w:szCs w:val="14"/>
              </w:rPr>
            </w:pPr>
            <w:r w:rsidRPr="00ED3709">
              <w:rPr>
                <w:spacing w:val="-2"/>
                <w:sz w:val="14"/>
                <w:szCs w:val="14"/>
              </w:rPr>
              <w:t>Отношение кристалл</w:t>
            </w:r>
            <w:r w:rsidRPr="00ED3709">
              <w:rPr>
                <w:spacing w:val="-2"/>
                <w:sz w:val="14"/>
                <w:szCs w:val="14"/>
              </w:rPr>
              <w:t>и</w:t>
            </w:r>
            <w:r w:rsidRPr="00ED3709">
              <w:rPr>
                <w:spacing w:val="-2"/>
                <w:sz w:val="14"/>
                <w:szCs w:val="14"/>
              </w:rPr>
              <w:t>ческих пород к осадо</w:t>
            </w:r>
            <w:r w:rsidRPr="00ED3709">
              <w:rPr>
                <w:spacing w:val="-2"/>
                <w:sz w:val="14"/>
                <w:szCs w:val="14"/>
              </w:rPr>
              <w:t>ч</w:t>
            </w:r>
            <w:r w:rsidRPr="00ED3709">
              <w:rPr>
                <w:spacing w:val="-2"/>
                <w:sz w:val="14"/>
                <w:szCs w:val="14"/>
              </w:rPr>
              <w:t>ным</w:t>
            </w:r>
          </w:p>
        </w:tc>
        <w:tc>
          <w:tcPr>
            <w:tcW w:w="1440" w:type="dxa"/>
            <w:vAlign w:val="center"/>
          </w:tcPr>
          <w:p w:rsidR="000774E3" w:rsidRPr="00ED3709" w:rsidRDefault="000774E3" w:rsidP="00DB6818">
            <w:pPr>
              <w:jc w:val="center"/>
              <w:rPr>
                <w:spacing w:val="-2"/>
                <w:sz w:val="14"/>
                <w:szCs w:val="14"/>
              </w:rPr>
            </w:pPr>
            <w:r w:rsidRPr="00ED3709">
              <w:rPr>
                <w:spacing w:val="-2"/>
                <w:sz w:val="14"/>
                <w:szCs w:val="14"/>
              </w:rPr>
              <w:t>Отношение извес</w:t>
            </w:r>
            <w:r w:rsidRPr="00ED3709">
              <w:rPr>
                <w:spacing w:val="-2"/>
                <w:sz w:val="14"/>
                <w:szCs w:val="14"/>
              </w:rPr>
              <w:t>т</w:t>
            </w:r>
            <w:r w:rsidRPr="00ED3709">
              <w:rPr>
                <w:spacing w:val="-2"/>
                <w:sz w:val="14"/>
                <w:szCs w:val="14"/>
              </w:rPr>
              <w:t>няк</w:t>
            </w:r>
            <w:r>
              <w:rPr>
                <w:spacing w:val="-2"/>
                <w:sz w:val="14"/>
                <w:szCs w:val="14"/>
              </w:rPr>
              <w:t xml:space="preserve">ов к </w:t>
            </w:r>
            <w:r w:rsidRPr="00ED3709">
              <w:rPr>
                <w:spacing w:val="-2"/>
                <w:sz w:val="14"/>
                <w:szCs w:val="14"/>
              </w:rPr>
              <w:t>доло</w:t>
            </w:r>
            <w:r>
              <w:rPr>
                <w:spacing w:val="-2"/>
                <w:sz w:val="14"/>
                <w:szCs w:val="14"/>
              </w:rPr>
              <w:t>митам</w:t>
            </w:r>
          </w:p>
        </w:tc>
        <w:tc>
          <w:tcPr>
            <w:tcW w:w="1440" w:type="dxa"/>
            <w:vAlign w:val="center"/>
          </w:tcPr>
          <w:p w:rsidR="000774E3" w:rsidRPr="00ED3709" w:rsidRDefault="000774E3" w:rsidP="00DB6818">
            <w:pPr>
              <w:jc w:val="center"/>
              <w:rPr>
                <w:spacing w:val="-2"/>
                <w:sz w:val="14"/>
                <w:szCs w:val="14"/>
              </w:rPr>
            </w:pPr>
            <w:r w:rsidRPr="00ED3709">
              <w:rPr>
                <w:spacing w:val="-2"/>
                <w:sz w:val="14"/>
                <w:szCs w:val="14"/>
              </w:rPr>
              <w:t xml:space="preserve">Отношение </w:t>
            </w:r>
            <w:r>
              <w:rPr>
                <w:spacing w:val="-2"/>
                <w:sz w:val="14"/>
                <w:szCs w:val="14"/>
              </w:rPr>
              <w:t>к</w:t>
            </w:r>
            <w:r w:rsidRPr="00ED3709">
              <w:rPr>
                <w:spacing w:val="-2"/>
                <w:sz w:val="14"/>
                <w:szCs w:val="14"/>
              </w:rPr>
              <w:t>арб</w:t>
            </w:r>
            <w:r w:rsidRPr="00ED3709">
              <w:rPr>
                <w:spacing w:val="-2"/>
                <w:sz w:val="14"/>
                <w:szCs w:val="14"/>
              </w:rPr>
              <w:t>о</w:t>
            </w:r>
            <w:r w:rsidRPr="00ED3709">
              <w:rPr>
                <w:spacing w:val="-2"/>
                <w:sz w:val="14"/>
                <w:szCs w:val="14"/>
              </w:rPr>
              <w:t>натны</w:t>
            </w:r>
            <w:r>
              <w:rPr>
                <w:spacing w:val="-2"/>
                <w:sz w:val="14"/>
                <w:szCs w:val="14"/>
              </w:rPr>
              <w:t xml:space="preserve">х и </w:t>
            </w:r>
            <w:r w:rsidRPr="00ED3709">
              <w:rPr>
                <w:spacing w:val="-2"/>
                <w:sz w:val="14"/>
                <w:szCs w:val="14"/>
              </w:rPr>
              <w:t>некарб</w:t>
            </w:r>
            <w:r w:rsidRPr="00ED3709">
              <w:rPr>
                <w:spacing w:val="-2"/>
                <w:sz w:val="14"/>
                <w:szCs w:val="14"/>
              </w:rPr>
              <w:t>о</w:t>
            </w:r>
            <w:r w:rsidRPr="00ED3709">
              <w:rPr>
                <w:spacing w:val="-2"/>
                <w:sz w:val="14"/>
                <w:szCs w:val="14"/>
              </w:rPr>
              <w:t>натны</w:t>
            </w:r>
            <w:r>
              <w:rPr>
                <w:spacing w:val="-2"/>
                <w:sz w:val="14"/>
                <w:szCs w:val="14"/>
              </w:rPr>
              <w:t>х</w:t>
            </w:r>
            <w:r w:rsidRPr="00ED3709">
              <w:rPr>
                <w:spacing w:val="-2"/>
                <w:sz w:val="14"/>
                <w:szCs w:val="14"/>
              </w:rPr>
              <w:t xml:space="preserve"> осадочны</w:t>
            </w:r>
            <w:r>
              <w:rPr>
                <w:spacing w:val="-2"/>
                <w:sz w:val="14"/>
                <w:szCs w:val="14"/>
              </w:rPr>
              <w:t>х</w:t>
            </w:r>
            <w:r w:rsidRPr="00ED3709">
              <w:rPr>
                <w:spacing w:val="-2"/>
                <w:sz w:val="14"/>
                <w:szCs w:val="14"/>
              </w:rPr>
              <w:t xml:space="preserve"> пор</w:t>
            </w:r>
            <w:r w:rsidRPr="00ED3709">
              <w:rPr>
                <w:spacing w:val="-2"/>
                <w:sz w:val="14"/>
                <w:szCs w:val="14"/>
              </w:rPr>
              <w:t>о</w:t>
            </w:r>
            <w:r w:rsidRPr="00ED3709">
              <w:rPr>
                <w:spacing w:val="-2"/>
                <w:sz w:val="14"/>
                <w:szCs w:val="14"/>
              </w:rPr>
              <w:t>д</w:t>
            </w:r>
          </w:p>
        </w:tc>
      </w:tr>
      <w:tr w:rsidR="000774E3" w:rsidRPr="003120F6" w:rsidTr="00DB6818">
        <w:tc>
          <w:tcPr>
            <w:tcW w:w="1320" w:type="dxa"/>
            <w:vAlign w:val="center"/>
          </w:tcPr>
          <w:p w:rsidR="000774E3" w:rsidRPr="003120F6" w:rsidRDefault="000774E3" w:rsidP="00DB6818">
            <w:pPr>
              <w:spacing w:beforeAutospacing="1"/>
              <w:jc w:val="both"/>
              <w:rPr>
                <w:spacing w:val="-2"/>
                <w:sz w:val="16"/>
                <w:szCs w:val="16"/>
              </w:rPr>
            </w:pPr>
            <w:r w:rsidRPr="003120F6">
              <w:rPr>
                <w:spacing w:val="-2"/>
                <w:sz w:val="16"/>
                <w:szCs w:val="16"/>
              </w:rPr>
              <w:t>Вищин</w:t>
            </w:r>
          </w:p>
        </w:tc>
        <w:tc>
          <w:tcPr>
            <w:tcW w:w="1440" w:type="dxa"/>
            <w:vAlign w:val="center"/>
          </w:tcPr>
          <w:p w:rsidR="000774E3" w:rsidRPr="003120F6" w:rsidRDefault="000774E3" w:rsidP="00DB6818">
            <w:pPr>
              <w:spacing w:beforeAutospacing="1"/>
              <w:ind w:firstLine="28"/>
              <w:jc w:val="center"/>
              <w:rPr>
                <w:spacing w:val="-2"/>
                <w:sz w:val="16"/>
                <w:szCs w:val="16"/>
              </w:rPr>
            </w:pPr>
            <w:r w:rsidRPr="003120F6">
              <w:rPr>
                <w:spacing w:val="-2"/>
                <w:sz w:val="16"/>
                <w:szCs w:val="16"/>
              </w:rPr>
              <w:t>251</w:t>
            </w:r>
          </w:p>
        </w:tc>
        <w:tc>
          <w:tcPr>
            <w:tcW w:w="1440" w:type="dxa"/>
            <w:vAlign w:val="center"/>
          </w:tcPr>
          <w:p w:rsidR="000774E3" w:rsidRPr="003120F6" w:rsidRDefault="000774E3" w:rsidP="00DB6818">
            <w:pPr>
              <w:tabs>
                <w:tab w:val="left" w:pos="851"/>
              </w:tabs>
              <w:spacing w:beforeAutospacing="1"/>
              <w:jc w:val="center"/>
              <w:rPr>
                <w:spacing w:val="-2"/>
                <w:sz w:val="16"/>
                <w:szCs w:val="16"/>
              </w:rPr>
            </w:pPr>
            <w:r w:rsidRPr="003120F6">
              <w:rPr>
                <w:spacing w:val="-2"/>
                <w:sz w:val="16"/>
                <w:szCs w:val="16"/>
              </w:rPr>
              <w:t>54,2</w:t>
            </w:r>
          </w:p>
        </w:tc>
        <w:tc>
          <w:tcPr>
            <w:tcW w:w="1440" w:type="dxa"/>
            <w:vAlign w:val="center"/>
          </w:tcPr>
          <w:p w:rsidR="000774E3" w:rsidRPr="003120F6" w:rsidRDefault="000774E3" w:rsidP="00DB6818">
            <w:pPr>
              <w:spacing w:beforeAutospacing="1"/>
              <w:ind w:hanging="108"/>
              <w:jc w:val="center"/>
              <w:rPr>
                <w:spacing w:val="-2"/>
                <w:sz w:val="16"/>
                <w:szCs w:val="16"/>
              </w:rPr>
            </w:pPr>
            <w:r w:rsidRPr="003120F6">
              <w:rPr>
                <w:spacing w:val="-2"/>
                <w:sz w:val="16"/>
                <w:szCs w:val="16"/>
              </w:rPr>
              <w:t>45,8</w:t>
            </w:r>
          </w:p>
        </w:tc>
        <w:tc>
          <w:tcPr>
            <w:tcW w:w="1440" w:type="dxa"/>
            <w:vAlign w:val="center"/>
          </w:tcPr>
          <w:p w:rsidR="000774E3" w:rsidRPr="003120F6" w:rsidRDefault="000774E3" w:rsidP="00DB6818">
            <w:pPr>
              <w:spacing w:beforeAutospacing="1"/>
              <w:ind w:left="-108" w:right="-108"/>
              <w:jc w:val="center"/>
              <w:rPr>
                <w:spacing w:val="-2"/>
                <w:sz w:val="16"/>
                <w:szCs w:val="16"/>
              </w:rPr>
            </w:pPr>
            <w:r w:rsidRPr="003120F6">
              <w:rPr>
                <w:spacing w:val="-2"/>
                <w:sz w:val="16"/>
                <w:szCs w:val="16"/>
              </w:rPr>
              <w:t>1,2</w:t>
            </w:r>
          </w:p>
        </w:tc>
        <w:tc>
          <w:tcPr>
            <w:tcW w:w="1440" w:type="dxa"/>
            <w:vAlign w:val="center"/>
          </w:tcPr>
          <w:p w:rsidR="000774E3" w:rsidRPr="003120F6" w:rsidRDefault="000774E3" w:rsidP="00DB6818">
            <w:pPr>
              <w:spacing w:beforeAutospacing="1"/>
              <w:ind w:firstLine="34"/>
              <w:jc w:val="center"/>
              <w:rPr>
                <w:spacing w:val="-2"/>
                <w:sz w:val="16"/>
                <w:szCs w:val="16"/>
              </w:rPr>
            </w:pPr>
            <w:r w:rsidRPr="003120F6">
              <w:rPr>
                <w:spacing w:val="-2"/>
                <w:sz w:val="16"/>
                <w:szCs w:val="16"/>
              </w:rPr>
              <w:t>2,8</w:t>
            </w:r>
          </w:p>
        </w:tc>
        <w:tc>
          <w:tcPr>
            <w:tcW w:w="1440" w:type="dxa"/>
            <w:vAlign w:val="center"/>
          </w:tcPr>
          <w:p w:rsidR="000774E3" w:rsidRPr="003120F6" w:rsidRDefault="000774E3" w:rsidP="00DB6818">
            <w:pPr>
              <w:spacing w:beforeAutospacing="1"/>
              <w:jc w:val="center"/>
              <w:rPr>
                <w:spacing w:val="-2"/>
                <w:sz w:val="16"/>
                <w:szCs w:val="16"/>
              </w:rPr>
            </w:pPr>
            <w:r w:rsidRPr="003120F6">
              <w:rPr>
                <w:spacing w:val="-2"/>
                <w:sz w:val="16"/>
                <w:szCs w:val="16"/>
              </w:rPr>
              <w:t>9,4</w:t>
            </w:r>
          </w:p>
        </w:tc>
      </w:tr>
      <w:tr w:rsidR="000774E3" w:rsidRPr="003120F6" w:rsidTr="00DB6818">
        <w:tc>
          <w:tcPr>
            <w:tcW w:w="1320" w:type="dxa"/>
            <w:vAlign w:val="center"/>
          </w:tcPr>
          <w:p w:rsidR="000774E3" w:rsidRPr="003120F6" w:rsidRDefault="000774E3" w:rsidP="00DB6818">
            <w:pPr>
              <w:spacing w:beforeAutospacing="1"/>
              <w:jc w:val="both"/>
              <w:rPr>
                <w:spacing w:val="-2"/>
                <w:sz w:val="16"/>
                <w:szCs w:val="16"/>
              </w:rPr>
            </w:pPr>
            <w:r w:rsidRPr="003120F6">
              <w:rPr>
                <w:spacing w:val="-2"/>
                <w:sz w:val="16"/>
                <w:szCs w:val="16"/>
              </w:rPr>
              <w:t>Цупер</w:t>
            </w:r>
          </w:p>
        </w:tc>
        <w:tc>
          <w:tcPr>
            <w:tcW w:w="1440" w:type="dxa"/>
            <w:vAlign w:val="center"/>
          </w:tcPr>
          <w:p w:rsidR="000774E3" w:rsidRPr="003120F6" w:rsidRDefault="000774E3" w:rsidP="00DB6818">
            <w:pPr>
              <w:spacing w:beforeAutospacing="1"/>
              <w:ind w:firstLine="28"/>
              <w:jc w:val="center"/>
              <w:rPr>
                <w:spacing w:val="-2"/>
                <w:sz w:val="16"/>
                <w:szCs w:val="16"/>
              </w:rPr>
            </w:pPr>
            <w:r w:rsidRPr="003120F6">
              <w:rPr>
                <w:spacing w:val="-2"/>
                <w:sz w:val="16"/>
                <w:szCs w:val="16"/>
              </w:rPr>
              <w:t>438</w:t>
            </w:r>
          </w:p>
        </w:tc>
        <w:tc>
          <w:tcPr>
            <w:tcW w:w="1440" w:type="dxa"/>
            <w:vAlign w:val="center"/>
          </w:tcPr>
          <w:p w:rsidR="000774E3" w:rsidRPr="003120F6" w:rsidRDefault="000774E3" w:rsidP="00DB6818">
            <w:pPr>
              <w:tabs>
                <w:tab w:val="left" w:pos="851"/>
              </w:tabs>
              <w:spacing w:beforeAutospacing="1"/>
              <w:jc w:val="center"/>
              <w:rPr>
                <w:spacing w:val="-2"/>
                <w:sz w:val="16"/>
                <w:szCs w:val="16"/>
              </w:rPr>
            </w:pPr>
            <w:r w:rsidRPr="003120F6">
              <w:rPr>
                <w:spacing w:val="-2"/>
                <w:sz w:val="16"/>
                <w:szCs w:val="16"/>
              </w:rPr>
              <w:t>47,5</w:t>
            </w:r>
          </w:p>
        </w:tc>
        <w:tc>
          <w:tcPr>
            <w:tcW w:w="1440" w:type="dxa"/>
            <w:vAlign w:val="center"/>
          </w:tcPr>
          <w:p w:rsidR="000774E3" w:rsidRPr="003120F6" w:rsidRDefault="000774E3" w:rsidP="00DB6818">
            <w:pPr>
              <w:spacing w:beforeAutospacing="1"/>
              <w:ind w:hanging="108"/>
              <w:jc w:val="center"/>
              <w:rPr>
                <w:spacing w:val="-2"/>
                <w:sz w:val="16"/>
                <w:szCs w:val="16"/>
              </w:rPr>
            </w:pPr>
            <w:r w:rsidRPr="003120F6">
              <w:rPr>
                <w:spacing w:val="-2"/>
                <w:sz w:val="16"/>
                <w:szCs w:val="16"/>
              </w:rPr>
              <w:t>52,5</w:t>
            </w:r>
          </w:p>
        </w:tc>
        <w:tc>
          <w:tcPr>
            <w:tcW w:w="1440" w:type="dxa"/>
            <w:vAlign w:val="center"/>
          </w:tcPr>
          <w:p w:rsidR="000774E3" w:rsidRPr="003120F6" w:rsidRDefault="000774E3" w:rsidP="00DB6818">
            <w:pPr>
              <w:spacing w:beforeAutospacing="1"/>
              <w:ind w:left="-108" w:right="-108"/>
              <w:jc w:val="center"/>
              <w:rPr>
                <w:spacing w:val="-2"/>
                <w:sz w:val="16"/>
                <w:szCs w:val="16"/>
              </w:rPr>
            </w:pPr>
            <w:r w:rsidRPr="003120F6">
              <w:rPr>
                <w:spacing w:val="-2"/>
                <w:sz w:val="16"/>
                <w:szCs w:val="16"/>
              </w:rPr>
              <w:t>0,9</w:t>
            </w:r>
          </w:p>
        </w:tc>
        <w:tc>
          <w:tcPr>
            <w:tcW w:w="1440" w:type="dxa"/>
            <w:vAlign w:val="center"/>
          </w:tcPr>
          <w:p w:rsidR="000774E3" w:rsidRPr="003120F6" w:rsidRDefault="000774E3" w:rsidP="00DB6818">
            <w:pPr>
              <w:spacing w:beforeAutospacing="1"/>
              <w:ind w:firstLine="34"/>
              <w:jc w:val="center"/>
              <w:rPr>
                <w:spacing w:val="-2"/>
                <w:sz w:val="16"/>
                <w:szCs w:val="16"/>
              </w:rPr>
            </w:pPr>
            <w:r w:rsidRPr="003120F6">
              <w:rPr>
                <w:spacing w:val="-2"/>
                <w:sz w:val="16"/>
                <w:szCs w:val="16"/>
              </w:rPr>
              <w:t>2,7</w:t>
            </w:r>
          </w:p>
        </w:tc>
        <w:tc>
          <w:tcPr>
            <w:tcW w:w="1440" w:type="dxa"/>
            <w:vAlign w:val="center"/>
          </w:tcPr>
          <w:p w:rsidR="000774E3" w:rsidRPr="003120F6" w:rsidRDefault="000774E3" w:rsidP="00DB6818">
            <w:pPr>
              <w:spacing w:beforeAutospacing="1"/>
              <w:jc w:val="center"/>
              <w:rPr>
                <w:spacing w:val="-2"/>
                <w:sz w:val="16"/>
                <w:szCs w:val="16"/>
              </w:rPr>
            </w:pPr>
            <w:r w:rsidRPr="003120F6">
              <w:rPr>
                <w:spacing w:val="-2"/>
                <w:sz w:val="16"/>
                <w:szCs w:val="16"/>
              </w:rPr>
              <w:t>11,7</w:t>
            </w:r>
          </w:p>
        </w:tc>
      </w:tr>
      <w:tr w:rsidR="000774E3" w:rsidRPr="003120F6" w:rsidTr="00DB6818">
        <w:tc>
          <w:tcPr>
            <w:tcW w:w="1320" w:type="dxa"/>
            <w:vAlign w:val="center"/>
          </w:tcPr>
          <w:p w:rsidR="000774E3" w:rsidRPr="003120F6" w:rsidRDefault="000774E3" w:rsidP="00DB6818">
            <w:pPr>
              <w:spacing w:beforeAutospacing="1"/>
              <w:jc w:val="both"/>
              <w:rPr>
                <w:spacing w:val="-2"/>
                <w:sz w:val="16"/>
                <w:szCs w:val="16"/>
              </w:rPr>
            </w:pPr>
            <w:r w:rsidRPr="003120F6">
              <w:rPr>
                <w:spacing w:val="-2"/>
                <w:sz w:val="16"/>
                <w:szCs w:val="16"/>
              </w:rPr>
              <w:t>Лебедёвка</w:t>
            </w:r>
          </w:p>
        </w:tc>
        <w:tc>
          <w:tcPr>
            <w:tcW w:w="1440" w:type="dxa"/>
            <w:vAlign w:val="center"/>
          </w:tcPr>
          <w:p w:rsidR="000774E3" w:rsidRPr="003120F6" w:rsidRDefault="000774E3" w:rsidP="00DB6818">
            <w:pPr>
              <w:spacing w:beforeAutospacing="1"/>
              <w:ind w:firstLine="28"/>
              <w:jc w:val="center"/>
              <w:rPr>
                <w:spacing w:val="-2"/>
                <w:sz w:val="16"/>
                <w:szCs w:val="16"/>
              </w:rPr>
            </w:pPr>
            <w:r w:rsidRPr="003120F6">
              <w:rPr>
                <w:spacing w:val="-2"/>
                <w:sz w:val="16"/>
                <w:szCs w:val="16"/>
              </w:rPr>
              <w:t>423</w:t>
            </w:r>
          </w:p>
        </w:tc>
        <w:tc>
          <w:tcPr>
            <w:tcW w:w="1440" w:type="dxa"/>
            <w:vAlign w:val="center"/>
          </w:tcPr>
          <w:p w:rsidR="000774E3" w:rsidRPr="003120F6" w:rsidRDefault="000774E3" w:rsidP="00DB6818">
            <w:pPr>
              <w:tabs>
                <w:tab w:val="left" w:pos="851"/>
              </w:tabs>
              <w:spacing w:beforeAutospacing="1"/>
              <w:jc w:val="center"/>
              <w:rPr>
                <w:spacing w:val="-2"/>
                <w:sz w:val="16"/>
                <w:szCs w:val="16"/>
              </w:rPr>
            </w:pPr>
            <w:r w:rsidRPr="003120F6">
              <w:rPr>
                <w:spacing w:val="-2"/>
                <w:sz w:val="16"/>
                <w:szCs w:val="16"/>
              </w:rPr>
              <w:t>36,9</w:t>
            </w:r>
          </w:p>
        </w:tc>
        <w:tc>
          <w:tcPr>
            <w:tcW w:w="1440" w:type="dxa"/>
            <w:vAlign w:val="center"/>
          </w:tcPr>
          <w:p w:rsidR="000774E3" w:rsidRPr="003120F6" w:rsidRDefault="000774E3" w:rsidP="00DB6818">
            <w:pPr>
              <w:spacing w:beforeAutospacing="1"/>
              <w:ind w:hanging="108"/>
              <w:jc w:val="center"/>
              <w:rPr>
                <w:spacing w:val="-2"/>
                <w:sz w:val="16"/>
                <w:szCs w:val="16"/>
              </w:rPr>
            </w:pPr>
            <w:r w:rsidRPr="003120F6">
              <w:rPr>
                <w:spacing w:val="-2"/>
                <w:sz w:val="16"/>
                <w:szCs w:val="16"/>
              </w:rPr>
              <w:t>63,1</w:t>
            </w:r>
          </w:p>
        </w:tc>
        <w:tc>
          <w:tcPr>
            <w:tcW w:w="1440" w:type="dxa"/>
            <w:vAlign w:val="center"/>
          </w:tcPr>
          <w:p w:rsidR="000774E3" w:rsidRPr="003120F6" w:rsidRDefault="000774E3" w:rsidP="00DB6818">
            <w:pPr>
              <w:spacing w:beforeAutospacing="1"/>
              <w:ind w:left="-108" w:right="-108"/>
              <w:jc w:val="center"/>
              <w:rPr>
                <w:spacing w:val="-2"/>
                <w:sz w:val="16"/>
                <w:szCs w:val="16"/>
              </w:rPr>
            </w:pPr>
            <w:r w:rsidRPr="003120F6">
              <w:rPr>
                <w:spacing w:val="-2"/>
                <w:sz w:val="16"/>
                <w:szCs w:val="16"/>
              </w:rPr>
              <w:t>0,6</w:t>
            </w:r>
          </w:p>
        </w:tc>
        <w:tc>
          <w:tcPr>
            <w:tcW w:w="1440" w:type="dxa"/>
            <w:vAlign w:val="center"/>
          </w:tcPr>
          <w:p w:rsidR="000774E3" w:rsidRPr="003120F6" w:rsidRDefault="000774E3" w:rsidP="00DB6818">
            <w:pPr>
              <w:spacing w:beforeAutospacing="1"/>
              <w:ind w:firstLine="34"/>
              <w:jc w:val="center"/>
              <w:rPr>
                <w:spacing w:val="-2"/>
                <w:sz w:val="16"/>
                <w:szCs w:val="16"/>
              </w:rPr>
            </w:pPr>
            <w:r w:rsidRPr="003120F6">
              <w:rPr>
                <w:spacing w:val="-2"/>
                <w:sz w:val="16"/>
                <w:szCs w:val="16"/>
              </w:rPr>
              <w:t>1,6</w:t>
            </w:r>
          </w:p>
        </w:tc>
        <w:tc>
          <w:tcPr>
            <w:tcW w:w="1440" w:type="dxa"/>
            <w:vAlign w:val="center"/>
          </w:tcPr>
          <w:p w:rsidR="000774E3" w:rsidRPr="003120F6" w:rsidRDefault="000774E3" w:rsidP="00DB6818">
            <w:pPr>
              <w:spacing w:beforeAutospacing="1"/>
              <w:jc w:val="center"/>
              <w:rPr>
                <w:spacing w:val="-2"/>
                <w:sz w:val="16"/>
                <w:szCs w:val="16"/>
              </w:rPr>
            </w:pPr>
            <w:r w:rsidRPr="003120F6">
              <w:rPr>
                <w:spacing w:val="-2"/>
                <w:sz w:val="16"/>
                <w:szCs w:val="16"/>
              </w:rPr>
              <w:t>14,7</w:t>
            </w:r>
          </w:p>
        </w:tc>
      </w:tr>
      <w:tr w:rsidR="000774E3" w:rsidRPr="003120F6" w:rsidTr="00DB6818">
        <w:tc>
          <w:tcPr>
            <w:tcW w:w="1320" w:type="dxa"/>
            <w:vAlign w:val="center"/>
          </w:tcPr>
          <w:p w:rsidR="000774E3" w:rsidRPr="003120F6" w:rsidRDefault="000774E3" w:rsidP="00DB6818">
            <w:pPr>
              <w:spacing w:beforeAutospacing="1"/>
              <w:jc w:val="both"/>
              <w:rPr>
                <w:spacing w:val="-2"/>
                <w:sz w:val="16"/>
                <w:szCs w:val="16"/>
              </w:rPr>
            </w:pPr>
            <w:r w:rsidRPr="003120F6">
              <w:rPr>
                <w:spacing w:val="-2"/>
                <w:sz w:val="16"/>
                <w:szCs w:val="16"/>
              </w:rPr>
              <w:t>Малые Роги</w:t>
            </w:r>
          </w:p>
        </w:tc>
        <w:tc>
          <w:tcPr>
            <w:tcW w:w="1440" w:type="dxa"/>
            <w:vAlign w:val="center"/>
          </w:tcPr>
          <w:p w:rsidR="000774E3" w:rsidRPr="003120F6" w:rsidRDefault="000774E3" w:rsidP="00DB6818">
            <w:pPr>
              <w:spacing w:beforeAutospacing="1"/>
              <w:ind w:firstLine="28"/>
              <w:jc w:val="center"/>
              <w:rPr>
                <w:spacing w:val="-2"/>
                <w:sz w:val="16"/>
                <w:szCs w:val="16"/>
              </w:rPr>
            </w:pPr>
            <w:r w:rsidRPr="003120F6">
              <w:rPr>
                <w:spacing w:val="-2"/>
                <w:sz w:val="16"/>
                <w:szCs w:val="16"/>
              </w:rPr>
              <w:t>669</w:t>
            </w:r>
          </w:p>
        </w:tc>
        <w:tc>
          <w:tcPr>
            <w:tcW w:w="1440" w:type="dxa"/>
            <w:vAlign w:val="center"/>
          </w:tcPr>
          <w:p w:rsidR="000774E3" w:rsidRPr="003120F6" w:rsidRDefault="000774E3" w:rsidP="00DB6818">
            <w:pPr>
              <w:tabs>
                <w:tab w:val="left" w:pos="851"/>
              </w:tabs>
              <w:spacing w:beforeAutospacing="1"/>
              <w:jc w:val="center"/>
              <w:rPr>
                <w:spacing w:val="-2"/>
                <w:sz w:val="16"/>
                <w:szCs w:val="16"/>
              </w:rPr>
            </w:pPr>
            <w:r w:rsidRPr="003120F6">
              <w:rPr>
                <w:spacing w:val="-2"/>
                <w:sz w:val="16"/>
                <w:szCs w:val="16"/>
              </w:rPr>
              <w:t>50,1</w:t>
            </w:r>
          </w:p>
        </w:tc>
        <w:tc>
          <w:tcPr>
            <w:tcW w:w="1440" w:type="dxa"/>
            <w:vAlign w:val="center"/>
          </w:tcPr>
          <w:p w:rsidR="000774E3" w:rsidRPr="003120F6" w:rsidRDefault="000774E3" w:rsidP="00DB6818">
            <w:pPr>
              <w:spacing w:beforeAutospacing="1"/>
              <w:ind w:hanging="108"/>
              <w:jc w:val="center"/>
              <w:rPr>
                <w:spacing w:val="-2"/>
                <w:sz w:val="16"/>
                <w:szCs w:val="16"/>
              </w:rPr>
            </w:pPr>
            <w:r w:rsidRPr="003120F6">
              <w:rPr>
                <w:spacing w:val="-2"/>
                <w:sz w:val="16"/>
                <w:szCs w:val="16"/>
              </w:rPr>
              <w:t>49,9</w:t>
            </w:r>
          </w:p>
        </w:tc>
        <w:tc>
          <w:tcPr>
            <w:tcW w:w="1440" w:type="dxa"/>
            <w:vAlign w:val="center"/>
          </w:tcPr>
          <w:p w:rsidR="000774E3" w:rsidRPr="003120F6" w:rsidRDefault="000774E3" w:rsidP="00DB6818">
            <w:pPr>
              <w:spacing w:beforeAutospacing="1"/>
              <w:ind w:left="-108" w:right="-108"/>
              <w:jc w:val="center"/>
              <w:rPr>
                <w:spacing w:val="-2"/>
                <w:sz w:val="16"/>
                <w:szCs w:val="16"/>
              </w:rPr>
            </w:pPr>
            <w:r w:rsidRPr="003120F6">
              <w:rPr>
                <w:spacing w:val="-2"/>
                <w:sz w:val="16"/>
                <w:szCs w:val="16"/>
              </w:rPr>
              <w:t>1,0</w:t>
            </w:r>
          </w:p>
        </w:tc>
        <w:tc>
          <w:tcPr>
            <w:tcW w:w="1440" w:type="dxa"/>
            <w:vAlign w:val="center"/>
          </w:tcPr>
          <w:p w:rsidR="000774E3" w:rsidRPr="003120F6" w:rsidRDefault="000774E3" w:rsidP="00DB6818">
            <w:pPr>
              <w:spacing w:beforeAutospacing="1"/>
              <w:ind w:firstLine="34"/>
              <w:jc w:val="center"/>
              <w:rPr>
                <w:spacing w:val="-2"/>
                <w:sz w:val="16"/>
                <w:szCs w:val="16"/>
              </w:rPr>
            </w:pPr>
            <w:r w:rsidRPr="003120F6">
              <w:rPr>
                <w:spacing w:val="-2"/>
                <w:sz w:val="16"/>
                <w:szCs w:val="16"/>
              </w:rPr>
              <w:t>2,6</w:t>
            </w:r>
          </w:p>
        </w:tc>
        <w:tc>
          <w:tcPr>
            <w:tcW w:w="1440" w:type="dxa"/>
            <w:vAlign w:val="center"/>
          </w:tcPr>
          <w:p w:rsidR="000774E3" w:rsidRPr="003120F6" w:rsidRDefault="000774E3" w:rsidP="00DB6818">
            <w:pPr>
              <w:spacing w:beforeAutospacing="1"/>
              <w:jc w:val="center"/>
              <w:rPr>
                <w:spacing w:val="-2"/>
                <w:sz w:val="16"/>
                <w:szCs w:val="16"/>
              </w:rPr>
            </w:pPr>
            <w:r w:rsidRPr="003120F6">
              <w:rPr>
                <w:spacing w:val="-2"/>
                <w:sz w:val="16"/>
                <w:szCs w:val="16"/>
              </w:rPr>
              <w:t>16,6</w:t>
            </w:r>
          </w:p>
        </w:tc>
      </w:tr>
      <w:tr w:rsidR="000774E3" w:rsidRPr="003120F6" w:rsidTr="00DB6818">
        <w:tc>
          <w:tcPr>
            <w:tcW w:w="1320" w:type="dxa"/>
            <w:vAlign w:val="center"/>
          </w:tcPr>
          <w:p w:rsidR="000774E3" w:rsidRPr="003120F6" w:rsidRDefault="000774E3" w:rsidP="00DB6818">
            <w:pPr>
              <w:spacing w:beforeAutospacing="1"/>
              <w:jc w:val="both"/>
              <w:rPr>
                <w:spacing w:val="-2"/>
                <w:sz w:val="16"/>
                <w:szCs w:val="16"/>
              </w:rPr>
            </w:pPr>
            <w:r w:rsidRPr="003120F6">
              <w:rPr>
                <w:spacing w:val="-2"/>
                <w:sz w:val="16"/>
                <w:szCs w:val="16"/>
              </w:rPr>
              <w:t>Стрешин</w:t>
            </w:r>
          </w:p>
        </w:tc>
        <w:tc>
          <w:tcPr>
            <w:tcW w:w="1440" w:type="dxa"/>
            <w:vAlign w:val="center"/>
          </w:tcPr>
          <w:p w:rsidR="000774E3" w:rsidRPr="003120F6" w:rsidRDefault="000774E3" w:rsidP="00DB6818">
            <w:pPr>
              <w:spacing w:beforeAutospacing="1"/>
              <w:ind w:firstLine="28"/>
              <w:jc w:val="center"/>
              <w:rPr>
                <w:spacing w:val="-2"/>
                <w:sz w:val="16"/>
                <w:szCs w:val="16"/>
              </w:rPr>
            </w:pPr>
            <w:r w:rsidRPr="003120F6">
              <w:rPr>
                <w:spacing w:val="-2"/>
                <w:sz w:val="16"/>
                <w:szCs w:val="16"/>
              </w:rPr>
              <w:t>339</w:t>
            </w:r>
          </w:p>
        </w:tc>
        <w:tc>
          <w:tcPr>
            <w:tcW w:w="1440" w:type="dxa"/>
            <w:vAlign w:val="center"/>
          </w:tcPr>
          <w:p w:rsidR="000774E3" w:rsidRPr="003120F6" w:rsidRDefault="000774E3" w:rsidP="00DB6818">
            <w:pPr>
              <w:tabs>
                <w:tab w:val="left" w:pos="851"/>
              </w:tabs>
              <w:spacing w:beforeAutospacing="1"/>
              <w:jc w:val="center"/>
              <w:rPr>
                <w:spacing w:val="-2"/>
                <w:sz w:val="16"/>
                <w:szCs w:val="16"/>
              </w:rPr>
            </w:pPr>
            <w:r w:rsidRPr="003120F6">
              <w:rPr>
                <w:spacing w:val="-2"/>
                <w:sz w:val="16"/>
                <w:szCs w:val="16"/>
              </w:rPr>
              <w:t>53,7</w:t>
            </w:r>
          </w:p>
        </w:tc>
        <w:tc>
          <w:tcPr>
            <w:tcW w:w="1440" w:type="dxa"/>
            <w:vAlign w:val="center"/>
          </w:tcPr>
          <w:p w:rsidR="000774E3" w:rsidRPr="003120F6" w:rsidRDefault="000774E3" w:rsidP="00DB6818">
            <w:pPr>
              <w:spacing w:beforeAutospacing="1"/>
              <w:ind w:hanging="108"/>
              <w:jc w:val="center"/>
              <w:rPr>
                <w:spacing w:val="-2"/>
                <w:sz w:val="16"/>
                <w:szCs w:val="16"/>
              </w:rPr>
            </w:pPr>
            <w:r w:rsidRPr="003120F6">
              <w:rPr>
                <w:spacing w:val="-2"/>
                <w:sz w:val="16"/>
                <w:szCs w:val="16"/>
              </w:rPr>
              <w:t>46,3</w:t>
            </w:r>
          </w:p>
        </w:tc>
        <w:tc>
          <w:tcPr>
            <w:tcW w:w="1440" w:type="dxa"/>
            <w:vAlign w:val="center"/>
          </w:tcPr>
          <w:p w:rsidR="000774E3" w:rsidRPr="003120F6" w:rsidRDefault="000774E3" w:rsidP="00DB6818">
            <w:pPr>
              <w:spacing w:beforeAutospacing="1"/>
              <w:ind w:left="-108" w:right="-108"/>
              <w:jc w:val="center"/>
              <w:rPr>
                <w:spacing w:val="-2"/>
                <w:sz w:val="16"/>
                <w:szCs w:val="16"/>
              </w:rPr>
            </w:pPr>
            <w:r w:rsidRPr="003120F6">
              <w:rPr>
                <w:spacing w:val="-2"/>
                <w:sz w:val="16"/>
                <w:szCs w:val="16"/>
              </w:rPr>
              <w:t>1,1</w:t>
            </w:r>
          </w:p>
        </w:tc>
        <w:tc>
          <w:tcPr>
            <w:tcW w:w="1440" w:type="dxa"/>
            <w:vAlign w:val="center"/>
          </w:tcPr>
          <w:p w:rsidR="000774E3" w:rsidRPr="003120F6" w:rsidRDefault="000774E3" w:rsidP="00DB6818">
            <w:pPr>
              <w:spacing w:beforeAutospacing="1"/>
              <w:ind w:firstLine="34"/>
              <w:jc w:val="center"/>
              <w:rPr>
                <w:spacing w:val="-2"/>
                <w:sz w:val="16"/>
                <w:szCs w:val="16"/>
              </w:rPr>
            </w:pPr>
            <w:r w:rsidRPr="003120F6">
              <w:rPr>
                <w:spacing w:val="-2"/>
                <w:sz w:val="16"/>
                <w:szCs w:val="16"/>
              </w:rPr>
              <w:t>2,1</w:t>
            </w:r>
          </w:p>
        </w:tc>
        <w:tc>
          <w:tcPr>
            <w:tcW w:w="1440" w:type="dxa"/>
            <w:vAlign w:val="center"/>
          </w:tcPr>
          <w:p w:rsidR="000774E3" w:rsidRPr="003120F6" w:rsidRDefault="000774E3" w:rsidP="00DB6818">
            <w:pPr>
              <w:spacing w:beforeAutospacing="1"/>
              <w:jc w:val="center"/>
              <w:rPr>
                <w:spacing w:val="-2"/>
                <w:sz w:val="16"/>
                <w:szCs w:val="16"/>
              </w:rPr>
            </w:pPr>
            <w:r w:rsidRPr="003120F6">
              <w:rPr>
                <w:spacing w:val="-2"/>
                <w:sz w:val="16"/>
                <w:szCs w:val="16"/>
              </w:rPr>
              <w:t>4,6</w:t>
            </w:r>
          </w:p>
        </w:tc>
      </w:tr>
      <w:tr w:rsidR="000774E3" w:rsidRPr="003120F6" w:rsidTr="00DB6818">
        <w:tc>
          <w:tcPr>
            <w:tcW w:w="1320" w:type="dxa"/>
            <w:vAlign w:val="center"/>
          </w:tcPr>
          <w:p w:rsidR="000774E3" w:rsidRPr="003120F6" w:rsidRDefault="000774E3" w:rsidP="00DB6818">
            <w:pPr>
              <w:spacing w:beforeAutospacing="1"/>
              <w:jc w:val="both"/>
              <w:rPr>
                <w:spacing w:val="-2"/>
                <w:sz w:val="16"/>
                <w:szCs w:val="16"/>
              </w:rPr>
            </w:pPr>
            <w:r w:rsidRPr="003120F6">
              <w:rPr>
                <w:spacing w:val="-2"/>
                <w:sz w:val="16"/>
                <w:szCs w:val="16"/>
              </w:rPr>
              <w:t>Шихов</w:t>
            </w:r>
          </w:p>
        </w:tc>
        <w:tc>
          <w:tcPr>
            <w:tcW w:w="1440" w:type="dxa"/>
            <w:vAlign w:val="center"/>
          </w:tcPr>
          <w:p w:rsidR="000774E3" w:rsidRPr="003120F6" w:rsidRDefault="000774E3" w:rsidP="00DB6818">
            <w:pPr>
              <w:spacing w:beforeAutospacing="1"/>
              <w:ind w:firstLine="28"/>
              <w:jc w:val="center"/>
              <w:rPr>
                <w:spacing w:val="-2"/>
                <w:sz w:val="16"/>
                <w:szCs w:val="16"/>
              </w:rPr>
            </w:pPr>
            <w:r w:rsidRPr="003120F6">
              <w:rPr>
                <w:spacing w:val="-2"/>
                <w:sz w:val="16"/>
                <w:szCs w:val="16"/>
              </w:rPr>
              <w:t>641</w:t>
            </w:r>
          </w:p>
        </w:tc>
        <w:tc>
          <w:tcPr>
            <w:tcW w:w="1440" w:type="dxa"/>
            <w:vAlign w:val="center"/>
          </w:tcPr>
          <w:p w:rsidR="000774E3" w:rsidRPr="003120F6" w:rsidRDefault="000774E3" w:rsidP="00DB6818">
            <w:pPr>
              <w:tabs>
                <w:tab w:val="left" w:pos="851"/>
              </w:tabs>
              <w:spacing w:beforeAutospacing="1"/>
              <w:jc w:val="center"/>
              <w:rPr>
                <w:spacing w:val="-2"/>
                <w:sz w:val="16"/>
                <w:szCs w:val="16"/>
              </w:rPr>
            </w:pPr>
            <w:r w:rsidRPr="003120F6">
              <w:rPr>
                <w:spacing w:val="-2"/>
                <w:sz w:val="16"/>
                <w:szCs w:val="16"/>
              </w:rPr>
              <w:t>44,5</w:t>
            </w:r>
          </w:p>
        </w:tc>
        <w:tc>
          <w:tcPr>
            <w:tcW w:w="1440" w:type="dxa"/>
            <w:vAlign w:val="center"/>
          </w:tcPr>
          <w:p w:rsidR="000774E3" w:rsidRPr="003120F6" w:rsidRDefault="000774E3" w:rsidP="00DB6818">
            <w:pPr>
              <w:spacing w:beforeAutospacing="1"/>
              <w:ind w:hanging="108"/>
              <w:jc w:val="center"/>
              <w:rPr>
                <w:spacing w:val="-2"/>
                <w:sz w:val="16"/>
                <w:szCs w:val="16"/>
              </w:rPr>
            </w:pPr>
            <w:r w:rsidRPr="003120F6">
              <w:rPr>
                <w:spacing w:val="-2"/>
                <w:sz w:val="16"/>
                <w:szCs w:val="16"/>
              </w:rPr>
              <w:t>55,5</w:t>
            </w:r>
          </w:p>
        </w:tc>
        <w:tc>
          <w:tcPr>
            <w:tcW w:w="1440" w:type="dxa"/>
            <w:vAlign w:val="center"/>
          </w:tcPr>
          <w:p w:rsidR="000774E3" w:rsidRPr="003120F6" w:rsidRDefault="000774E3" w:rsidP="00DB6818">
            <w:pPr>
              <w:spacing w:beforeAutospacing="1"/>
              <w:ind w:left="-108" w:right="-108"/>
              <w:jc w:val="center"/>
              <w:rPr>
                <w:spacing w:val="-2"/>
                <w:sz w:val="16"/>
                <w:szCs w:val="16"/>
              </w:rPr>
            </w:pPr>
            <w:r w:rsidRPr="003120F6">
              <w:rPr>
                <w:spacing w:val="-2"/>
                <w:sz w:val="16"/>
                <w:szCs w:val="16"/>
              </w:rPr>
              <w:t>1,2</w:t>
            </w:r>
          </w:p>
        </w:tc>
        <w:tc>
          <w:tcPr>
            <w:tcW w:w="1440" w:type="dxa"/>
            <w:vAlign w:val="center"/>
          </w:tcPr>
          <w:p w:rsidR="000774E3" w:rsidRPr="003120F6" w:rsidRDefault="000774E3" w:rsidP="00DB6818">
            <w:pPr>
              <w:spacing w:beforeAutospacing="1"/>
              <w:ind w:firstLine="34"/>
              <w:jc w:val="center"/>
              <w:rPr>
                <w:spacing w:val="-2"/>
                <w:sz w:val="16"/>
                <w:szCs w:val="16"/>
              </w:rPr>
            </w:pPr>
            <w:r w:rsidRPr="003120F6">
              <w:rPr>
                <w:spacing w:val="-2"/>
                <w:sz w:val="16"/>
                <w:szCs w:val="16"/>
              </w:rPr>
              <w:t>1,5</w:t>
            </w:r>
          </w:p>
        </w:tc>
        <w:tc>
          <w:tcPr>
            <w:tcW w:w="1440" w:type="dxa"/>
            <w:vAlign w:val="center"/>
          </w:tcPr>
          <w:p w:rsidR="000774E3" w:rsidRPr="003120F6" w:rsidRDefault="000774E3" w:rsidP="00DB6818">
            <w:pPr>
              <w:spacing w:beforeAutospacing="1"/>
              <w:jc w:val="center"/>
              <w:rPr>
                <w:spacing w:val="-2"/>
                <w:sz w:val="16"/>
                <w:szCs w:val="16"/>
              </w:rPr>
            </w:pPr>
            <w:r w:rsidRPr="003120F6">
              <w:rPr>
                <w:spacing w:val="-2"/>
                <w:sz w:val="16"/>
                <w:szCs w:val="16"/>
              </w:rPr>
              <w:t>8,3</w:t>
            </w:r>
          </w:p>
        </w:tc>
      </w:tr>
      <w:tr w:rsidR="000774E3" w:rsidRPr="003120F6" w:rsidTr="00DB6818">
        <w:tc>
          <w:tcPr>
            <w:tcW w:w="1320" w:type="dxa"/>
            <w:vAlign w:val="center"/>
          </w:tcPr>
          <w:p w:rsidR="000774E3" w:rsidRPr="003120F6" w:rsidRDefault="000774E3" w:rsidP="00DB6818">
            <w:pPr>
              <w:spacing w:beforeAutospacing="1"/>
              <w:jc w:val="both"/>
              <w:rPr>
                <w:spacing w:val="-2"/>
                <w:sz w:val="16"/>
                <w:szCs w:val="16"/>
              </w:rPr>
            </w:pPr>
            <w:r w:rsidRPr="003120F6">
              <w:rPr>
                <w:spacing w:val="-2"/>
                <w:sz w:val="16"/>
                <w:szCs w:val="16"/>
              </w:rPr>
              <w:t>Василевичи</w:t>
            </w:r>
          </w:p>
        </w:tc>
        <w:tc>
          <w:tcPr>
            <w:tcW w:w="1440" w:type="dxa"/>
            <w:vAlign w:val="center"/>
          </w:tcPr>
          <w:p w:rsidR="000774E3" w:rsidRPr="003120F6" w:rsidRDefault="000774E3" w:rsidP="00DB6818">
            <w:pPr>
              <w:spacing w:beforeAutospacing="1"/>
              <w:ind w:firstLine="28"/>
              <w:jc w:val="center"/>
              <w:rPr>
                <w:spacing w:val="-2"/>
                <w:sz w:val="16"/>
                <w:szCs w:val="16"/>
              </w:rPr>
            </w:pPr>
            <w:r w:rsidRPr="003120F6">
              <w:rPr>
                <w:spacing w:val="-2"/>
                <w:sz w:val="16"/>
                <w:szCs w:val="16"/>
              </w:rPr>
              <w:t>401</w:t>
            </w:r>
          </w:p>
        </w:tc>
        <w:tc>
          <w:tcPr>
            <w:tcW w:w="1440" w:type="dxa"/>
            <w:vAlign w:val="center"/>
          </w:tcPr>
          <w:p w:rsidR="000774E3" w:rsidRPr="003120F6" w:rsidRDefault="000774E3" w:rsidP="00DB6818">
            <w:pPr>
              <w:tabs>
                <w:tab w:val="left" w:pos="851"/>
              </w:tabs>
              <w:spacing w:beforeAutospacing="1"/>
              <w:jc w:val="center"/>
              <w:rPr>
                <w:spacing w:val="-2"/>
                <w:sz w:val="16"/>
                <w:szCs w:val="16"/>
              </w:rPr>
            </w:pPr>
            <w:r w:rsidRPr="003120F6">
              <w:rPr>
                <w:spacing w:val="-2"/>
                <w:sz w:val="16"/>
                <w:szCs w:val="16"/>
              </w:rPr>
              <w:t>48,9</w:t>
            </w:r>
          </w:p>
        </w:tc>
        <w:tc>
          <w:tcPr>
            <w:tcW w:w="1440" w:type="dxa"/>
            <w:vAlign w:val="center"/>
          </w:tcPr>
          <w:p w:rsidR="000774E3" w:rsidRPr="003120F6" w:rsidRDefault="000774E3" w:rsidP="00DB6818">
            <w:pPr>
              <w:spacing w:beforeAutospacing="1"/>
              <w:ind w:hanging="108"/>
              <w:jc w:val="center"/>
              <w:rPr>
                <w:spacing w:val="-2"/>
                <w:sz w:val="16"/>
                <w:szCs w:val="16"/>
              </w:rPr>
            </w:pPr>
            <w:r w:rsidRPr="003120F6">
              <w:rPr>
                <w:spacing w:val="-2"/>
                <w:sz w:val="16"/>
                <w:szCs w:val="16"/>
              </w:rPr>
              <w:t>51,1</w:t>
            </w:r>
          </w:p>
        </w:tc>
        <w:tc>
          <w:tcPr>
            <w:tcW w:w="1440" w:type="dxa"/>
            <w:vAlign w:val="center"/>
          </w:tcPr>
          <w:p w:rsidR="000774E3" w:rsidRPr="003120F6" w:rsidRDefault="000774E3" w:rsidP="00DB6818">
            <w:pPr>
              <w:spacing w:beforeAutospacing="1"/>
              <w:ind w:left="-108" w:right="-108"/>
              <w:jc w:val="center"/>
              <w:rPr>
                <w:spacing w:val="-2"/>
                <w:sz w:val="16"/>
                <w:szCs w:val="16"/>
              </w:rPr>
            </w:pPr>
            <w:r w:rsidRPr="003120F6">
              <w:rPr>
                <w:spacing w:val="-2"/>
                <w:sz w:val="16"/>
                <w:szCs w:val="16"/>
              </w:rPr>
              <w:t>0,9</w:t>
            </w:r>
          </w:p>
        </w:tc>
        <w:tc>
          <w:tcPr>
            <w:tcW w:w="1440" w:type="dxa"/>
            <w:vAlign w:val="center"/>
          </w:tcPr>
          <w:p w:rsidR="000774E3" w:rsidRPr="003120F6" w:rsidRDefault="000774E3" w:rsidP="00DB6818">
            <w:pPr>
              <w:spacing w:beforeAutospacing="1"/>
              <w:ind w:firstLine="34"/>
              <w:jc w:val="center"/>
              <w:rPr>
                <w:spacing w:val="-2"/>
                <w:sz w:val="16"/>
                <w:szCs w:val="16"/>
              </w:rPr>
            </w:pPr>
            <w:r w:rsidRPr="003120F6">
              <w:rPr>
                <w:spacing w:val="-2"/>
                <w:sz w:val="16"/>
                <w:szCs w:val="16"/>
              </w:rPr>
              <w:t>2,1</w:t>
            </w:r>
          </w:p>
        </w:tc>
        <w:tc>
          <w:tcPr>
            <w:tcW w:w="1440" w:type="dxa"/>
            <w:vAlign w:val="center"/>
          </w:tcPr>
          <w:p w:rsidR="000774E3" w:rsidRPr="003120F6" w:rsidRDefault="000774E3" w:rsidP="00DB6818">
            <w:pPr>
              <w:spacing w:beforeAutospacing="1"/>
              <w:jc w:val="center"/>
              <w:rPr>
                <w:spacing w:val="-2"/>
                <w:sz w:val="16"/>
                <w:szCs w:val="16"/>
              </w:rPr>
            </w:pPr>
            <w:r w:rsidRPr="003120F6">
              <w:rPr>
                <w:spacing w:val="-2"/>
                <w:sz w:val="16"/>
                <w:szCs w:val="16"/>
              </w:rPr>
              <w:t>10,4</w:t>
            </w:r>
          </w:p>
        </w:tc>
      </w:tr>
      <w:tr w:rsidR="000774E3" w:rsidRPr="003120F6" w:rsidTr="00DB6818">
        <w:tc>
          <w:tcPr>
            <w:tcW w:w="1320" w:type="dxa"/>
            <w:vAlign w:val="center"/>
          </w:tcPr>
          <w:p w:rsidR="000774E3" w:rsidRPr="003120F6" w:rsidRDefault="000774E3" w:rsidP="00DB6818">
            <w:pPr>
              <w:spacing w:beforeAutospacing="1"/>
              <w:jc w:val="both"/>
              <w:rPr>
                <w:spacing w:val="-2"/>
                <w:sz w:val="16"/>
                <w:szCs w:val="16"/>
              </w:rPr>
            </w:pPr>
            <w:r w:rsidRPr="003120F6">
              <w:rPr>
                <w:spacing w:val="-2"/>
                <w:sz w:val="16"/>
                <w:szCs w:val="16"/>
              </w:rPr>
              <w:t>Колыбовка</w:t>
            </w:r>
          </w:p>
        </w:tc>
        <w:tc>
          <w:tcPr>
            <w:tcW w:w="1440" w:type="dxa"/>
            <w:vAlign w:val="center"/>
          </w:tcPr>
          <w:p w:rsidR="000774E3" w:rsidRPr="003120F6" w:rsidRDefault="000774E3" w:rsidP="00DB6818">
            <w:pPr>
              <w:spacing w:beforeAutospacing="1"/>
              <w:ind w:firstLine="28"/>
              <w:jc w:val="center"/>
              <w:rPr>
                <w:spacing w:val="-2"/>
                <w:sz w:val="16"/>
                <w:szCs w:val="16"/>
              </w:rPr>
            </w:pPr>
            <w:r w:rsidRPr="003120F6">
              <w:rPr>
                <w:spacing w:val="-2"/>
                <w:sz w:val="16"/>
                <w:szCs w:val="16"/>
              </w:rPr>
              <w:t>621</w:t>
            </w:r>
          </w:p>
        </w:tc>
        <w:tc>
          <w:tcPr>
            <w:tcW w:w="1440" w:type="dxa"/>
            <w:vAlign w:val="center"/>
          </w:tcPr>
          <w:p w:rsidR="000774E3" w:rsidRPr="003120F6" w:rsidRDefault="000774E3" w:rsidP="00DB6818">
            <w:pPr>
              <w:tabs>
                <w:tab w:val="left" w:pos="851"/>
              </w:tabs>
              <w:spacing w:beforeAutospacing="1"/>
              <w:jc w:val="center"/>
              <w:rPr>
                <w:spacing w:val="-2"/>
                <w:sz w:val="16"/>
                <w:szCs w:val="16"/>
              </w:rPr>
            </w:pPr>
            <w:r w:rsidRPr="003120F6">
              <w:rPr>
                <w:spacing w:val="-2"/>
                <w:sz w:val="16"/>
                <w:szCs w:val="16"/>
              </w:rPr>
              <w:t>44,2</w:t>
            </w:r>
          </w:p>
        </w:tc>
        <w:tc>
          <w:tcPr>
            <w:tcW w:w="1440" w:type="dxa"/>
            <w:vAlign w:val="center"/>
          </w:tcPr>
          <w:p w:rsidR="000774E3" w:rsidRPr="003120F6" w:rsidRDefault="000774E3" w:rsidP="00DB6818">
            <w:pPr>
              <w:spacing w:beforeAutospacing="1"/>
              <w:ind w:hanging="108"/>
              <w:jc w:val="center"/>
              <w:rPr>
                <w:spacing w:val="-2"/>
                <w:sz w:val="16"/>
                <w:szCs w:val="16"/>
              </w:rPr>
            </w:pPr>
            <w:r w:rsidRPr="003120F6">
              <w:rPr>
                <w:spacing w:val="-2"/>
                <w:sz w:val="16"/>
                <w:szCs w:val="16"/>
              </w:rPr>
              <w:t>55,8</w:t>
            </w:r>
          </w:p>
        </w:tc>
        <w:tc>
          <w:tcPr>
            <w:tcW w:w="1440" w:type="dxa"/>
            <w:vAlign w:val="center"/>
          </w:tcPr>
          <w:p w:rsidR="000774E3" w:rsidRPr="003120F6" w:rsidRDefault="000774E3" w:rsidP="00DB6818">
            <w:pPr>
              <w:spacing w:beforeAutospacing="1"/>
              <w:ind w:left="-108" w:right="-108"/>
              <w:jc w:val="center"/>
              <w:rPr>
                <w:spacing w:val="-2"/>
                <w:sz w:val="16"/>
                <w:szCs w:val="16"/>
              </w:rPr>
            </w:pPr>
            <w:r w:rsidRPr="003120F6">
              <w:rPr>
                <w:spacing w:val="-2"/>
                <w:sz w:val="16"/>
                <w:szCs w:val="16"/>
              </w:rPr>
              <w:t>0,8</w:t>
            </w:r>
          </w:p>
        </w:tc>
        <w:tc>
          <w:tcPr>
            <w:tcW w:w="1440" w:type="dxa"/>
            <w:vAlign w:val="center"/>
          </w:tcPr>
          <w:p w:rsidR="000774E3" w:rsidRPr="003120F6" w:rsidRDefault="000774E3" w:rsidP="00DB6818">
            <w:pPr>
              <w:spacing w:beforeAutospacing="1"/>
              <w:ind w:firstLine="34"/>
              <w:jc w:val="center"/>
              <w:rPr>
                <w:spacing w:val="-2"/>
                <w:sz w:val="16"/>
                <w:szCs w:val="16"/>
              </w:rPr>
            </w:pPr>
            <w:r w:rsidRPr="003120F6">
              <w:rPr>
                <w:spacing w:val="-2"/>
                <w:sz w:val="16"/>
                <w:szCs w:val="16"/>
              </w:rPr>
              <w:t>1,6</w:t>
            </w:r>
          </w:p>
        </w:tc>
        <w:tc>
          <w:tcPr>
            <w:tcW w:w="1440" w:type="dxa"/>
            <w:vAlign w:val="center"/>
          </w:tcPr>
          <w:p w:rsidR="000774E3" w:rsidRPr="003120F6" w:rsidRDefault="000774E3" w:rsidP="00DB6818">
            <w:pPr>
              <w:spacing w:beforeAutospacing="1"/>
              <w:jc w:val="center"/>
              <w:rPr>
                <w:spacing w:val="-2"/>
                <w:sz w:val="16"/>
                <w:szCs w:val="16"/>
              </w:rPr>
            </w:pPr>
            <w:r w:rsidRPr="003120F6">
              <w:rPr>
                <w:spacing w:val="-2"/>
                <w:sz w:val="16"/>
                <w:szCs w:val="16"/>
              </w:rPr>
              <w:t>7,5</w:t>
            </w:r>
          </w:p>
        </w:tc>
      </w:tr>
      <w:tr w:rsidR="000774E3" w:rsidRPr="003120F6" w:rsidTr="00DB6818">
        <w:tc>
          <w:tcPr>
            <w:tcW w:w="1320" w:type="dxa"/>
            <w:vAlign w:val="center"/>
          </w:tcPr>
          <w:p w:rsidR="000774E3" w:rsidRPr="003120F6" w:rsidRDefault="000774E3" w:rsidP="00DB6818">
            <w:pPr>
              <w:spacing w:beforeAutospacing="1"/>
              <w:jc w:val="both"/>
              <w:rPr>
                <w:spacing w:val="-2"/>
                <w:sz w:val="16"/>
                <w:szCs w:val="16"/>
              </w:rPr>
            </w:pPr>
            <w:r w:rsidRPr="003120F6">
              <w:rPr>
                <w:spacing w:val="-2"/>
                <w:sz w:val="16"/>
                <w:szCs w:val="16"/>
              </w:rPr>
              <w:t>Новики</w:t>
            </w:r>
          </w:p>
        </w:tc>
        <w:tc>
          <w:tcPr>
            <w:tcW w:w="1440" w:type="dxa"/>
            <w:vAlign w:val="center"/>
          </w:tcPr>
          <w:p w:rsidR="000774E3" w:rsidRPr="003120F6" w:rsidRDefault="000774E3" w:rsidP="00DB6818">
            <w:pPr>
              <w:spacing w:beforeAutospacing="1"/>
              <w:ind w:firstLine="28"/>
              <w:jc w:val="center"/>
              <w:rPr>
                <w:spacing w:val="-2"/>
                <w:sz w:val="16"/>
                <w:szCs w:val="16"/>
              </w:rPr>
            </w:pPr>
            <w:r w:rsidRPr="003120F6">
              <w:rPr>
                <w:spacing w:val="-2"/>
                <w:sz w:val="16"/>
                <w:szCs w:val="16"/>
              </w:rPr>
              <w:t>426</w:t>
            </w:r>
          </w:p>
        </w:tc>
        <w:tc>
          <w:tcPr>
            <w:tcW w:w="1440" w:type="dxa"/>
            <w:vAlign w:val="center"/>
          </w:tcPr>
          <w:p w:rsidR="000774E3" w:rsidRPr="003120F6" w:rsidRDefault="000774E3" w:rsidP="00DB6818">
            <w:pPr>
              <w:tabs>
                <w:tab w:val="left" w:pos="851"/>
              </w:tabs>
              <w:spacing w:beforeAutospacing="1"/>
              <w:jc w:val="center"/>
              <w:rPr>
                <w:spacing w:val="-2"/>
                <w:sz w:val="16"/>
                <w:szCs w:val="16"/>
              </w:rPr>
            </w:pPr>
            <w:r w:rsidRPr="003120F6">
              <w:rPr>
                <w:spacing w:val="-2"/>
                <w:sz w:val="16"/>
                <w:szCs w:val="16"/>
              </w:rPr>
              <w:t>45,0</w:t>
            </w:r>
          </w:p>
        </w:tc>
        <w:tc>
          <w:tcPr>
            <w:tcW w:w="1440" w:type="dxa"/>
            <w:vAlign w:val="center"/>
          </w:tcPr>
          <w:p w:rsidR="000774E3" w:rsidRPr="003120F6" w:rsidRDefault="000774E3" w:rsidP="00DB6818">
            <w:pPr>
              <w:spacing w:beforeAutospacing="1"/>
              <w:ind w:hanging="108"/>
              <w:jc w:val="center"/>
              <w:rPr>
                <w:spacing w:val="-2"/>
                <w:sz w:val="16"/>
                <w:szCs w:val="16"/>
              </w:rPr>
            </w:pPr>
            <w:r w:rsidRPr="003120F6">
              <w:rPr>
                <w:spacing w:val="-2"/>
                <w:sz w:val="16"/>
                <w:szCs w:val="16"/>
              </w:rPr>
              <w:t>55</w:t>
            </w:r>
          </w:p>
        </w:tc>
        <w:tc>
          <w:tcPr>
            <w:tcW w:w="1440" w:type="dxa"/>
            <w:vAlign w:val="center"/>
          </w:tcPr>
          <w:p w:rsidR="000774E3" w:rsidRPr="003120F6" w:rsidRDefault="000774E3" w:rsidP="00DB6818">
            <w:pPr>
              <w:spacing w:beforeAutospacing="1"/>
              <w:ind w:left="-108" w:right="-108"/>
              <w:jc w:val="center"/>
              <w:rPr>
                <w:spacing w:val="-2"/>
                <w:sz w:val="16"/>
                <w:szCs w:val="16"/>
              </w:rPr>
            </w:pPr>
            <w:r w:rsidRPr="003120F6">
              <w:rPr>
                <w:spacing w:val="-2"/>
                <w:sz w:val="16"/>
                <w:szCs w:val="16"/>
              </w:rPr>
              <w:t>0,8</w:t>
            </w:r>
          </w:p>
        </w:tc>
        <w:tc>
          <w:tcPr>
            <w:tcW w:w="1440" w:type="dxa"/>
            <w:vAlign w:val="center"/>
          </w:tcPr>
          <w:p w:rsidR="000774E3" w:rsidRPr="003120F6" w:rsidRDefault="000774E3" w:rsidP="00DB6818">
            <w:pPr>
              <w:spacing w:beforeAutospacing="1"/>
              <w:ind w:firstLine="34"/>
              <w:jc w:val="center"/>
              <w:rPr>
                <w:spacing w:val="-2"/>
                <w:sz w:val="16"/>
                <w:szCs w:val="16"/>
              </w:rPr>
            </w:pPr>
            <w:r w:rsidRPr="003120F6">
              <w:rPr>
                <w:spacing w:val="-2"/>
                <w:sz w:val="16"/>
                <w:szCs w:val="16"/>
              </w:rPr>
              <w:t>1,9</w:t>
            </w:r>
          </w:p>
        </w:tc>
        <w:tc>
          <w:tcPr>
            <w:tcW w:w="1440" w:type="dxa"/>
            <w:vAlign w:val="center"/>
          </w:tcPr>
          <w:p w:rsidR="000774E3" w:rsidRPr="003120F6" w:rsidRDefault="000774E3" w:rsidP="00DB6818">
            <w:pPr>
              <w:spacing w:beforeAutospacing="1"/>
              <w:jc w:val="center"/>
              <w:rPr>
                <w:spacing w:val="-2"/>
                <w:sz w:val="16"/>
                <w:szCs w:val="16"/>
              </w:rPr>
            </w:pPr>
            <w:r w:rsidRPr="003120F6">
              <w:rPr>
                <w:spacing w:val="-2"/>
                <w:sz w:val="16"/>
                <w:szCs w:val="16"/>
              </w:rPr>
              <w:t>10,5</w:t>
            </w:r>
          </w:p>
        </w:tc>
      </w:tr>
      <w:tr w:rsidR="000774E3" w:rsidRPr="003120F6" w:rsidTr="00DB6818">
        <w:tc>
          <w:tcPr>
            <w:tcW w:w="1320" w:type="dxa"/>
            <w:vAlign w:val="center"/>
          </w:tcPr>
          <w:p w:rsidR="000774E3" w:rsidRPr="003120F6" w:rsidRDefault="000774E3" w:rsidP="00DB6818">
            <w:pPr>
              <w:spacing w:beforeAutospacing="1"/>
              <w:jc w:val="both"/>
              <w:rPr>
                <w:spacing w:val="-2"/>
                <w:sz w:val="16"/>
                <w:szCs w:val="16"/>
              </w:rPr>
            </w:pPr>
            <w:r w:rsidRPr="003120F6">
              <w:rPr>
                <w:spacing w:val="-2"/>
                <w:sz w:val="16"/>
                <w:szCs w:val="16"/>
              </w:rPr>
              <w:t>Красный Б</w:t>
            </w:r>
            <w:r w:rsidRPr="003120F6">
              <w:rPr>
                <w:spacing w:val="-2"/>
                <w:sz w:val="16"/>
                <w:szCs w:val="16"/>
              </w:rPr>
              <w:t>е</w:t>
            </w:r>
            <w:r w:rsidRPr="003120F6">
              <w:rPr>
                <w:spacing w:val="-2"/>
                <w:sz w:val="16"/>
                <w:szCs w:val="16"/>
              </w:rPr>
              <w:t>рег</w:t>
            </w:r>
          </w:p>
        </w:tc>
        <w:tc>
          <w:tcPr>
            <w:tcW w:w="1440" w:type="dxa"/>
            <w:vAlign w:val="center"/>
          </w:tcPr>
          <w:p w:rsidR="000774E3" w:rsidRPr="003120F6" w:rsidRDefault="000774E3" w:rsidP="00DB6818">
            <w:pPr>
              <w:spacing w:beforeAutospacing="1"/>
              <w:ind w:firstLine="28"/>
              <w:jc w:val="center"/>
              <w:rPr>
                <w:spacing w:val="-2"/>
                <w:sz w:val="16"/>
                <w:szCs w:val="16"/>
              </w:rPr>
            </w:pPr>
            <w:r w:rsidRPr="003120F6">
              <w:rPr>
                <w:spacing w:val="-2"/>
                <w:sz w:val="16"/>
                <w:szCs w:val="16"/>
              </w:rPr>
              <w:t>362</w:t>
            </w:r>
          </w:p>
        </w:tc>
        <w:tc>
          <w:tcPr>
            <w:tcW w:w="1440" w:type="dxa"/>
            <w:vAlign w:val="center"/>
          </w:tcPr>
          <w:p w:rsidR="000774E3" w:rsidRPr="003120F6" w:rsidRDefault="000774E3" w:rsidP="00DB6818">
            <w:pPr>
              <w:tabs>
                <w:tab w:val="left" w:pos="851"/>
              </w:tabs>
              <w:spacing w:beforeAutospacing="1"/>
              <w:jc w:val="center"/>
              <w:rPr>
                <w:spacing w:val="-2"/>
                <w:sz w:val="16"/>
                <w:szCs w:val="16"/>
              </w:rPr>
            </w:pPr>
            <w:r w:rsidRPr="003120F6">
              <w:rPr>
                <w:spacing w:val="-2"/>
                <w:sz w:val="16"/>
                <w:szCs w:val="16"/>
              </w:rPr>
              <w:t>52,0</w:t>
            </w:r>
          </w:p>
        </w:tc>
        <w:tc>
          <w:tcPr>
            <w:tcW w:w="1440" w:type="dxa"/>
            <w:vAlign w:val="center"/>
          </w:tcPr>
          <w:p w:rsidR="000774E3" w:rsidRPr="003120F6" w:rsidRDefault="000774E3" w:rsidP="00DB6818">
            <w:pPr>
              <w:spacing w:beforeAutospacing="1"/>
              <w:ind w:hanging="108"/>
              <w:jc w:val="center"/>
              <w:rPr>
                <w:spacing w:val="-2"/>
                <w:sz w:val="16"/>
                <w:szCs w:val="16"/>
              </w:rPr>
            </w:pPr>
            <w:r w:rsidRPr="003120F6">
              <w:rPr>
                <w:spacing w:val="-2"/>
                <w:sz w:val="16"/>
                <w:szCs w:val="16"/>
              </w:rPr>
              <w:t>48</w:t>
            </w:r>
          </w:p>
        </w:tc>
        <w:tc>
          <w:tcPr>
            <w:tcW w:w="1440" w:type="dxa"/>
            <w:vAlign w:val="center"/>
          </w:tcPr>
          <w:p w:rsidR="000774E3" w:rsidRPr="003120F6" w:rsidRDefault="000774E3" w:rsidP="00DB6818">
            <w:pPr>
              <w:spacing w:beforeAutospacing="1"/>
              <w:ind w:left="-108" w:right="-108"/>
              <w:jc w:val="center"/>
              <w:rPr>
                <w:spacing w:val="-2"/>
                <w:sz w:val="16"/>
                <w:szCs w:val="16"/>
              </w:rPr>
            </w:pPr>
            <w:r w:rsidRPr="003120F6">
              <w:rPr>
                <w:spacing w:val="-2"/>
                <w:sz w:val="16"/>
                <w:szCs w:val="16"/>
              </w:rPr>
              <w:t>1,1</w:t>
            </w:r>
          </w:p>
        </w:tc>
        <w:tc>
          <w:tcPr>
            <w:tcW w:w="1440" w:type="dxa"/>
            <w:vAlign w:val="center"/>
          </w:tcPr>
          <w:p w:rsidR="000774E3" w:rsidRPr="003120F6" w:rsidRDefault="000774E3" w:rsidP="00DB6818">
            <w:pPr>
              <w:spacing w:beforeAutospacing="1"/>
              <w:ind w:firstLine="34"/>
              <w:jc w:val="center"/>
              <w:rPr>
                <w:spacing w:val="-2"/>
                <w:sz w:val="16"/>
                <w:szCs w:val="16"/>
              </w:rPr>
            </w:pPr>
            <w:r w:rsidRPr="003120F6">
              <w:rPr>
                <w:spacing w:val="-2"/>
                <w:sz w:val="16"/>
                <w:szCs w:val="16"/>
              </w:rPr>
              <w:t>3,2</w:t>
            </w:r>
          </w:p>
        </w:tc>
        <w:tc>
          <w:tcPr>
            <w:tcW w:w="1440" w:type="dxa"/>
            <w:vAlign w:val="center"/>
          </w:tcPr>
          <w:p w:rsidR="000774E3" w:rsidRPr="003120F6" w:rsidRDefault="000774E3" w:rsidP="00DB6818">
            <w:pPr>
              <w:spacing w:beforeAutospacing="1"/>
              <w:jc w:val="center"/>
              <w:rPr>
                <w:spacing w:val="-2"/>
                <w:sz w:val="16"/>
                <w:szCs w:val="16"/>
              </w:rPr>
            </w:pPr>
            <w:r w:rsidRPr="003120F6">
              <w:rPr>
                <w:spacing w:val="-2"/>
                <w:sz w:val="16"/>
                <w:szCs w:val="16"/>
              </w:rPr>
              <w:t>9,8</w:t>
            </w:r>
          </w:p>
        </w:tc>
      </w:tr>
      <w:tr w:rsidR="000774E3" w:rsidRPr="003120F6" w:rsidTr="00DB6818">
        <w:tc>
          <w:tcPr>
            <w:tcW w:w="1320" w:type="dxa"/>
            <w:vAlign w:val="center"/>
          </w:tcPr>
          <w:p w:rsidR="000774E3" w:rsidRPr="003120F6" w:rsidRDefault="000774E3" w:rsidP="00DB6818">
            <w:pPr>
              <w:spacing w:beforeAutospacing="1"/>
              <w:jc w:val="both"/>
              <w:rPr>
                <w:spacing w:val="-2"/>
                <w:sz w:val="16"/>
                <w:szCs w:val="16"/>
              </w:rPr>
            </w:pPr>
            <w:r w:rsidRPr="003120F6">
              <w:rPr>
                <w:spacing w:val="-2"/>
                <w:sz w:val="16"/>
                <w:szCs w:val="16"/>
              </w:rPr>
              <w:t>Среднее</w:t>
            </w:r>
          </w:p>
        </w:tc>
        <w:tc>
          <w:tcPr>
            <w:tcW w:w="1440" w:type="dxa"/>
            <w:vAlign w:val="center"/>
          </w:tcPr>
          <w:p w:rsidR="000774E3" w:rsidRPr="003120F6" w:rsidRDefault="000774E3" w:rsidP="00DB6818">
            <w:pPr>
              <w:spacing w:beforeAutospacing="1"/>
              <w:ind w:firstLine="28"/>
              <w:jc w:val="center"/>
              <w:rPr>
                <w:spacing w:val="-2"/>
                <w:sz w:val="16"/>
                <w:szCs w:val="16"/>
              </w:rPr>
            </w:pPr>
            <w:r w:rsidRPr="003120F6">
              <w:rPr>
                <w:spacing w:val="-2"/>
                <w:sz w:val="16"/>
                <w:szCs w:val="16"/>
              </w:rPr>
              <w:t>460</w:t>
            </w:r>
          </w:p>
        </w:tc>
        <w:tc>
          <w:tcPr>
            <w:tcW w:w="1440" w:type="dxa"/>
            <w:vAlign w:val="center"/>
          </w:tcPr>
          <w:p w:rsidR="000774E3" w:rsidRPr="003120F6" w:rsidRDefault="000774E3" w:rsidP="00DB6818">
            <w:pPr>
              <w:tabs>
                <w:tab w:val="left" w:pos="851"/>
              </w:tabs>
              <w:spacing w:beforeAutospacing="1"/>
              <w:jc w:val="center"/>
              <w:rPr>
                <w:spacing w:val="-2"/>
                <w:sz w:val="16"/>
                <w:szCs w:val="16"/>
              </w:rPr>
            </w:pPr>
            <w:r w:rsidRPr="003120F6">
              <w:rPr>
                <w:spacing w:val="-2"/>
                <w:sz w:val="16"/>
                <w:szCs w:val="16"/>
              </w:rPr>
              <w:t>47,7</w:t>
            </w:r>
          </w:p>
        </w:tc>
        <w:tc>
          <w:tcPr>
            <w:tcW w:w="1440" w:type="dxa"/>
            <w:vAlign w:val="center"/>
          </w:tcPr>
          <w:p w:rsidR="000774E3" w:rsidRPr="003120F6" w:rsidRDefault="000774E3" w:rsidP="00DB6818">
            <w:pPr>
              <w:spacing w:beforeAutospacing="1"/>
              <w:ind w:hanging="108"/>
              <w:jc w:val="center"/>
              <w:rPr>
                <w:spacing w:val="-2"/>
                <w:sz w:val="16"/>
                <w:szCs w:val="16"/>
              </w:rPr>
            </w:pPr>
            <w:r w:rsidRPr="003120F6">
              <w:rPr>
                <w:spacing w:val="-2"/>
                <w:sz w:val="16"/>
                <w:szCs w:val="16"/>
              </w:rPr>
              <w:t>52,3</w:t>
            </w:r>
          </w:p>
        </w:tc>
        <w:tc>
          <w:tcPr>
            <w:tcW w:w="1440" w:type="dxa"/>
            <w:vAlign w:val="center"/>
          </w:tcPr>
          <w:p w:rsidR="000774E3" w:rsidRPr="003120F6" w:rsidRDefault="000774E3" w:rsidP="00DB6818">
            <w:pPr>
              <w:spacing w:beforeAutospacing="1"/>
              <w:ind w:left="-108" w:right="-108"/>
              <w:jc w:val="center"/>
              <w:rPr>
                <w:spacing w:val="-2"/>
                <w:sz w:val="16"/>
                <w:szCs w:val="16"/>
              </w:rPr>
            </w:pPr>
            <w:r w:rsidRPr="003120F6">
              <w:rPr>
                <w:spacing w:val="-2"/>
                <w:sz w:val="16"/>
                <w:szCs w:val="16"/>
              </w:rPr>
              <w:t>0,9</w:t>
            </w:r>
          </w:p>
        </w:tc>
        <w:tc>
          <w:tcPr>
            <w:tcW w:w="1440" w:type="dxa"/>
            <w:vAlign w:val="center"/>
          </w:tcPr>
          <w:p w:rsidR="000774E3" w:rsidRPr="003120F6" w:rsidRDefault="000774E3" w:rsidP="00DB6818">
            <w:pPr>
              <w:spacing w:beforeAutospacing="1"/>
              <w:ind w:firstLine="34"/>
              <w:jc w:val="center"/>
              <w:rPr>
                <w:spacing w:val="-2"/>
                <w:sz w:val="16"/>
                <w:szCs w:val="16"/>
              </w:rPr>
            </w:pPr>
            <w:r w:rsidRPr="003120F6">
              <w:rPr>
                <w:spacing w:val="-2"/>
                <w:sz w:val="16"/>
                <w:szCs w:val="16"/>
              </w:rPr>
              <w:t>2,2</w:t>
            </w:r>
          </w:p>
        </w:tc>
        <w:tc>
          <w:tcPr>
            <w:tcW w:w="1440" w:type="dxa"/>
            <w:vAlign w:val="center"/>
          </w:tcPr>
          <w:p w:rsidR="000774E3" w:rsidRPr="003120F6" w:rsidRDefault="000774E3" w:rsidP="00DB6818">
            <w:pPr>
              <w:spacing w:beforeAutospacing="1"/>
              <w:jc w:val="center"/>
              <w:rPr>
                <w:spacing w:val="-2"/>
                <w:sz w:val="16"/>
                <w:szCs w:val="16"/>
              </w:rPr>
            </w:pPr>
            <w:r w:rsidRPr="003120F6">
              <w:rPr>
                <w:spacing w:val="-2"/>
                <w:sz w:val="16"/>
                <w:szCs w:val="16"/>
              </w:rPr>
              <w:t>10,3</w:t>
            </w:r>
          </w:p>
        </w:tc>
      </w:tr>
    </w:tbl>
    <w:p w:rsidR="000774E3" w:rsidRPr="003C2A98" w:rsidRDefault="000774E3" w:rsidP="000774E3">
      <w:pPr>
        <w:ind w:firstLine="340"/>
        <w:jc w:val="both"/>
        <w:rPr>
          <w:sz w:val="20"/>
          <w:szCs w:val="20"/>
        </w:rPr>
      </w:pPr>
    </w:p>
    <w:p w:rsidR="000774E3" w:rsidRPr="003C2A98" w:rsidRDefault="000774E3" w:rsidP="000774E3">
      <w:pPr>
        <w:ind w:firstLine="340"/>
        <w:jc w:val="both"/>
        <w:rPr>
          <w:sz w:val="20"/>
          <w:szCs w:val="20"/>
          <w:lang w:val="be-BY"/>
        </w:rPr>
      </w:pPr>
      <w:r w:rsidRPr="003C2A98">
        <w:rPr>
          <w:sz w:val="20"/>
          <w:szCs w:val="20"/>
        </w:rPr>
        <w:t>Сравнивания петрографический состав днепровской морены нёманского (балтийского) потока западной Бел</w:t>
      </w:r>
      <w:r w:rsidRPr="003C2A98">
        <w:rPr>
          <w:sz w:val="20"/>
          <w:szCs w:val="20"/>
        </w:rPr>
        <w:t>а</w:t>
      </w:r>
      <w:r w:rsidRPr="003C2A98">
        <w:rPr>
          <w:sz w:val="20"/>
          <w:szCs w:val="20"/>
        </w:rPr>
        <w:t>руси и</w:t>
      </w:r>
      <w:r w:rsidRPr="003C2A98">
        <w:rPr>
          <w:color w:val="FF0000"/>
          <w:sz w:val="20"/>
          <w:szCs w:val="20"/>
        </w:rPr>
        <w:t xml:space="preserve"> </w:t>
      </w:r>
      <w:r w:rsidRPr="003C2A98">
        <w:rPr>
          <w:sz w:val="20"/>
          <w:szCs w:val="20"/>
        </w:rPr>
        <w:t>днепровского потока юго-восточной Б</w:t>
      </w:r>
      <w:r>
        <w:rPr>
          <w:sz w:val="20"/>
          <w:szCs w:val="20"/>
        </w:rPr>
        <w:t>еларуси можно отметить, что в нё</w:t>
      </w:r>
      <w:r w:rsidRPr="003C2A98">
        <w:rPr>
          <w:sz w:val="20"/>
          <w:szCs w:val="20"/>
        </w:rPr>
        <w:t>м заметны опре</w:t>
      </w:r>
      <w:r>
        <w:rPr>
          <w:sz w:val="20"/>
          <w:szCs w:val="20"/>
        </w:rPr>
        <w:t>делё</w:t>
      </w:r>
      <w:r w:rsidRPr="003C2A98">
        <w:rPr>
          <w:sz w:val="20"/>
          <w:szCs w:val="20"/>
        </w:rPr>
        <w:t>нные различия. Процентное содержание алевролитов и аргиллитов, кварца, гранитов розовых и серых в днепровской морене ра</w:t>
      </w:r>
      <w:r w:rsidRPr="003C2A98">
        <w:rPr>
          <w:sz w:val="20"/>
          <w:szCs w:val="20"/>
        </w:rPr>
        <w:t>з</w:t>
      </w:r>
      <w:r w:rsidRPr="003C2A98">
        <w:rPr>
          <w:sz w:val="20"/>
          <w:szCs w:val="20"/>
        </w:rPr>
        <w:t>личных потоков приблизительно одинаково. Существенные различия наблюдаются в содержании песчаников, д</w:t>
      </w:r>
      <w:r w:rsidRPr="003C2A98">
        <w:rPr>
          <w:sz w:val="20"/>
          <w:szCs w:val="20"/>
        </w:rPr>
        <w:t>о</w:t>
      </w:r>
      <w:r w:rsidRPr="003C2A98">
        <w:rPr>
          <w:sz w:val="20"/>
          <w:szCs w:val="20"/>
        </w:rPr>
        <w:t>ломитов и известняков. Для днепровской морены юго-востока страны характерно повышенное содержание извес</w:t>
      </w:r>
      <w:r w:rsidRPr="003C2A98">
        <w:rPr>
          <w:sz w:val="20"/>
          <w:szCs w:val="20"/>
        </w:rPr>
        <w:t>т</w:t>
      </w:r>
      <w:r w:rsidRPr="003C2A98">
        <w:rPr>
          <w:sz w:val="20"/>
          <w:szCs w:val="20"/>
        </w:rPr>
        <w:t>няков и доломитов, но пониженное содержание песчаников. Днепровская морена на западе Беларуси характериз</w:t>
      </w:r>
      <w:r w:rsidRPr="003C2A98">
        <w:rPr>
          <w:sz w:val="20"/>
          <w:szCs w:val="20"/>
        </w:rPr>
        <w:t>у</w:t>
      </w:r>
      <w:r w:rsidRPr="003C2A98">
        <w:rPr>
          <w:sz w:val="20"/>
          <w:szCs w:val="20"/>
        </w:rPr>
        <w:t>ется пониженным содержанием известняков и доломитов, но повышенным содержанием песчаников в отличие от морены того же возраста на юго-востоке страны. Различия в составе объясняются своео</w:t>
      </w:r>
      <w:r>
        <w:rPr>
          <w:sz w:val="20"/>
          <w:szCs w:val="20"/>
        </w:rPr>
        <w:t>бразным геологическим строением</w:t>
      </w:r>
      <w:r w:rsidRPr="003C2A98">
        <w:rPr>
          <w:sz w:val="20"/>
          <w:szCs w:val="20"/>
        </w:rPr>
        <w:t xml:space="preserve"> пород ложа территорий, по которым двигался ледник [2]. </w:t>
      </w:r>
    </w:p>
    <w:p w:rsidR="000774E3" w:rsidRPr="003C2A98" w:rsidRDefault="000774E3" w:rsidP="000774E3">
      <w:pPr>
        <w:ind w:firstLine="340"/>
        <w:jc w:val="both"/>
        <w:rPr>
          <w:sz w:val="20"/>
          <w:szCs w:val="20"/>
        </w:rPr>
      </w:pPr>
      <w:r w:rsidRPr="003C2A98">
        <w:rPr>
          <w:sz w:val="20"/>
          <w:szCs w:val="20"/>
        </w:rPr>
        <w:t>Следует отметить образец, отобранный из моренных отложений у д. Лебедёвка Жлобинского р-на. Для него х</w:t>
      </w:r>
      <w:r w:rsidRPr="003C2A98">
        <w:rPr>
          <w:sz w:val="20"/>
          <w:szCs w:val="20"/>
        </w:rPr>
        <w:t>а</w:t>
      </w:r>
      <w:r w:rsidRPr="003C2A98">
        <w:rPr>
          <w:sz w:val="20"/>
          <w:szCs w:val="20"/>
        </w:rPr>
        <w:t>рактерно повышенное содержание известняков и доломитов (до 35,9 %), а также небольшой коэффициент отнош</w:t>
      </w:r>
      <w:r w:rsidRPr="003C2A98">
        <w:rPr>
          <w:sz w:val="20"/>
          <w:szCs w:val="20"/>
        </w:rPr>
        <w:t>е</w:t>
      </w:r>
      <w:r w:rsidRPr="003C2A98">
        <w:rPr>
          <w:sz w:val="20"/>
          <w:szCs w:val="20"/>
        </w:rPr>
        <w:t>ния кристаллических пород к осадочным, который составляет 0,5. Здесь повышено содержание осадочных (до 66,4 %) и понижено </w:t>
      </w:r>
      <w:r w:rsidRPr="003C2A98">
        <w:rPr>
          <w:bCs/>
          <w:sz w:val="20"/>
          <w:szCs w:val="18"/>
        </w:rPr>
        <w:t>―</w:t>
      </w:r>
      <w:r w:rsidRPr="003C2A98">
        <w:rPr>
          <w:sz w:val="20"/>
          <w:szCs w:val="20"/>
        </w:rPr>
        <w:t> кристаллических пород (до 33,5 %). Для петрографического состава морены у д. Лебедёвка, как и для морен сожского возраста, отобранных на западе Беларуси, повышено содержание известняков и доломитов, а также н</w:t>
      </w:r>
      <w:r w:rsidRPr="003C2A98">
        <w:rPr>
          <w:sz w:val="20"/>
          <w:szCs w:val="20"/>
        </w:rPr>
        <w:t>е</w:t>
      </w:r>
      <w:r w:rsidRPr="003C2A98">
        <w:rPr>
          <w:sz w:val="20"/>
          <w:szCs w:val="20"/>
        </w:rPr>
        <w:t>большой коэффициент отношения кристаллических пород к осадочным.</w:t>
      </w:r>
    </w:p>
    <w:p w:rsidR="000774E3" w:rsidRPr="003C2A98" w:rsidRDefault="000774E3" w:rsidP="000774E3">
      <w:pPr>
        <w:ind w:firstLine="340"/>
        <w:jc w:val="both"/>
        <w:rPr>
          <w:sz w:val="20"/>
          <w:szCs w:val="20"/>
          <w:lang w:val="be-BY"/>
        </w:rPr>
      </w:pPr>
      <w:r w:rsidRPr="003C2A98">
        <w:rPr>
          <w:sz w:val="20"/>
          <w:szCs w:val="20"/>
        </w:rPr>
        <w:t>Эти различия указывают на возможно сожский возраст морены. М. М. Цапенко и Е. П. Мандер [1] также выск</w:t>
      </w:r>
      <w:r w:rsidRPr="003C2A98">
        <w:rPr>
          <w:sz w:val="20"/>
          <w:szCs w:val="20"/>
        </w:rPr>
        <w:t>а</w:t>
      </w:r>
      <w:r w:rsidRPr="003C2A98">
        <w:rPr>
          <w:sz w:val="20"/>
          <w:szCs w:val="20"/>
        </w:rPr>
        <w:t>зывали предположение, что моренные горизонты, которые занимают самые высокие гипсометрические уровни в рельефе у этого населённого пункта, имеют сожский возраст и объясняли это осцилляторными подвижками сожского ле</w:t>
      </w:r>
      <w:r w:rsidRPr="003C2A98">
        <w:rPr>
          <w:sz w:val="20"/>
          <w:szCs w:val="20"/>
        </w:rPr>
        <w:t>д</w:t>
      </w:r>
      <w:r w:rsidRPr="003C2A98">
        <w:rPr>
          <w:sz w:val="20"/>
          <w:szCs w:val="20"/>
        </w:rPr>
        <w:t xml:space="preserve">ника. </w:t>
      </w:r>
    </w:p>
    <w:p w:rsidR="000774E3" w:rsidRPr="003C2A98" w:rsidRDefault="000774E3" w:rsidP="000774E3">
      <w:pPr>
        <w:ind w:firstLine="340"/>
        <w:jc w:val="both"/>
        <w:rPr>
          <w:sz w:val="20"/>
          <w:szCs w:val="20"/>
        </w:rPr>
      </w:pPr>
      <w:r w:rsidRPr="003C2A98">
        <w:rPr>
          <w:sz w:val="20"/>
          <w:szCs w:val="20"/>
        </w:rPr>
        <w:t>Проведенное изучение разрезов показало, что в строении плейстоценового покрова Стрешинской во</w:t>
      </w:r>
      <w:r w:rsidRPr="003C2A98">
        <w:rPr>
          <w:sz w:val="20"/>
          <w:szCs w:val="20"/>
        </w:rPr>
        <w:t>д</w:t>
      </w:r>
      <w:r w:rsidRPr="003C2A98">
        <w:rPr>
          <w:sz w:val="20"/>
          <w:szCs w:val="20"/>
        </w:rPr>
        <w:t>но-ледниковой равнины принимают участие морены днепровской и сожской стадий припятского оледенений. Получен усредненный состав петрографического состава грубоо</w:t>
      </w:r>
      <w:r w:rsidRPr="003C2A98">
        <w:rPr>
          <w:sz w:val="20"/>
          <w:szCs w:val="20"/>
        </w:rPr>
        <w:t>б</w:t>
      </w:r>
      <w:r w:rsidRPr="003C2A98">
        <w:rPr>
          <w:sz w:val="20"/>
          <w:szCs w:val="20"/>
        </w:rPr>
        <w:t>ломочных фракций днепровской морены и коэффициенты, которые могут быть использованы при геологич</w:t>
      </w:r>
      <w:r w:rsidRPr="003C2A98">
        <w:rPr>
          <w:sz w:val="20"/>
          <w:szCs w:val="20"/>
        </w:rPr>
        <w:t>е</w:t>
      </w:r>
      <w:r>
        <w:rPr>
          <w:sz w:val="20"/>
          <w:szCs w:val="20"/>
        </w:rPr>
        <w:t>ских корреляциях.</w:t>
      </w:r>
    </w:p>
    <w:p w:rsidR="000774E3" w:rsidRPr="00C45ED0" w:rsidRDefault="000774E3" w:rsidP="000774E3">
      <w:pPr>
        <w:jc w:val="both"/>
        <w:rPr>
          <w:sz w:val="18"/>
          <w:szCs w:val="18"/>
        </w:rPr>
      </w:pPr>
    </w:p>
    <w:p w:rsidR="000774E3" w:rsidRPr="00C45ED0" w:rsidRDefault="000774E3" w:rsidP="000774E3">
      <w:pPr>
        <w:numPr>
          <w:ilvl w:val="0"/>
          <w:numId w:val="1"/>
        </w:numPr>
        <w:ind w:left="567" w:hanging="567"/>
        <w:jc w:val="both"/>
        <w:rPr>
          <w:sz w:val="16"/>
          <w:szCs w:val="20"/>
        </w:rPr>
      </w:pPr>
      <w:r w:rsidRPr="00C45ED0">
        <w:rPr>
          <w:i/>
          <w:sz w:val="16"/>
          <w:szCs w:val="20"/>
        </w:rPr>
        <w:t>Горецкий Г. И. А</w:t>
      </w:r>
      <w:r w:rsidRPr="00C45ED0">
        <w:rPr>
          <w:sz w:val="16"/>
          <w:szCs w:val="20"/>
        </w:rPr>
        <w:t xml:space="preserve">ллювиальная летопись великого Пра-Днепра. М.: Наука, 1967. С. 97—102. </w:t>
      </w:r>
    </w:p>
    <w:p w:rsidR="000774E3" w:rsidRPr="00C45ED0" w:rsidRDefault="000774E3" w:rsidP="000774E3">
      <w:pPr>
        <w:numPr>
          <w:ilvl w:val="0"/>
          <w:numId w:val="1"/>
        </w:numPr>
        <w:ind w:left="567" w:hanging="567"/>
        <w:jc w:val="both"/>
        <w:rPr>
          <w:bCs/>
          <w:sz w:val="16"/>
          <w:szCs w:val="20"/>
        </w:rPr>
      </w:pPr>
      <w:r w:rsidRPr="00C45ED0">
        <w:rPr>
          <w:i/>
          <w:sz w:val="16"/>
          <w:szCs w:val="20"/>
        </w:rPr>
        <w:t>Хилькевич Е. В. </w:t>
      </w:r>
      <w:r w:rsidRPr="00C45ED0">
        <w:rPr>
          <w:bCs/>
          <w:sz w:val="16"/>
          <w:szCs w:val="20"/>
        </w:rPr>
        <w:t>Сравнительная характеристика грубообломочного материала разновозрастных морен балтийского ледникового потока //</w:t>
      </w:r>
      <w:r w:rsidRPr="00C45ED0">
        <w:rPr>
          <w:sz w:val="16"/>
          <w:szCs w:val="20"/>
        </w:rPr>
        <w:t xml:space="preserve"> Актуальные проблемы геологии и поисков месторождений полезных ископаемых. </w:t>
      </w:r>
      <w:r w:rsidRPr="00C45ED0">
        <w:rPr>
          <w:bCs/>
          <w:sz w:val="16"/>
          <w:szCs w:val="20"/>
        </w:rPr>
        <w:t>Минск: БГУ, 2011. С. 82</w:t>
      </w:r>
      <w:r w:rsidRPr="00C45ED0">
        <w:rPr>
          <w:sz w:val="16"/>
          <w:szCs w:val="20"/>
        </w:rPr>
        <w:t>—</w:t>
      </w:r>
      <w:r w:rsidRPr="00C45ED0">
        <w:rPr>
          <w:bCs/>
          <w:sz w:val="16"/>
          <w:szCs w:val="20"/>
        </w:rPr>
        <w:t>84.</w:t>
      </w:r>
    </w:p>
    <w:p w:rsidR="000774E3" w:rsidRPr="00C45ED0" w:rsidRDefault="000774E3" w:rsidP="000774E3">
      <w:pPr>
        <w:jc w:val="center"/>
        <w:rPr>
          <w:bCs/>
          <w:sz w:val="20"/>
          <w:szCs w:val="20"/>
        </w:rPr>
      </w:pPr>
    </w:p>
    <w:p w:rsidR="000774E3" w:rsidRPr="00C45ED0" w:rsidRDefault="000774E3" w:rsidP="000774E3">
      <w:pPr>
        <w:jc w:val="center"/>
        <w:rPr>
          <w:bCs/>
          <w:sz w:val="20"/>
          <w:szCs w:val="20"/>
          <w:lang w:val="en-US"/>
        </w:rPr>
      </w:pPr>
    </w:p>
    <w:p w:rsidR="009069C9" w:rsidRDefault="000774E3"/>
    <w:sectPr w:rsidR="009069C9" w:rsidSect="005932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556DAA"/>
    <w:multiLevelType w:val="hybridMultilevel"/>
    <w:tmpl w:val="B10833F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774E3"/>
    <w:rsid w:val="000774E3"/>
    <w:rsid w:val="00196E57"/>
    <w:rsid w:val="003B6038"/>
    <w:rsid w:val="004A7217"/>
    <w:rsid w:val="00593281"/>
    <w:rsid w:val="00720B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4E3"/>
    <w:pPr>
      <w:spacing w:after="0" w:line="240" w:lineRule="auto"/>
    </w:pPr>
    <w:rPr>
      <w:rFonts w:eastAsia="Times New Roman"/>
      <w:color w:val="auto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1179</Words>
  <Characters>6724</Characters>
  <Application>Microsoft Office Word</Application>
  <DocSecurity>0</DocSecurity>
  <Lines>56</Lines>
  <Paragraphs>15</Paragraphs>
  <ScaleCrop>false</ScaleCrop>
  <Company>Microsoft</Company>
  <LinksUpToDate>false</LinksUpToDate>
  <CharactersWithSpaces>7888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UNLOCK 005</dc:creator>
  <cp:keywords/>
  <dc:description/>
  <cp:lastModifiedBy>UNLOCK 005</cp:lastModifiedBy>
  <cp:revision>2</cp:revision>
  <dcterms:created xsi:type="dcterms:W3CDTF">2013-09-24T08:49:00Z</dcterms:created>
  <dcterms:modified xsi:type="dcterms:W3CDTF">2013-09-24T08:49:00Z</dcterms:modified>
</cp:coreProperties>
</file>