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AC" w:rsidRDefault="004322AC" w:rsidP="004322AC">
      <w:pPr>
        <w:ind w:left="5664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 В. КАБРЖЫЦКАЯ, </w:t>
      </w:r>
    </w:p>
    <w:p w:rsidR="004322AC" w:rsidRDefault="004322AC" w:rsidP="004322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кандыдат філалагічных навук, дацэнт, Беларускі дзяржаўны ўніверсітэт, кафедра славянскіх літаратур </w:t>
      </w:r>
    </w:p>
    <w:p w:rsidR="004322AC" w:rsidRDefault="004322AC" w:rsidP="004322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22AC" w:rsidRDefault="004322AC" w:rsidP="004322A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ПЕЦЯРБУРГ ТАРАСА ШАЎЧЭНКІ Ў ПАРАДЫГМЕ БЕЛАРУСКА-ЎКРАІНСКІХ ЛІТАРАТУРНЫХ КАНТАКТАЎ</w:t>
      </w:r>
    </w:p>
    <w:p w:rsidR="004322AC" w:rsidRDefault="004322AC" w:rsidP="00432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“Пецярбург – фарпост еўрапейскай арыентацыі культуры Расіі”, -- трапна заўважыў Мікалай Нікалаеў у сваім даследаванні “Беларускі Пецярбург” [4, 84]. У гісторыі гэтай сталіцы імперскай Расіі, як у люстэрку, адбіваліся і ўсе тыя працэсы, што садзейнічалі ўзаемадзеянню беларускай і ўкраінскай інтэлігенцыі. Перыяд сярэдзіны ХІХ ст. у гэтым плане звязаны найперш з жыццёвым і творчым шляхам Тараса Шаўчэнкі. </w:t>
      </w:r>
    </w:p>
    <w:p w:rsidR="004322AC" w:rsidRDefault="004322AC" w:rsidP="00432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Даследчыкі адзначалі, што “ад Шаўчэнкі беларуская літаратура ўспрыняла галоўным чынам выкрывальны пафас, гнеўны пратэст супраць прыгнечання” [5, 162].   Канцэпцыя справядлівая, аднак нельга не падкрэсліць, што пафас Шаўчэнкавай творчасці  адначасова скіроўваўся як у  сферу  сацыяльных калізій, так  і  ў сферу духоўнага самаўсведамлення  прыгнечаных народаў. Таму  для беларусаў, як і для многіх іншых зняволеных народаў царскай Расіі,  Шаўчэнка стаў, кажучы словамі Янкі Купалы, “бацькам мілым”.  З надыходам  ХХ ст. Шаўчэнка загучаў на беларускіх землях як званар нацыянальнага адраджэння. Гэты час, пазначаны  паскораным развіццём беларускай літаратуры, абумоўлены ў пэўнай ступені і інтэнсіўнасцю ўспрымання творчасці Кабзара. Тарас Шаўчэнка, які веліччу свайго сэрца сагрэў усё славянства,  працаваў на нацыянальнае абуджэнне беларусаў не толькі ў канцы ХІХ і пачатку ХХ ст., што яскрава пацвярджаецца творчасцю Францішка Багушэвіча, Янкі Купалы, Якуба Коласа, многіх іх творчых спадкаемцаў, але і задоўга да іх прыходу ў літаратуру.  У канкрэтным выпадку нас цікавяць тыя акалічнасці, што садзейнічалі выкрышталізацыі  беларускай ментальнасці ў прадстаўнікоў польскамоўнай творчай эліты, якіх фарміраваў Пецярбург таго перыяду, калі ў ім жыў і працаваў  Тарас Шаўчэнка. </w:t>
      </w:r>
    </w:p>
    <w:p w:rsidR="004322AC" w:rsidRDefault="004322AC" w:rsidP="004322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Характарыстыка  Пецярбурга сярэдзіны ХІХ ст.  як горада літаратараў, мастакоў, навукоўцаў  вельмі яскрава падсвечваецца выказваннем сталічнага  жыхара, ураджэнца Слонімскага павета Восіпа Пржэцлаўскага. “У той час, як Масква, – пісаў В. Пржэцлаўскі, –  ёсць горад істотна рускі, Пецярбург, насупраць, адрозніваецца ад яе і ад большасці еўрапейскіх сталіц касмапалітычным складам свайго насельніцтва. Выдавочную прыкмету гэтага ўяўляе галоўная вуліца, Неўскі праспект. Яе некаторыя называюць “вуліцай верацярплівасці”,  і сапраўды, на ёй толькі дзве царквы пануючай рэлігіі, а чатыры інаверскія: кальвінская (галандская), лютэранская, рыма-каталіцкая і армяна-грыгарыянская. У Маскве замежны элемент паглынаецца туземным; у Пецярбургу  кожная з іншаземных народнасцяў вылучаецца ў </w:t>
      </w:r>
      <w:r>
        <w:rPr>
          <w:rFonts w:ascii="Times New Roman" w:hAnsi="Times New Roman" w:cs="Times New Roman"/>
          <w:sz w:val="28"/>
          <w:szCs w:val="28"/>
        </w:rPr>
        <w:lastRenderedPageBreak/>
        <w:t>асобныя групы, якія датыкаюцца да суседніх замкнёнымі акрэсамі сваіх кругоў, але тыя ў рэдкіх выпадках, і то не глыбока, заходзяць адны ў другія. Такая пярэстасць натуральна разнастаіць карціну” [Цыт. па: 4, 84].</w:t>
      </w:r>
    </w:p>
    <w:p w:rsidR="004322AC" w:rsidRDefault="004322AC" w:rsidP="00432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прычынаў гістарычных  студэнцкая моладзь  Заходнерускага краю мела польскамоўную арыентацыю. Трапіўшы ў Пецярбург, навучэнцы збліжаліся з прадстаўнікамі розных этнакультурных асяроддзяў вялізнай імперыі і далучаліся да працэсаў пазнання ўласных нацый.  Шаўчэнкаў магнетызм выявіўся прыцягальным для выхадцаў з беларускіх зямель.  Пра гэта сведчыць артыкул  Рамуальда Зямкевіча “Тарас Шаўчэнка і беларусы”  [2]. Праца Р. Зямкевіча для свайго часу з’явілася сапраўдным навуковым адкрыццём, для нас сваёй цікавасці яна не страціла і сёння. Як давёў аўтар даследавання,  Шаўчэнка быў у блізкіх сяброўскіх стасунках з беларускімі пісьменнікамі Янам Баршчэўскім, Рамуальдам Падбярэскім і іх акружэннем. Кабзар “прасіў іх, каб чыталі яму свае беларусія  творы, і асабліва зацікавіўся народнымі беларускімі песнямі”. Спасылаючыся на невядомы ліст Вінцука Рэўта да Легатовіча, Зямкевіч піша, што Шаўчэнка крытыкаваў асобныя творы беларусаў, даваў ім свае парады і асабіста высока цаніў ананімную паэму “Энеіда навыварат”, заўважыўшы, што ў ёй найболей  беларускага народнага  элементу. У сваю чаргу, Падбярэскі надрукаваў у газеце  “</w:t>
      </w:r>
      <w:r>
        <w:rPr>
          <w:rFonts w:ascii="Times New Roman" w:hAnsi="Times New Roman" w:cs="Times New Roman"/>
          <w:sz w:val="28"/>
          <w:szCs w:val="28"/>
          <w:lang w:val="pl-PL"/>
        </w:rPr>
        <w:t>Tygodnik</w:t>
      </w:r>
      <w:r w:rsidRPr="00AA4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Peterburski</w:t>
      </w:r>
      <w:r>
        <w:rPr>
          <w:rFonts w:ascii="Times New Roman" w:hAnsi="Times New Roman" w:cs="Times New Roman"/>
          <w:sz w:val="28"/>
          <w:szCs w:val="28"/>
        </w:rPr>
        <w:t>” (1844, 5 снежня) артыкул пра творчасць Шаўчэнкі-мастака. Гэта, па сутнасці, была рэцэнзія на альбом Шаўчэнкавых малюнкаў “Живописная Украина” [7]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Аўтар яе даў высокую ацэнку як мастацкім, так і паэтычным творам Шаўчэнкі, у прыватнасці, ён прыгадваў кнігу «Кабзар», паэмы “Гайдамакі”, “Трызна”, “Гамалія”. Газета мела пашырэнне і на беларускіх землях. </w:t>
      </w:r>
    </w:p>
    <w:p w:rsidR="004322AC" w:rsidRDefault="004322AC" w:rsidP="004322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У 1914 г. львоўскі вучоны Васіль Шчурат у сваёй працы “З життя і творчості Тараса Шевченка” змясціў украінамоўны пераклад артыкула                            Р. Падбярэскага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тым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у 1913 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убачыла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Шчурата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«Літературні нариси</w:t>
      </w:r>
      <w:r>
        <w:rPr>
          <w:rFonts w:ascii="Times New Roman" w:hAnsi="Times New Roman" w:cs="Times New Roman"/>
          <w:sz w:val="28"/>
          <w:szCs w:val="28"/>
        </w:rPr>
        <w:t>», у якой асобна падаецца матэрыял «Шаўчэнка- Жалігоўскі – Чачот»,  што выявіў глыбокую дасведчанасць вядомага славяназнаўца ў беларускіх літаратурна-фальклорных выданнях.  Падаем цытату з тэкста Падбярэскага ў перакладзе Шчурата: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«Знаний в руській і малоруській літературі п. Тарас Шевченко, а на Україні під іменем Кобзаря, тобто народного поета, автор поеми «Гайдамаки», «Тризна» і народної історичної пісні про лицаря Гамалію, що рівночасно як маляр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образується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тутешній Академії красних штук, визначаючись творчим талантом у зображенню сцен малоруського люду, взявся оголосити цілу збірку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ритовин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відносились би до історії,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обичаїв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живописних картин природи краю, знаного в історії під загальною назвою Малоросії» [6, 9-10]. </w:t>
      </w:r>
    </w:p>
    <w:p w:rsidR="004322AC" w:rsidRDefault="004322AC" w:rsidP="004322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Літаратуразнаўчая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ўвага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артыкула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Падбярэскага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ў найбольшай ступені выяўлена ў нядаўняй публікацыі Аляксандра Бораня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Альбам афортаў  Т. Шаўчэнкі “Маляўнічая Украіна” ў водгуках расійскай прэсы 1844 года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[1, 19-25]. Даследчык паказаў высокі прафесійны ўзровень матэрыялу, </w:t>
      </w:r>
      <w:r>
        <w:rPr>
          <w:rFonts w:ascii="Times New Roman" w:hAnsi="Times New Roman" w:cs="Times New Roman"/>
          <w:sz w:val="28"/>
          <w:szCs w:val="28"/>
        </w:rPr>
        <w:lastRenderedPageBreak/>
        <w:t>які належыць пяру Р. Падбярэскага-Друцкага. А. Борань прызнае слушнасць  крытычных заўваг, пажаданняў Падбярэскага, які хацеў бы, у прыватнасці, бачыць больш выразнымі абрысы асоб,  пададзеных Шаўчэнкам контурна на другім плане. Выснова, да якой прыходзіць рэцэнзент газеты “</w:t>
      </w:r>
      <w:r>
        <w:rPr>
          <w:rFonts w:ascii="Times New Roman" w:hAnsi="Times New Roman" w:cs="Times New Roman"/>
          <w:sz w:val="28"/>
          <w:szCs w:val="28"/>
          <w:lang w:val="pl-PL"/>
        </w:rPr>
        <w:t>Tygodnik</w:t>
      </w:r>
      <w:r w:rsidRPr="00AA4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Peterburski</w:t>
      </w:r>
      <w:r>
        <w:rPr>
          <w:rFonts w:ascii="Times New Roman" w:hAnsi="Times New Roman" w:cs="Times New Roman"/>
          <w:sz w:val="28"/>
          <w:szCs w:val="28"/>
        </w:rPr>
        <w:t xml:space="preserve">”, наступная: “Т. Шаўчэнка паставіць гістарычны, паэтычны і жывапісны помнік свайму народу. Задумкі і выкананне вартыя з кожнага погляду найбольшай пахвалы і наследавання з боку нашых майстроў”. </w:t>
      </w:r>
    </w:p>
    <w:p w:rsidR="004322AC" w:rsidRDefault="004322AC" w:rsidP="00432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паказвае А. Борань, спасылаючыся на публікацыі ў “Северной Пчеле”, Шаўчэнка, плануючы выданне “Маляўнічай Украіны”,                               першапачаткую гістарычную мяжу тэматыкі афортаў звязваў з перыядам утварэння Кіева. Аднак часавыя межы ў Шаўчэнкавай праграме змяніліся, што тлумачыцца, як лічыць А. Борань, “бракам даставернага гістарычнага матэрыялу”: “у праспекце Шаўчэнкі ніжняй мяжою абраны час Гедзіміна”. </w:t>
      </w:r>
    </w:p>
    <w:p w:rsidR="004322AC" w:rsidRDefault="004322AC" w:rsidP="004322A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Некалькі раней ад публікацыі Р. Падбярэскага разгорнутая інфармацыя пра “Маляўнічую Украіну” Шаўчэнкі з’явілася ў іншых перыядычных выданнях Пецярбурга. Як мяркуе А. Борань, ананімныя допісы могуць належаць М. Някрасаву. Напісаныя ў патрыятычным духу,  гэтыя публікацыі сведчаць пра сімпатыі іх аўтара да “расійскіх акраін”, пра перакананасць у неабходнасці  мець “статыстычныя, тапаграфічныя, характарыстычныя творы” пра “кожны блаславёны куток зямлі нашай, вялікай і багатай (у арыгінале --</w:t>
      </w:r>
      <w:r>
        <w:rPr>
          <w:rFonts w:ascii="Times New Roman" w:hAnsi="Times New Roman" w:cs="Times New Roman"/>
          <w:i/>
          <w:sz w:val="28"/>
          <w:szCs w:val="28"/>
        </w:rPr>
        <w:t>обильной</w:t>
      </w:r>
      <w:r>
        <w:rPr>
          <w:rFonts w:ascii="Times New Roman" w:hAnsi="Times New Roman" w:cs="Times New Roman"/>
          <w:sz w:val="28"/>
          <w:szCs w:val="28"/>
        </w:rPr>
        <w:t>).  Суаднясем знакамітыя словы рускага паэта “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</w:rPr>
        <w:t>ы и обильная, ты и богатая матушка-Русь”, прыгадаем створаны М. Някрасавым  спагадлівы вобраз гаротніка-беларуса, яго паэму “К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му живется весело, вольготно на Руси” і  зразумеем, што хацеў бачыць у афортах Т. Шаўчэнкі аўтар допісаў з “Северной пчелы” , “Русского инвалида”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322AC" w:rsidRDefault="004322AC" w:rsidP="00432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Спынімся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асобна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адзначаным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праграме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прозвішчы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гістарычнай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асобы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Гедзімін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свайго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боку, заўважым, што імя Гедзіміна адсылае нас да гісторыі Вялікага Княства Літоўскага, а гэта азначае – і да гісторыі беларусаў.  Падкрэслім таксама, што Р. Падбярэск</w:t>
      </w:r>
      <w:proofErr w:type="gramStart"/>
      <w:r>
        <w:rPr>
          <w:rFonts w:ascii="Times New Roman" w:hAnsi="Times New Roman" w:cs="Times New Roman"/>
          <w:sz w:val="28"/>
          <w:szCs w:val="28"/>
        </w:rPr>
        <w:t>і-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Друцкі з’яўляецца беларускім польскамоўным пісьменнікам. Украінскія ж даследчыкі на ўлічваюць спецыфікі тых гісторыка-культурных акалічнасцей, без якіх карціна станаўлення беларускай літаратуры значна звужаецца і абядняецца. Ва ўкраінскім літаратуразнаўстве традыцыйна Р. Падбярэскі падаецца, паводле мовы яго твораў, як польскі культурны дзеяч. Аднак, як неаспрэчным з’яўляецца  існаванне польскамоўнай літаратуры Украіны, так неабходна ўлічваць  і існаванне польскамоўнай культуры Беларусі.  З улікам адзначанага  дазволім сабе выказаць гіпатэтычнае меркаванне, што Шаўчэнка вырашыў сканцэнтравана засяродзіцца на перыядзе, які яднаў украінцаў і беларусаў у адпаведных гістарычных калізіях ВКЛ, пад уплывам сваіх  сяброў – выхадцаў з беларускіх зямель. </w:t>
      </w:r>
    </w:p>
    <w:p w:rsidR="004322AC" w:rsidRDefault="004322AC" w:rsidP="004322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Цікавячыся духоўным адраджэннем беларускага народа, Шаўчэнка выпісваў літаратурны альманах “</w:t>
      </w:r>
      <w:r>
        <w:rPr>
          <w:rFonts w:ascii="Times New Roman" w:hAnsi="Times New Roman" w:cs="Times New Roman"/>
          <w:sz w:val="28"/>
          <w:szCs w:val="28"/>
          <w:lang w:val="pl-PL"/>
        </w:rPr>
        <w:t>Rocznik</w:t>
      </w:r>
      <w:r w:rsidRPr="00AA4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Literacki</w:t>
      </w:r>
      <w:r>
        <w:rPr>
          <w:rFonts w:ascii="Times New Roman" w:hAnsi="Times New Roman" w:cs="Times New Roman"/>
          <w:sz w:val="28"/>
          <w:szCs w:val="28"/>
        </w:rPr>
        <w:t xml:space="preserve">”, які выдаваў Р. </w:t>
      </w:r>
      <w:r>
        <w:rPr>
          <w:rFonts w:ascii="Times New Roman" w:hAnsi="Times New Roman" w:cs="Times New Roman"/>
          <w:sz w:val="28"/>
          <w:szCs w:val="28"/>
        </w:rPr>
        <w:lastRenderedPageBreak/>
        <w:t>Падбярэскі. У альманаху, разам з польскімі творамі, шырока змяшчаўся беларускі этнаграфічны матэрыял. У ім пабачылі свет і некалькі вершаў Яна Баршчэўскага. І відавочна, Р. Зямкевіч меў падставы сцвярджаць, што “Шаўчэнка  заахвочваў беларусаў, каб не пакідалі сваёй працы для народа, бо гэта іхні абавязак, а праца іх, нягледзячы на цяжкія абставіны, не прападзе дарэмна" [2].</w:t>
      </w:r>
    </w:p>
    <w:p w:rsidR="004322AC" w:rsidRDefault="004322AC" w:rsidP="004322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Уласна кажучы, зыходзячы з   прынцыпаў тыпалагічна-кантактных даследаванняў сувязей  Шаўчэнкі і Падбярэскага, можна стварыць мастацкі летапіс жыцця беларускага Пецярбурга. Як адзначае   У. Мархель,                          Падбярэскі скончыў Віленскую гімназію, вучыўся ў 1836-1840 гг. у Маскоўскім універсітэце. Пераехаўшы ў Пецярбург, ураджэнец беларускай зямлі Падбярэскі становіцца актыўным удзельнікам сталічнага беларускага гуртка, “сваёй грамадзянскай дзейнасцю дапамагае гуртаваць культурныя сілы Беларусі” [3, 133]. Менавіта на час кантактаў з Шаўчэнкам прыпадае актыўнасць публіцыстычна-выдавецкай дзейнасці Падбярэскага. Паказальна, што ў той самы 1844 год, калі пісалася рэцэнзія на альбом мастацкіх твораў Шаўчэнкі, Падбярэскі друкуе разгорнуты артыкул “Беларусь і Ян Баршчэўскі” – як прадмову да 1-а тома кнігі Я. Баршчэўскага “Шляхціц Завальная”, што выйшаў друкам у тым жа 1844 годзе.  Р. Падбярэскі з дэмакратычных пазіцый ахарактарызаваў беларускую літаратуру першай паловы ХІХ ст., упершыню вызначыў рысы яе народнасці – у духу Шаўчэнкавага нарадалюбства і дэмакратызму.</w:t>
      </w:r>
    </w:p>
    <w:p w:rsidR="004322AC" w:rsidRDefault="004322AC" w:rsidP="00432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Рэцэнзія Падбярэскага на афорты Шаўчэнкі друкавалася ў № 95. А ў папярэдніх нумарах таго самага выдання “Пецярбургскага штотыднёвіка”  Падбярэскі змясціў шэраг публікацый з фальклорна-этнаграфічным элементам пад назвай “Лісты з Беларусі” – №№ 79, 81, 82. Верыцца,  што ўсе гэтыя матэрыялы  былі з цікавасцю прачытаны і Шаўчэнкам. </w:t>
      </w:r>
    </w:p>
    <w:p w:rsidR="004322AC" w:rsidRDefault="004322AC" w:rsidP="00432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Далучанасць Падбярэскага да жыцця “ўкраінскага Пецярбурга” выявілася і ў тым, што ён ўзяўся за пераклад твораў Панька Куліша, другой знакамітай пасля Шаўчэнкі асобы на тагачасным украінскім літаратурным небасхіле. Перакладаючы на польскую мову “Каўказкага палонніка” А. Пушкіна,  Падбярэскі звярнуўся і да ўзнаўлення па-польску  “Апавяданняў маларасіяніна” П. Куліша. Паказальна, што ва ўкраінскім літаратуразнаўстве пра гэты факт не згадваецца.  Як вядома, па-беларуску і  Шаўчэнка, і П. Куліш загаварылі ўжо на старонках “Нашай Нівы”  ў  час дэмакратычных рэформ у царскай Расіі пачатку ХХ ст. Аднак паказальна, што ў сярэдзіне ХІХ ст. імя Кабзара, яго творчая дзейнасць  для тых, хто валодаў польскай мовай, былі данесены менавіта стараннямі польскамоўных пісьменнікаў Беларусі. У гэтым пераконвае не толькі прыклад  Падбярэскага. Прыгадаем, што першы польскамоўны “Кабзар” убачыў свет у 1863 г. у Вільні ў перакладах знакамітага  ўраджэнца зямлі беларускай вядомага пісьменніка Уладзіслава Сыракомлі. Што ж датычыць Падбярэскага, то яго лёс, як і лёс самога  Шаўчэнкі, склаўся досыць трагічна. Ён, амаль равеснік украінскага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пісьменніка  –  нарадзіўся ці ў 1812, ці ў 1813 г., –  выступаў як  беларуска-польскі культурны дзеяч, выдавец, публіцыст, фалькларыст, перакладчык. За атыўрадавую  дзейнасць арыштаваны ў 1850 г., высланы ў Архангельскую губернію, дзе і памёр у 1856 г.   </w:t>
      </w:r>
    </w:p>
    <w:p w:rsidR="004322AC" w:rsidRDefault="004322AC" w:rsidP="00432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бачым, высновы пра асаблівасці культурнага жыцця Пецярбурга, выказаныя ў ХІХ ст.  В. Пржэцлаўскім, выявіліся справядлівымі.  Прагрэсіўная інтэлігенцыя – выхадцы з  “ускраін” царскай Расіі, у тым ліку беларусы і ўкраінцы, – гуртавалася і гартавалася ў адзіным памкненні да дэмакратычных прынцыпаў арганізацыі грамадскага і культурнага жыцця краіны. </w:t>
      </w:r>
    </w:p>
    <w:p w:rsidR="004322AC" w:rsidRDefault="004322AC" w:rsidP="004322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Дабавім, што вобраз Пецярбурга, які паўстае ў празаічных творах Тараса Шаўчэнкі, у прыватнасці, у яго аповесці “Художн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>к”, падрабязныя акалічнасці культурнага жыцця сталіцы, а менавіта праца Акадэміі мастацтваў, тэатральныя выставы, літаратурныя зацікаўленні моладзі, захапленне  дасягненнямі заходнееўрапейскай культуры, уплыў на інтэлігенцыю, у прыватнасці, раманаў Вальтэра Скота, палотнаў еўрапейскіх мастакоў-жывапісцаў і інш., можа дапамагчы не толькі даследчыкам станаўлення нацыянальных літаратурных рухаў у Расіі ХІХ ст., але і тым з мастакоў беларускага слова, хто задумаецца над  стварэннем мастацкага гістарычнага твора пра  тагачасны “Пецярбург беларускі”.</w:t>
      </w:r>
    </w:p>
    <w:p w:rsidR="004322AC" w:rsidRDefault="004322AC" w:rsidP="004322A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322AC" w:rsidRDefault="004322AC" w:rsidP="004322A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322AC" w:rsidRDefault="004322AC" w:rsidP="004322A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ЛІТАРАТУРА</w:t>
      </w:r>
    </w:p>
    <w:p w:rsidR="004322AC" w:rsidRDefault="004322AC" w:rsidP="00432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Боронь, О. Альбом офортів 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Шевченка «Мальовнича Україна» у відгуках російської преси 1844 року /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Слово і час. – 2013. – № 6</w:t>
      </w:r>
    </w:p>
    <w:p w:rsidR="004322AC" w:rsidRDefault="004322AC" w:rsidP="00432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Зямкевіч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Р. </w:t>
      </w:r>
      <w:r>
        <w:rPr>
          <w:rFonts w:ascii="Times New Roman" w:hAnsi="Times New Roman" w:cs="Times New Roman"/>
          <w:sz w:val="28"/>
          <w:szCs w:val="28"/>
        </w:rPr>
        <w:t xml:space="preserve">  Тарас Шаўчэнка і беларусы / Р. Зямкевіч // Наша Ніва. – 1911. –  № 8          </w:t>
      </w:r>
    </w:p>
    <w:p w:rsidR="004322AC" w:rsidRDefault="004322AC" w:rsidP="00432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Мархель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У.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Падбярэскі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Друцкі-Падбярэскі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 А.)  / У.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Мархель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Энцыклапедыя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літаратуры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мастацтва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Беларусі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у 5 т.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Мінск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1987. – Т. 4</w:t>
      </w:r>
    </w:p>
    <w:p w:rsidR="004322AC" w:rsidRDefault="004322AC" w:rsidP="00432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Нікалаеў, М. Беларускі Пецярбург / М. Нікалаеў. – Санкт-Пецярбург, 2009</w:t>
      </w:r>
    </w:p>
    <w:p w:rsidR="004322AC" w:rsidRDefault="004322AC" w:rsidP="00432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Шубравський, В.  Шевченко і літератури народів СРСР   /                      В. Шубравський. – Київ, 1964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22AC" w:rsidRDefault="004322AC" w:rsidP="00432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Щурат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В. З життя і творчості Т. Шевченка /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Щурат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– Львів,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1914.</w:t>
      </w:r>
    </w:p>
    <w:p w:rsidR="004322AC" w:rsidRDefault="004322AC" w:rsidP="00432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Podbereski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pl-PL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pl-PL"/>
        </w:rPr>
        <w:t>Ukraina malownicza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pl-PL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Podbereski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pl-PL"/>
        </w:rPr>
        <w:t>Tygodnik Petersburski</w:t>
      </w:r>
      <w:r>
        <w:rPr>
          <w:rFonts w:ascii="Times New Roman" w:hAnsi="Times New Roman" w:cs="Times New Roman"/>
          <w:sz w:val="28"/>
          <w:szCs w:val="28"/>
        </w:rPr>
        <w:t>. – 1844. – № 95</w:t>
      </w:r>
    </w:p>
    <w:p w:rsidR="004322AC" w:rsidRDefault="004322AC" w:rsidP="004322AC">
      <w:pPr>
        <w:pStyle w:val="a3"/>
        <w:ind w:left="644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AA4E91" w:rsidRDefault="00AA4E91" w:rsidP="00AA4E91">
      <w:pPr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Кабржыцкая Т. В. Пецярбург Тараса Шаўчэнкі ў парадыгме беларуска-ўкраінскіх літаратурных кантактаў // Матэрыялы Міжнарод. навук. канферэнцыі “Славянскія літаратуры ў кантэксце сусветнай: да 900-годдзя Кірыла Тураўскага і 200-годдзя Тараса Шаўчэнкі” – 24-26 кастрычніка 2013 г. – Мінск, 2013</w:t>
      </w:r>
    </w:p>
    <w:p w:rsidR="004066DD" w:rsidRPr="00AA4E91" w:rsidRDefault="004066DD"/>
    <w:sectPr w:rsidR="004066DD" w:rsidRPr="00AA4E91" w:rsidSect="0040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16098"/>
    <w:multiLevelType w:val="hybridMultilevel"/>
    <w:tmpl w:val="B0703BD2"/>
    <w:lvl w:ilvl="0" w:tplc="E7E4D5F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2AC"/>
    <w:rsid w:val="000008CF"/>
    <w:rsid w:val="00001D47"/>
    <w:rsid w:val="00005818"/>
    <w:rsid w:val="00006DE0"/>
    <w:rsid w:val="00011041"/>
    <w:rsid w:val="000117F2"/>
    <w:rsid w:val="00011EA3"/>
    <w:rsid w:val="000130E3"/>
    <w:rsid w:val="00014373"/>
    <w:rsid w:val="000148F4"/>
    <w:rsid w:val="00015BA2"/>
    <w:rsid w:val="00017C32"/>
    <w:rsid w:val="0002334C"/>
    <w:rsid w:val="00025FF5"/>
    <w:rsid w:val="000262D0"/>
    <w:rsid w:val="00026F9F"/>
    <w:rsid w:val="00031580"/>
    <w:rsid w:val="00031912"/>
    <w:rsid w:val="0003410B"/>
    <w:rsid w:val="00034B80"/>
    <w:rsid w:val="00036E34"/>
    <w:rsid w:val="0003707E"/>
    <w:rsid w:val="000434B1"/>
    <w:rsid w:val="00043580"/>
    <w:rsid w:val="00043ABC"/>
    <w:rsid w:val="00046B72"/>
    <w:rsid w:val="0004720D"/>
    <w:rsid w:val="000505C6"/>
    <w:rsid w:val="00051637"/>
    <w:rsid w:val="00051B9E"/>
    <w:rsid w:val="000526BA"/>
    <w:rsid w:val="00052913"/>
    <w:rsid w:val="00053284"/>
    <w:rsid w:val="0005556B"/>
    <w:rsid w:val="00060BA6"/>
    <w:rsid w:val="00061460"/>
    <w:rsid w:val="00062272"/>
    <w:rsid w:val="00062DA4"/>
    <w:rsid w:val="000662E4"/>
    <w:rsid w:val="00067417"/>
    <w:rsid w:val="00067796"/>
    <w:rsid w:val="000702A2"/>
    <w:rsid w:val="000703FC"/>
    <w:rsid w:val="000707D5"/>
    <w:rsid w:val="0007150E"/>
    <w:rsid w:val="0007199D"/>
    <w:rsid w:val="00072774"/>
    <w:rsid w:val="000728EF"/>
    <w:rsid w:val="00072E42"/>
    <w:rsid w:val="00073F0D"/>
    <w:rsid w:val="00074B60"/>
    <w:rsid w:val="000776AF"/>
    <w:rsid w:val="00077D5B"/>
    <w:rsid w:val="00080AB3"/>
    <w:rsid w:val="00083A1B"/>
    <w:rsid w:val="00084F56"/>
    <w:rsid w:val="000866EF"/>
    <w:rsid w:val="00086AEA"/>
    <w:rsid w:val="00091B06"/>
    <w:rsid w:val="000952CB"/>
    <w:rsid w:val="00095E87"/>
    <w:rsid w:val="000977EE"/>
    <w:rsid w:val="000A357A"/>
    <w:rsid w:val="000A38AD"/>
    <w:rsid w:val="000A6458"/>
    <w:rsid w:val="000B2EEE"/>
    <w:rsid w:val="000B56FD"/>
    <w:rsid w:val="000B631B"/>
    <w:rsid w:val="000B7C10"/>
    <w:rsid w:val="000C13B1"/>
    <w:rsid w:val="000C1964"/>
    <w:rsid w:val="000C59B6"/>
    <w:rsid w:val="000D0BE8"/>
    <w:rsid w:val="000D47BA"/>
    <w:rsid w:val="000E1B24"/>
    <w:rsid w:val="000E2EE5"/>
    <w:rsid w:val="000E4741"/>
    <w:rsid w:val="000E7106"/>
    <w:rsid w:val="000F2DB2"/>
    <w:rsid w:val="000F46C6"/>
    <w:rsid w:val="000F46D8"/>
    <w:rsid w:val="00100F6C"/>
    <w:rsid w:val="0010542F"/>
    <w:rsid w:val="00105E10"/>
    <w:rsid w:val="00107AC0"/>
    <w:rsid w:val="00112B66"/>
    <w:rsid w:val="001140A4"/>
    <w:rsid w:val="0012146D"/>
    <w:rsid w:val="001243D3"/>
    <w:rsid w:val="00132D97"/>
    <w:rsid w:val="001402E2"/>
    <w:rsid w:val="00141110"/>
    <w:rsid w:val="00141B38"/>
    <w:rsid w:val="00141F33"/>
    <w:rsid w:val="00143930"/>
    <w:rsid w:val="00146DE7"/>
    <w:rsid w:val="0015135A"/>
    <w:rsid w:val="0015381D"/>
    <w:rsid w:val="00153EBE"/>
    <w:rsid w:val="001552F6"/>
    <w:rsid w:val="001556C1"/>
    <w:rsid w:val="001567BF"/>
    <w:rsid w:val="0015741D"/>
    <w:rsid w:val="0016126D"/>
    <w:rsid w:val="00164330"/>
    <w:rsid w:val="0016545C"/>
    <w:rsid w:val="00171472"/>
    <w:rsid w:val="00171B51"/>
    <w:rsid w:val="00171DA7"/>
    <w:rsid w:val="001747AB"/>
    <w:rsid w:val="00174ED5"/>
    <w:rsid w:val="001767A2"/>
    <w:rsid w:val="001770DD"/>
    <w:rsid w:val="00180FBE"/>
    <w:rsid w:val="00183D00"/>
    <w:rsid w:val="0018635A"/>
    <w:rsid w:val="001869A3"/>
    <w:rsid w:val="00191240"/>
    <w:rsid w:val="00194A88"/>
    <w:rsid w:val="0019612F"/>
    <w:rsid w:val="001A0C8E"/>
    <w:rsid w:val="001A1647"/>
    <w:rsid w:val="001A28D6"/>
    <w:rsid w:val="001A509D"/>
    <w:rsid w:val="001A53A0"/>
    <w:rsid w:val="001A5771"/>
    <w:rsid w:val="001A6B25"/>
    <w:rsid w:val="001B2AF4"/>
    <w:rsid w:val="001B452E"/>
    <w:rsid w:val="001B4D64"/>
    <w:rsid w:val="001B55D0"/>
    <w:rsid w:val="001B6A4C"/>
    <w:rsid w:val="001B76D4"/>
    <w:rsid w:val="001C1861"/>
    <w:rsid w:val="001C2269"/>
    <w:rsid w:val="001C4151"/>
    <w:rsid w:val="001C5BA0"/>
    <w:rsid w:val="001C7E06"/>
    <w:rsid w:val="001C7ED8"/>
    <w:rsid w:val="001D178E"/>
    <w:rsid w:val="001D6DD5"/>
    <w:rsid w:val="001E07BD"/>
    <w:rsid w:val="001E71F6"/>
    <w:rsid w:val="001F0C9D"/>
    <w:rsid w:val="001F2352"/>
    <w:rsid w:val="001F27BC"/>
    <w:rsid w:val="00200D9A"/>
    <w:rsid w:val="00203769"/>
    <w:rsid w:val="00207743"/>
    <w:rsid w:val="00210DAD"/>
    <w:rsid w:val="00212719"/>
    <w:rsid w:val="002133A6"/>
    <w:rsid w:val="00214244"/>
    <w:rsid w:val="002163EA"/>
    <w:rsid w:val="00216A13"/>
    <w:rsid w:val="0023163B"/>
    <w:rsid w:val="00235E21"/>
    <w:rsid w:val="0023627A"/>
    <w:rsid w:val="0023629E"/>
    <w:rsid w:val="00237BF5"/>
    <w:rsid w:val="00242310"/>
    <w:rsid w:val="00245730"/>
    <w:rsid w:val="00245AAF"/>
    <w:rsid w:val="00245B7E"/>
    <w:rsid w:val="00250681"/>
    <w:rsid w:val="0025242F"/>
    <w:rsid w:val="00255445"/>
    <w:rsid w:val="00260920"/>
    <w:rsid w:val="0026583E"/>
    <w:rsid w:val="00270803"/>
    <w:rsid w:val="00272CFE"/>
    <w:rsid w:val="002733C9"/>
    <w:rsid w:val="00273F32"/>
    <w:rsid w:val="00274AE5"/>
    <w:rsid w:val="002810C8"/>
    <w:rsid w:val="00284FE9"/>
    <w:rsid w:val="00286D40"/>
    <w:rsid w:val="00290701"/>
    <w:rsid w:val="00291291"/>
    <w:rsid w:val="002A1476"/>
    <w:rsid w:val="002A2E75"/>
    <w:rsid w:val="002B1692"/>
    <w:rsid w:val="002B2D69"/>
    <w:rsid w:val="002B2F31"/>
    <w:rsid w:val="002B6D8F"/>
    <w:rsid w:val="002C1CC3"/>
    <w:rsid w:val="002C1EC3"/>
    <w:rsid w:val="002C29C5"/>
    <w:rsid w:val="002C3F85"/>
    <w:rsid w:val="002D0557"/>
    <w:rsid w:val="002D3630"/>
    <w:rsid w:val="002D36C4"/>
    <w:rsid w:val="002D433C"/>
    <w:rsid w:val="002D6164"/>
    <w:rsid w:val="002D671D"/>
    <w:rsid w:val="002D6F21"/>
    <w:rsid w:val="002E0111"/>
    <w:rsid w:val="002E6A23"/>
    <w:rsid w:val="002E7B79"/>
    <w:rsid w:val="002F3195"/>
    <w:rsid w:val="00302699"/>
    <w:rsid w:val="00303026"/>
    <w:rsid w:val="0030706F"/>
    <w:rsid w:val="00310490"/>
    <w:rsid w:val="00312DA4"/>
    <w:rsid w:val="00315A30"/>
    <w:rsid w:val="00322CB6"/>
    <w:rsid w:val="00323F85"/>
    <w:rsid w:val="00325C1B"/>
    <w:rsid w:val="003266BB"/>
    <w:rsid w:val="00327A5E"/>
    <w:rsid w:val="0033477E"/>
    <w:rsid w:val="003357B7"/>
    <w:rsid w:val="003370A0"/>
    <w:rsid w:val="0033789E"/>
    <w:rsid w:val="0034044B"/>
    <w:rsid w:val="003479B6"/>
    <w:rsid w:val="0035165B"/>
    <w:rsid w:val="00351E1C"/>
    <w:rsid w:val="003530D3"/>
    <w:rsid w:val="00356AFA"/>
    <w:rsid w:val="0036106D"/>
    <w:rsid w:val="003626EC"/>
    <w:rsid w:val="003639DE"/>
    <w:rsid w:val="00365C60"/>
    <w:rsid w:val="003674FE"/>
    <w:rsid w:val="00370475"/>
    <w:rsid w:val="00375C81"/>
    <w:rsid w:val="00377F89"/>
    <w:rsid w:val="003809CE"/>
    <w:rsid w:val="0038550B"/>
    <w:rsid w:val="003908C3"/>
    <w:rsid w:val="00390984"/>
    <w:rsid w:val="00390C8D"/>
    <w:rsid w:val="003A04DC"/>
    <w:rsid w:val="003A314D"/>
    <w:rsid w:val="003A385F"/>
    <w:rsid w:val="003A6F84"/>
    <w:rsid w:val="003B0ACC"/>
    <w:rsid w:val="003B1B25"/>
    <w:rsid w:val="003B2CC7"/>
    <w:rsid w:val="003C0110"/>
    <w:rsid w:val="003C0632"/>
    <w:rsid w:val="003C1A01"/>
    <w:rsid w:val="003C419D"/>
    <w:rsid w:val="003C4224"/>
    <w:rsid w:val="003E0343"/>
    <w:rsid w:val="003E204C"/>
    <w:rsid w:val="003E3A8B"/>
    <w:rsid w:val="003E66D8"/>
    <w:rsid w:val="003F01D1"/>
    <w:rsid w:val="003F443D"/>
    <w:rsid w:val="004015CB"/>
    <w:rsid w:val="00404AB8"/>
    <w:rsid w:val="004066DD"/>
    <w:rsid w:val="00406BD4"/>
    <w:rsid w:val="0040728B"/>
    <w:rsid w:val="004116B3"/>
    <w:rsid w:val="00414567"/>
    <w:rsid w:val="00417CF6"/>
    <w:rsid w:val="00417F3D"/>
    <w:rsid w:val="004226CD"/>
    <w:rsid w:val="0042430A"/>
    <w:rsid w:val="00424AAF"/>
    <w:rsid w:val="00424D2D"/>
    <w:rsid w:val="00425CB6"/>
    <w:rsid w:val="00426222"/>
    <w:rsid w:val="0043199A"/>
    <w:rsid w:val="004322AC"/>
    <w:rsid w:val="004329C8"/>
    <w:rsid w:val="004347DA"/>
    <w:rsid w:val="00434AA2"/>
    <w:rsid w:val="00434F82"/>
    <w:rsid w:val="0043755A"/>
    <w:rsid w:val="00440FE0"/>
    <w:rsid w:val="00452B1E"/>
    <w:rsid w:val="00453014"/>
    <w:rsid w:val="004558F5"/>
    <w:rsid w:val="0045755B"/>
    <w:rsid w:val="004578ED"/>
    <w:rsid w:val="0046078E"/>
    <w:rsid w:val="004615DA"/>
    <w:rsid w:val="00464069"/>
    <w:rsid w:val="00465284"/>
    <w:rsid w:val="0046571D"/>
    <w:rsid w:val="00466CBC"/>
    <w:rsid w:val="00471C99"/>
    <w:rsid w:val="00480434"/>
    <w:rsid w:val="00481AC1"/>
    <w:rsid w:val="00481B6D"/>
    <w:rsid w:val="004820F6"/>
    <w:rsid w:val="004857BF"/>
    <w:rsid w:val="00487171"/>
    <w:rsid w:val="0048787E"/>
    <w:rsid w:val="00490D9D"/>
    <w:rsid w:val="00494450"/>
    <w:rsid w:val="00495F85"/>
    <w:rsid w:val="00496600"/>
    <w:rsid w:val="004A4986"/>
    <w:rsid w:val="004B065F"/>
    <w:rsid w:val="004B15AF"/>
    <w:rsid w:val="004B3FF7"/>
    <w:rsid w:val="004B6C2B"/>
    <w:rsid w:val="004B7229"/>
    <w:rsid w:val="004C2E57"/>
    <w:rsid w:val="004C3A7A"/>
    <w:rsid w:val="004C55FB"/>
    <w:rsid w:val="004C577A"/>
    <w:rsid w:val="004C58D7"/>
    <w:rsid w:val="004C6986"/>
    <w:rsid w:val="004C7612"/>
    <w:rsid w:val="004C77DA"/>
    <w:rsid w:val="004D09AB"/>
    <w:rsid w:val="004D221E"/>
    <w:rsid w:val="004D43E6"/>
    <w:rsid w:val="004D569F"/>
    <w:rsid w:val="004D56A8"/>
    <w:rsid w:val="004D7EE4"/>
    <w:rsid w:val="004E132F"/>
    <w:rsid w:val="004E211F"/>
    <w:rsid w:val="004E3AE1"/>
    <w:rsid w:val="004E4910"/>
    <w:rsid w:val="004E7E3C"/>
    <w:rsid w:val="004F0D43"/>
    <w:rsid w:val="004F112E"/>
    <w:rsid w:val="004F2073"/>
    <w:rsid w:val="004F71F5"/>
    <w:rsid w:val="004F7CD5"/>
    <w:rsid w:val="00502744"/>
    <w:rsid w:val="005044FB"/>
    <w:rsid w:val="005069B5"/>
    <w:rsid w:val="00510407"/>
    <w:rsid w:val="00513E48"/>
    <w:rsid w:val="0051421B"/>
    <w:rsid w:val="00523BF6"/>
    <w:rsid w:val="00524B6E"/>
    <w:rsid w:val="00527B5A"/>
    <w:rsid w:val="00531489"/>
    <w:rsid w:val="00535851"/>
    <w:rsid w:val="005400B1"/>
    <w:rsid w:val="005403B2"/>
    <w:rsid w:val="005459AB"/>
    <w:rsid w:val="005505F1"/>
    <w:rsid w:val="005514BA"/>
    <w:rsid w:val="00557BAF"/>
    <w:rsid w:val="00560144"/>
    <w:rsid w:val="005619BF"/>
    <w:rsid w:val="00562288"/>
    <w:rsid w:val="005717E8"/>
    <w:rsid w:val="00583532"/>
    <w:rsid w:val="0059436B"/>
    <w:rsid w:val="005A1026"/>
    <w:rsid w:val="005A119A"/>
    <w:rsid w:val="005A4FB3"/>
    <w:rsid w:val="005A5E81"/>
    <w:rsid w:val="005A69DA"/>
    <w:rsid w:val="005B110B"/>
    <w:rsid w:val="005B17C1"/>
    <w:rsid w:val="005B2B1B"/>
    <w:rsid w:val="005B4FA3"/>
    <w:rsid w:val="005B5721"/>
    <w:rsid w:val="005B5E3E"/>
    <w:rsid w:val="005B6951"/>
    <w:rsid w:val="005C4024"/>
    <w:rsid w:val="005C4E0D"/>
    <w:rsid w:val="005D2117"/>
    <w:rsid w:val="005D40B2"/>
    <w:rsid w:val="005E2738"/>
    <w:rsid w:val="005E645C"/>
    <w:rsid w:val="005F1136"/>
    <w:rsid w:val="005F66B3"/>
    <w:rsid w:val="00600AC3"/>
    <w:rsid w:val="00604F63"/>
    <w:rsid w:val="00605A16"/>
    <w:rsid w:val="00605FA6"/>
    <w:rsid w:val="0060628C"/>
    <w:rsid w:val="00610C6E"/>
    <w:rsid w:val="00615E34"/>
    <w:rsid w:val="00616B9F"/>
    <w:rsid w:val="00622EC7"/>
    <w:rsid w:val="006240BB"/>
    <w:rsid w:val="006251F7"/>
    <w:rsid w:val="00627510"/>
    <w:rsid w:val="006349BC"/>
    <w:rsid w:val="00635163"/>
    <w:rsid w:val="00636570"/>
    <w:rsid w:val="0063668D"/>
    <w:rsid w:val="006404C1"/>
    <w:rsid w:val="006408AF"/>
    <w:rsid w:val="0064093A"/>
    <w:rsid w:val="00641345"/>
    <w:rsid w:val="00642A25"/>
    <w:rsid w:val="0064688C"/>
    <w:rsid w:val="006517C0"/>
    <w:rsid w:val="006531E2"/>
    <w:rsid w:val="00656A05"/>
    <w:rsid w:val="00656A58"/>
    <w:rsid w:val="00657A94"/>
    <w:rsid w:val="00663EAE"/>
    <w:rsid w:val="006668AD"/>
    <w:rsid w:val="006669A1"/>
    <w:rsid w:val="00676D8B"/>
    <w:rsid w:val="00682D34"/>
    <w:rsid w:val="00683505"/>
    <w:rsid w:val="0068351E"/>
    <w:rsid w:val="0068569B"/>
    <w:rsid w:val="00685A2D"/>
    <w:rsid w:val="006868EA"/>
    <w:rsid w:val="00690BEF"/>
    <w:rsid w:val="006935FB"/>
    <w:rsid w:val="006A08BC"/>
    <w:rsid w:val="006A260E"/>
    <w:rsid w:val="006A352A"/>
    <w:rsid w:val="006B3DA7"/>
    <w:rsid w:val="006B4D6E"/>
    <w:rsid w:val="006B7D34"/>
    <w:rsid w:val="006C0152"/>
    <w:rsid w:val="006C11B7"/>
    <w:rsid w:val="006C2491"/>
    <w:rsid w:val="006C3B34"/>
    <w:rsid w:val="006C41A2"/>
    <w:rsid w:val="006C5FD5"/>
    <w:rsid w:val="006D11BB"/>
    <w:rsid w:val="006D2B3C"/>
    <w:rsid w:val="006D5175"/>
    <w:rsid w:val="006D6E88"/>
    <w:rsid w:val="006E05E3"/>
    <w:rsid w:val="006E132E"/>
    <w:rsid w:val="006E48B9"/>
    <w:rsid w:val="006E51A5"/>
    <w:rsid w:val="006E7F09"/>
    <w:rsid w:val="006F12C8"/>
    <w:rsid w:val="006F3DE4"/>
    <w:rsid w:val="006F4496"/>
    <w:rsid w:val="006F483A"/>
    <w:rsid w:val="00701E2E"/>
    <w:rsid w:val="00707421"/>
    <w:rsid w:val="0071000E"/>
    <w:rsid w:val="00715C47"/>
    <w:rsid w:val="007211EF"/>
    <w:rsid w:val="007214D3"/>
    <w:rsid w:val="00721BF4"/>
    <w:rsid w:val="0072304B"/>
    <w:rsid w:val="00725EE2"/>
    <w:rsid w:val="007268F5"/>
    <w:rsid w:val="00727DAC"/>
    <w:rsid w:val="00731430"/>
    <w:rsid w:val="007359B5"/>
    <w:rsid w:val="0074266F"/>
    <w:rsid w:val="00743337"/>
    <w:rsid w:val="007449A5"/>
    <w:rsid w:val="00752BB9"/>
    <w:rsid w:val="00754439"/>
    <w:rsid w:val="00755176"/>
    <w:rsid w:val="00756966"/>
    <w:rsid w:val="007569FC"/>
    <w:rsid w:val="00757BF9"/>
    <w:rsid w:val="00760653"/>
    <w:rsid w:val="00761097"/>
    <w:rsid w:val="00771A79"/>
    <w:rsid w:val="00772400"/>
    <w:rsid w:val="00775CD7"/>
    <w:rsid w:val="00776975"/>
    <w:rsid w:val="0078030A"/>
    <w:rsid w:val="00781C02"/>
    <w:rsid w:val="007820CE"/>
    <w:rsid w:val="00784B96"/>
    <w:rsid w:val="00784E11"/>
    <w:rsid w:val="0078595D"/>
    <w:rsid w:val="007877F9"/>
    <w:rsid w:val="0079342A"/>
    <w:rsid w:val="00793D3A"/>
    <w:rsid w:val="00795013"/>
    <w:rsid w:val="00795354"/>
    <w:rsid w:val="00795DA2"/>
    <w:rsid w:val="00795DD7"/>
    <w:rsid w:val="00797899"/>
    <w:rsid w:val="007A0F1D"/>
    <w:rsid w:val="007A48B2"/>
    <w:rsid w:val="007A6BED"/>
    <w:rsid w:val="007B1474"/>
    <w:rsid w:val="007B1900"/>
    <w:rsid w:val="007B4271"/>
    <w:rsid w:val="007B51FD"/>
    <w:rsid w:val="007B7CF7"/>
    <w:rsid w:val="007C151A"/>
    <w:rsid w:val="007D1A15"/>
    <w:rsid w:val="007D6320"/>
    <w:rsid w:val="007E1D13"/>
    <w:rsid w:val="007E5F17"/>
    <w:rsid w:val="007E682F"/>
    <w:rsid w:val="007F0071"/>
    <w:rsid w:val="007F01DE"/>
    <w:rsid w:val="007F09C4"/>
    <w:rsid w:val="007F1E86"/>
    <w:rsid w:val="007F4308"/>
    <w:rsid w:val="007F623C"/>
    <w:rsid w:val="007F6F86"/>
    <w:rsid w:val="007F7612"/>
    <w:rsid w:val="007F7D33"/>
    <w:rsid w:val="00801BA4"/>
    <w:rsid w:val="0080330D"/>
    <w:rsid w:val="00804AEE"/>
    <w:rsid w:val="00814D4F"/>
    <w:rsid w:val="0081529B"/>
    <w:rsid w:val="008169DB"/>
    <w:rsid w:val="0082054E"/>
    <w:rsid w:val="00822370"/>
    <w:rsid w:val="00826933"/>
    <w:rsid w:val="00827713"/>
    <w:rsid w:val="00831C1E"/>
    <w:rsid w:val="00831D18"/>
    <w:rsid w:val="00833334"/>
    <w:rsid w:val="00833D3A"/>
    <w:rsid w:val="00833FCB"/>
    <w:rsid w:val="00835166"/>
    <w:rsid w:val="00836416"/>
    <w:rsid w:val="00840356"/>
    <w:rsid w:val="00840679"/>
    <w:rsid w:val="00840A3E"/>
    <w:rsid w:val="008430AA"/>
    <w:rsid w:val="00843251"/>
    <w:rsid w:val="008437E8"/>
    <w:rsid w:val="00844D54"/>
    <w:rsid w:val="00851DC0"/>
    <w:rsid w:val="00851DE9"/>
    <w:rsid w:val="0085258A"/>
    <w:rsid w:val="00852EA5"/>
    <w:rsid w:val="00853802"/>
    <w:rsid w:val="0085402F"/>
    <w:rsid w:val="008550F7"/>
    <w:rsid w:val="008562A8"/>
    <w:rsid w:val="008563BB"/>
    <w:rsid w:val="00856B67"/>
    <w:rsid w:val="00863640"/>
    <w:rsid w:val="008659B9"/>
    <w:rsid w:val="00866711"/>
    <w:rsid w:val="00871414"/>
    <w:rsid w:val="008722E1"/>
    <w:rsid w:val="008723C4"/>
    <w:rsid w:val="00874EB0"/>
    <w:rsid w:val="008755E3"/>
    <w:rsid w:val="0087636C"/>
    <w:rsid w:val="00880B31"/>
    <w:rsid w:val="00885108"/>
    <w:rsid w:val="00886C8F"/>
    <w:rsid w:val="00887F26"/>
    <w:rsid w:val="008901E1"/>
    <w:rsid w:val="00890672"/>
    <w:rsid w:val="00891B60"/>
    <w:rsid w:val="008A18D9"/>
    <w:rsid w:val="008A2B61"/>
    <w:rsid w:val="008A4AD2"/>
    <w:rsid w:val="008A5B77"/>
    <w:rsid w:val="008A6A25"/>
    <w:rsid w:val="008B063D"/>
    <w:rsid w:val="008B1CB2"/>
    <w:rsid w:val="008B231A"/>
    <w:rsid w:val="008B63B5"/>
    <w:rsid w:val="008B6A29"/>
    <w:rsid w:val="008B6D25"/>
    <w:rsid w:val="008C0FF5"/>
    <w:rsid w:val="008C26F0"/>
    <w:rsid w:val="008C49C9"/>
    <w:rsid w:val="008D14A4"/>
    <w:rsid w:val="008D2D71"/>
    <w:rsid w:val="008D3179"/>
    <w:rsid w:val="008D75DA"/>
    <w:rsid w:val="008E13B9"/>
    <w:rsid w:val="008E40A3"/>
    <w:rsid w:val="008E6C93"/>
    <w:rsid w:val="008E75D6"/>
    <w:rsid w:val="008F236C"/>
    <w:rsid w:val="008F352C"/>
    <w:rsid w:val="008F582D"/>
    <w:rsid w:val="00900872"/>
    <w:rsid w:val="009008E4"/>
    <w:rsid w:val="00903155"/>
    <w:rsid w:val="00906401"/>
    <w:rsid w:val="009068C0"/>
    <w:rsid w:val="00907CBA"/>
    <w:rsid w:val="009103D1"/>
    <w:rsid w:val="00914272"/>
    <w:rsid w:val="00914E1F"/>
    <w:rsid w:val="009172B9"/>
    <w:rsid w:val="00926669"/>
    <w:rsid w:val="00931404"/>
    <w:rsid w:val="009322C3"/>
    <w:rsid w:val="00941368"/>
    <w:rsid w:val="00941C2D"/>
    <w:rsid w:val="00942DDF"/>
    <w:rsid w:val="0094372E"/>
    <w:rsid w:val="00943C91"/>
    <w:rsid w:val="00944268"/>
    <w:rsid w:val="009465CB"/>
    <w:rsid w:val="00955987"/>
    <w:rsid w:val="0095689A"/>
    <w:rsid w:val="00962AFF"/>
    <w:rsid w:val="00963B3A"/>
    <w:rsid w:val="0096523C"/>
    <w:rsid w:val="00966686"/>
    <w:rsid w:val="00966ACF"/>
    <w:rsid w:val="00967B06"/>
    <w:rsid w:val="00971106"/>
    <w:rsid w:val="0097768A"/>
    <w:rsid w:val="009816DD"/>
    <w:rsid w:val="009822A4"/>
    <w:rsid w:val="00983549"/>
    <w:rsid w:val="00983A45"/>
    <w:rsid w:val="009855D5"/>
    <w:rsid w:val="00985996"/>
    <w:rsid w:val="009860D6"/>
    <w:rsid w:val="009A0334"/>
    <w:rsid w:val="009A14EB"/>
    <w:rsid w:val="009C0976"/>
    <w:rsid w:val="009C2015"/>
    <w:rsid w:val="009C34B0"/>
    <w:rsid w:val="009C395E"/>
    <w:rsid w:val="009C4A72"/>
    <w:rsid w:val="009D1F86"/>
    <w:rsid w:val="009D2058"/>
    <w:rsid w:val="009D3A59"/>
    <w:rsid w:val="009D4556"/>
    <w:rsid w:val="009D521C"/>
    <w:rsid w:val="009D7F89"/>
    <w:rsid w:val="009E33BF"/>
    <w:rsid w:val="009E5085"/>
    <w:rsid w:val="009E579B"/>
    <w:rsid w:val="009E78E2"/>
    <w:rsid w:val="009F1E14"/>
    <w:rsid w:val="009F3834"/>
    <w:rsid w:val="009F3943"/>
    <w:rsid w:val="009F6282"/>
    <w:rsid w:val="009F6911"/>
    <w:rsid w:val="009F6B9C"/>
    <w:rsid w:val="009F718F"/>
    <w:rsid w:val="00A004E8"/>
    <w:rsid w:val="00A00A67"/>
    <w:rsid w:val="00A0271E"/>
    <w:rsid w:val="00A03BDA"/>
    <w:rsid w:val="00A048FC"/>
    <w:rsid w:val="00A14ED8"/>
    <w:rsid w:val="00A169C1"/>
    <w:rsid w:val="00A20D21"/>
    <w:rsid w:val="00A25E64"/>
    <w:rsid w:val="00A318E4"/>
    <w:rsid w:val="00A32EB8"/>
    <w:rsid w:val="00A33DD4"/>
    <w:rsid w:val="00A36DD6"/>
    <w:rsid w:val="00A3760F"/>
    <w:rsid w:val="00A42CD0"/>
    <w:rsid w:val="00A43224"/>
    <w:rsid w:val="00A4494C"/>
    <w:rsid w:val="00A459FE"/>
    <w:rsid w:val="00A46531"/>
    <w:rsid w:val="00A4769D"/>
    <w:rsid w:val="00A47DA0"/>
    <w:rsid w:val="00A50A23"/>
    <w:rsid w:val="00A567C2"/>
    <w:rsid w:val="00A57AAB"/>
    <w:rsid w:val="00A61011"/>
    <w:rsid w:val="00A614EB"/>
    <w:rsid w:val="00A62549"/>
    <w:rsid w:val="00A62623"/>
    <w:rsid w:val="00A64230"/>
    <w:rsid w:val="00A654B9"/>
    <w:rsid w:val="00A7276D"/>
    <w:rsid w:val="00A7321F"/>
    <w:rsid w:val="00A73268"/>
    <w:rsid w:val="00A80319"/>
    <w:rsid w:val="00A80AAA"/>
    <w:rsid w:val="00A81058"/>
    <w:rsid w:val="00A8163B"/>
    <w:rsid w:val="00A858BA"/>
    <w:rsid w:val="00A8628D"/>
    <w:rsid w:val="00A86EE2"/>
    <w:rsid w:val="00A93186"/>
    <w:rsid w:val="00A93BDD"/>
    <w:rsid w:val="00A94865"/>
    <w:rsid w:val="00A97FB4"/>
    <w:rsid w:val="00AA084C"/>
    <w:rsid w:val="00AA442B"/>
    <w:rsid w:val="00AA4586"/>
    <w:rsid w:val="00AA47E8"/>
    <w:rsid w:val="00AA4E91"/>
    <w:rsid w:val="00AB2832"/>
    <w:rsid w:val="00AB3608"/>
    <w:rsid w:val="00AB6BD6"/>
    <w:rsid w:val="00AB7666"/>
    <w:rsid w:val="00AC10A1"/>
    <w:rsid w:val="00AC54DF"/>
    <w:rsid w:val="00AC6B31"/>
    <w:rsid w:val="00AC72E5"/>
    <w:rsid w:val="00AD1CE4"/>
    <w:rsid w:val="00AD3334"/>
    <w:rsid w:val="00AD4852"/>
    <w:rsid w:val="00AD58B3"/>
    <w:rsid w:val="00AD78FF"/>
    <w:rsid w:val="00AE0666"/>
    <w:rsid w:val="00AE17E6"/>
    <w:rsid w:val="00AE255A"/>
    <w:rsid w:val="00AE2746"/>
    <w:rsid w:val="00AE5E55"/>
    <w:rsid w:val="00AE6F12"/>
    <w:rsid w:val="00AF1A52"/>
    <w:rsid w:val="00AF1EEC"/>
    <w:rsid w:val="00AF71D4"/>
    <w:rsid w:val="00B0274F"/>
    <w:rsid w:val="00B031AB"/>
    <w:rsid w:val="00B03B72"/>
    <w:rsid w:val="00B047D0"/>
    <w:rsid w:val="00B06CE7"/>
    <w:rsid w:val="00B077ED"/>
    <w:rsid w:val="00B11E71"/>
    <w:rsid w:val="00B12AF6"/>
    <w:rsid w:val="00B13108"/>
    <w:rsid w:val="00B21D01"/>
    <w:rsid w:val="00B256FA"/>
    <w:rsid w:val="00B30F17"/>
    <w:rsid w:val="00B340E1"/>
    <w:rsid w:val="00B37DC4"/>
    <w:rsid w:val="00B413D7"/>
    <w:rsid w:val="00B41FE3"/>
    <w:rsid w:val="00B424E8"/>
    <w:rsid w:val="00B43CC6"/>
    <w:rsid w:val="00B44780"/>
    <w:rsid w:val="00B456B2"/>
    <w:rsid w:val="00B457DB"/>
    <w:rsid w:val="00B4581F"/>
    <w:rsid w:val="00B45E10"/>
    <w:rsid w:val="00B46C6A"/>
    <w:rsid w:val="00B51637"/>
    <w:rsid w:val="00B539C4"/>
    <w:rsid w:val="00B53B43"/>
    <w:rsid w:val="00B547A6"/>
    <w:rsid w:val="00B57481"/>
    <w:rsid w:val="00B57B10"/>
    <w:rsid w:val="00B61FEF"/>
    <w:rsid w:val="00B65A2F"/>
    <w:rsid w:val="00B67DE4"/>
    <w:rsid w:val="00B70D03"/>
    <w:rsid w:val="00B74C37"/>
    <w:rsid w:val="00B76275"/>
    <w:rsid w:val="00B8156B"/>
    <w:rsid w:val="00B83E69"/>
    <w:rsid w:val="00B85D98"/>
    <w:rsid w:val="00B865ED"/>
    <w:rsid w:val="00B86633"/>
    <w:rsid w:val="00B8701D"/>
    <w:rsid w:val="00B87DBF"/>
    <w:rsid w:val="00B87E49"/>
    <w:rsid w:val="00B907E2"/>
    <w:rsid w:val="00B90BEE"/>
    <w:rsid w:val="00B95826"/>
    <w:rsid w:val="00B96203"/>
    <w:rsid w:val="00BA0AE0"/>
    <w:rsid w:val="00BA22B0"/>
    <w:rsid w:val="00BA28AA"/>
    <w:rsid w:val="00BA57C9"/>
    <w:rsid w:val="00BA5B8C"/>
    <w:rsid w:val="00BB0262"/>
    <w:rsid w:val="00BB1866"/>
    <w:rsid w:val="00BB2090"/>
    <w:rsid w:val="00BB325E"/>
    <w:rsid w:val="00BB38BC"/>
    <w:rsid w:val="00BB52C2"/>
    <w:rsid w:val="00BB5CE4"/>
    <w:rsid w:val="00BB7B5C"/>
    <w:rsid w:val="00BB7F2D"/>
    <w:rsid w:val="00BC4756"/>
    <w:rsid w:val="00BD1B0F"/>
    <w:rsid w:val="00BD4B95"/>
    <w:rsid w:val="00BD5495"/>
    <w:rsid w:val="00BE317F"/>
    <w:rsid w:val="00BE489D"/>
    <w:rsid w:val="00BE62DF"/>
    <w:rsid w:val="00BF411D"/>
    <w:rsid w:val="00BF4FDF"/>
    <w:rsid w:val="00BF6520"/>
    <w:rsid w:val="00BF7F46"/>
    <w:rsid w:val="00C00572"/>
    <w:rsid w:val="00C038C9"/>
    <w:rsid w:val="00C074E9"/>
    <w:rsid w:val="00C1525B"/>
    <w:rsid w:val="00C179F3"/>
    <w:rsid w:val="00C211C8"/>
    <w:rsid w:val="00C215BE"/>
    <w:rsid w:val="00C30277"/>
    <w:rsid w:val="00C308EF"/>
    <w:rsid w:val="00C3094B"/>
    <w:rsid w:val="00C327C5"/>
    <w:rsid w:val="00C36B0F"/>
    <w:rsid w:val="00C44274"/>
    <w:rsid w:val="00C529FB"/>
    <w:rsid w:val="00C53562"/>
    <w:rsid w:val="00C54651"/>
    <w:rsid w:val="00C54A9D"/>
    <w:rsid w:val="00C54B06"/>
    <w:rsid w:val="00C60CAD"/>
    <w:rsid w:val="00C82DCB"/>
    <w:rsid w:val="00C861B7"/>
    <w:rsid w:val="00C87575"/>
    <w:rsid w:val="00C90760"/>
    <w:rsid w:val="00C9373D"/>
    <w:rsid w:val="00C956BF"/>
    <w:rsid w:val="00C967BF"/>
    <w:rsid w:val="00C96BFD"/>
    <w:rsid w:val="00C9727C"/>
    <w:rsid w:val="00CA46EC"/>
    <w:rsid w:val="00CA549B"/>
    <w:rsid w:val="00CB0DD7"/>
    <w:rsid w:val="00CB0EB6"/>
    <w:rsid w:val="00CB1311"/>
    <w:rsid w:val="00CB17B9"/>
    <w:rsid w:val="00CB45BB"/>
    <w:rsid w:val="00CC2CC7"/>
    <w:rsid w:val="00CC38AC"/>
    <w:rsid w:val="00CC6630"/>
    <w:rsid w:val="00CC714C"/>
    <w:rsid w:val="00CD0EAB"/>
    <w:rsid w:val="00CD31F5"/>
    <w:rsid w:val="00CD62A8"/>
    <w:rsid w:val="00CE0BF8"/>
    <w:rsid w:val="00CE23B7"/>
    <w:rsid w:val="00CE7BE8"/>
    <w:rsid w:val="00CF3241"/>
    <w:rsid w:val="00CF387C"/>
    <w:rsid w:val="00CF4612"/>
    <w:rsid w:val="00CF6F03"/>
    <w:rsid w:val="00CF7153"/>
    <w:rsid w:val="00D0049B"/>
    <w:rsid w:val="00D00D02"/>
    <w:rsid w:val="00D00D98"/>
    <w:rsid w:val="00D00FBD"/>
    <w:rsid w:val="00D04D88"/>
    <w:rsid w:val="00D14157"/>
    <w:rsid w:val="00D17FDB"/>
    <w:rsid w:val="00D230C5"/>
    <w:rsid w:val="00D27C1E"/>
    <w:rsid w:val="00D30BF6"/>
    <w:rsid w:val="00D30CC9"/>
    <w:rsid w:val="00D31388"/>
    <w:rsid w:val="00D31960"/>
    <w:rsid w:val="00D3489A"/>
    <w:rsid w:val="00D34E91"/>
    <w:rsid w:val="00D35E99"/>
    <w:rsid w:val="00D36DC5"/>
    <w:rsid w:val="00D37A23"/>
    <w:rsid w:val="00D37EEE"/>
    <w:rsid w:val="00D405DE"/>
    <w:rsid w:val="00D40C34"/>
    <w:rsid w:val="00D41F5E"/>
    <w:rsid w:val="00D42D34"/>
    <w:rsid w:val="00D47518"/>
    <w:rsid w:val="00D50B7E"/>
    <w:rsid w:val="00D520AC"/>
    <w:rsid w:val="00D5218F"/>
    <w:rsid w:val="00D53D0C"/>
    <w:rsid w:val="00D54918"/>
    <w:rsid w:val="00D54AA9"/>
    <w:rsid w:val="00D60862"/>
    <w:rsid w:val="00D62D89"/>
    <w:rsid w:val="00D64153"/>
    <w:rsid w:val="00D65240"/>
    <w:rsid w:val="00D718D2"/>
    <w:rsid w:val="00D77EA9"/>
    <w:rsid w:val="00D8235D"/>
    <w:rsid w:val="00D84C84"/>
    <w:rsid w:val="00D8647C"/>
    <w:rsid w:val="00D86812"/>
    <w:rsid w:val="00D91210"/>
    <w:rsid w:val="00D94189"/>
    <w:rsid w:val="00D946E8"/>
    <w:rsid w:val="00D9769C"/>
    <w:rsid w:val="00DA0959"/>
    <w:rsid w:val="00DA1460"/>
    <w:rsid w:val="00DA38C6"/>
    <w:rsid w:val="00DB19DB"/>
    <w:rsid w:val="00DB2ACF"/>
    <w:rsid w:val="00DB3F38"/>
    <w:rsid w:val="00DB45D2"/>
    <w:rsid w:val="00DC31D0"/>
    <w:rsid w:val="00DC4941"/>
    <w:rsid w:val="00DD22B4"/>
    <w:rsid w:val="00DD70D0"/>
    <w:rsid w:val="00DD7AF2"/>
    <w:rsid w:val="00DE1FF2"/>
    <w:rsid w:val="00DE4D83"/>
    <w:rsid w:val="00DE56E1"/>
    <w:rsid w:val="00DE7EEE"/>
    <w:rsid w:val="00DF22D8"/>
    <w:rsid w:val="00DF500D"/>
    <w:rsid w:val="00DF59A9"/>
    <w:rsid w:val="00DF6312"/>
    <w:rsid w:val="00E002DA"/>
    <w:rsid w:val="00E00EC1"/>
    <w:rsid w:val="00E01A59"/>
    <w:rsid w:val="00E0305C"/>
    <w:rsid w:val="00E03B83"/>
    <w:rsid w:val="00E04DDD"/>
    <w:rsid w:val="00E06B25"/>
    <w:rsid w:val="00E0759B"/>
    <w:rsid w:val="00E10D30"/>
    <w:rsid w:val="00E1474F"/>
    <w:rsid w:val="00E162A7"/>
    <w:rsid w:val="00E173F8"/>
    <w:rsid w:val="00E20F80"/>
    <w:rsid w:val="00E251ED"/>
    <w:rsid w:val="00E27335"/>
    <w:rsid w:val="00E305DB"/>
    <w:rsid w:val="00E34CC1"/>
    <w:rsid w:val="00E37512"/>
    <w:rsid w:val="00E4051B"/>
    <w:rsid w:val="00E43185"/>
    <w:rsid w:val="00E43924"/>
    <w:rsid w:val="00E453A2"/>
    <w:rsid w:val="00E4540F"/>
    <w:rsid w:val="00E56431"/>
    <w:rsid w:val="00E604FA"/>
    <w:rsid w:val="00E60B28"/>
    <w:rsid w:val="00E614F2"/>
    <w:rsid w:val="00E67B76"/>
    <w:rsid w:val="00E7130B"/>
    <w:rsid w:val="00E76CC0"/>
    <w:rsid w:val="00E77EE3"/>
    <w:rsid w:val="00E80D24"/>
    <w:rsid w:val="00E81B72"/>
    <w:rsid w:val="00E84E7E"/>
    <w:rsid w:val="00E85EA4"/>
    <w:rsid w:val="00E86C8E"/>
    <w:rsid w:val="00E8715C"/>
    <w:rsid w:val="00E911D2"/>
    <w:rsid w:val="00E9798B"/>
    <w:rsid w:val="00EA46D7"/>
    <w:rsid w:val="00EA5FC7"/>
    <w:rsid w:val="00EA7BE7"/>
    <w:rsid w:val="00EB33B5"/>
    <w:rsid w:val="00EB4C1C"/>
    <w:rsid w:val="00EB4E67"/>
    <w:rsid w:val="00EB5250"/>
    <w:rsid w:val="00EB57BB"/>
    <w:rsid w:val="00EB71D5"/>
    <w:rsid w:val="00EB7A4D"/>
    <w:rsid w:val="00EB7F1A"/>
    <w:rsid w:val="00EC0DC2"/>
    <w:rsid w:val="00EC152A"/>
    <w:rsid w:val="00EC24FA"/>
    <w:rsid w:val="00EC613A"/>
    <w:rsid w:val="00EC73FD"/>
    <w:rsid w:val="00ED0D49"/>
    <w:rsid w:val="00ED3913"/>
    <w:rsid w:val="00ED660D"/>
    <w:rsid w:val="00EE015E"/>
    <w:rsid w:val="00EE2408"/>
    <w:rsid w:val="00EE29C4"/>
    <w:rsid w:val="00EE513E"/>
    <w:rsid w:val="00EE58DD"/>
    <w:rsid w:val="00EF29B4"/>
    <w:rsid w:val="00EF5089"/>
    <w:rsid w:val="00EF72BB"/>
    <w:rsid w:val="00EF7831"/>
    <w:rsid w:val="00F00891"/>
    <w:rsid w:val="00F0476A"/>
    <w:rsid w:val="00F04F13"/>
    <w:rsid w:val="00F056E9"/>
    <w:rsid w:val="00F10A9A"/>
    <w:rsid w:val="00F12508"/>
    <w:rsid w:val="00F14D04"/>
    <w:rsid w:val="00F15399"/>
    <w:rsid w:val="00F158CB"/>
    <w:rsid w:val="00F167C6"/>
    <w:rsid w:val="00F17534"/>
    <w:rsid w:val="00F2089C"/>
    <w:rsid w:val="00F23D0C"/>
    <w:rsid w:val="00F24F34"/>
    <w:rsid w:val="00F3568D"/>
    <w:rsid w:val="00F37531"/>
    <w:rsid w:val="00F42A8D"/>
    <w:rsid w:val="00F5159C"/>
    <w:rsid w:val="00F51EAF"/>
    <w:rsid w:val="00F52448"/>
    <w:rsid w:val="00F53DF5"/>
    <w:rsid w:val="00F55C98"/>
    <w:rsid w:val="00F633F5"/>
    <w:rsid w:val="00F65A1B"/>
    <w:rsid w:val="00F67DE9"/>
    <w:rsid w:val="00F704ED"/>
    <w:rsid w:val="00F70E81"/>
    <w:rsid w:val="00F73A13"/>
    <w:rsid w:val="00F77D06"/>
    <w:rsid w:val="00F82146"/>
    <w:rsid w:val="00F8291A"/>
    <w:rsid w:val="00F86124"/>
    <w:rsid w:val="00F865DE"/>
    <w:rsid w:val="00F86B02"/>
    <w:rsid w:val="00F87CCE"/>
    <w:rsid w:val="00F91082"/>
    <w:rsid w:val="00F921B7"/>
    <w:rsid w:val="00F923F4"/>
    <w:rsid w:val="00F94343"/>
    <w:rsid w:val="00F94685"/>
    <w:rsid w:val="00FA1AD6"/>
    <w:rsid w:val="00FA69E5"/>
    <w:rsid w:val="00FA7BB0"/>
    <w:rsid w:val="00FC5E77"/>
    <w:rsid w:val="00FC6115"/>
    <w:rsid w:val="00FD2B05"/>
    <w:rsid w:val="00FD3541"/>
    <w:rsid w:val="00FD7CC3"/>
    <w:rsid w:val="00FD7D1C"/>
    <w:rsid w:val="00FE3E65"/>
    <w:rsid w:val="00FE552D"/>
    <w:rsid w:val="00FF0BE1"/>
    <w:rsid w:val="00FF0F53"/>
    <w:rsid w:val="00FF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AC"/>
    <w:pPr>
      <w:spacing w:line="240" w:lineRule="auto"/>
      <w:ind w:firstLine="709"/>
      <w:jc w:val="both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2054</Words>
  <Characters>11709</Characters>
  <Application>Microsoft Office Word</Application>
  <DocSecurity>0</DocSecurity>
  <Lines>97</Lines>
  <Paragraphs>27</Paragraphs>
  <ScaleCrop>false</ScaleCrop>
  <Company>RePack by SPecialiST</Company>
  <LinksUpToDate>false</LinksUpToDate>
  <CharactersWithSpaces>13736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2014-01-20T07:18:00Z</dcterms:created>
  <dcterms:modified xsi:type="dcterms:W3CDTF">2014-01-20T07:18:00Z</dcterms:modified>
</cp:coreProperties>
</file>