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D" w:rsidRDefault="00851DDD" w:rsidP="00851DDD">
      <w:pPr>
        <w:pStyle w:val="af3"/>
        <w:spacing w:line="336" w:lineRule="exact"/>
        <w:ind w:right="-81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ХРОНОЛОГИЧЕСКИЙ СПРАВОЧНИК </w:t>
      </w:r>
    </w:p>
    <w:p w:rsidR="00851DDD" w:rsidRDefault="00851DDD" w:rsidP="00851DDD">
      <w:pPr>
        <w:pStyle w:val="af3"/>
        <w:spacing w:line="336" w:lineRule="exact"/>
        <w:ind w:right="-81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ИСТОРИИ ЮЖНЫХ И З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 xml:space="preserve">ПАДНЫХ СЛАВЯН </w:t>
      </w:r>
    </w:p>
    <w:p w:rsidR="00851DDD" w:rsidRDefault="00851DDD" w:rsidP="00851DDD">
      <w:pPr>
        <w:pStyle w:val="af3"/>
        <w:spacing w:line="336" w:lineRule="exact"/>
        <w:ind w:right="-81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СРЕДНИЕ ВЕКА И НОВОЕ ВРЕМЯ</w:t>
      </w:r>
    </w:p>
    <w:p w:rsidR="00851DDD" w:rsidRDefault="00851DDD" w:rsidP="00851DDD">
      <w:pPr>
        <w:pStyle w:val="af3"/>
        <w:spacing w:line="336" w:lineRule="exact"/>
        <w:ind w:right="-81" w:firstLine="540"/>
        <w:jc w:val="both"/>
        <w:rPr>
          <w:rFonts w:ascii="Times New Roman" w:hAnsi="Times New Roman"/>
          <w:b/>
          <w:sz w:val="24"/>
        </w:rPr>
      </w:pP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IV–V в. </w:t>
      </w:r>
      <w:r>
        <w:rPr>
          <w:rFonts w:ascii="Times New Roman" w:hAnsi="Times New Roman"/>
          <w:sz w:val="24"/>
        </w:rPr>
        <w:t>Появление славянских племен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V–VI вв.</w:t>
      </w:r>
      <w:r>
        <w:rPr>
          <w:rFonts w:ascii="Times New Roman" w:hAnsi="Times New Roman"/>
          <w:sz w:val="24"/>
        </w:rPr>
        <w:t xml:space="preserve"> Продвижение славянских племен в Словакию.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VI–VII вв.</w:t>
      </w:r>
      <w:r>
        <w:rPr>
          <w:rFonts w:ascii="Times New Roman" w:hAnsi="Times New Roman"/>
          <w:sz w:val="24"/>
        </w:rPr>
        <w:t xml:space="preserve"> Массовое заселение славянами Балканского полуострова.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 60-х годов VI в</w:t>
      </w:r>
      <w:r>
        <w:rPr>
          <w:rFonts w:ascii="Times New Roman" w:hAnsi="Times New Roman"/>
          <w:sz w:val="24"/>
        </w:rPr>
        <w:t>. Нападения авар на территорию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623–658 </w:t>
      </w:r>
      <w:r>
        <w:rPr>
          <w:rFonts w:ascii="Times New Roman" w:hAnsi="Times New Roman"/>
          <w:sz w:val="24"/>
        </w:rPr>
        <w:t>Славянские земли в составе державы Само.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60-70 гг. VII в. </w:t>
      </w:r>
      <w:r>
        <w:rPr>
          <w:rFonts w:ascii="Times New Roman" w:hAnsi="Times New Roman"/>
          <w:sz w:val="24"/>
        </w:rPr>
        <w:t>Переселение на Балканы протоболгарской орды Аспаруха из приче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номорских степей.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681–1018 </w:t>
      </w:r>
      <w:r>
        <w:rPr>
          <w:rFonts w:ascii="Times New Roman" w:hAnsi="Times New Roman"/>
          <w:sz w:val="24"/>
        </w:rPr>
        <w:t>Первое Болгарское царство, раннефеодальное славяно-болгарское госуда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ство на севере Балканского полуострова. Столица – Плиска, с 893 – г.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слав.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802–814. </w:t>
      </w:r>
      <w:r>
        <w:rPr>
          <w:rFonts w:ascii="Times New Roman" w:hAnsi="Times New Roman"/>
          <w:sz w:val="24"/>
        </w:rPr>
        <w:t>Правление болгарского хана Крума.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 треть IX в. </w:t>
      </w:r>
      <w:r>
        <w:rPr>
          <w:rFonts w:ascii="Times New Roman" w:hAnsi="Times New Roman"/>
          <w:sz w:val="24"/>
        </w:rPr>
        <w:t>Нитранское княжество.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Около 830 – начало X в. </w:t>
      </w:r>
      <w:r>
        <w:rPr>
          <w:rFonts w:ascii="Times New Roman" w:hAnsi="Times New Roman"/>
          <w:sz w:val="24"/>
        </w:rPr>
        <w:t>Великоморавское кн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жество.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Середина IX в</w:t>
      </w:r>
      <w:r>
        <w:rPr>
          <w:rFonts w:ascii="Times New Roman" w:hAnsi="Times New Roman"/>
          <w:sz w:val="24"/>
        </w:rPr>
        <w:t>. Образование Сербского княжества (под властью Властим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ра).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852–889. </w:t>
      </w:r>
      <w:r>
        <w:rPr>
          <w:rFonts w:ascii="Times New Roman" w:hAnsi="Times New Roman"/>
          <w:sz w:val="24"/>
        </w:rPr>
        <w:t>Правление болгарского князя Бориса I (Михаила).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863. </w:t>
      </w:r>
      <w:r>
        <w:rPr>
          <w:rFonts w:ascii="Times New Roman" w:hAnsi="Times New Roman"/>
          <w:sz w:val="24"/>
        </w:rPr>
        <w:t>Союз великоморавского князя Ростислава с Византией; прибытие из Византии в Великую Моравию славянских просветителей Кирилла и Мефодия, кот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рые способствовали становлению славянской церкви и развитию славя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ской письменн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864 (865</w:t>
      </w:r>
      <w:r>
        <w:rPr>
          <w:rFonts w:ascii="Times New Roman" w:hAnsi="Times New Roman"/>
          <w:sz w:val="24"/>
        </w:rPr>
        <w:t>). Принятие Болгарией христианства (по византийскому обряду).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864, 869. </w:t>
      </w:r>
      <w:r>
        <w:rPr>
          <w:rFonts w:ascii="Times New Roman" w:hAnsi="Times New Roman"/>
          <w:sz w:val="24"/>
        </w:rPr>
        <w:t>Вторжения в Великую Моравию войск германского короля Людовика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мецкого.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869 (870?). </w:t>
      </w:r>
      <w:r>
        <w:rPr>
          <w:rFonts w:ascii="Times New Roman" w:hAnsi="Times New Roman"/>
          <w:sz w:val="24"/>
        </w:rPr>
        <w:t>Утверждение Мефодия паннонским архиепископом, организация незав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симой от германского епископата Славянской церкви.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Вторая половина IX в. </w:t>
      </w:r>
      <w:r>
        <w:rPr>
          <w:rFonts w:ascii="Times New Roman" w:hAnsi="Times New Roman"/>
          <w:sz w:val="24"/>
        </w:rPr>
        <w:t>Образование княжества вислян с центром в Кракове (Малая Польша). Находилось в составе Великоморавской державы, а после ее распада – в составе Чехии (до 999).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893–927</w:t>
      </w:r>
      <w:r>
        <w:rPr>
          <w:rFonts w:ascii="Times New Roman" w:hAnsi="Times New Roman"/>
          <w:sz w:val="24"/>
        </w:rPr>
        <w:t>. Правление царя Симеона в Болгарии.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Конец IX в</w:t>
      </w:r>
      <w:r>
        <w:rPr>
          <w:rFonts w:ascii="Times New Roman" w:hAnsi="Times New Roman"/>
          <w:sz w:val="24"/>
        </w:rPr>
        <w:t>. Образование Чешского государства; принятие христианства в 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913–927. </w:t>
      </w:r>
      <w:r>
        <w:rPr>
          <w:rFonts w:ascii="Times New Roman" w:hAnsi="Times New Roman"/>
          <w:sz w:val="24"/>
        </w:rPr>
        <w:t>Война Болгарии с Византией.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925</w:t>
      </w:r>
      <w:r>
        <w:rPr>
          <w:rFonts w:ascii="Times New Roman" w:hAnsi="Times New Roman"/>
          <w:sz w:val="24"/>
        </w:rPr>
        <w:t>. Провозглашение Хорватии королевством.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929–967. </w:t>
      </w:r>
      <w:r>
        <w:rPr>
          <w:rFonts w:ascii="Times New Roman" w:hAnsi="Times New Roman"/>
          <w:sz w:val="24"/>
        </w:rPr>
        <w:t>Правление чешского князя Болеслава I.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950. </w:t>
      </w:r>
      <w:r>
        <w:rPr>
          <w:rFonts w:ascii="Times New Roman" w:hAnsi="Times New Roman"/>
          <w:sz w:val="24"/>
        </w:rPr>
        <w:t>Признание Болеславом I верховной власти германских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ролей.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Около 960–992. </w:t>
      </w:r>
      <w:r>
        <w:t>Правление первого исторически достоверного польского князя Мешко I из династии Пястов (резиде</w:t>
      </w:r>
      <w:r>
        <w:t>н</w:t>
      </w:r>
      <w:r>
        <w:t>ция – Гнезно).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963. </w:t>
      </w:r>
      <w:r>
        <w:t>Первые письменные упоминания о Древнепольском государстве с князем Ме</w:t>
      </w:r>
      <w:r>
        <w:t>ш</w:t>
      </w:r>
      <w:r>
        <w:t>ко I (полное имя Мечислав).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966. </w:t>
      </w:r>
      <w:r>
        <w:rPr>
          <w:rFonts w:ascii="Times New Roman" w:hAnsi="Times New Roman"/>
          <w:sz w:val="24"/>
        </w:rPr>
        <w:t>Крещение Мешко I, принятие Польшей христ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анства.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967–999. </w:t>
      </w:r>
      <w:r>
        <w:rPr>
          <w:rFonts w:ascii="Times New Roman" w:hAnsi="Times New Roman"/>
          <w:sz w:val="24"/>
        </w:rPr>
        <w:t>Правление чешского князя Болеслава II.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969–1018. </w:t>
      </w:r>
      <w:r>
        <w:rPr>
          <w:rFonts w:ascii="Times New Roman" w:hAnsi="Times New Roman"/>
          <w:sz w:val="24"/>
        </w:rPr>
        <w:t>Западно-Болгарское царство.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995–996</w:t>
      </w:r>
      <w:r>
        <w:rPr>
          <w:rFonts w:ascii="Times New Roman" w:hAnsi="Times New Roman"/>
          <w:sz w:val="24"/>
        </w:rPr>
        <w:t>. Война Болгарии с Византией.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Около 973</w:t>
      </w:r>
      <w:r>
        <w:rPr>
          <w:rFonts w:ascii="Times New Roman" w:hAnsi="Times New Roman"/>
          <w:sz w:val="24"/>
        </w:rPr>
        <w:t>. Учреждение Пражского епископства.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Конец X в. (999?). </w:t>
      </w:r>
      <w:r>
        <w:rPr>
          <w:rFonts w:ascii="Times New Roman" w:hAnsi="Times New Roman"/>
          <w:sz w:val="24"/>
        </w:rPr>
        <w:t>Объединение Малой Польши (Краков) с Великой (Гнезно) в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ставе единого Польского государства.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992–1025 – </w:t>
      </w:r>
      <w:r>
        <w:rPr>
          <w:rFonts w:ascii="Times New Roman" w:hAnsi="Times New Roman"/>
          <w:sz w:val="24"/>
        </w:rPr>
        <w:t xml:space="preserve">Правление в Польше князя Болеслава I Храброго, в </w:t>
      </w:r>
      <w:r>
        <w:rPr>
          <w:rFonts w:ascii="Times New Roman" w:hAnsi="Times New Roman"/>
          <w:b/>
          <w:sz w:val="24"/>
        </w:rPr>
        <w:t>1025</w:t>
      </w:r>
      <w:r>
        <w:rPr>
          <w:rFonts w:ascii="Times New Roman" w:hAnsi="Times New Roman"/>
          <w:sz w:val="24"/>
        </w:rPr>
        <w:t xml:space="preserve"> принял короле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ский титул.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1000. </w:t>
      </w:r>
      <w:r>
        <w:rPr>
          <w:rFonts w:ascii="Times New Roman" w:hAnsi="Times New Roman"/>
          <w:sz w:val="24"/>
        </w:rPr>
        <w:t>Съезд в Гнезно императора Оттона III и князя Болеслава I Храброго. Соглаш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об учреждении польской церковной метрополии в Гнезно с епископствами в Коло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жеге, Вроцлаве и Кракове.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Первая четверть – середина XI в</w:t>
      </w:r>
      <w:r>
        <w:rPr>
          <w:rFonts w:ascii="Times New Roman" w:hAnsi="Times New Roman"/>
          <w:sz w:val="24"/>
        </w:rPr>
        <w:t>. Включение территории Словакии в состав Венгерск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королевства.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1018.</w:t>
      </w:r>
      <w:r>
        <w:rPr>
          <w:rFonts w:ascii="Times New Roman" w:hAnsi="Times New Roman"/>
          <w:sz w:val="24"/>
        </w:rPr>
        <w:t xml:space="preserve"> Подчинение сербских и македонских земель Византией.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1018–1185. </w:t>
      </w:r>
      <w:r>
        <w:rPr>
          <w:rFonts w:ascii="Times New Roman" w:hAnsi="Times New Roman"/>
          <w:sz w:val="24"/>
        </w:rPr>
        <w:t>Болгария под властью Византии.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1003 (1004?).</w:t>
      </w:r>
      <w:r>
        <w:rPr>
          <w:rFonts w:ascii="Times New Roman" w:hAnsi="Times New Roman"/>
          <w:sz w:val="24"/>
        </w:rPr>
        <w:t xml:space="preserve"> Захват Чехии польским князем Болеславом I Храбрым.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1034–1058. </w:t>
      </w:r>
      <w:r>
        <w:rPr>
          <w:rFonts w:ascii="Times New Roman" w:hAnsi="Times New Roman"/>
          <w:sz w:val="24"/>
        </w:rPr>
        <w:t>Правление в Польше Казимира I Восстановителя.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1039 (1038?)</w:t>
      </w:r>
      <w:r>
        <w:rPr>
          <w:rFonts w:ascii="Times New Roman" w:hAnsi="Times New Roman"/>
          <w:sz w:val="24"/>
        </w:rPr>
        <w:t>. Поход чешского князя Бржетислава I в Польшу, захват Сил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зии.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1037–1038</w:t>
      </w:r>
      <w:r>
        <w:t>. Народное восстание в Польше, проходившее под лозунгом восстановл</w:t>
      </w:r>
      <w:r>
        <w:t>е</w:t>
      </w:r>
      <w:r>
        <w:t>ния язычества (языческая революция).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1040–1041.</w:t>
      </w:r>
      <w:r>
        <w:t xml:space="preserve"> Восстание под руководством Петра Деляна.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Середина XI – конец XII в.</w:t>
      </w:r>
      <w:r>
        <w:rPr>
          <w:rFonts w:ascii="Times New Roman" w:hAnsi="Times New Roman"/>
          <w:sz w:val="24"/>
        </w:rPr>
        <w:t xml:space="preserve"> Феодальная раздробленность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1055.</w:t>
      </w:r>
      <w:r>
        <w:rPr>
          <w:rFonts w:ascii="Times New Roman" w:hAnsi="Times New Roman"/>
          <w:sz w:val="24"/>
        </w:rPr>
        <w:t xml:space="preserve"> Закон сеньората Бржетислава I, оформивший феодальную раздробленность 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1058–1079.</w:t>
      </w:r>
      <w:r>
        <w:rPr>
          <w:rFonts w:ascii="Times New Roman" w:hAnsi="Times New Roman"/>
          <w:sz w:val="24"/>
        </w:rPr>
        <w:t xml:space="preserve"> Правление польского князя Болеслава II Смелого (Щедрого).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1069, апрель-май. </w:t>
      </w:r>
      <w:r>
        <w:rPr>
          <w:rFonts w:ascii="Times New Roman" w:hAnsi="Times New Roman"/>
          <w:sz w:val="24"/>
        </w:rPr>
        <w:t>Поход польского князя Болеслава II Смелого на Киев.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1077</w:t>
      </w:r>
      <w:r>
        <w:rPr>
          <w:rFonts w:ascii="Times New Roman" w:hAnsi="Times New Roman"/>
          <w:sz w:val="24"/>
        </w:rPr>
        <w:t>. Провозглашение Дукли королевством.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XI–XII вв</w:t>
      </w:r>
      <w:r>
        <w:rPr>
          <w:rFonts w:ascii="Times New Roman" w:hAnsi="Times New Roman"/>
          <w:sz w:val="24"/>
        </w:rPr>
        <w:t>. Образование феодальных владений Каринтия, Крайна, Истрия, Горица, Штирия.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1079–1102. </w:t>
      </w:r>
      <w:r>
        <w:rPr>
          <w:rFonts w:ascii="Times New Roman" w:hAnsi="Times New Roman"/>
          <w:sz w:val="24"/>
        </w:rPr>
        <w:t>Правление польского князя Владислава I Германа.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1102–1138. </w:t>
      </w:r>
      <w:r>
        <w:rPr>
          <w:rFonts w:ascii="Times New Roman" w:hAnsi="Times New Roman"/>
          <w:sz w:val="24"/>
        </w:rPr>
        <w:t>Правление польского князя Болеслава III Кр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воустого.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1109. </w:t>
      </w:r>
      <w:r>
        <w:rPr>
          <w:rFonts w:ascii="Times New Roman" w:hAnsi="Times New Roman"/>
          <w:sz w:val="24"/>
        </w:rPr>
        <w:t>Польско-немецкая война. Поражение импер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тора Генриха V.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1119–1122. </w:t>
      </w:r>
      <w:r>
        <w:rPr>
          <w:rFonts w:ascii="Times New Roman" w:hAnsi="Times New Roman"/>
          <w:sz w:val="24"/>
        </w:rPr>
        <w:t>Подчинение Восточного и Западного Поморья Польше.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1138. </w:t>
      </w:r>
      <w:r>
        <w:rPr>
          <w:rFonts w:ascii="Times New Roman" w:hAnsi="Times New Roman"/>
          <w:sz w:val="24"/>
        </w:rPr>
        <w:t>Статут Казимира III Кривоустого, разделявший территорию Польши между его сыновьями. Устанавливал право сеньората в наследовании престола, по которому великим князем (сюзереном) являлся старший в роде брат,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тальные, удельные князья, были его вассалами. Статут юридически офо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мил феодальную раздро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ленность в Польше.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1138–1146. </w:t>
      </w:r>
      <w:r>
        <w:rPr>
          <w:rFonts w:ascii="Times New Roman" w:hAnsi="Times New Roman"/>
          <w:sz w:val="24"/>
        </w:rPr>
        <w:t>Правление польского князя Владислава II Изгнанн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1146–1173.</w:t>
      </w:r>
      <w:r>
        <w:rPr>
          <w:rFonts w:ascii="Times New Roman" w:hAnsi="Times New Roman"/>
          <w:sz w:val="24"/>
        </w:rPr>
        <w:t xml:space="preserve"> Правление польского князя Болеслава IV Кудрявого.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1158. </w:t>
      </w:r>
      <w:r>
        <w:rPr>
          <w:rFonts w:ascii="Times New Roman" w:hAnsi="Times New Roman"/>
          <w:sz w:val="24"/>
        </w:rPr>
        <w:t>Принятие Владиславом II королевского титула, превращение Чехии в короле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ство (впервые получил королевскую корону чешский князь Вратислав в </w:t>
      </w:r>
      <w:r>
        <w:rPr>
          <w:rFonts w:ascii="Times New Roman" w:hAnsi="Times New Roman"/>
          <w:b/>
          <w:sz w:val="24"/>
        </w:rPr>
        <w:t>1085 г.).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1167–1196.</w:t>
      </w:r>
      <w:r>
        <w:rPr>
          <w:rFonts w:ascii="Times New Roman" w:hAnsi="Times New Roman"/>
          <w:sz w:val="24"/>
        </w:rPr>
        <w:t xml:space="preserve"> Правление Стефана Немани в Сербии.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1177–1194. </w:t>
      </w:r>
      <w:r>
        <w:rPr>
          <w:rFonts w:ascii="Times New Roman" w:hAnsi="Times New Roman"/>
          <w:sz w:val="24"/>
        </w:rPr>
        <w:t>Правление польского князя Казимира II Справедливого.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1180. </w:t>
      </w:r>
      <w:r>
        <w:rPr>
          <w:rFonts w:ascii="Times New Roman" w:hAnsi="Times New Roman"/>
          <w:sz w:val="24"/>
        </w:rPr>
        <w:t>Ленчицкий съезд князей, признавший за краковскими князьями права ста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шинства среди удельных князей.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1185–1187.</w:t>
      </w:r>
      <w:r>
        <w:rPr>
          <w:rFonts w:ascii="Times New Roman" w:hAnsi="Times New Roman"/>
          <w:sz w:val="24"/>
        </w:rPr>
        <w:t xml:space="preserve"> Восстание болгар во главе с Петром Асенем. Освобождение Болгарии от византийского ига. Образование Второго Болгарского царства.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1187–1371.</w:t>
      </w:r>
      <w:r>
        <w:rPr>
          <w:rFonts w:ascii="Times New Roman" w:hAnsi="Times New Roman"/>
          <w:sz w:val="24"/>
        </w:rPr>
        <w:t xml:space="preserve"> Второе Болгарское царство.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1197–1230. </w:t>
      </w:r>
      <w:r>
        <w:rPr>
          <w:rFonts w:ascii="Times New Roman" w:hAnsi="Times New Roman"/>
          <w:sz w:val="24"/>
        </w:rPr>
        <w:t>Правление Пржемысла I Отакара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1197–1207</w:t>
      </w:r>
      <w:r>
        <w:rPr>
          <w:rFonts w:ascii="Times New Roman" w:hAnsi="Times New Roman"/>
          <w:sz w:val="24"/>
        </w:rPr>
        <w:t>. правление царя Калояна.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XIII–XIV вв</w:t>
      </w:r>
      <w:r>
        <w:rPr>
          <w:rFonts w:ascii="Times New Roman" w:hAnsi="Times New Roman"/>
          <w:sz w:val="24"/>
        </w:rPr>
        <w:t>. Оформление системы гражданского и судебного самоуправления че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ских городов (т. н. Пражское или Чешское, городское право). Немецкая кол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низация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1212. </w:t>
      </w:r>
      <w:r>
        <w:rPr>
          <w:rFonts w:ascii="Times New Roman" w:hAnsi="Times New Roman"/>
          <w:sz w:val="24"/>
        </w:rPr>
        <w:t>Золотая сицилийская булла Фридриха Штауфена, признавшая фактическую государственную независимость Чехии и оформившая права чешского кор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левства как члена Священной Римской империи (в течение XIII в. чешские короли стали курфюрстами, избиравшими германского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роля).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1217. </w:t>
      </w:r>
      <w:r>
        <w:rPr>
          <w:rFonts w:ascii="Times New Roman" w:hAnsi="Times New Roman"/>
          <w:sz w:val="24"/>
        </w:rPr>
        <w:t>Провозглашение Сербии королевством.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1218–1241.</w:t>
      </w:r>
      <w:r>
        <w:rPr>
          <w:rFonts w:ascii="Times New Roman" w:hAnsi="Times New Roman"/>
          <w:sz w:val="24"/>
        </w:rPr>
        <w:t xml:space="preserve"> Правление Ивана Асеня II в Болгарии.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1290–1296. </w:t>
      </w:r>
      <w:r>
        <w:rPr>
          <w:rFonts w:ascii="Times New Roman" w:hAnsi="Times New Roman"/>
          <w:sz w:val="24"/>
        </w:rPr>
        <w:t>Правление в Великой Польше Пшем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слава II.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1230–1253. </w:t>
      </w:r>
      <w:r>
        <w:rPr>
          <w:rFonts w:ascii="Times New Roman" w:hAnsi="Times New Roman"/>
          <w:sz w:val="24"/>
        </w:rPr>
        <w:t>Правление Вацлава I в Чехии.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1230. </w:t>
      </w:r>
      <w:r>
        <w:t>Появление крестоносцев на территории Польши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1231–1238. </w:t>
      </w:r>
      <w:r>
        <w:rPr>
          <w:rFonts w:ascii="Times New Roman" w:hAnsi="Times New Roman"/>
          <w:sz w:val="24"/>
        </w:rPr>
        <w:t>Правление в Великой Польше и Силезии Генриха I Бород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1238–1241.</w:t>
      </w:r>
      <w:r>
        <w:rPr>
          <w:rFonts w:ascii="Times New Roman" w:hAnsi="Times New Roman"/>
          <w:sz w:val="24"/>
        </w:rPr>
        <w:t xml:space="preserve"> Правление в Великой Польше и Силезии Генриха II Благочестив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1241–1242. </w:t>
      </w:r>
      <w:r>
        <w:rPr>
          <w:rFonts w:ascii="Times New Roman" w:hAnsi="Times New Roman"/>
          <w:sz w:val="24"/>
        </w:rPr>
        <w:t>Нашествие монголо-татар на земли западных и южных славян.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1253–1278. </w:t>
      </w:r>
      <w:r>
        <w:rPr>
          <w:rFonts w:ascii="Times New Roman" w:hAnsi="Times New Roman"/>
          <w:sz w:val="24"/>
        </w:rPr>
        <w:t>Правление Пржемысла II Отакара.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1270–1272, 1273–1277</w:t>
      </w:r>
      <w:r>
        <w:rPr>
          <w:rFonts w:ascii="Times New Roman" w:hAnsi="Times New Roman"/>
          <w:sz w:val="24"/>
        </w:rPr>
        <w:t>. Войны между Чехией и Венгрией.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1277–1278.</w:t>
      </w:r>
      <w:r>
        <w:rPr>
          <w:rFonts w:ascii="Times New Roman" w:hAnsi="Times New Roman"/>
          <w:sz w:val="24"/>
        </w:rPr>
        <w:t xml:space="preserve"> Восстание под руководством Ивайло в Болгарии.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1278, 26 августа. </w:t>
      </w:r>
      <w:r>
        <w:rPr>
          <w:rFonts w:ascii="Times New Roman" w:hAnsi="Times New Roman"/>
          <w:sz w:val="24"/>
        </w:rPr>
        <w:t>Битва у Сухих Крут, поражение чешских войск Пржемысла II От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кара в битве с императором Рудольфом I Габсбургом.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1278–1305. </w:t>
      </w:r>
      <w:r>
        <w:rPr>
          <w:rFonts w:ascii="Times New Roman" w:hAnsi="Times New Roman"/>
          <w:sz w:val="24"/>
        </w:rPr>
        <w:t>Правление Вацлава II в Чехии (</w:t>
      </w:r>
      <w:r>
        <w:rPr>
          <w:rFonts w:ascii="Times New Roman" w:hAnsi="Times New Roman"/>
          <w:b/>
          <w:sz w:val="24"/>
        </w:rPr>
        <w:t>c 1300</w:t>
      </w:r>
      <w:r>
        <w:rPr>
          <w:rFonts w:ascii="Times New Roman" w:hAnsi="Times New Roman"/>
          <w:sz w:val="24"/>
        </w:rPr>
        <w:t xml:space="preserve"> – также король Пол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ши).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1295</w:t>
      </w:r>
      <w:r>
        <w:rPr>
          <w:rFonts w:ascii="Times New Roman" w:hAnsi="Times New Roman"/>
          <w:sz w:val="24"/>
        </w:rPr>
        <w:t xml:space="preserve"> Коронация Пшемыслава II, восстановление королевского титула, утраченного великопольскими князьями с 1079, присоединение к польским владениям Восточного Поморья с Гданьском.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1300. </w:t>
      </w:r>
      <w:r>
        <w:t>Захват Великой Польши Вацлавом II Чешским, коронация его польской кор</w:t>
      </w:r>
      <w:r>
        <w:t>о</w:t>
      </w:r>
      <w:r>
        <w:t>ной.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1300–1305. </w:t>
      </w:r>
      <w:r>
        <w:t>Правление в Польше Вацлава II Чешского.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1305–1306. </w:t>
      </w:r>
      <w:r>
        <w:rPr>
          <w:rFonts w:ascii="Times New Roman" w:hAnsi="Times New Roman"/>
          <w:sz w:val="24"/>
        </w:rPr>
        <w:t>Правление в Польше Вацлава III Чешского.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1306–1310. </w:t>
      </w:r>
      <w:r>
        <w:rPr>
          <w:rFonts w:ascii="Times New Roman" w:hAnsi="Times New Roman"/>
          <w:sz w:val="24"/>
        </w:rPr>
        <w:t>Крупная феодальная усобица в Чехии после смерти Вацлава II и пресеч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династии Пржемысловичей. Борьба за чешский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стол.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1306. </w:t>
      </w:r>
      <w:r>
        <w:t>Утверждение Владислава Локетка в Малой Польше.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1306–1333. </w:t>
      </w:r>
      <w:r>
        <w:t xml:space="preserve">Правление в Польше Владислава Локетка, в </w:t>
      </w:r>
      <w:r>
        <w:rPr>
          <w:b/>
        </w:rPr>
        <w:t>1320</w:t>
      </w:r>
      <w:r>
        <w:t xml:space="preserve"> – его коронация кор</w:t>
      </w:r>
      <w:r>
        <w:t>о</w:t>
      </w:r>
      <w:r>
        <w:t>левской короной.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1308–1309. </w:t>
      </w:r>
      <w:r>
        <w:rPr>
          <w:rFonts w:ascii="Times New Roman" w:hAnsi="Times New Roman"/>
          <w:sz w:val="24"/>
        </w:rPr>
        <w:t>Захват Гданьска и Восточного Поморья крестоно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цами.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1310–1337. </w:t>
      </w:r>
      <w:r>
        <w:rPr>
          <w:rFonts w:ascii="Times New Roman" w:hAnsi="Times New Roman"/>
          <w:sz w:val="24"/>
        </w:rPr>
        <w:t>Правление</w:t>
      </w:r>
      <w:r>
        <w:rPr>
          <w:rFonts w:ascii="Times New Roman" w:hAnsi="Times New Roman"/>
          <w:b/>
          <w:sz w:val="24"/>
        </w:rPr>
        <w:t xml:space="preserve"> д</w:t>
      </w:r>
      <w:r>
        <w:rPr>
          <w:rFonts w:ascii="Times New Roman" w:hAnsi="Times New Roman"/>
          <w:sz w:val="24"/>
        </w:rPr>
        <w:t>инастии Люксембургов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1310–1346.</w:t>
      </w:r>
      <w:r>
        <w:rPr>
          <w:rFonts w:ascii="Times New Roman" w:hAnsi="Times New Roman"/>
          <w:sz w:val="24"/>
        </w:rPr>
        <w:t xml:space="preserve"> Правление Иоганна (Яна) Люксембургского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1314. </w:t>
      </w:r>
      <w:r>
        <w:rPr>
          <w:rFonts w:ascii="Times New Roman" w:hAnsi="Times New Roman"/>
          <w:sz w:val="24"/>
        </w:rPr>
        <w:t>Присоединение Владиславом Локетком Великой Польши.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1327–1332. </w:t>
      </w:r>
      <w:r>
        <w:rPr>
          <w:rFonts w:ascii="Times New Roman" w:hAnsi="Times New Roman"/>
          <w:sz w:val="24"/>
        </w:rPr>
        <w:t>Война Польши с Тевтонским орденом за Восточное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морье.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1331–1355</w:t>
      </w:r>
      <w:r>
        <w:rPr>
          <w:rFonts w:ascii="Times New Roman" w:hAnsi="Times New Roman"/>
          <w:sz w:val="24"/>
        </w:rPr>
        <w:t>. Правление Стефана IV Душана в Сербии (</w:t>
      </w:r>
      <w:r>
        <w:rPr>
          <w:rFonts w:ascii="Times New Roman" w:hAnsi="Times New Roman"/>
          <w:b/>
          <w:sz w:val="24"/>
        </w:rPr>
        <w:t>с 1345</w:t>
      </w:r>
      <w:r>
        <w:rPr>
          <w:rFonts w:ascii="Times New Roman" w:hAnsi="Times New Roman"/>
          <w:sz w:val="24"/>
        </w:rPr>
        <w:t xml:space="preserve"> царя).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1331–1371</w:t>
      </w:r>
      <w:r>
        <w:rPr>
          <w:rFonts w:ascii="Times New Roman" w:hAnsi="Times New Roman"/>
          <w:sz w:val="24"/>
        </w:rPr>
        <w:t>. Правление болгарского царя Ивана Александра.</w:t>
      </w:r>
    </w:p>
    <w:p w:rsidR="00851DDD" w:rsidRDefault="00851DDD" w:rsidP="00851DDD">
      <w:pPr>
        <w:spacing w:line="336" w:lineRule="exact"/>
        <w:ind w:left="1080" w:right="-81" w:hanging="1080"/>
        <w:jc w:val="both"/>
        <w:rPr>
          <w:sz w:val="28"/>
        </w:rPr>
      </w:pPr>
      <w:r>
        <w:rPr>
          <w:b/>
        </w:rPr>
        <w:t xml:space="preserve">1333–1370. </w:t>
      </w:r>
      <w:r>
        <w:t>Правление польского короля Казимира III Великого</w:t>
      </w:r>
      <w:r>
        <w:rPr>
          <w:sz w:val="28"/>
        </w:rPr>
        <w:t>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1343, 8 июля. </w:t>
      </w:r>
      <w:r>
        <w:rPr>
          <w:rFonts w:ascii="Times New Roman" w:hAnsi="Times New Roman"/>
          <w:sz w:val="24"/>
        </w:rPr>
        <w:t>Калишский мир между Польшей и Орденом, утрата Польшей Восто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ного Поморья.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1335. </w:t>
      </w:r>
      <w:r>
        <w:rPr>
          <w:rFonts w:ascii="Times New Roman" w:hAnsi="Times New Roman"/>
          <w:sz w:val="24"/>
        </w:rPr>
        <w:t>Вышеградский договор о торговле между королевствами Венгрией, Чехией, Польшей.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1344</w:t>
      </w:r>
      <w:r>
        <w:rPr>
          <w:rFonts w:ascii="Times New Roman" w:hAnsi="Times New Roman"/>
          <w:sz w:val="24"/>
        </w:rPr>
        <w:t>. Учреждение Пражского архиепископства.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1346–1347. </w:t>
      </w:r>
      <w:r>
        <w:t>Принятие Вислицкого и Петрковского статутов, укреплявших позиции польских землевладельцев как господствующего сословия.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1346–1378. </w:t>
      </w:r>
      <w:r>
        <w:t>Правление чешского короля Карла I (с 1347 – император, Карл IV).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1349</w:t>
      </w:r>
      <w:r>
        <w:t>. Принятие Законника Стефана Душана в Сербии.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1349–1356. </w:t>
      </w:r>
      <w:r>
        <w:rPr>
          <w:rFonts w:ascii="Times New Roman" w:hAnsi="Times New Roman"/>
          <w:sz w:val="24"/>
        </w:rPr>
        <w:t>Захват польским королем Казимиром III Галицко-Волынской (Червоной) Руси.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1348. </w:t>
      </w:r>
      <w:r>
        <w:rPr>
          <w:rFonts w:ascii="Times New Roman" w:hAnsi="Times New Roman"/>
          <w:sz w:val="24"/>
        </w:rPr>
        <w:t>Основание Пражского университета.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1353–1391.</w:t>
      </w:r>
      <w:r>
        <w:rPr>
          <w:rFonts w:ascii="Times New Roman" w:hAnsi="Times New Roman"/>
          <w:sz w:val="24"/>
        </w:rPr>
        <w:t xml:space="preserve"> Объединение части южнославянских земель под властью боснийского короля Твртко I.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1356.</w:t>
      </w:r>
      <w:r>
        <w:rPr>
          <w:rFonts w:ascii="Times New Roman" w:hAnsi="Times New Roman"/>
          <w:sz w:val="24"/>
        </w:rPr>
        <w:t xml:space="preserve"> Золотая булла императора Карла IV.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1364. </w:t>
      </w:r>
      <w:r>
        <w:rPr>
          <w:rFonts w:ascii="Times New Roman" w:hAnsi="Times New Roman"/>
          <w:sz w:val="24"/>
        </w:rPr>
        <w:t>Основание университета в Кракове.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1370–1382. </w:t>
      </w:r>
      <w:r>
        <w:rPr>
          <w:rFonts w:ascii="Times New Roman" w:hAnsi="Times New Roman"/>
          <w:sz w:val="24"/>
        </w:rPr>
        <w:t>Правление Людовика I Венгерского (Анжуйская династия) в Польше и Венгрии.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1374, 11 сентября</w:t>
      </w:r>
      <w:r>
        <w:rPr>
          <w:rFonts w:ascii="Times New Roman" w:hAnsi="Times New Roman"/>
          <w:sz w:val="24"/>
        </w:rPr>
        <w:t>. Издание Людовиком I Венгерским Кошицкого привилея, укре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лявшего политическое господство шляхты, в обмен на признание пол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скими панами одной из его дочерей наследницей польского престола.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1377. </w:t>
      </w:r>
      <w:r>
        <w:rPr>
          <w:rFonts w:ascii="Times New Roman" w:hAnsi="Times New Roman"/>
          <w:sz w:val="24"/>
        </w:rPr>
        <w:t>Принятие боснийским баном Стефаном Твртко королевского титула.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1378–1419</w:t>
      </w:r>
      <w:r>
        <w:rPr>
          <w:rFonts w:ascii="Times New Roman" w:hAnsi="Times New Roman"/>
          <w:sz w:val="24"/>
        </w:rPr>
        <w:t>. Правление Вацлава IV в Чехии. Династия Люксембургов.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1382</w:t>
      </w:r>
      <w:r>
        <w:rPr>
          <w:rFonts w:ascii="Times New Roman" w:hAnsi="Times New Roman"/>
          <w:sz w:val="24"/>
        </w:rPr>
        <w:t>. Завоевание Софии турками-османами.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1384–1399. </w:t>
      </w:r>
      <w:r>
        <w:rPr>
          <w:rFonts w:ascii="Times New Roman" w:hAnsi="Times New Roman"/>
          <w:sz w:val="24"/>
        </w:rPr>
        <w:t>Правление в Польше Ядвиги, дочери Людовика I Венгерского.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1385, 14 августа. </w:t>
      </w:r>
      <w:r>
        <w:t>Заключение соглашения в Крево между Польским королевством и Великим княжеством Литовским (Кревская уния).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1386–1434. </w:t>
      </w:r>
      <w:r>
        <w:rPr>
          <w:rFonts w:ascii="Times New Roman" w:hAnsi="Times New Roman"/>
          <w:sz w:val="24"/>
        </w:rPr>
        <w:t>Правление в Польше и Великом княжестве Литовском Владислава II Ягайло, родоначал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ника династии Ягеллонов.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1386–1572</w:t>
      </w:r>
      <w:r>
        <w:rPr>
          <w:rFonts w:ascii="Times New Roman" w:hAnsi="Times New Roman"/>
          <w:sz w:val="24"/>
        </w:rPr>
        <w:t>. Правление династии Ягеллонов в Польше и Великом княжестве Лито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ском.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1389, 15 июня. </w:t>
      </w:r>
      <w:r>
        <w:rPr>
          <w:rFonts w:ascii="Times New Roman" w:hAnsi="Times New Roman"/>
          <w:sz w:val="24"/>
        </w:rPr>
        <w:t>Битва на Косовом поле объединенных войск сербов и боснийцев с армией турецкого султана Мурада, закончившаяся победой 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рок.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1391. </w:t>
      </w:r>
      <w:r>
        <w:rPr>
          <w:rFonts w:ascii="Times New Roman" w:hAnsi="Times New Roman"/>
          <w:sz w:val="24"/>
        </w:rPr>
        <w:t>Основание в Праге Вифлеемской часовни, ставшей в начале XV в., благодаря проповедям Ян Гуса, центром Реформации в 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1393</w:t>
      </w:r>
      <w:r>
        <w:rPr>
          <w:rFonts w:ascii="Times New Roman" w:hAnsi="Times New Roman"/>
          <w:sz w:val="24"/>
        </w:rPr>
        <w:t>. Захват турецкими войсками Тырново, падение Тырновского царства.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1396. </w:t>
      </w:r>
      <w:r>
        <w:rPr>
          <w:rFonts w:ascii="Times New Roman" w:hAnsi="Times New Roman"/>
          <w:sz w:val="24"/>
        </w:rPr>
        <w:t>Победа турок при Никополе, закрепившая их господство над Сербией и Болг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рией.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Конец XIV – I половина XV в</w:t>
      </w:r>
      <w:r>
        <w:rPr>
          <w:rFonts w:ascii="Times New Roman" w:hAnsi="Times New Roman"/>
          <w:sz w:val="24"/>
        </w:rPr>
        <w:t>. Феодальная раздробленность в Боснии.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1402. </w:t>
      </w:r>
      <w:r>
        <w:rPr>
          <w:rFonts w:ascii="Times New Roman" w:hAnsi="Times New Roman"/>
          <w:sz w:val="24"/>
        </w:rPr>
        <w:t>Начало проповедей Яна Гуса в Вифлеемской часовне в Праге.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1409, 18 января. </w:t>
      </w:r>
      <w:r>
        <w:rPr>
          <w:rFonts w:ascii="Times New Roman" w:hAnsi="Times New Roman"/>
          <w:sz w:val="24"/>
        </w:rPr>
        <w:t>Кутногорский декрет императора Вацлава IV, реформа Пражского университета, в результате которой управление университетом перешло от немцев к чехам.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lastRenderedPageBreak/>
        <w:t>1409–1411. «</w:t>
      </w:r>
      <w:r>
        <w:t>Великая война» Польского королевства и Великого княжества Лито</w:t>
      </w:r>
      <w:r>
        <w:t>в</w:t>
      </w:r>
      <w:r>
        <w:t>ского с Тевтонским орденом.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1410, 15 июля. </w:t>
      </w:r>
      <w:r>
        <w:t>Грюнвальдская битва, в которой силы союзников разгромили армию крестоносцев, уничтожив военную мощь Ордена.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1411, 1 февраля. </w:t>
      </w:r>
      <w:r>
        <w:rPr>
          <w:rFonts w:ascii="Times New Roman" w:hAnsi="Times New Roman"/>
          <w:sz w:val="24"/>
        </w:rPr>
        <w:t>Заключение первого Торуньского («вечного») мира между Пол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шей и Великим княжеством Литовским, с одной стороны, и Тевтонским орденом, с другой. Завершил «Великую войну» (1409–1411). По условиям договора, Орден должен был отказаться от претензий на Добжинскую землю (сев. Польша) и возвратить Литве Жемайтию в качестве пожизненного владения Ягайло и Вито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та.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1415, 6 июля. </w:t>
      </w:r>
      <w:r>
        <w:rPr>
          <w:rFonts w:ascii="Times New Roman" w:hAnsi="Times New Roman"/>
          <w:sz w:val="24"/>
        </w:rPr>
        <w:t>Сожжение Яна Гуса в Констанце по приговору церковного соб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1416, 30 мая. </w:t>
      </w:r>
      <w:r>
        <w:rPr>
          <w:rFonts w:ascii="Times New Roman" w:hAnsi="Times New Roman"/>
          <w:sz w:val="24"/>
        </w:rPr>
        <w:t>Сожжение Иеронима Пражского в Констанце.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1419 – 1437. </w:t>
      </w:r>
      <w:r>
        <w:rPr>
          <w:rFonts w:ascii="Times New Roman" w:hAnsi="Times New Roman"/>
          <w:sz w:val="24"/>
        </w:rPr>
        <w:t>Гуситское революционное движение.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1419, 30 июля. </w:t>
      </w:r>
      <w:r>
        <w:rPr>
          <w:rFonts w:ascii="Times New Roman" w:hAnsi="Times New Roman"/>
          <w:sz w:val="24"/>
        </w:rPr>
        <w:t>Гуситское восстание в Праге, явившееся началом гуситских войн.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1420, 25 марта. </w:t>
      </w:r>
      <w:r>
        <w:rPr>
          <w:rFonts w:ascii="Times New Roman" w:hAnsi="Times New Roman"/>
          <w:sz w:val="24"/>
        </w:rPr>
        <w:t xml:space="preserve">Победа Я. Жижки над войсками Сигизмунда I у Судомержа; </w:t>
      </w:r>
      <w:r>
        <w:rPr>
          <w:rFonts w:ascii="Times New Roman" w:hAnsi="Times New Roman"/>
          <w:b/>
          <w:sz w:val="24"/>
        </w:rPr>
        <w:t>апрель</w:t>
      </w:r>
      <w:r>
        <w:rPr>
          <w:rFonts w:ascii="Times New Roman" w:hAnsi="Times New Roman"/>
          <w:sz w:val="24"/>
        </w:rPr>
        <w:t xml:space="preserve"> – объявление папой Мартином IV и императором Сигизмундом I Люксе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бургским крестового похода против Чехии; </w:t>
      </w:r>
      <w:r>
        <w:rPr>
          <w:rFonts w:ascii="Times New Roman" w:hAnsi="Times New Roman"/>
          <w:b/>
          <w:sz w:val="24"/>
        </w:rPr>
        <w:t>весна</w:t>
      </w:r>
      <w:r>
        <w:rPr>
          <w:rFonts w:ascii="Times New Roman" w:hAnsi="Times New Roman"/>
          <w:sz w:val="24"/>
        </w:rPr>
        <w:t xml:space="preserve"> – создание в г. Таборе центра гуситского революционного движения; </w:t>
      </w:r>
      <w:r>
        <w:rPr>
          <w:rFonts w:ascii="Times New Roman" w:hAnsi="Times New Roman"/>
          <w:b/>
          <w:sz w:val="24"/>
        </w:rPr>
        <w:t>14 июля</w:t>
      </w:r>
      <w:r>
        <w:rPr>
          <w:rFonts w:ascii="Times New Roman" w:hAnsi="Times New Roman"/>
          <w:sz w:val="24"/>
        </w:rPr>
        <w:t xml:space="preserve"> – победа Я. 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жики над крестоносцами на Витковой (впоследствии Жижковой) горе; </w:t>
      </w:r>
      <w:r>
        <w:rPr>
          <w:rFonts w:ascii="Times New Roman" w:hAnsi="Times New Roman"/>
          <w:b/>
          <w:sz w:val="24"/>
        </w:rPr>
        <w:t>июль</w:t>
      </w:r>
      <w:r>
        <w:rPr>
          <w:rFonts w:ascii="Times New Roman" w:hAnsi="Times New Roman"/>
          <w:sz w:val="24"/>
        </w:rPr>
        <w:t xml:space="preserve"> – программа чашников – «Четыре пражских статьи»; </w:t>
      </w:r>
      <w:r>
        <w:rPr>
          <w:rFonts w:ascii="Times New Roman" w:hAnsi="Times New Roman"/>
          <w:b/>
          <w:sz w:val="24"/>
        </w:rPr>
        <w:t>август</w:t>
      </w:r>
      <w:r>
        <w:rPr>
          <w:rFonts w:ascii="Times New Roman" w:hAnsi="Times New Roman"/>
          <w:sz w:val="24"/>
        </w:rPr>
        <w:t xml:space="preserve"> – программа таборитов – Двен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дцать пражских статей.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1421, февраль. </w:t>
      </w:r>
      <w:r>
        <w:rPr>
          <w:rFonts w:ascii="Times New Roman" w:hAnsi="Times New Roman"/>
          <w:sz w:val="24"/>
        </w:rPr>
        <w:t>Посольство гуситов в Польшу, отказ Владислава II Ягеллона от че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 xml:space="preserve">ской короны; </w:t>
      </w:r>
      <w:r>
        <w:rPr>
          <w:rFonts w:ascii="Times New Roman" w:hAnsi="Times New Roman"/>
          <w:b/>
          <w:sz w:val="24"/>
        </w:rPr>
        <w:t>июнь</w:t>
      </w:r>
      <w:r>
        <w:rPr>
          <w:rFonts w:ascii="Times New Roman" w:hAnsi="Times New Roman"/>
          <w:sz w:val="24"/>
        </w:rPr>
        <w:t xml:space="preserve"> – Чаславский сейм, низложение Сигизмунда I с че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ского престола, установление земского пр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вительства из 20 членов.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1422 (дважды), 1427, 1431. </w:t>
      </w:r>
      <w:r>
        <w:rPr>
          <w:rFonts w:ascii="Times New Roman" w:hAnsi="Times New Roman"/>
          <w:sz w:val="24"/>
        </w:rPr>
        <w:t>Крестовые походы европейской феодальной реакции против гуситов.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1424, 11 октября. </w:t>
      </w:r>
      <w:r>
        <w:rPr>
          <w:rFonts w:ascii="Times New Roman" w:hAnsi="Times New Roman"/>
          <w:sz w:val="24"/>
        </w:rPr>
        <w:t>Смерть Я. Жижки.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1427–1433 (с перерывами). </w:t>
      </w:r>
      <w:r>
        <w:rPr>
          <w:rFonts w:ascii="Times New Roman" w:hAnsi="Times New Roman"/>
          <w:sz w:val="24"/>
        </w:rPr>
        <w:t>«Прекрасные походы» гуситов за пределы 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1433, 30 ноября. </w:t>
      </w:r>
      <w:r>
        <w:rPr>
          <w:rFonts w:ascii="Times New Roman" w:hAnsi="Times New Roman"/>
          <w:sz w:val="24"/>
        </w:rPr>
        <w:t>Соглашение между чашниками и феодально-католическим лагерем, заключение т.н. Пражских компактатов (отменены 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пой Пием II в </w:t>
      </w:r>
      <w:r>
        <w:rPr>
          <w:rFonts w:ascii="Times New Roman" w:hAnsi="Times New Roman"/>
          <w:b/>
          <w:sz w:val="24"/>
        </w:rPr>
        <w:t>1462</w:t>
      </w:r>
      <w:r>
        <w:rPr>
          <w:rFonts w:ascii="Times New Roman" w:hAnsi="Times New Roman"/>
          <w:sz w:val="24"/>
        </w:rPr>
        <w:t>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1434–1444 </w:t>
      </w:r>
      <w:r>
        <w:rPr>
          <w:rFonts w:ascii="Times New Roman" w:hAnsi="Times New Roman"/>
          <w:sz w:val="24"/>
        </w:rPr>
        <w:t>Правление в Польше Владислава III Варненьчика (</w:t>
      </w:r>
      <w:r>
        <w:rPr>
          <w:rFonts w:ascii="Times New Roman" w:hAnsi="Times New Roman"/>
          <w:b/>
          <w:sz w:val="24"/>
        </w:rPr>
        <w:t>с 1440</w:t>
      </w:r>
      <w:r>
        <w:rPr>
          <w:rFonts w:ascii="Times New Roman" w:hAnsi="Times New Roman"/>
          <w:sz w:val="24"/>
        </w:rPr>
        <w:t xml:space="preserve"> – также король Венгрии).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1434, 30 мая. </w:t>
      </w:r>
      <w:r>
        <w:rPr>
          <w:rFonts w:ascii="Times New Roman" w:hAnsi="Times New Roman"/>
          <w:sz w:val="24"/>
        </w:rPr>
        <w:t>Поражение войск таборитов во главе с Прокопом Голым в битве у 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пан с объединенными силами католиков и чашн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1439–1452. </w:t>
      </w:r>
      <w:r>
        <w:rPr>
          <w:rFonts w:ascii="Times New Roman" w:hAnsi="Times New Roman"/>
          <w:sz w:val="24"/>
        </w:rPr>
        <w:t>Феодальная усобица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1444, 10 ноября. </w:t>
      </w:r>
      <w:r>
        <w:rPr>
          <w:rFonts w:ascii="Times New Roman" w:hAnsi="Times New Roman"/>
          <w:sz w:val="24"/>
        </w:rPr>
        <w:t>Битва под Варной, разгром турками венгерско-польской 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1447–1492. </w:t>
      </w:r>
      <w:r>
        <w:rPr>
          <w:rFonts w:ascii="Times New Roman" w:hAnsi="Times New Roman"/>
          <w:sz w:val="24"/>
        </w:rPr>
        <w:t>Правление в Польше Казимира IV Ягеллоньчика.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1448–1467</w:t>
      </w:r>
      <w:r>
        <w:rPr>
          <w:rFonts w:ascii="Times New Roman" w:hAnsi="Times New Roman"/>
          <w:sz w:val="24"/>
        </w:rPr>
        <w:t>. Движение «братриков» в Словакии.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1454. </w:t>
      </w:r>
      <w:r>
        <w:t>Принятие Нешавских статутов – привилегий, полученных польской шляхтой от Казимира IV Ягеллоньчика и предоставлявших шляхетскому сословию з</w:t>
      </w:r>
      <w:r>
        <w:t>а</w:t>
      </w:r>
      <w:r>
        <w:t>конодательные права.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1454. </w:t>
      </w:r>
      <w:r>
        <w:t>Начало партизанской борьбы гайдуков против османского владычес</w:t>
      </w:r>
      <w:r>
        <w:t>т</w:t>
      </w:r>
      <w:r>
        <w:t>ва.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1454–1466. </w:t>
      </w:r>
      <w:r>
        <w:rPr>
          <w:rFonts w:ascii="Times New Roman" w:hAnsi="Times New Roman"/>
          <w:sz w:val="24"/>
        </w:rPr>
        <w:t xml:space="preserve">Тринадцатилетняя война между Польшей и Орденом, завершившаяся подписанием Второго Торуньского мира </w:t>
      </w:r>
      <w:r>
        <w:rPr>
          <w:rFonts w:ascii="Times New Roman" w:hAnsi="Times New Roman"/>
          <w:b/>
          <w:sz w:val="24"/>
        </w:rPr>
        <w:t>(19 октября</w:t>
      </w:r>
      <w:r>
        <w:rPr>
          <w:rFonts w:ascii="Times New Roman" w:hAnsi="Times New Roman"/>
          <w:sz w:val="24"/>
        </w:rPr>
        <w:t>), по которому Польше возвращалось Восточное Поморье с Гданьском, Хелминская, 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халовская земли и западная часть Пруссии с Мал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борком.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1457. </w:t>
      </w:r>
      <w:r>
        <w:rPr>
          <w:rFonts w:ascii="Times New Roman" w:hAnsi="Times New Roman"/>
          <w:sz w:val="24"/>
        </w:rPr>
        <w:t>Основание религиозной общины чешских братьев.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1458–1471. </w:t>
      </w:r>
      <w:r>
        <w:rPr>
          <w:rFonts w:ascii="Times New Roman" w:hAnsi="Times New Roman"/>
          <w:sz w:val="24"/>
        </w:rPr>
        <w:t>Правление Иржи из Подебрад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1459</w:t>
      </w:r>
      <w:r>
        <w:rPr>
          <w:rFonts w:ascii="Times New Roman" w:hAnsi="Times New Roman"/>
          <w:sz w:val="24"/>
        </w:rPr>
        <w:t>. Полное подчинение Сербии турками-османами.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1463</w:t>
      </w:r>
      <w:r>
        <w:rPr>
          <w:rFonts w:ascii="Times New Roman" w:hAnsi="Times New Roman"/>
          <w:sz w:val="24"/>
        </w:rPr>
        <w:t>. Захват Османской Турцией Боснии.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1471–1526. </w:t>
      </w:r>
      <w:r>
        <w:rPr>
          <w:rFonts w:ascii="Times New Roman" w:hAnsi="Times New Roman"/>
          <w:sz w:val="24"/>
        </w:rPr>
        <w:t>Правление в Чехии династии Ягеллонов (с 1490 правила также в Вен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рии). Усиление крупных феодалов.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1482. </w:t>
      </w:r>
      <w:r>
        <w:rPr>
          <w:rFonts w:ascii="Times New Roman" w:hAnsi="Times New Roman"/>
          <w:sz w:val="24"/>
        </w:rPr>
        <w:t>Захват Османской Турцией Герцеговины.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1492–1501. </w:t>
      </w:r>
      <w:r>
        <w:rPr>
          <w:rFonts w:ascii="Times New Roman" w:hAnsi="Times New Roman"/>
          <w:sz w:val="24"/>
        </w:rPr>
        <w:t>Правление в Польше и Великом княжестве Литовском Яна I Оль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рахта.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1479, 1485, 1487, 1497. </w:t>
      </w:r>
      <w:r>
        <w:rPr>
          <w:rFonts w:ascii="Times New Roman" w:hAnsi="Times New Roman"/>
          <w:sz w:val="24"/>
        </w:rPr>
        <w:t>Постановления чешского сейма о выдаче беглых крестьян.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1496. </w:t>
      </w:r>
      <w:r>
        <w:rPr>
          <w:rFonts w:ascii="Times New Roman" w:hAnsi="Times New Roman"/>
          <w:sz w:val="24"/>
        </w:rPr>
        <w:t>Принятие Петрковского статута, законодательно оформившего прикрепление крестьян к земле в Польше.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1499</w:t>
      </w:r>
      <w:r>
        <w:rPr>
          <w:rFonts w:ascii="Times New Roman" w:hAnsi="Times New Roman"/>
          <w:sz w:val="24"/>
        </w:rPr>
        <w:t>. Включение Черногории и Зеты в состав Османской империи.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1500, 11 марта. </w:t>
      </w:r>
      <w:r>
        <w:rPr>
          <w:rFonts w:ascii="Times New Roman" w:hAnsi="Times New Roman"/>
          <w:sz w:val="24"/>
        </w:rPr>
        <w:t>Принятие чешским сеймом т.н. Законника Владислава, закреплявш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 привилегии чешского дворянства за счет прав гор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дов.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1501–1506. </w:t>
      </w:r>
      <w:r>
        <w:t>Правление в Польше и Великом княжестве Литовском Александра (дин</w:t>
      </w:r>
      <w:r>
        <w:t>а</w:t>
      </w:r>
      <w:r>
        <w:t>стия Ягеллонов).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1501, 25 октября. </w:t>
      </w:r>
      <w:r>
        <w:rPr>
          <w:rFonts w:ascii="Times New Roman" w:hAnsi="Times New Roman"/>
          <w:sz w:val="24"/>
        </w:rPr>
        <w:t>Мельницкий привилей, был дарован великим литовским князем Александром при избрании его на польский трон. Предоставлял шляхте право отказывать королю в повиновении при нарушении их сословных привил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гий (не был утвержден).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1505. </w:t>
      </w:r>
      <w:r>
        <w:t>Принятие польским сеймом Радомской конституции, названной по первым ее словам «Nihil novi» («Ничего нового»). Принятие новых законов по ко</w:t>
      </w:r>
      <w:r>
        <w:t>н</w:t>
      </w:r>
      <w:r>
        <w:t>ституции ставилось в зависимость от общего согласия всего сейма.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1506–1548. </w:t>
      </w:r>
      <w:r>
        <w:rPr>
          <w:rFonts w:ascii="Times New Roman" w:hAnsi="Times New Roman"/>
          <w:sz w:val="24"/>
        </w:rPr>
        <w:t>Правление в Польше и Великом княжестве Литовском Сигизмунда I 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рого. (Династия Ягеллонов).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1521. </w:t>
      </w:r>
      <w:r>
        <w:rPr>
          <w:rFonts w:ascii="Times New Roman" w:hAnsi="Times New Roman"/>
          <w:sz w:val="24"/>
        </w:rPr>
        <w:t>Захват турецкими войсками Белграда.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1525–1526</w:t>
      </w:r>
      <w:r>
        <w:rPr>
          <w:rFonts w:ascii="Times New Roman" w:hAnsi="Times New Roman"/>
          <w:sz w:val="24"/>
        </w:rPr>
        <w:t xml:space="preserve">. Антифеодальное восстание горняков в Средней Словакии. 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1526, 29 августа. </w:t>
      </w:r>
      <w:r>
        <w:rPr>
          <w:rFonts w:ascii="Times New Roman" w:hAnsi="Times New Roman"/>
          <w:sz w:val="24"/>
        </w:rPr>
        <w:t>Разгром турками чешско-венгерских войск в битве при Мохаче, гибель чешско-венгерского короля Людовика Ягеллона, переход Чехии с Мор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вией и Силезией и Западной Венгрии к Габсбургам.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1526–1564. </w:t>
      </w:r>
      <w:r>
        <w:rPr>
          <w:rFonts w:ascii="Times New Roman" w:hAnsi="Times New Roman"/>
          <w:sz w:val="24"/>
        </w:rPr>
        <w:t>Правление в Чехии Фердинанда I Габсбурга.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1527</w:t>
      </w:r>
      <w:r>
        <w:rPr>
          <w:rFonts w:ascii="Times New Roman" w:hAnsi="Times New Roman"/>
          <w:sz w:val="24"/>
        </w:rPr>
        <w:t>. Признание Хорватией власти Габсбургов.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1547. </w:t>
      </w:r>
      <w:r>
        <w:rPr>
          <w:rFonts w:ascii="Times New Roman" w:hAnsi="Times New Roman"/>
          <w:sz w:val="24"/>
        </w:rPr>
        <w:t>Антигабсбургское чешское восстание городов во главе с Прагой, т.н. Кровавый сейм, упрочивший власть Габсбургов в 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154. </w:t>
      </w:r>
      <w:r>
        <w:rPr>
          <w:rFonts w:ascii="Times New Roman" w:hAnsi="Times New Roman"/>
          <w:sz w:val="24"/>
        </w:rPr>
        <w:t>Переход Словакии (за исключением Южной Словакии, вместе с соответству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щими областями Венгерского королевства подпавшей под власть Турции) в составе Венгерского короле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ства в империю Габсбургов.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1548–1572</w:t>
      </w:r>
      <w:r>
        <w:rPr>
          <w:rFonts w:ascii="Times New Roman" w:hAnsi="Times New Roman"/>
          <w:sz w:val="24"/>
        </w:rPr>
        <w:t>. Правление в Польше Сигизмунда II Августа; на нем пресеклась династия Ягеллонов.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1558–1582. </w:t>
      </w:r>
      <w:r>
        <w:rPr>
          <w:rFonts w:ascii="Times New Roman" w:hAnsi="Times New Roman"/>
          <w:sz w:val="24"/>
        </w:rPr>
        <w:t>Участие Польши (с 1569 Речи Посполитой) в Ливонской войне. Победа над Ро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сией позволила ей укрепиться на Балтике.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1564–1576. </w:t>
      </w:r>
      <w:r>
        <w:rPr>
          <w:rFonts w:ascii="Times New Roman" w:hAnsi="Times New Roman"/>
          <w:sz w:val="24"/>
        </w:rPr>
        <w:t>Правление Максимилиана II Габсбурга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1569, 1 июля. </w:t>
      </w:r>
      <w:r>
        <w:rPr>
          <w:rFonts w:ascii="Times New Roman" w:hAnsi="Times New Roman"/>
          <w:sz w:val="24"/>
        </w:rPr>
        <w:t>Люблинский сейм. Заключение между Польшей и Великим княжес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вом Лито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ским Люблинской унии. Образование Речи Посполитой.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1573, 11 мая</w:t>
      </w:r>
      <w:r>
        <w:t>. «Генриховы артикулы», данные французским принцем Генрихом В</w:t>
      </w:r>
      <w:r>
        <w:t>а</w:t>
      </w:r>
      <w:r>
        <w:t>луа при вступлении его на трон Речи Посполитой, законодательно закр</w:t>
      </w:r>
      <w:r>
        <w:t>е</w:t>
      </w:r>
      <w:r>
        <w:t>пившие принцип вольной элекции королей.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1574–1575. </w:t>
      </w:r>
      <w:r>
        <w:rPr>
          <w:rFonts w:ascii="Times New Roman" w:hAnsi="Times New Roman"/>
          <w:sz w:val="24"/>
        </w:rPr>
        <w:t>Правление в Речи Посполитой Генр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ха Валуа.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1575. </w:t>
      </w:r>
      <w:r>
        <w:rPr>
          <w:rFonts w:ascii="Times New Roman" w:hAnsi="Times New Roman"/>
          <w:sz w:val="24"/>
        </w:rPr>
        <w:t>Религиозно-политическая программа антикатолической оппозиции – т.н.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грамма Чешской конфессии с требованием свободы вероисповедания в чешских землях лютеранами и Общине че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ских братьев.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1576–1586. </w:t>
      </w:r>
      <w:r>
        <w:rPr>
          <w:rFonts w:ascii="Times New Roman" w:hAnsi="Times New Roman"/>
          <w:sz w:val="24"/>
        </w:rPr>
        <w:t>Правление в Речи Посполитой Стефана Батория.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1576–1611. </w:t>
      </w:r>
      <w:r>
        <w:rPr>
          <w:rFonts w:ascii="Times New Roman" w:hAnsi="Times New Roman"/>
          <w:sz w:val="24"/>
        </w:rPr>
        <w:t>Правление Рудольфа II Габсбурга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1587–1668. </w:t>
      </w:r>
      <w:r>
        <w:rPr>
          <w:rFonts w:ascii="Times New Roman" w:hAnsi="Times New Roman"/>
          <w:sz w:val="24"/>
        </w:rPr>
        <w:t>Правление в Речи Посполитой шведской династии Ваза.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1587–1632. </w:t>
      </w:r>
      <w:r>
        <w:rPr>
          <w:rFonts w:ascii="Times New Roman" w:hAnsi="Times New Roman"/>
          <w:sz w:val="24"/>
        </w:rPr>
        <w:t xml:space="preserve">Правление в Речи Посполитой Сигизмунда III шведской династии Ваза, в </w:t>
      </w:r>
      <w:r>
        <w:rPr>
          <w:rFonts w:ascii="Times New Roman" w:hAnsi="Times New Roman"/>
          <w:b/>
          <w:sz w:val="24"/>
        </w:rPr>
        <w:t xml:space="preserve">1592 – 1599 гг. </w:t>
      </w:r>
      <w:r>
        <w:rPr>
          <w:rFonts w:ascii="Times New Roman" w:hAnsi="Times New Roman"/>
          <w:sz w:val="24"/>
        </w:rPr>
        <w:t>также король Швеции.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1596. </w:t>
      </w:r>
      <w:r>
        <w:rPr>
          <w:rFonts w:ascii="Times New Roman" w:hAnsi="Times New Roman"/>
          <w:sz w:val="24"/>
        </w:rPr>
        <w:t>Заключение Брестской церковной унии, по которой православная церковь у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раинских и белорусских земель признавала главенство римского папы и основные догматы католичества. При сохранении православной обрядн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1596. </w:t>
      </w:r>
      <w:r>
        <w:rPr>
          <w:rFonts w:ascii="Times New Roman" w:hAnsi="Times New Roman"/>
          <w:sz w:val="24"/>
        </w:rPr>
        <w:t>Перенесение столицы Польского королевства из Кракова в Варш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ву.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1598</w:t>
      </w:r>
      <w:r>
        <w:rPr>
          <w:rFonts w:ascii="Times New Roman" w:hAnsi="Times New Roman"/>
          <w:sz w:val="24"/>
        </w:rPr>
        <w:t>. Первое Тырновское восстание против турок.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1600–1611; 1617–1620; 1621–1629. </w:t>
      </w:r>
      <w:r>
        <w:rPr>
          <w:rFonts w:ascii="Times New Roman" w:hAnsi="Times New Roman"/>
          <w:sz w:val="24"/>
        </w:rPr>
        <w:t>Войны Речи Посполитой со Швецией за возвр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щение Сигизмунду III шведского трона, зако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чились неудачно.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1609, 9 июля. </w:t>
      </w:r>
      <w:r>
        <w:rPr>
          <w:rFonts w:ascii="Times New Roman" w:hAnsi="Times New Roman"/>
          <w:sz w:val="24"/>
        </w:rPr>
        <w:t>Подписание Рудольфом II Маестата (грамоты) о религиозной свободе, которая подтверждала Чешскую конфессию и предоставляла право св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бодно совершать богослужения, строить церкви и школы.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1609. </w:t>
      </w:r>
      <w:r>
        <w:rPr>
          <w:rFonts w:ascii="Times New Roman" w:hAnsi="Times New Roman"/>
          <w:sz w:val="24"/>
        </w:rPr>
        <w:t>Начало открытой польской интервенции в Россию.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1611–1619. </w:t>
      </w:r>
      <w:r>
        <w:rPr>
          <w:rFonts w:ascii="Times New Roman" w:hAnsi="Times New Roman"/>
          <w:sz w:val="24"/>
        </w:rPr>
        <w:t>Правление в Чехии Матвея (Матиаса) Габсбурга.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1617. </w:t>
      </w:r>
      <w:r>
        <w:rPr>
          <w:rFonts w:ascii="Times New Roman" w:hAnsi="Times New Roman"/>
          <w:sz w:val="24"/>
        </w:rPr>
        <w:t>Избрание на чешский трон, вопреки сословной оппозиции, Фердинанда II Габсбурга.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1618, 1 декабря</w:t>
      </w:r>
      <w:r>
        <w:rPr>
          <w:rFonts w:ascii="Times New Roman" w:hAnsi="Times New Roman"/>
          <w:sz w:val="24"/>
        </w:rPr>
        <w:t>. Деулинское перемирие между Речью Посполитой и Россией.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1618. </w:t>
      </w:r>
      <w:r>
        <w:rPr>
          <w:rFonts w:ascii="Times New Roman" w:hAnsi="Times New Roman"/>
          <w:sz w:val="24"/>
        </w:rPr>
        <w:t xml:space="preserve">Съезд протестантов в Праге, антигабсбургское восстание </w:t>
      </w:r>
      <w:r>
        <w:rPr>
          <w:rFonts w:ascii="Times New Roman" w:hAnsi="Times New Roman"/>
          <w:b/>
          <w:sz w:val="24"/>
        </w:rPr>
        <w:t>(началось 23 мая),</w:t>
      </w:r>
      <w:r>
        <w:rPr>
          <w:rFonts w:ascii="Times New Roman" w:hAnsi="Times New Roman"/>
          <w:sz w:val="24"/>
        </w:rPr>
        <w:t xml:space="preserve"> образование правительства (директории), принятие закона о новом федеративном устройстве государства </w:t>
      </w:r>
      <w:r>
        <w:rPr>
          <w:rFonts w:ascii="Times New Roman" w:hAnsi="Times New Roman"/>
          <w:b/>
          <w:sz w:val="24"/>
        </w:rPr>
        <w:t>(31 июля</w:t>
      </w:r>
      <w:r>
        <w:rPr>
          <w:rFonts w:ascii="Times New Roman" w:hAnsi="Times New Roman"/>
          <w:sz w:val="24"/>
        </w:rPr>
        <w:t>), низложение с чешского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стола Фердинанда II, избрание королем немецкого курфюрста Фридриха Пфальцского.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1618–1620. </w:t>
      </w:r>
      <w:r>
        <w:rPr>
          <w:rFonts w:ascii="Times New Roman" w:hAnsi="Times New Roman"/>
          <w:sz w:val="24"/>
        </w:rPr>
        <w:t>Восстание чешских сословий, направление против Габсбургов и катол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ческой церкви.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1619–1620. </w:t>
      </w:r>
      <w:r>
        <w:rPr>
          <w:rFonts w:ascii="Times New Roman" w:hAnsi="Times New Roman"/>
          <w:sz w:val="24"/>
        </w:rPr>
        <w:t>Правление в Чехии Фридриха Пфальцского, упразднение директ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1620, 9 ноября. </w:t>
      </w:r>
      <w:r>
        <w:rPr>
          <w:rFonts w:ascii="Times New Roman" w:hAnsi="Times New Roman"/>
          <w:sz w:val="24"/>
        </w:rPr>
        <w:t>Поражение чешских войск от армии императора Фердинанда II в битве у Белой Горы под Прагой, капитуляция протеста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тов.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1620–1637</w:t>
      </w:r>
      <w:r>
        <w:rPr>
          <w:rFonts w:ascii="Times New Roman" w:hAnsi="Times New Roman"/>
          <w:sz w:val="24"/>
        </w:rPr>
        <w:t>. Правление в Чехии Фердинанда II Габсбурга.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1627.</w:t>
      </w:r>
      <w:r>
        <w:rPr>
          <w:rFonts w:ascii="Times New Roman" w:hAnsi="Times New Roman"/>
          <w:sz w:val="24"/>
        </w:rPr>
        <w:t xml:space="preserve"> «Обновленное земское устройство», по которому Чехия превращалась в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винцию габсбургской монархии, лишалась автономии и управлялась из Вены общеимперскими учреждениями (Чешской канцел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рией).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1631. </w:t>
      </w:r>
      <w:r>
        <w:rPr>
          <w:rFonts w:ascii="Times New Roman" w:hAnsi="Times New Roman"/>
          <w:sz w:val="24"/>
        </w:rPr>
        <w:t>Вторжение шведских войск на территорию Чехии в ходе Тридцатилетней во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ны; </w:t>
      </w:r>
      <w:r>
        <w:rPr>
          <w:rFonts w:ascii="Times New Roman" w:hAnsi="Times New Roman"/>
          <w:b/>
          <w:sz w:val="24"/>
        </w:rPr>
        <w:t>15 ноября</w:t>
      </w:r>
      <w:r>
        <w:rPr>
          <w:rFonts w:ascii="Times New Roman" w:hAnsi="Times New Roman"/>
          <w:sz w:val="24"/>
        </w:rPr>
        <w:t xml:space="preserve"> – захват Праги.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1632–1648 .</w:t>
      </w:r>
      <w:r>
        <w:t>Правление в Речи Посполитой Владислава IV дин</w:t>
      </w:r>
      <w:r>
        <w:t>а</w:t>
      </w:r>
      <w:r>
        <w:t>стии Ваза.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1632–1634</w:t>
      </w:r>
      <w:r>
        <w:rPr>
          <w:rFonts w:ascii="Times New Roman" w:hAnsi="Times New Roman"/>
          <w:sz w:val="24"/>
        </w:rPr>
        <w:t>.. Война с Россией за Смоленск, закончившаяся подписанием Поляновск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мира. Смоленск остался за Речью Посполитой, но Владислав IV отказыва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ся от притязаний на московский престол.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1637–1657. </w:t>
      </w:r>
      <w:r>
        <w:rPr>
          <w:rFonts w:ascii="Times New Roman" w:hAnsi="Times New Roman"/>
          <w:sz w:val="24"/>
        </w:rPr>
        <w:t>Правление в Чехии Фердинанда III Габсбурга.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1652, 1668, 1677, 1680. </w:t>
      </w:r>
      <w:r>
        <w:rPr>
          <w:rFonts w:ascii="Times New Roman" w:hAnsi="Times New Roman"/>
          <w:sz w:val="24"/>
        </w:rPr>
        <w:t>Крестьянские восстания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1648–1668</w:t>
      </w:r>
      <w:r>
        <w:rPr>
          <w:rFonts w:ascii="Times New Roman" w:hAnsi="Times New Roman"/>
          <w:sz w:val="24"/>
        </w:rPr>
        <w:t>. Правление в Речи Посполитой Яна II Казимира династии 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1648–1654</w:t>
      </w:r>
      <w:r>
        <w:rPr>
          <w:rFonts w:ascii="Times New Roman" w:hAnsi="Times New Roman"/>
          <w:sz w:val="24"/>
        </w:rPr>
        <w:t>. Казацкое восстание на Украине под руководством гетмана Богдана Хмельницкого, превратившееся в народно-освободительную войну укр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инского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рода против Речи Посполитой.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1654–1667</w:t>
      </w:r>
      <w:r>
        <w:rPr>
          <w:rFonts w:ascii="Times New Roman" w:hAnsi="Times New Roman"/>
          <w:sz w:val="24"/>
        </w:rPr>
        <w:t>. Война Речи Посполитой с Россией за украинские и белорусские земли, завершившаяся Андрусовским перемирием. Речь Посполитая теряла Левоб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режную Украину, Смоленщину и Киев.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1655–1660</w:t>
      </w:r>
      <w:r>
        <w:rPr>
          <w:rFonts w:ascii="Times New Roman" w:hAnsi="Times New Roman"/>
          <w:sz w:val="24"/>
        </w:rPr>
        <w:t>. Война со Швецией («Потоп»), завершившаяся подписанием Оливского мира на довоенных условиях.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1657–1705. </w:t>
      </w:r>
      <w:r>
        <w:rPr>
          <w:rFonts w:ascii="Times New Roman" w:hAnsi="Times New Roman"/>
          <w:sz w:val="24"/>
        </w:rPr>
        <w:t>Правление в Чехии Леопольда I.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1669–1673. </w:t>
      </w:r>
      <w:r>
        <w:rPr>
          <w:rFonts w:ascii="Times New Roman" w:hAnsi="Times New Roman"/>
          <w:sz w:val="24"/>
        </w:rPr>
        <w:t>Правление в Речи Посполитой Михаила Корибута Вишневецк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1672, октябрь. </w:t>
      </w:r>
      <w:r>
        <w:t>Бучачский мир с Турцией (не был ратифицирован сеймом). Утрата Речью Посполитой Подольского, Брацлавского воеводств и части Кие</w:t>
      </w:r>
      <w:r>
        <w:t>в</w:t>
      </w:r>
      <w:r>
        <w:t>щины.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1674–1696</w:t>
      </w:r>
      <w:r>
        <w:rPr>
          <w:rFonts w:ascii="Times New Roman" w:hAnsi="Times New Roman"/>
          <w:sz w:val="24"/>
        </w:rPr>
        <w:t>. Правление в Речи Посполитой Яна III Собеского.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1682, 12 сентября</w:t>
      </w:r>
      <w:r>
        <w:rPr>
          <w:rFonts w:ascii="Times New Roman" w:hAnsi="Times New Roman"/>
          <w:sz w:val="24"/>
        </w:rPr>
        <w:t>. Победа Яна Собеского над турками под 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ной.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1686, 6 мая</w:t>
      </w:r>
      <w:r>
        <w:t xml:space="preserve"> Заключение «Вечного» мира с Россией, по которому Россия вступала в антитурецкую коалицию – «Священную лигу», а Речь Посполитая отдав</w:t>
      </w:r>
      <w:r>
        <w:t>а</w:t>
      </w:r>
      <w:r>
        <w:t>ла ей Киев в вечное владение.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1686</w:t>
      </w:r>
      <w:r>
        <w:t>. Второе Тырновское восстание против турок.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1697–1763</w:t>
      </w:r>
      <w:r>
        <w:t>. Правление в Речи Посполитой Саксонской династии.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1697–1733</w:t>
      </w:r>
      <w:r>
        <w:rPr>
          <w:rFonts w:ascii="Times New Roman" w:hAnsi="Times New Roman"/>
          <w:sz w:val="24"/>
        </w:rPr>
        <w:t>.. правление в Речи Посполитой Августа II Сильного (Саксонская дин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стия); </w:t>
      </w:r>
      <w:r>
        <w:rPr>
          <w:rFonts w:ascii="Times New Roman" w:hAnsi="Times New Roman"/>
          <w:b/>
          <w:sz w:val="24"/>
        </w:rPr>
        <w:t>с перерывом в 1706 – 1709.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1704, 19 августа. </w:t>
      </w:r>
      <w:r>
        <w:rPr>
          <w:rFonts w:ascii="Times New Roman" w:hAnsi="Times New Roman"/>
          <w:sz w:val="24"/>
        </w:rPr>
        <w:t>Заключение Нарвского договора с Россией, вступление Речи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сполитой в Северную войну.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1705–1740. </w:t>
      </w:r>
      <w:r>
        <w:rPr>
          <w:rFonts w:ascii="Times New Roman" w:hAnsi="Times New Roman"/>
          <w:sz w:val="24"/>
        </w:rPr>
        <w:t>Правление в Чехии Карла VI.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1713. </w:t>
      </w:r>
      <w:r>
        <w:rPr>
          <w:rFonts w:ascii="Times New Roman" w:hAnsi="Times New Roman"/>
          <w:sz w:val="24"/>
        </w:rPr>
        <w:t>Издание Карлом VI Прагматической санкции, по которой Чехия провозглаш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лась неделимой в своих границах до вымирания династии Габсбу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гов.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1715</w:t>
      </w:r>
      <w:r>
        <w:t>. Тарноградская конфедерация, направленная против Августа II и усиления са</w:t>
      </w:r>
      <w:r>
        <w:t>к</w:t>
      </w:r>
      <w:r>
        <w:t>сонского влияния в Речи Посполитой. В решении конфликта главную роль играл Петр I.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1717, 1 февраля.</w:t>
      </w:r>
      <w:r>
        <w:rPr>
          <w:rFonts w:ascii="Times New Roman" w:hAnsi="Times New Roman"/>
          <w:sz w:val="24"/>
        </w:rPr>
        <w:t xml:space="preserve"> Немой сейм, принявший условия соглашения короля и конфедер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тов, по которым запрещались рокоши и конфедерации, ограничивались военные силы Речи Посполитой, король лишался суверенитета во внешней политике.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1733–1735</w:t>
      </w:r>
      <w:r>
        <w:t>. Война за Польское наследство, в результате которой на польский трон взошел ставленник России Август III (Саксонская дин</w:t>
      </w:r>
      <w:r>
        <w:t>а</w:t>
      </w:r>
      <w:r>
        <w:t>стия).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1736–1764.</w:t>
      </w:r>
      <w:r>
        <w:rPr>
          <w:rFonts w:ascii="Times New Roman" w:hAnsi="Times New Roman"/>
          <w:sz w:val="24"/>
        </w:rPr>
        <w:t xml:space="preserve"> Правление в Речи Посполитой Августа III. (Саксонская дин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стия).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1740–1780. </w:t>
      </w:r>
      <w:r>
        <w:rPr>
          <w:rFonts w:ascii="Times New Roman" w:hAnsi="Times New Roman"/>
          <w:sz w:val="24"/>
        </w:rPr>
        <w:t>Правление в Чехии Марии-Терезии.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40-50-е годы XVIII в.</w:t>
      </w:r>
      <w:r>
        <w:rPr>
          <w:rFonts w:ascii="Times New Roman" w:hAnsi="Times New Roman"/>
          <w:sz w:val="24"/>
        </w:rPr>
        <w:t xml:space="preserve"> Проведение реформ в Австрийской монархии: администр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тивной, органов управления, налогообложения, военной, школьной.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1763. </w:t>
      </w:r>
      <w:r>
        <w:rPr>
          <w:rFonts w:ascii="Times New Roman" w:hAnsi="Times New Roman"/>
          <w:sz w:val="24"/>
        </w:rPr>
        <w:t>Учреждение в Чехии земского Губерниума во главе с президентом, введение должности гетмана в Моравии.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1764–1795</w:t>
      </w:r>
      <w:r>
        <w:rPr>
          <w:rFonts w:ascii="Times New Roman" w:hAnsi="Times New Roman"/>
          <w:sz w:val="24"/>
        </w:rPr>
        <w:t>. правление Станислава Августа Понятовского, последнего короля Речи Посполитой.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1768. </w:t>
      </w:r>
      <w:r>
        <w:t>Заключение Варшавского</w:t>
      </w:r>
      <w:r>
        <w:rPr>
          <w:b/>
        </w:rPr>
        <w:t xml:space="preserve"> </w:t>
      </w:r>
      <w:r>
        <w:t>договора с Россией, по которому расширялись права некатолического населения (диссидентов), Речи Поспол</w:t>
      </w:r>
      <w:r>
        <w:t>и</w:t>
      </w:r>
      <w:r>
        <w:t>той.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1768–1772.</w:t>
      </w:r>
      <w:r>
        <w:rPr>
          <w:rFonts w:ascii="Times New Roman" w:hAnsi="Times New Roman"/>
          <w:sz w:val="24"/>
        </w:rPr>
        <w:t xml:space="preserve"> Барская конфедерация, направленная против российского протектор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1772, 5 августа. </w:t>
      </w:r>
      <w:r>
        <w:rPr>
          <w:rFonts w:ascii="Times New Roman" w:hAnsi="Times New Roman"/>
          <w:sz w:val="24"/>
        </w:rPr>
        <w:t>Петербургская конвенция России, Пруссии и Австрии о разделе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чи Поспол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1775. </w:t>
      </w:r>
      <w:r>
        <w:rPr>
          <w:rFonts w:ascii="Times New Roman" w:hAnsi="Times New Roman"/>
          <w:sz w:val="24"/>
        </w:rPr>
        <w:t>Крупнейшее антифеодальное восстание крестьян в Чехии, издание барщинных патентов для Чехии (</w:t>
      </w:r>
      <w:r>
        <w:rPr>
          <w:rFonts w:ascii="Times New Roman" w:hAnsi="Times New Roman"/>
          <w:b/>
          <w:sz w:val="24"/>
        </w:rPr>
        <w:t xml:space="preserve">13 августа)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Моравии (</w:t>
      </w:r>
      <w:r>
        <w:rPr>
          <w:rFonts w:ascii="Times New Roman" w:hAnsi="Times New Roman"/>
          <w:b/>
          <w:sz w:val="24"/>
        </w:rPr>
        <w:t>7 октября)</w:t>
      </w:r>
      <w:r>
        <w:rPr>
          <w:rFonts w:ascii="Times New Roman" w:hAnsi="Times New Roman"/>
          <w:sz w:val="24"/>
        </w:rPr>
        <w:t>, которые вводили имущественную дифференциацию крестьян и устанавливали дифференцирова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ную барщину.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1775. </w:t>
      </w:r>
      <w:r>
        <w:rPr>
          <w:rFonts w:ascii="Times New Roman" w:hAnsi="Times New Roman"/>
          <w:sz w:val="24"/>
        </w:rPr>
        <w:t>Школьная реформа в славянских землях Австрийской империи, издание школьного устава, предписывающего обязательное обучение всех детей, образ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вание «Земледельческого общества» в Праге.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1780–1790. </w:t>
      </w:r>
      <w:r>
        <w:rPr>
          <w:rFonts w:ascii="Times New Roman" w:hAnsi="Times New Roman"/>
          <w:sz w:val="24"/>
        </w:rPr>
        <w:t>Правление в Чехии Иосифа II.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1781, 13 октября. </w:t>
      </w:r>
      <w:r>
        <w:rPr>
          <w:rFonts w:ascii="Times New Roman" w:hAnsi="Times New Roman"/>
          <w:sz w:val="24"/>
        </w:rPr>
        <w:t>Издание патентов о веротерпимости в Чехии.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1781. </w:t>
      </w:r>
      <w:r>
        <w:rPr>
          <w:rFonts w:ascii="Times New Roman" w:hAnsi="Times New Roman"/>
          <w:sz w:val="24"/>
        </w:rPr>
        <w:t>Отмена личной зависимости крестьян в Чехии при сохранении феодальных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винностей.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1782. </w:t>
      </w:r>
      <w:r>
        <w:rPr>
          <w:rFonts w:ascii="Times New Roman" w:hAnsi="Times New Roman"/>
          <w:sz w:val="24"/>
        </w:rPr>
        <w:t>Реформа финансового и административного управления в Чехии, создание «Объединенной дворцовой палаты».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1784. </w:t>
      </w:r>
      <w:r>
        <w:rPr>
          <w:rFonts w:ascii="Times New Roman" w:hAnsi="Times New Roman"/>
          <w:sz w:val="24"/>
        </w:rPr>
        <w:t>Реформа городского управления, создание магистратов, образование «Чешск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общества наук» (с 1790 - «Королевское чешское общество наук») в Пр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1784.</w:t>
      </w:r>
      <w:r>
        <w:rPr>
          <w:rFonts w:ascii="Times New Roman" w:hAnsi="Times New Roman"/>
          <w:sz w:val="24"/>
        </w:rPr>
        <w:t xml:space="preserve"> Отмена личной зависимости крестьян в Словакии при сохранении феодальных повинностей.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1785 .</w:t>
      </w:r>
      <w:r>
        <w:rPr>
          <w:rFonts w:ascii="Times New Roman" w:hAnsi="Times New Roman"/>
          <w:sz w:val="24"/>
        </w:rPr>
        <w:t>Отмена личной зависимости крестьян в Хорватии.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1789. </w:t>
      </w:r>
      <w:r>
        <w:rPr>
          <w:rFonts w:ascii="Times New Roman" w:hAnsi="Times New Roman"/>
          <w:sz w:val="24"/>
        </w:rPr>
        <w:t>Издание в Чехии патента 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повинностях, по которому крестьяне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переводились с натуральных повинностей (барщины и оброка) на денежные (</w:t>
      </w:r>
      <w:r>
        <w:rPr>
          <w:rFonts w:ascii="Times New Roman" w:hAnsi="Times New Roman"/>
          <w:b/>
          <w:sz w:val="24"/>
        </w:rPr>
        <w:t>отменен в 1790).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1789–1791. </w:t>
      </w:r>
      <w:r>
        <w:t>Четырехлетний сейм Речи Посполитой (конфедерационный, на котором решения прин</w:t>
      </w:r>
      <w:r>
        <w:t>и</w:t>
      </w:r>
      <w:r>
        <w:t>мались простым большинством).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1791, 3 мая</w:t>
      </w:r>
      <w:r>
        <w:rPr>
          <w:rFonts w:ascii="Times New Roman" w:hAnsi="Times New Roman"/>
          <w:sz w:val="24"/>
        </w:rPr>
        <w:t>. Принятие сеймом Речи Посполитой Основного закона (Конституции) – первой буржуа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ной Конституции в Европе.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1790. </w:t>
      </w:r>
      <w:r>
        <w:rPr>
          <w:rFonts w:ascii="Times New Roman" w:hAnsi="Times New Roman"/>
          <w:sz w:val="24"/>
        </w:rPr>
        <w:t>Основание М. Крамериусом издательства «Чешская экспедиция» в Праге, 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дававшего литературные памятники на чешском языке.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1792–1835. </w:t>
      </w:r>
      <w:r>
        <w:rPr>
          <w:rFonts w:ascii="Times New Roman" w:hAnsi="Times New Roman"/>
          <w:sz w:val="24"/>
        </w:rPr>
        <w:t>Правление в Чехии Франца I Габсбурга.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1792, 14 мая</w:t>
      </w:r>
      <w:r>
        <w:t>. Провозглашение Тарговицкой конфедерации, начало войны с Росс</w:t>
      </w:r>
      <w:r>
        <w:t>и</w:t>
      </w:r>
      <w:r>
        <w:t>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1792, 23 января.</w:t>
      </w:r>
      <w:r>
        <w:rPr>
          <w:rFonts w:ascii="Times New Roman" w:hAnsi="Times New Roman"/>
          <w:sz w:val="24"/>
        </w:rPr>
        <w:t xml:space="preserve"> Петербургская конвенция России и Пруссии о втором разделе Речи Посполитой.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1794, 12 марта – 6 ноября.</w:t>
      </w:r>
      <w:r>
        <w:t xml:space="preserve"> Польское национально-освободительное восстание под руков</w:t>
      </w:r>
      <w:r>
        <w:t>о</w:t>
      </w:r>
      <w:r>
        <w:t>дством Тадеуша Костюшко.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1795</w:t>
      </w:r>
      <w:r>
        <w:rPr>
          <w:rFonts w:ascii="Times New Roman" w:hAnsi="Times New Roman"/>
          <w:sz w:val="24"/>
        </w:rPr>
        <w:t>. Третий раздел Речи Посполитой между Россией, Австрией и Пруссией.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1800–1870</w:t>
      </w:r>
      <w:r>
        <w:rPr>
          <w:rFonts w:ascii="Times New Roman" w:hAnsi="Times New Roman"/>
          <w:sz w:val="24"/>
        </w:rPr>
        <w:t>. Промышленная революция в чешских землях.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 xml:space="preserve">1807, 7 июля. </w:t>
      </w:r>
      <w:r>
        <w:t>Тильзитский мир, образование Княжества Варшавского во главе с Фридрихом Августом (ранее саксонским курфюрстом) под протекторатом Напол</w:t>
      </w:r>
      <w:r>
        <w:t>е</w:t>
      </w:r>
      <w:r>
        <w:t>она.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1808</w:t>
      </w:r>
      <w:r>
        <w:rPr>
          <w:rFonts w:ascii="Times New Roman" w:hAnsi="Times New Roman"/>
          <w:sz w:val="24"/>
        </w:rPr>
        <w:t>. Введение в Княжестве Варшавском Кодекса Наполеона, по которому создава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ся польский сейм, Государственный совет и армия, отменялась личная завис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мость крестьян.</w:t>
      </w:r>
    </w:p>
    <w:p w:rsidR="00851DDD" w:rsidRDefault="00851DDD" w:rsidP="00851DDD">
      <w:pPr>
        <w:spacing w:line="336" w:lineRule="exact"/>
        <w:ind w:left="1080" w:right="-81" w:hanging="1080"/>
        <w:jc w:val="both"/>
        <w:rPr>
          <w:sz w:val="28"/>
        </w:rPr>
      </w:pPr>
      <w:r>
        <w:rPr>
          <w:b/>
        </w:rPr>
        <w:t>1815</w:t>
      </w:r>
      <w:r>
        <w:t>. Передел польских земель на Венском конгрессе, создание Царства (Королевс</w:t>
      </w:r>
      <w:r>
        <w:t>т</w:t>
      </w:r>
      <w:r>
        <w:t xml:space="preserve">ва) Польского в составе Российской империи. </w:t>
      </w:r>
      <w:r>
        <w:rPr>
          <w:b/>
        </w:rPr>
        <w:t>27 ноября</w:t>
      </w:r>
      <w:r>
        <w:t>. Утверждение Александром I Конституции Ца</w:t>
      </w:r>
      <w:r>
        <w:t>р</w:t>
      </w:r>
      <w:r>
        <w:t>ства Польского</w:t>
      </w:r>
      <w:r>
        <w:rPr>
          <w:sz w:val="28"/>
        </w:rPr>
        <w:t>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1821.</w:t>
      </w:r>
      <w:r>
        <w:t xml:space="preserve"> Создание Патриотического общества, ставившего своей задачей борьбу за во</w:t>
      </w:r>
      <w:r>
        <w:t>с</w:t>
      </w:r>
      <w:r>
        <w:t>становление независимости Польши на основе Конституции 3 мая 1791.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1829</w:t>
      </w:r>
      <w:r>
        <w:t>. Создание в Царстве Польском тайной организации «Заговор подхорунжих», подготови</w:t>
      </w:r>
      <w:r>
        <w:t>в</w:t>
      </w:r>
      <w:r>
        <w:t>шей вооруженное восстание.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1830–1831</w:t>
      </w:r>
      <w:r>
        <w:t>. Национально-освободительное восстание в Царстве Польском, подавле</w:t>
      </w:r>
      <w:r>
        <w:t>н</w:t>
      </w:r>
      <w:r>
        <w:t>ное российскими войсками. После подавления восстания Польша была лишена автономии, Ко</w:t>
      </w:r>
      <w:r>
        <w:t>н</w:t>
      </w:r>
      <w:r>
        <w:t>ституция 1815 г. была отменена.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1831</w:t>
      </w:r>
      <w:r>
        <w:rPr>
          <w:rFonts w:ascii="Times New Roman" w:hAnsi="Times New Roman"/>
          <w:sz w:val="24"/>
        </w:rPr>
        <w:t>. Основание Матицы Чешской – культурно-просветительской организации, издававшей памятники чешской 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тературы.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1835–1848. </w:t>
      </w:r>
      <w:r>
        <w:rPr>
          <w:rFonts w:ascii="Times New Roman" w:hAnsi="Times New Roman"/>
          <w:sz w:val="24"/>
        </w:rPr>
        <w:t>Правление в Чехии Фердинанда I.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1835, 30 октября</w:t>
      </w:r>
      <w:r>
        <w:rPr>
          <w:rFonts w:ascii="Times New Roman" w:hAnsi="Times New Roman"/>
          <w:sz w:val="24"/>
        </w:rPr>
        <w:t>. Основание в Англии польской эмигрантской революц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онно-демократической организации «Люд польски».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1846</w:t>
      </w:r>
      <w:r>
        <w:rPr>
          <w:rFonts w:ascii="Times New Roman" w:hAnsi="Times New Roman"/>
          <w:sz w:val="24"/>
        </w:rPr>
        <w:t>. Восстания крестьян в Галиции, Краковское восстание; ликвидация Краковской республики, переход ее под власть Австрии.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1848, 11 марта. </w:t>
      </w:r>
      <w:r>
        <w:rPr>
          <w:rFonts w:ascii="Times New Roman" w:hAnsi="Times New Roman"/>
          <w:sz w:val="24"/>
        </w:rPr>
        <w:t>Митинг в Святовацлавских купальнях в Праге, начало революцио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ных событий на чешских землях; </w:t>
      </w:r>
      <w:r>
        <w:rPr>
          <w:rFonts w:ascii="Times New Roman" w:hAnsi="Times New Roman"/>
          <w:b/>
          <w:sz w:val="24"/>
        </w:rPr>
        <w:t>13 марта</w:t>
      </w:r>
      <w:r>
        <w:rPr>
          <w:rFonts w:ascii="Times New Roman" w:hAnsi="Times New Roman"/>
          <w:sz w:val="24"/>
        </w:rPr>
        <w:t xml:space="preserve"> – революция в Вене; </w:t>
      </w:r>
      <w:r>
        <w:rPr>
          <w:rFonts w:ascii="Times New Roman" w:hAnsi="Times New Roman"/>
          <w:b/>
          <w:sz w:val="24"/>
        </w:rPr>
        <w:t>10 апреля</w:t>
      </w:r>
      <w:r>
        <w:rPr>
          <w:rFonts w:ascii="Times New Roman" w:hAnsi="Times New Roman"/>
          <w:sz w:val="24"/>
        </w:rPr>
        <w:t xml:space="preserve"> – образование в Праге Национального комитета как руководящего органа; </w:t>
      </w:r>
      <w:r>
        <w:rPr>
          <w:rFonts w:ascii="Times New Roman" w:hAnsi="Times New Roman"/>
          <w:b/>
          <w:sz w:val="24"/>
        </w:rPr>
        <w:t>2 июня</w:t>
      </w:r>
      <w:r>
        <w:rPr>
          <w:rFonts w:ascii="Times New Roman" w:hAnsi="Times New Roman"/>
          <w:sz w:val="24"/>
        </w:rPr>
        <w:t xml:space="preserve"> – открытие I Славянского съезда в Праге; </w:t>
      </w:r>
      <w:r>
        <w:rPr>
          <w:rFonts w:ascii="Times New Roman" w:hAnsi="Times New Roman"/>
          <w:b/>
          <w:sz w:val="24"/>
        </w:rPr>
        <w:t>июнь</w:t>
      </w:r>
      <w:r>
        <w:rPr>
          <w:rFonts w:ascii="Times New Roman" w:hAnsi="Times New Roman"/>
          <w:sz w:val="24"/>
        </w:rPr>
        <w:t xml:space="preserve"> – образование чешского патриотического общества «Славянская липа»; </w:t>
      </w:r>
      <w:r>
        <w:rPr>
          <w:rFonts w:ascii="Times New Roman" w:hAnsi="Times New Roman"/>
          <w:b/>
          <w:sz w:val="24"/>
        </w:rPr>
        <w:t>12 – 17</w:t>
      </w:r>
      <w:r>
        <w:rPr>
          <w:rFonts w:ascii="Times New Roman" w:hAnsi="Times New Roman"/>
          <w:sz w:val="24"/>
        </w:rPr>
        <w:t xml:space="preserve"> июня – восстание в Праге; </w:t>
      </w:r>
      <w:r>
        <w:rPr>
          <w:rFonts w:ascii="Times New Roman" w:hAnsi="Times New Roman"/>
          <w:b/>
          <w:sz w:val="24"/>
        </w:rPr>
        <w:t>7 сентября</w:t>
      </w:r>
      <w:r>
        <w:rPr>
          <w:rFonts w:ascii="Times New Roman" w:hAnsi="Times New Roman"/>
          <w:sz w:val="24"/>
        </w:rPr>
        <w:t xml:space="preserve"> – принятие закона об отмене барщины и других повинностей за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куп.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1848, июнь</w:t>
      </w:r>
      <w:r>
        <w:rPr>
          <w:rFonts w:ascii="Times New Roman" w:hAnsi="Times New Roman"/>
          <w:sz w:val="24"/>
        </w:rPr>
        <w:t xml:space="preserve">. Провозглашение автономии Хорватии, </w:t>
      </w:r>
      <w:r>
        <w:rPr>
          <w:rFonts w:ascii="Times New Roman" w:hAnsi="Times New Roman"/>
          <w:b/>
          <w:sz w:val="24"/>
        </w:rPr>
        <w:t>август</w:t>
      </w:r>
      <w:r>
        <w:rPr>
          <w:rFonts w:ascii="Times New Roman" w:hAnsi="Times New Roman"/>
          <w:sz w:val="24"/>
        </w:rPr>
        <w:t>. Создание Словацкого национального совета.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1848–1916. </w:t>
      </w:r>
      <w:r>
        <w:rPr>
          <w:rFonts w:ascii="Times New Roman" w:hAnsi="Times New Roman"/>
          <w:sz w:val="24"/>
        </w:rPr>
        <w:t>Правление в Чехии Франца-Иосифа.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1849, 4 марта. </w:t>
      </w:r>
      <w:r>
        <w:rPr>
          <w:rFonts w:ascii="Times New Roman" w:hAnsi="Times New Roman"/>
          <w:sz w:val="24"/>
        </w:rPr>
        <w:t>Провозглашение Конституции для народов Австрийской империи, у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верждавшая единое общеимперское гражданство, единый двухпалатный рейхстаг (отменена патентом </w:t>
      </w:r>
      <w:r>
        <w:rPr>
          <w:rFonts w:ascii="Times New Roman" w:hAnsi="Times New Roman"/>
          <w:b/>
          <w:sz w:val="24"/>
        </w:rPr>
        <w:t>31 декабря 1851).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b/>
          <w:sz w:val="28"/>
        </w:rPr>
      </w:pPr>
      <w:r>
        <w:rPr>
          <w:rFonts w:ascii="Times New Roman" w:hAnsi="Times New Roman"/>
          <w:b/>
          <w:sz w:val="24"/>
        </w:rPr>
        <w:t xml:space="preserve">1850, 15 января. </w:t>
      </w:r>
      <w:r>
        <w:rPr>
          <w:rFonts w:ascii="Times New Roman" w:hAnsi="Times New Roman"/>
          <w:sz w:val="24"/>
        </w:rPr>
        <w:t>Принятие Земского устава для Чехии об избрании Земским сеймом депутатов в рейхстаг.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1852. </w:t>
      </w:r>
      <w:r>
        <w:rPr>
          <w:rFonts w:ascii="Times New Roman" w:hAnsi="Times New Roman"/>
          <w:sz w:val="24"/>
        </w:rPr>
        <w:t>Превращение Черногории в светское государство.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1857–1858</w:t>
      </w:r>
      <w:r>
        <w:rPr>
          <w:rFonts w:ascii="Times New Roman" w:hAnsi="Times New Roman"/>
          <w:sz w:val="24"/>
        </w:rPr>
        <w:t>. Возникновение военно-революционного кружка З. Сераковского-Я. Домбровского в Петербурге и патриотических кружков в Королевстве Пол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ском.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1860. </w:t>
      </w:r>
      <w:r>
        <w:rPr>
          <w:rFonts w:ascii="Times New Roman" w:hAnsi="Times New Roman"/>
          <w:sz w:val="24"/>
        </w:rPr>
        <w:t>Образование Национальной партии - первой в Чехии общенациональной па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тии либерального направления.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1860</w:t>
      </w:r>
      <w:r>
        <w:rPr>
          <w:rFonts w:ascii="Times New Roman" w:hAnsi="Times New Roman"/>
          <w:sz w:val="24"/>
        </w:rPr>
        <w:t>. Ликвидация Воеводины как особой административной единицы.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1863–1864</w:t>
      </w:r>
      <w:r>
        <w:t>. Национально-освободительное восстание в Царстве Польском, Литве и Беларуси, подавленное российскими войск</w:t>
      </w:r>
      <w:r>
        <w:t>а</w:t>
      </w:r>
      <w:r>
        <w:t>ми.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1864, 2 марта</w:t>
      </w:r>
      <w:r>
        <w:t>. Указы о крестьянской реформе в Королевстве Пол</w:t>
      </w:r>
      <w:r>
        <w:t>ь</w:t>
      </w:r>
      <w:r>
        <w:t>ском.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1865</w:t>
      </w:r>
      <w:r>
        <w:rPr>
          <w:rFonts w:ascii="Times New Roman" w:hAnsi="Times New Roman"/>
          <w:sz w:val="24"/>
        </w:rPr>
        <w:t>. Создание Польской секции I Интернацион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1866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b/>
          <w:sz w:val="24"/>
        </w:rPr>
        <w:t>1868.</w:t>
      </w:r>
      <w:r>
        <w:rPr>
          <w:rFonts w:ascii="Times New Roman" w:hAnsi="Times New Roman"/>
          <w:sz w:val="24"/>
        </w:rPr>
        <w:t xml:space="preserve"> Балканский союз.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1867. </w:t>
      </w:r>
      <w:r>
        <w:rPr>
          <w:rFonts w:ascii="Times New Roman" w:hAnsi="Times New Roman"/>
          <w:sz w:val="24"/>
        </w:rPr>
        <w:t>Заключение австро-венгерского Соглашения об образовании Австро-Венгрии (дуалистической монархии); принятие буржуазно-демократической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ституции.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1870. </w:t>
      </w:r>
      <w:r>
        <w:rPr>
          <w:rFonts w:ascii="Times New Roman" w:hAnsi="Times New Roman"/>
          <w:sz w:val="24"/>
        </w:rPr>
        <w:t>Основание Болгарского революционного центрального комитета (БРЦК).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1871, 10 октября. </w:t>
      </w:r>
      <w:r>
        <w:rPr>
          <w:rFonts w:ascii="Times New Roman" w:hAnsi="Times New Roman"/>
          <w:sz w:val="24"/>
        </w:rPr>
        <w:t>Принятие чешским сеймом Фундаментальных статей, признава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ших австро-венгерское Соглашение (1867) и предусматривавшие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стройку империи на федеративных началах с предоставлением Чехии 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тономии (были отвергнуты имперским правительством).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1874. </w:t>
      </w:r>
      <w:r>
        <w:rPr>
          <w:rFonts w:ascii="Times New Roman" w:hAnsi="Times New Roman"/>
          <w:sz w:val="24"/>
        </w:rPr>
        <w:t>Оформление в Чехии Национальной партии свободомыслящих, объединившей младочехов, вышедших из состава, Национальной партии. Программа предусматривала отказ от тактики пассивной оппозиции, переход к акти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ной борьбе с правительством за самоуправление, автономию, национал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ный язык.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1875–1878</w:t>
      </w:r>
      <w:r>
        <w:rPr>
          <w:rFonts w:ascii="Times New Roman" w:hAnsi="Times New Roman"/>
          <w:sz w:val="24"/>
        </w:rPr>
        <w:t>. Народное восстание в Боснии и Герцеговине.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1878, апрель. </w:t>
      </w:r>
      <w:r>
        <w:rPr>
          <w:rFonts w:ascii="Times New Roman" w:hAnsi="Times New Roman"/>
          <w:sz w:val="24"/>
        </w:rPr>
        <w:t>Образование Чехославянской социал-демократической партии, объ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динявшей рабочих по национальной принадлежности. </w:t>
      </w:r>
      <w:r>
        <w:rPr>
          <w:rFonts w:ascii="Times New Roman" w:hAnsi="Times New Roman"/>
          <w:b/>
          <w:sz w:val="24"/>
        </w:rPr>
        <w:t>Июнь</w:t>
      </w:r>
      <w:r>
        <w:rPr>
          <w:rFonts w:ascii="Times New Roman" w:hAnsi="Times New Roman"/>
          <w:sz w:val="24"/>
        </w:rPr>
        <w:t>. Берлинский тра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тат.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1878</w:t>
      </w:r>
      <w:r>
        <w:rPr>
          <w:rFonts w:ascii="Times New Roman" w:hAnsi="Times New Roman"/>
          <w:sz w:val="24"/>
        </w:rPr>
        <w:t>. Оккупация Боснии и Герцеговины Австро-Венгрией.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1878, март. </w:t>
      </w:r>
      <w:r>
        <w:rPr>
          <w:rFonts w:ascii="Times New Roman" w:hAnsi="Times New Roman"/>
          <w:sz w:val="24"/>
        </w:rPr>
        <w:t>Сан-Стефанский мирный договор. Восстановление болгарской госуда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ственности. </w:t>
      </w:r>
      <w:r>
        <w:rPr>
          <w:rFonts w:ascii="Times New Roman" w:hAnsi="Times New Roman"/>
          <w:b/>
          <w:sz w:val="24"/>
        </w:rPr>
        <w:t>Июль</w:t>
      </w:r>
      <w:r>
        <w:rPr>
          <w:rFonts w:ascii="Times New Roman" w:hAnsi="Times New Roman"/>
          <w:sz w:val="24"/>
        </w:rPr>
        <w:t xml:space="preserve"> – Берлинский трактат.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1879</w:t>
      </w:r>
      <w:r>
        <w:rPr>
          <w:rFonts w:ascii="Times New Roman" w:hAnsi="Times New Roman"/>
          <w:sz w:val="24"/>
        </w:rPr>
        <w:t>. Тырновская конституция.</w:t>
      </w:r>
    </w:p>
    <w:p w:rsidR="00851DDD" w:rsidRDefault="00851DDD" w:rsidP="00851DDD">
      <w:pPr>
        <w:spacing w:line="336" w:lineRule="exact"/>
        <w:ind w:left="1080" w:right="-81" w:hanging="1080"/>
        <w:jc w:val="both"/>
      </w:pPr>
      <w:r>
        <w:rPr>
          <w:b/>
        </w:rPr>
        <w:t>1881</w:t>
      </w:r>
      <w:r>
        <w:t xml:space="preserve">, </w:t>
      </w:r>
      <w:r>
        <w:rPr>
          <w:b/>
        </w:rPr>
        <w:t>август</w:t>
      </w:r>
      <w:r>
        <w:t>. Основание Б. Лимановским группы «Люд польски».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1882. </w:t>
      </w:r>
      <w:r>
        <w:rPr>
          <w:rFonts w:ascii="Times New Roman" w:hAnsi="Times New Roman"/>
          <w:sz w:val="24"/>
        </w:rPr>
        <w:t>Провозглашение Сербии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королевством.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Образование в Царстве Польском Л. Варыньским Международной социально-революционной партии «Прол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тариат».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1885, сентябрь</w:t>
      </w:r>
      <w:r>
        <w:rPr>
          <w:rFonts w:ascii="Times New Roman" w:hAnsi="Times New Roman"/>
          <w:sz w:val="24"/>
        </w:rPr>
        <w:t xml:space="preserve"> Воссоединение Восточной Румелии с Болгарским княжес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1887–1894. </w:t>
      </w:r>
      <w:r>
        <w:rPr>
          <w:rFonts w:ascii="Times New Roman" w:hAnsi="Times New Roman"/>
          <w:sz w:val="24"/>
        </w:rPr>
        <w:t>Стамболийский режим в Болгарии.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1887, май</w:t>
      </w:r>
      <w:r>
        <w:rPr>
          <w:rFonts w:ascii="Times New Roman" w:hAnsi="Times New Roman"/>
          <w:sz w:val="24"/>
        </w:rPr>
        <w:t>. Образование Лиги польской (с 1893 – Лига народова).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1889</w:t>
      </w:r>
      <w:r>
        <w:rPr>
          <w:rFonts w:ascii="Times New Roman" w:hAnsi="Times New Roman"/>
          <w:sz w:val="24"/>
        </w:rPr>
        <w:t>. Образование союза польских рабочих.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1891, июль</w:t>
      </w:r>
      <w:r>
        <w:rPr>
          <w:rFonts w:ascii="Times New Roman" w:hAnsi="Times New Roman"/>
          <w:sz w:val="24"/>
        </w:rPr>
        <w:t>. Создание Болгарской социал-демократической партии.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1892</w:t>
      </w:r>
      <w:r>
        <w:rPr>
          <w:rFonts w:ascii="Times New Roman" w:hAnsi="Times New Roman"/>
          <w:sz w:val="24"/>
        </w:rPr>
        <w:t>. Образование Польской социалистической партии (ППС).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1893. </w:t>
      </w:r>
      <w:r>
        <w:rPr>
          <w:rFonts w:ascii="Times New Roman" w:hAnsi="Times New Roman"/>
          <w:sz w:val="24"/>
        </w:rPr>
        <w:t>Образование социал-демократической партии Королевства Польского.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1894. </w:t>
      </w:r>
      <w:r>
        <w:rPr>
          <w:rFonts w:ascii="Times New Roman" w:hAnsi="Times New Roman"/>
          <w:sz w:val="24"/>
        </w:rPr>
        <w:t>Образование социал-демократической партии Хорватии и Славонии.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1896.</w:t>
      </w:r>
      <w:r>
        <w:rPr>
          <w:rFonts w:ascii="Times New Roman" w:hAnsi="Times New Roman"/>
          <w:sz w:val="24"/>
        </w:rPr>
        <w:t xml:space="preserve"> Образование Югославянской социал-демократической партии.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1897</w:t>
      </w:r>
      <w:r>
        <w:rPr>
          <w:rFonts w:ascii="Times New Roman" w:hAnsi="Times New Roman"/>
          <w:sz w:val="24"/>
        </w:rPr>
        <w:t>. Образование Радикально-прогрессистской партии демократического направл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1898. </w:t>
      </w:r>
      <w:r>
        <w:rPr>
          <w:rFonts w:ascii="Times New Roman" w:hAnsi="Times New Roman"/>
          <w:sz w:val="24"/>
        </w:rPr>
        <w:t>Образование Чешской национально-социальной партии, выступавшей за «н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циональный социализм».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1900. </w:t>
      </w:r>
      <w:r>
        <w:rPr>
          <w:rFonts w:ascii="Times New Roman" w:hAnsi="Times New Roman"/>
          <w:sz w:val="24"/>
        </w:rPr>
        <w:t>Образование Чешской народной партии, выступавшей за социальные демократические реформы и чешскую национальную автономию в рамках федерати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ной Австро-Венгрии.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1900 </w:t>
      </w:r>
      <w:r>
        <w:rPr>
          <w:rFonts w:ascii="Times New Roman" w:hAnsi="Times New Roman"/>
          <w:sz w:val="24"/>
        </w:rPr>
        <w:t>Образование Социал-демократии Королевства Польск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и Литвы (СДКПиЛ).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1903</w:t>
      </w:r>
      <w:r>
        <w:rPr>
          <w:rFonts w:ascii="Times New Roman" w:hAnsi="Times New Roman"/>
          <w:sz w:val="24"/>
        </w:rPr>
        <w:t>. Государственный переворот в Сербии. Образование Сербской социал-демократической партии.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1903. </w:t>
      </w:r>
      <w:r>
        <w:rPr>
          <w:rFonts w:ascii="Times New Roman" w:hAnsi="Times New Roman"/>
          <w:sz w:val="24"/>
        </w:rPr>
        <w:t>Ильинденское восстание.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1905</w:t>
      </w:r>
      <w:r>
        <w:rPr>
          <w:rFonts w:ascii="Times New Roman" w:hAnsi="Times New Roman"/>
          <w:sz w:val="24"/>
        </w:rPr>
        <w:t>. Образование Словацкой социал-демократической партии.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1905, июнь</w:t>
      </w:r>
      <w:r>
        <w:rPr>
          <w:rFonts w:ascii="Times New Roman" w:hAnsi="Times New Roman"/>
          <w:sz w:val="24"/>
        </w:rPr>
        <w:t>. Вооруженное восстание в Лодзи.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1905, декабрь</w:t>
      </w:r>
      <w:r>
        <w:rPr>
          <w:rFonts w:ascii="Times New Roman" w:hAnsi="Times New Roman"/>
          <w:sz w:val="24"/>
        </w:rPr>
        <w:t>. Провозглашение Конституции Черногории.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1907. </w:t>
      </w:r>
      <w:r>
        <w:rPr>
          <w:rFonts w:ascii="Times New Roman" w:hAnsi="Times New Roman"/>
          <w:sz w:val="24"/>
        </w:rPr>
        <w:t>Введение всеобщего избирательного права в Австро-Венгрии.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1908, июнь</w:t>
      </w:r>
      <w:r>
        <w:rPr>
          <w:rFonts w:ascii="Times New Roman" w:hAnsi="Times New Roman"/>
          <w:sz w:val="24"/>
        </w:rPr>
        <w:t>. Образование в Галиции «Союза активной борьбы» во главе с Ю. Пи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судским.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1908, октябрь</w:t>
      </w:r>
      <w:r>
        <w:rPr>
          <w:rFonts w:ascii="Times New Roman" w:hAnsi="Times New Roman"/>
          <w:sz w:val="24"/>
        </w:rPr>
        <w:t>. Аннексия Боснии и Герцеговины Австро-Венгрией.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1908, октябрь</w:t>
      </w:r>
      <w:r>
        <w:rPr>
          <w:rFonts w:ascii="Times New Roman" w:hAnsi="Times New Roman"/>
          <w:sz w:val="24"/>
        </w:rPr>
        <w:t>. Провозглашение независимости Болгарии и объявление ее царс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1909. </w:t>
      </w:r>
      <w:r>
        <w:rPr>
          <w:rFonts w:ascii="Times New Roman" w:hAnsi="Times New Roman"/>
          <w:sz w:val="24"/>
        </w:rPr>
        <w:t>Образование социал-демократической партии Боснии и Герцеговины.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1910, январь. </w:t>
      </w:r>
      <w:r>
        <w:rPr>
          <w:rFonts w:ascii="Times New Roman" w:hAnsi="Times New Roman"/>
          <w:sz w:val="24"/>
        </w:rPr>
        <w:t>Создание Балканской социалистической федерации.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1910. </w:t>
      </w:r>
      <w:r>
        <w:rPr>
          <w:rFonts w:ascii="Times New Roman" w:hAnsi="Times New Roman"/>
          <w:sz w:val="24"/>
        </w:rPr>
        <w:t>Провозглашение Черногории королевством.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1911. </w:t>
      </w:r>
      <w:r>
        <w:rPr>
          <w:rFonts w:ascii="Times New Roman" w:hAnsi="Times New Roman"/>
          <w:sz w:val="24"/>
        </w:rPr>
        <w:t>Образование Чешской социал-демократической партии Авс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1912, март–май</w:t>
      </w:r>
      <w:r>
        <w:rPr>
          <w:rFonts w:ascii="Times New Roman" w:hAnsi="Times New Roman"/>
          <w:sz w:val="24"/>
        </w:rPr>
        <w:t>. Создание Балканского союза.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1912, октябрь – 1913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апрель.</w:t>
      </w:r>
      <w:r>
        <w:rPr>
          <w:rFonts w:ascii="Times New Roman" w:hAnsi="Times New Roman"/>
          <w:sz w:val="24"/>
        </w:rPr>
        <w:t xml:space="preserve"> Балканская война.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1913, май. </w:t>
      </w:r>
      <w:r>
        <w:rPr>
          <w:rFonts w:ascii="Times New Roman" w:hAnsi="Times New Roman"/>
          <w:sz w:val="24"/>
        </w:rPr>
        <w:t>Лондонский мирный договор.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1913, июнь </w:t>
      </w:r>
      <w:r>
        <w:rPr>
          <w:rFonts w:ascii="Times New Roman" w:hAnsi="Times New Roman"/>
          <w:sz w:val="24"/>
        </w:rPr>
        <w:t>Роспуск чешского сейма, передача управления Чехией имперской коми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сии.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1913, июнь–июль. </w:t>
      </w:r>
      <w:r>
        <w:rPr>
          <w:rFonts w:ascii="Times New Roman" w:hAnsi="Times New Roman"/>
          <w:sz w:val="24"/>
        </w:rPr>
        <w:t>Межсоюзническая война.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1913, август. </w:t>
      </w:r>
      <w:r>
        <w:rPr>
          <w:rFonts w:ascii="Times New Roman" w:hAnsi="Times New Roman"/>
          <w:sz w:val="24"/>
        </w:rPr>
        <w:t>Бухарестский мирный договор.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1913, сентябрь. </w:t>
      </w:r>
      <w:r>
        <w:rPr>
          <w:rFonts w:ascii="Times New Roman" w:hAnsi="Times New Roman"/>
          <w:sz w:val="24"/>
        </w:rPr>
        <w:t>Константинопольский мирный договор.</w:t>
      </w:r>
    </w:p>
    <w:p w:rsidR="00851DDD" w:rsidRDefault="00851DDD" w:rsidP="00851DDD">
      <w:pPr>
        <w:pStyle w:val="af3"/>
        <w:spacing w:line="336" w:lineRule="exact"/>
        <w:ind w:left="1080" w:right="-81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1913, декабрь</w:t>
      </w:r>
      <w:r>
        <w:rPr>
          <w:rFonts w:ascii="Times New Roman" w:hAnsi="Times New Roman"/>
          <w:sz w:val="24"/>
        </w:rPr>
        <w:t>. Образование Стронництва людового «Пяст».</w:t>
      </w:r>
    </w:p>
    <w:p w:rsidR="00851DDD" w:rsidRDefault="00851DDD" w:rsidP="00851DDD">
      <w:pPr>
        <w:shd w:val="clear" w:color="auto" w:fill="FFFFFF"/>
        <w:spacing w:line="336" w:lineRule="exact"/>
        <w:ind w:left="1080" w:right="-81" w:hanging="1080"/>
        <w:jc w:val="both"/>
      </w:pPr>
      <w:r>
        <w:rPr>
          <w:b/>
        </w:rPr>
        <w:t>1914, июль</w:t>
      </w:r>
      <w:r>
        <w:t>. Объявление Австро-Венгрией войны Сербии, начало первой мировой войны.</w:t>
      </w:r>
    </w:p>
    <w:p w:rsidR="0080111A" w:rsidRPr="00851DDD" w:rsidRDefault="0080111A" w:rsidP="00851DDD"/>
    <w:sectPr w:rsidR="0080111A" w:rsidRPr="00851DDD" w:rsidSect="0080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07F7"/>
    <w:rsid w:val="00080B04"/>
    <w:rsid w:val="000C65F6"/>
    <w:rsid w:val="005507F7"/>
    <w:rsid w:val="0080111A"/>
    <w:rsid w:val="0085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4392</Words>
  <Characters>25039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2013-12-08T14:24:00Z</dcterms:created>
  <dcterms:modified xsi:type="dcterms:W3CDTF">2013-12-08T14:24:00Z</dcterms:modified>
</cp:coreProperties>
</file>