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04" w:rsidRDefault="00080B04" w:rsidP="00080B04">
      <w:pPr>
        <w:pStyle w:val="BodyText"/>
        <w:jc w:val="center"/>
      </w:pPr>
      <w:r>
        <w:t>ВВЕДЕНИЕ</w:t>
      </w:r>
    </w:p>
    <w:p w:rsidR="00080B04" w:rsidRDefault="00080B04" w:rsidP="00080B04">
      <w:pPr>
        <w:pStyle w:val="BodyText"/>
        <w:jc w:val="center"/>
      </w:pPr>
    </w:p>
    <w:p w:rsidR="00080B04" w:rsidRDefault="00080B04" w:rsidP="00080B04">
      <w:pPr>
        <w:pStyle w:val="BodyText"/>
        <w:keepNext w:val="0"/>
        <w:tabs>
          <w:tab w:val="left" w:pos="2880"/>
        </w:tabs>
        <w:rPr>
          <w:lang w:eastAsia="ru-RU"/>
        </w:rPr>
      </w:pPr>
      <w:proofErr w:type="gramStart"/>
      <w:r>
        <w:rPr>
          <w:lang w:eastAsia="ru-RU"/>
        </w:rPr>
        <w:t>Учебно-методический комплекс по истории южных и западных славян (с древнейших времен до начала XXI в.) предназначен для ст</w:t>
      </w:r>
      <w:r>
        <w:rPr>
          <w:lang w:eastAsia="ru-RU"/>
        </w:rPr>
        <w:t>у</w:t>
      </w:r>
      <w:r>
        <w:rPr>
          <w:lang w:eastAsia="ru-RU"/>
        </w:rPr>
        <w:t>дентов исторического факультета (специальности «Документоведение») и должен способствовать более глубокому самостоятельному изучению истории славянских народов.</w:t>
      </w:r>
      <w:proofErr w:type="gramEnd"/>
      <w:r>
        <w:rPr>
          <w:lang w:eastAsia="ru-RU"/>
        </w:rPr>
        <w:t xml:space="preserve"> УМК </w:t>
      </w:r>
      <w:proofErr w:type="gramStart"/>
      <w:r>
        <w:rPr>
          <w:lang w:eastAsia="ru-RU"/>
        </w:rPr>
        <w:t>составлен</w:t>
      </w:r>
      <w:proofErr w:type="gramEnd"/>
      <w:r>
        <w:rPr>
          <w:lang w:eastAsia="ru-RU"/>
        </w:rPr>
        <w:t xml:space="preserve"> на основе программ по общим курсам «История западных славян» и «История южных славян», одобренных Министерством образования Республики Беларусь.</w:t>
      </w:r>
    </w:p>
    <w:p w:rsidR="00080B04" w:rsidRDefault="00080B04" w:rsidP="00080B04">
      <w:pPr>
        <w:tabs>
          <w:tab w:val="left" w:pos="2880"/>
        </w:tabs>
        <w:spacing w:line="336" w:lineRule="exact"/>
        <w:ind w:firstLine="567"/>
        <w:jc w:val="both"/>
        <w:rPr>
          <w:sz w:val="28"/>
        </w:rPr>
      </w:pPr>
      <w:r>
        <w:rPr>
          <w:sz w:val="28"/>
        </w:rPr>
        <w:t>УМК построен по проблемно-хронологическому принципу и с</w:t>
      </w:r>
      <w:r>
        <w:rPr>
          <w:sz w:val="28"/>
        </w:rPr>
        <w:t>о</w:t>
      </w:r>
      <w:r>
        <w:rPr>
          <w:sz w:val="28"/>
        </w:rPr>
        <w:t>стоит из двух модулей: модуль I («Южные и западные славяне в сре</w:t>
      </w:r>
      <w:r>
        <w:rPr>
          <w:sz w:val="28"/>
        </w:rPr>
        <w:t>д</w:t>
      </w:r>
      <w:r>
        <w:rPr>
          <w:sz w:val="28"/>
        </w:rPr>
        <w:t>ние века и новое время»); модуль II («южные и западные славяне в н</w:t>
      </w:r>
      <w:r>
        <w:rPr>
          <w:sz w:val="28"/>
        </w:rPr>
        <w:t>о</w:t>
      </w:r>
      <w:r>
        <w:rPr>
          <w:sz w:val="28"/>
        </w:rPr>
        <w:t xml:space="preserve">вейшее время). </w:t>
      </w:r>
      <w:proofErr w:type="gramStart"/>
      <w:r>
        <w:rPr>
          <w:sz w:val="28"/>
        </w:rPr>
        <w:t>Оба модуля содержат основной материал по указанным периодам и состоят из информативного, методического и контрольного разделов.</w:t>
      </w:r>
      <w:proofErr w:type="gramEnd"/>
    </w:p>
    <w:p w:rsidR="00080B04" w:rsidRDefault="00080B04" w:rsidP="00080B04">
      <w:pPr>
        <w:tabs>
          <w:tab w:val="left" w:pos="2880"/>
        </w:tabs>
        <w:spacing w:line="336" w:lineRule="exact"/>
        <w:ind w:firstLine="567"/>
        <w:jc w:val="both"/>
        <w:rPr>
          <w:sz w:val="28"/>
        </w:rPr>
      </w:pPr>
      <w:r>
        <w:rPr>
          <w:sz w:val="28"/>
        </w:rPr>
        <w:t>Каждый из модулей содержит соответствующую часть программы общего курса с обширным списком литературы, которую можно использовать как для учебной, так и для исследовательской работы. В с</w:t>
      </w:r>
      <w:r>
        <w:rPr>
          <w:sz w:val="28"/>
        </w:rPr>
        <w:t>о</w:t>
      </w:r>
      <w:r>
        <w:rPr>
          <w:sz w:val="28"/>
        </w:rPr>
        <w:t>ответствующих модулях студенты найдут конспекты лекций по истории Чехии и истории Польши, а также хронологические справочники. Ст</w:t>
      </w:r>
      <w:r>
        <w:rPr>
          <w:sz w:val="28"/>
        </w:rPr>
        <w:t>у</w:t>
      </w:r>
      <w:r>
        <w:rPr>
          <w:sz w:val="28"/>
        </w:rPr>
        <w:t>дентам следует тщательно изучить хронологический материал, соде</w:t>
      </w:r>
      <w:r>
        <w:rPr>
          <w:sz w:val="28"/>
        </w:rPr>
        <w:t>р</w:t>
      </w:r>
      <w:r>
        <w:rPr>
          <w:sz w:val="28"/>
        </w:rPr>
        <w:t>жащийся в справочниках. Он является дополнением к конспекту лекций и основным средством запоминания событий.</w:t>
      </w:r>
    </w:p>
    <w:p w:rsidR="00080B04" w:rsidRDefault="00080B04" w:rsidP="00080B04">
      <w:pPr>
        <w:tabs>
          <w:tab w:val="left" w:pos="2880"/>
        </w:tabs>
        <w:ind w:firstLine="567"/>
        <w:jc w:val="both"/>
        <w:rPr>
          <w:sz w:val="28"/>
        </w:rPr>
      </w:pPr>
      <w:r>
        <w:rPr>
          <w:sz w:val="28"/>
        </w:rPr>
        <w:t>Важное место в структуре модулей занимает практикум. В нем с</w:t>
      </w:r>
      <w:r>
        <w:rPr>
          <w:sz w:val="28"/>
        </w:rPr>
        <w:t>о</w:t>
      </w:r>
      <w:r>
        <w:rPr>
          <w:sz w:val="28"/>
        </w:rPr>
        <w:t>держатся темы, планы и литература для практических и семинарских занятий. Очень важны для самостоятельной подготовки к семинарским занятиям методические рекомендации. Они помогут студентам пр</w:t>
      </w:r>
      <w:r>
        <w:rPr>
          <w:sz w:val="28"/>
        </w:rPr>
        <w:t>а</w:t>
      </w:r>
      <w:r>
        <w:rPr>
          <w:sz w:val="28"/>
        </w:rPr>
        <w:t>вильно работать с документами и литературой, что особенно важно для формирования профессиональных навыков. В процессе подготовки к занятиям студенты должны написать реферат по одной из предложе</w:t>
      </w:r>
      <w:r>
        <w:rPr>
          <w:sz w:val="28"/>
        </w:rPr>
        <w:t>н</w:t>
      </w:r>
      <w:r>
        <w:rPr>
          <w:sz w:val="28"/>
        </w:rPr>
        <w:t>ных тем.</w:t>
      </w:r>
    </w:p>
    <w:p w:rsidR="00080B04" w:rsidRDefault="00080B04" w:rsidP="00080B04">
      <w:pPr>
        <w:tabs>
          <w:tab w:val="left" w:pos="2880"/>
        </w:tabs>
        <w:ind w:firstLine="567"/>
        <w:jc w:val="both"/>
        <w:rPr>
          <w:sz w:val="28"/>
        </w:rPr>
      </w:pPr>
      <w:r>
        <w:rPr>
          <w:sz w:val="28"/>
        </w:rPr>
        <w:t>Контрольная часть модулей состоит из вопросов к зачету (экзам</w:t>
      </w:r>
      <w:r>
        <w:rPr>
          <w:sz w:val="28"/>
        </w:rPr>
        <w:t>е</w:t>
      </w:r>
      <w:r>
        <w:rPr>
          <w:sz w:val="28"/>
        </w:rPr>
        <w:t>ну). Они построены таким образом, чтобы проверить не только знание хронологии и фактического материала, но и понимание процессов и основных тенденций развития славя</w:t>
      </w:r>
      <w:r>
        <w:rPr>
          <w:sz w:val="28"/>
        </w:rPr>
        <w:t>н</w:t>
      </w:r>
      <w:r>
        <w:rPr>
          <w:sz w:val="28"/>
        </w:rPr>
        <w:t>ских стран.</w:t>
      </w:r>
    </w:p>
    <w:p w:rsidR="00080B04" w:rsidRDefault="00080B04" w:rsidP="00080B04">
      <w:pPr>
        <w:tabs>
          <w:tab w:val="left" w:pos="2880"/>
        </w:tabs>
        <w:ind w:firstLine="567"/>
        <w:jc w:val="both"/>
        <w:rPr>
          <w:sz w:val="28"/>
        </w:rPr>
      </w:pPr>
      <w:r>
        <w:rPr>
          <w:sz w:val="28"/>
        </w:rPr>
        <w:t>Мы предлагаем работать с УМК в той последовательности, в кот</w:t>
      </w:r>
      <w:r>
        <w:rPr>
          <w:sz w:val="28"/>
        </w:rPr>
        <w:t>о</w:t>
      </w:r>
      <w:r>
        <w:rPr>
          <w:sz w:val="28"/>
        </w:rPr>
        <w:t>рой изложены его структурные части, что позволит прочно и глубоко усвоить курс Истории южных и западных славян.</w:t>
      </w:r>
    </w:p>
    <w:p w:rsidR="00080B04" w:rsidRDefault="00080B04" w:rsidP="00080B04">
      <w:pPr>
        <w:tabs>
          <w:tab w:val="left" w:pos="2880"/>
        </w:tabs>
        <w:ind w:firstLine="567"/>
        <w:jc w:val="both"/>
        <w:rPr>
          <w:sz w:val="28"/>
        </w:rPr>
      </w:pPr>
    </w:p>
    <w:p w:rsidR="0080111A" w:rsidRDefault="0080111A"/>
    <w:sectPr w:rsidR="0080111A" w:rsidSect="0080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7F7"/>
    <w:rsid w:val="00080B04"/>
    <w:rsid w:val="005507F7"/>
    <w:rsid w:val="0080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 Text"/>
    <w:basedOn w:val="a"/>
    <w:rsid w:val="00080B04"/>
    <w:pPr>
      <w:keepNext/>
      <w:spacing w:line="336" w:lineRule="exact"/>
      <w:ind w:firstLine="567"/>
      <w:jc w:val="both"/>
    </w:pPr>
    <w:rPr>
      <w:sz w:val="28"/>
      <w:szCs w:val="20"/>
      <w:lang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2013-12-08T13:45:00Z</dcterms:created>
  <dcterms:modified xsi:type="dcterms:W3CDTF">2013-12-08T13:46:00Z</dcterms:modified>
</cp:coreProperties>
</file>