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8F" w:rsidRPr="008012F3" w:rsidRDefault="00DA308F" w:rsidP="00DA308F">
      <w:pPr>
        <w:pStyle w:val="2"/>
        <w:keepNext w:val="0"/>
        <w:widowControl w:val="0"/>
        <w:spacing w:before="0" w:after="0"/>
        <w:ind w:firstLine="397"/>
        <w:jc w:val="right"/>
        <w:rPr>
          <w:rFonts w:ascii="Times New Roman" w:hAnsi="Times New Roman"/>
          <w:bCs w:val="0"/>
          <w:lang w:val="be-BY"/>
        </w:rPr>
      </w:pPr>
      <w:r w:rsidRPr="00F26CD3">
        <w:rPr>
          <w:rFonts w:ascii="Times New Roman" w:hAnsi="Times New Roman"/>
          <w:bCs w:val="0"/>
          <w:lang w:val="be-BY"/>
        </w:rPr>
        <w:t>Л</w:t>
      </w:r>
      <w:r w:rsidRPr="008012F3">
        <w:rPr>
          <w:rFonts w:ascii="Times New Roman" w:hAnsi="Times New Roman"/>
          <w:bCs w:val="0"/>
          <w:lang w:val="be-BY"/>
        </w:rPr>
        <w:t xml:space="preserve">. </w:t>
      </w:r>
      <w:r w:rsidRPr="00F26CD3">
        <w:rPr>
          <w:rFonts w:ascii="Times New Roman" w:hAnsi="Times New Roman"/>
          <w:bCs w:val="0"/>
          <w:lang w:val="be-BY"/>
        </w:rPr>
        <w:t>М</w:t>
      </w:r>
      <w:r w:rsidRPr="008012F3">
        <w:rPr>
          <w:rFonts w:ascii="Times New Roman" w:hAnsi="Times New Roman"/>
          <w:bCs w:val="0"/>
          <w:lang w:val="be-BY"/>
        </w:rPr>
        <w:t>.</w:t>
      </w:r>
      <w:r>
        <w:rPr>
          <w:rFonts w:ascii="Times New Roman" w:hAnsi="Times New Roman"/>
          <w:bCs w:val="0"/>
          <w:lang w:val="be-BY"/>
        </w:rPr>
        <w:t xml:space="preserve"> </w:t>
      </w:r>
      <w:r w:rsidRPr="00F26CD3">
        <w:rPr>
          <w:rFonts w:ascii="Times New Roman" w:hAnsi="Times New Roman"/>
          <w:bCs w:val="0"/>
          <w:lang w:val="be-BY"/>
        </w:rPr>
        <w:t>Гамеза, В.</w:t>
      </w:r>
      <w:r>
        <w:rPr>
          <w:rFonts w:ascii="Times New Roman" w:hAnsi="Times New Roman"/>
          <w:bCs w:val="0"/>
          <w:lang w:val="be-BY"/>
        </w:rPr>
        <w:t xml:space="preserve"> </w:t>
      </w:r>
      <w:r w:rsidRPr="00F26CD3">
        <w:rPr>
          <w:rFonts w:ascii="Times New Roman" w:hAnsi="Times New Roman"/>
          <w:bCs w:val="0"/>
          <w:lang w:val="be-BY"/>
        </w:rPr>
        <w:t>А.</w:t>
      </w:r>
      <w:r>
        <w:rPr>
          <w:rFonts w:ascii="Times New Roman" w:hAnsi="Times New Roman"/>
          <w:bCs w:val="0"/>
          <w:lang w:val="be-BY"/>
        </w:rPr>
        <w:t xml:space="preserve"> </w:t>
      </w:r>
      <w:r w:rsidRPr="00F26CD3">
        <w:rPr>
          <w:rFonts w:ascii="Times New Roman" w:hAnsi="Times New Roman"/>
          <w:bCs w:val="0"/>
          <w:lang w:val="be-BY"/>
        </w:rPr>
        <w:t xml:space="preserve">Нямірская </w:t>
      </w:r>
      <w:r>
        <w:rPr>
          <w:rFonts w:ascii="Times New Roman" w:hAnsi="Times New Roman"/>
          <w:bCs w:val="0"/>
          <w:lang w:val="be-BY"/>
        </w:rPr>
        <w:t>(Мінск)</w:t>
      </w:r>
      <w:r w:rsidRPr="008012F3">
        <w:rPr>
          <w:rFonts w:ascii="Times New Roman" w:hAnsi="Times New Roman"/>
          <w:bCs w:val="0"/>
          <w:lang w:val="be-BY"/>
        </w:rPr>
        <w:t xml:space="preserve"> </w:t>
      </w:r>
    </w:p>
    <w:p w:rsidR="00DA308F" w:rsidRPr="008012F3" w:rsidRDefault="00DA308F" w:rsidP="00DA308F">
      <w:pPr>
        <w:rPr>
          <w:lang w:val="be-BY"/>
        </w:rPr>
      </w:pPr>
    </w:p>
    <w:p w:rsidR="00DA308F" w:rsidRDefault="00DA308F" w:rsidP="00DA308F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sz w:val="30"/>
          <w:szCs w:val="30"/>
          <w:lang w:val="be-BY"/>
        </w:rPr>
      </w:pPr>
      <w:r>
        <w:rPr>
          <w:rFonts w:ascii="Times New Roman" w:hAnsi="Times New Roman"/>
          <w:i w:val="0"/>
          <w:sz w:val="30"/>
          <w:szCs w:val="30"/>
          <w:lang w:val="be-BY"/>
        </w:rPr>
        <w:t xml:space="preserve">ПСІХАЛАГІЧНЫЯ ФАКТАРЫ </w:t>
      </w:r>
    </w:p>
    <w:p w:rsidR="00DA308F" w:rsidRDefault="00DA308F" w:rsidP="00DA308F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sz w:val="30"/>
          <w:szCs w:val="30"/>
          <w:lang w:val="be-BY"/>
        </w:rPr>
      </w:pPr>
      <w:r>
        <w:rPr>
          <w:rFonts w:ascii="Times New Roman" w:hAnsi="Times New Roman"/>
          <w:i w:val="0"/>
          <w:sz w:val="30"/>
          <w:szCs w:val="30"/>
          <w:lang w:val="be-BY"/>
        </w:rPr>
        <w:t>ПРАЦЭСУ СПАРАДЖЭННЯ І ЎСПРЫМАННЯ МАЎЛЕННЯ</w:t>
      </w:r>
    </w:p>
    <w:p w:rsidR="00DA308F" w:rsidRDefault="00DA308F" w:rsidP="00DA308F">
      <w:pPr>
        <w:widowControl w:val="0"/>
        <w:ind w:firstLine="397"/>
        <w:jc w:val="both"/>
        <w:rPr>
          <w:lang w:val="be-BY"/>
        </w:rPr>
      </w:pPr>
    </w:p>
    <w:p w:rsidR="00DA308F" w:rsidRDefault="00DA308F" w:rsidP="00DA308F">
      <w:pPr>
        <w:widowControl w:val="0"/>
        <w:shd w:val="clear" w:color="auto" w:fill="FFFFFF"/>
        <w:tabs>
          <w:tab w:val="left" w:pos="709"/>
        </w:tabs>
        <w:ind w:firstLine="397"/>
        <w:jc w:val="both"/>
        <w:rPr>
          <w:lang w:val="be-BY"/>
        </w:rPr>
      </w:pPr>
      <w:r>
        <w:rPr>
          <w:color w:val="000000"/>
          <w:spacing w:val="3"/>
          <w:sz w:val="28"/>
          <w:szCs w:val="28"/>
          <w:lang w:val="be-BY"/>
        </w:rPr>
        <w:t xml:space="preserve">Для паспяховай рэалізацыі сістэмна-функцыянальнага, камунікатыўна-дзейнаснага падыходаў у працэсе навучання школьнаму курсу беларускай мовы неабходным з'яўляецца </w:t>
      </w:r>
      <w:r>
        <w:rPr>
          <w:color w:val="000000"/>
          <w:spacing w:val="-1"/>
          <w:sz w:val="28"/>
          <w:szCs w:val="28"/>
          <w:lang w:val="be-BY"/>
        </w:rPr>
        <w:t xml:space="preserve">псіхалагічны аналіз структуры маўленчага акта, вылучэнне ў ім семантычнага </w:t>
      </w:r>
      <w:r>
        <w:rPr>
          <w:color w:val="000000"/>
          <w:sz w:val="28"/>
          <w:szCs w:val="28"/>
          <w:lang w:val="be-BY"/>
        </w:rPr>
        <w:t xml:space="preserve">сегмента, што абгрунтоўвае мэтазгоднасць і важнасць работы па </w:t>
      </w:r>
      <w:r>
        <w:rPr>
          <w:color w:val="000000"/>
          <w:spacing w:val="-1"/>
          <w:sz w:val="28"/>
          <w:szCs w:val="28"/>
          <w:lang w:val="be-BY"/>
        </w:rPr>
        <w:t xml:space="preserve">ўзбагачэнні слоўнікавага запасу вучня, выяўляе псіхалагічныя асновы </w:t>
      </w:r>
      <w:r>
        <w:rPr>
          <w:color w:val="000000"/>
          <w:sz w:val="28"/>
          <w:szCs w:val="28"/>
          <w:lang w:val="be-BY"/>
        </w:rPr>
        <w:t>работы над семантыкай слова.</w:t>
      </w:r>
    </w:p>
    <w:p w:rsidR="00DA308F" w:rsidRDefault="00DA308F" w:rsidP="00DA308F">
      <w:pPr>
        <w:widowControl w:val="0"/>
        <w:shd w:val="clear" w:color="auto" w:fill="FFFFFF"/>
        <w:tabs>
          <w:tab w:val="left" w:pos="8918"/>
        </w:tabs>
        <w:ind w:firstLine="397"/>
        <w:jc w:val="both"/>
        <w:rPr>
          <w:color w:val="000000"/>
          <w:spacing w:val="-3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Матыў, маўленчая інтэнцыя (думка), знешняе маўленне </w:t>
      </w:r>
      <w:r>
        <w:rPr>
          <w:sz w:val="28"/>
          <w:lang w:val="be-BY"/>
        </w:rPr>
        <w:t>–</w:t>
      </w:r>
      <w:r>
        <w:rPr>
          <w:color w:val="000000"/>
          <w:sz w:val="28"/>
          <w:szCs w:val="28"/>
          <w:lang w:val="be-BY"/>
        </w:rPr>
        <w:t xml:space="preserve"> абавязковыя і неабходныя фактары спараджэння выказвання. Унутраны </w:t>
      </w:r>
      <w:r>
        <w:rPr>
          <w:color w:val="000000"/>
          <w:spacing w:val="17"/>
          <w:sz w:val="28"/>
          <w:szCs w:val="28"/>
          <w:lang w:val="be-BY"/>
        </w:rPr>
        <w:t xml:space="preserve">этап спараджэння выказвання, у сваю чаргу, уключае </w:t>
      </w:r>
      <w:r>
        <w:rPr>
          <w:color w:val="000000"/>
          <w:sz w:val="28"/>
          <w:szCs w:val="28"/>
          <w:lang w:val="be-BY"/>
        </w:rPr>
        <w:t xml:space="preserve">апасродкаваныя ўнутраным маўленнем этапы пераходу ад думкі да знешняга маўлення: унутранае праграмаванне, лексічнае разгортванне, граматычнае </w:t>
      </w:r>
      <w:r>
        <w:rPr>
          <w:color w:val="000000"/>
          <w:spacing w:val="-1"/>
          <w:sz w:val="28"/>
          <w:szCs w:val="28"/>
          <w:lang w:val="be-BY"/>
        </w:rPr>
        <w:t xml:space="preserve">канструяванне (малюнак 1), а таксама маторную рэалізацыю маўленчага акта. Механізмы, </w:t>
      </w:r>
      <w:r>
        <w:rPr>
          <w:color w:val="000000"/>
          <w:sz w:val="28"/>
          <w:szCs w:val="28"/>
          <w:lang w:val="be-BY"/>
        </w:rPr>
        <w:t xml:space="preserve">што кіруюць лексічным разгортваннем і граматычным канструяваннем, </w:t>
      </w:r>
      <w:r>
        <w:rPr>
          <w:color w:val="000000"/>
          <w:spacing w:val="-3"/>
          <w:sz w:val="28"/>
          <w:szCs w:val="28"/>
          <w:lang w:val="be-BY"/>
        </w:rPr>
        <w:t>дзейнічаюць адначасова ці паралельна.</w:t>
      </w:r>
    </w:p>
    <w:p w:rsidR="00DA308F" w:rsidRDefault="00DA308F" w:rsidP="00DA308F">
      <w:pPr>
        <w:widowControl w:val="0"/>
        <w:shd w:val="clear" w:color="auto" w:fill="FFFFFF"/>
        <w:tabs>
          <w:tab w:val="left" w:pos="8918"/>
        </w:tabs>
        <w:ind w:firstLine="397"/>
        <w:jc w:val="both"/>
        <w:rPr>
          <w:color w:val="000000"/>
          <w:spacing w:val="-3"/>
          <w:sz w:val="28"/>
          <w:szCs w:val="28"/>
          <w:lang w:val="be-BY"/>
        </w:rPr>
      </w:pPr>
    </w:p>
    <w:p w:rsidR="00DA308F" w:rsidRDefault="00DA308F" w:rsidP="00DA308F">
      <w:pPr>
        <w:widowControl w:val="0"/>
        <w:shd w:val="clear" w:color="auto" w:fill="FFFFFF"/>
        <w:tabs>
          <w:tab w:val="left" w:pos="8918"/>
        </w:tabs>
        <w:ind w:firstLine="397"/>
        <w:jc w:val="both"/>
        <w:rPr>
          <w:color w:val="000000"/>
          <w:spacing w:val="-3"/>
          <w:sz w:val="28"/>
          <w:szCs w:val="28"/>
          <w:lang w:val="be-BY"/>
        </w:rPr>
      </w:pPr>
    </w:p>
    <w:p w:rsidR="00DA308F" w:rsidRDefault="00DA308F" w:rsidP="00DA308F">
      <w:pPr>
        <w:widowControl w:val="0"/>
        <w:shd w:val="clear" w:color="auto" w:fill="FFFFFF"/>
        <w:tabs>
          <w:tab w:val="left" w:pos="8918"/>
        </w:tabs>
        <w:ind w:firstLine="397"/>
        <w:jc w:val="both"/>
        <w:rPr>
          <w:color w:val="000000"/>
          <w:spacing w:val="-3"/>
          <w:sz w:val="28"/>
          <w:szCs w:val="28"/>
          <w:lang w:val="be-BY"/>
        </w:rPr>
      </w:pPr>
    </w:p>
    <w:p w:rsidR="00DA308F" w:rsidRDefault="00DA308F" w:rsidP="00DA308F">
      <w:pPr>
        <w:widowControl w:val="0"/>
        <w:shd w:val="clear" w:color="auto" w:fill="FFFFFF"/>
        <w:tabs>
          <w:tab w:val="left" w:pos="8918"/>
        </w:tabs>
        <w:ind w:firstLine="397"/>
        <w:jc w:val="both"/>
        <w:rPr>
          <w:color w:val="000000"/>
          <w:spacing w:val="-3"/>
          <w:sz w:val="28"/>
          <w:szCs w:val="28"/>
          <w:lang w:val="be-BY"/>
        </w:rPr>
      </w:pPr>
      <w:r>
        <w:pict>
          <v:rect id="_x0000_s1026" style="position:absolute;left:0;text-align:left;margin-left:27pt;margin-top:.9pt;width:405pt;height:27pt;z-index:251660288" strokecolor="white">
            <v:textbox style="mso-next-textbox:#_x0000_s1026">
              <w:txbxContent>
                <w:p w:rsidR="00DA308F" w:rsidRPr="00562FCF" w:rsidRDefault="00DA308F" w:rsidP="00DA308F">
                  <w:pPr>
                    <w:pStyle w:val="1"/>
                    <w:spacing w:before="0" w:after="0"/>
                    <w:jc w:val="center"/>
                    <w:rPr>
                      <w:b w:val="0"/>
                      <w:caps/>
                      <w:sz w:val="24"/>
                      <w:szCs w:val="24"/>
                    </w:rPr>
                  </w:pPr>
                  <w:r w:rsidRPr="00562FCF">
                    <w:rPr>
                      <w:b w:val="0"/>
                      <w:caps/>
                      <w:sz w:val="24"/>
                      <w:szCs w:val="24"/>
                    </w:rPr>
                    <w:t>Маўленчая інтэнцыя</w:t>
                  </w:r>
                </w:p>
              </w:txbxContent>
            </v:textbox>
          </v:rect>
        </w:pict>
      </w:r>
      <w:r>
        <w:pict>
          <v:line id="_x0000_s1027" style="position:absolute;left:0;text-align:left;z-index:251661312" from="54pt,29.8pt" to="387pt,29.8pt"/>
        </w:pict>
      </w:r>
      <w:r>
        <w:pict>
          <v:line id="_x0000_s1030" style="position:absolute;left:0;text-align:left;z-index:251664384" from="54pt,29.8pt" to="54pt,47.8pt">
            <v:stroke endarrow="block"/>
          </v:line>
        </w:pict>
      </w:r>
      <w:r>
        <w:pict>
          <v:line id="_x0000_s1031" style="position:absolute;left:0;text-align:left;z-index:251665408" from="3in,29.8pt" to="3in,47.8pt">
            <v:stroke endarrow="block"/>
          </v:line>
        </w:pict>
      </w:r>
      <w:r>
        <w:pict>
          <v:line id="_x0000_s1033" style="position:absolute;left:0;text-align:left;z-index:251667456" from="387pt,29.8pt" to="387pt,47.8pt">
            <v:stroke endarrow="block"/>
          </v:line>
        </w:pict>
      </w:r>
    </w:p>
    <w:p w:rsidR="00DA308F" w:rsidRDefault="00DA308F" w:rsidP="00DA308F">
      <w:pPr>
        <w:widowControl w:val="0"/>
        <w:shd w:val="clear" w:color="auto" w:fill="FFFFFF"/>
        <w:tabs>
          <w:tab w:val="left" w:pos="8918"/>
        </w:tabs>
        <w:ind w:firstLine="397"/>
        <w:jc w:val="both"/>
        <w:rPr>
          <w:color w:val="000000"/>
          <w:spacing w:val="-3"/>
          <w:sz w:val="28"/>
          <w:szCs w:val="28"/>
          <w:lang w:val="be-BY"/>
        </w:rPr>
      </w:pPr>
    </w:p>
    <w:p w:rsidR="00DA308F" w:rsidRDefault="00DA308F" w:rsidP="00DA308F">
      <w:pPr>
        <w:widowControl w:val="0"/>
        <w:shd w:val="clear" w:color="auto" w:fill="FFFFFF"/>
        <w:tabs>
          <w:tab w:val="left" w:pos="8918"/>
        </w:tabs>
        <w:ind w:firstLine="397"/>
        <w:jc w:val="both"/>
        <w:rPr>
          <w:color w:val="000000"/>
          <w:spacing w:val="-3"/>
          <w:sz w:val="28"/>
          <w:szCs w:val="28"/>
          <w:lang w:val="be-BY"/>
        </w:rPr>
      </w:pPr>
      <w:r>
        <w:pict>
          <v:rect id="_x0000_s1029" style="position:absolute;left:0;text-align:left;margin-left:2in;margin-top:8.5pt;width:2in;height:49.3pt;z-index:251663360" strokecolor="white">
            <v:textbox style="mso-next-textbox:#_x0000_s1029">
              <w:txbxContent>
                <w:p w:rsidR="00DA308F" w:rsidRPr="00562FCF" w:rsidRDefault="00DA308F" w:rsidP="00DA308F">
                  <w:pPr>
                    <w:pStyle w:val="TH"/>
                    <w:spacing w:before="0" w:after="120" w:line="360" w:lineRule="exact"/>
                    <w:rPr>
                      <w:b w:val="0"/>
                      <w:caps/>
                      <w:sz w:val="24"/>
                      <w:szCs w:val="24"/>
                      <w:lang w:val="be-BY"/>
                    </w:rPr>
                  </w:pPr>
                  <w:r w:rsidRPr="00562FCF">
                    <w:rPr>
                      <w:b w:val="0"/>
                      <w:caps/>
                      <w:sz w:val="24"/>
                      <w:szCs w:val="24"/>
                      <w:lang w:val="be-BY"/>
                    </w:rPr>
                    <w:t>лексічнае  разгортванне</w:t>
                  </w:r>
                </w:p>
              </w:txbxContent>
            </v:textbox>
          </v:rect>
        </w:pict>
      </w:r>
      <w:r>
        <w:pict>
          <v:rect id="_x0000_s1032" style="position:absolute;left:0;text-align:left;margin-left:4in;margin-top:8.5pt;width:162pt;height:57.9pt;z-index:251666432" strokecolor="white">
            <v:textbox style="mso-next-textbox:#_x0000_s1032">
              <w:txbxContent>
                <w:p w:rsidR="00DA308F" w:rsidRDefault="00DA308F" w:rsidP="00DA308F">
                  <w:pPr>
                    <w:pStyle w:val="TH"/>
                    <w:spacing w:before="0" w:after="120" w:line="360" w:lineRule="exact"/>
                    <w:rPr>
                      <w:b w:val="0"/>
                      <w:caps/>
                      <w:sz w:val="24"/>
                      <w:szCs w:val="24"/>
                      <w:lang w:val="be-BY"/>
                    </w:rPr>
                  </w:pPr>
                  <w:r w:rsidRPr="00562FCF">
                    <w:rPr>
                      <w:b w:val="0"/>
                      <w:caps/>
                      <w:sz w:val="24"/>
                      <w:szCs w:val="24"/>
                      <w:lang w:val="be-BY"/>
                    </w:rPr>
                    <w:t>граматычнае</w:t>
                  </w:r>
                </w:p>
                <w:p w:rsidR="00DA308F" w:rsidRPr="00562FCF" w:rsidRDefault="00DA308F" w:rsidP="00DA308F">
                  <w:pPr>
                    <w:pStyle w:val="TH"/>
                    <w:spacing w:before="0" w:after="120" w:line="360" w:lineRule="exact"/>
                    <w:rPr>
                      <w:b w:val="0"/>
                      <w:caps/>
                      <w:sz w:val="24"/>
                      <w:szCs w:val="24"/>
                      <w:lang w:val="be-BY"/>
                    </w:rPr>
                  </w:pPr>
                  <w:r w:rsidRPr="00562FCF">
                    <w:rPr>
                      <w:b w:val="0"/>
                      <w:caps/>
                      <w:sz w:val="24"/>
                      <w:szCs w:val="24"/>
                      <w:lang w:val="be-BY"/>
                    </w:rPr>
                    <w:t xml:space="preserve"> канструяванне</w:t>
                  </w:r>
                </w:p>
              </w:txbxContent>
            </v:textbox>
          </v:rect>
        </w:pict>
      </w:r>
      <w:r>
        <w:pict>
          <v:rect id="_x0000_s1028" style="position:absolute;left:0;text-align:left;margin-left:-18pt;margin-top:8.5pt;width:162pt;height:43.5pt;z-index:251662336" strokecolor="white">
            <v:textbox style="mso-next-textbox:#_x0000_s1028">
              <w:txbxContent>
                <w:p w:rsidR="00DA308F" w:rsidRPr="00562FCF" w:rsidRDefault="00DA308F" w:rsidP="00DA308F">
                  <w:pPr>
                    <w:pStyle w:val="TH"/>
                    <w:spacing w:before="0" w:after="120" w:line="360" w:lineRule="exact"/>
                    <w:rPr>
                      <w:b w:val="0"/>
                      <w:caps/>
                      <w:sz w:val="24"/>
                      <w:szCs w:val="24"/>
                      <w:lang w:val="be-BY"/>
                    </w:rPr>
                  </w:pPr>
                  <w:r w:rsidRPr="00562FCF">
                    <w:rPr>
                      <w:b w:val="0"/>
                      <w:caps/>
                      <w:sz w:val="24"/>
                      <w:szCs w:val="24"/>
                      <w:lang w:val="be-BY"/>
                    </w:rPr>
                    <w:t>Унутранае  праграмаванне</w:t>
                  </w:r>
                </w:p>
              </w:txbxContent>
            </v:textbox>
          </v:rect>
        </w:pict>
      </w:r>
    </w:p>
    <w:p w:rsidR="00DA308F" w:rsidRDefault="00DA308F" w:rsidP="00DA308F">
      <w:pPr>
        <w:widowControl w:val="0"/>
        <w:shd w:val="clear" w:color="auto" w:fill="FFFFFF"/>
        <w:tabs>
          <w:tab w:val="left" w:pos="8918"/>
        </w:tabs>
        <w:ind w:firstLine="397"/>
        <w:jc w:val="both"/>
        <w:rPr>
          <w:color w:val="000000"/>
          <w:spacing w:val="-3"/>
          <w:sz w:val="28"/>
          <w:szCs w:val="28"/>
          <w:lang w:val="be-BY"/>
        </w:rPr>
      </w:pPr>
    </w:p>
    <w:p w:rsidR="00DA308F" w:rsidRPr="001B67BE" w:rsidRDefault="00DA308F" w:rsidP="00DA308F">
      <w:pPr>
        <w:widowControl w:val="0"/>
        <w:shd w:val="clear" w:color="auto" w:fill="FFFFFF"/>
        <w:tabs>
          <w:tab w:val="left" w:pos="8918"/>
        </w:tabs>
        <w:ind w:firstLine="397"/>
        <w:jc w:val="center"/>
        <w:rPr>
          <w:color w:val="000000"/>
          <w:spacing w:val="4"/>
          <w:sz w:val="26"/>
          <w:szCs w:val="26"/>
          <w:lang w:val="be-BY"/>
        </w:rPr>
      </w:pPr>
    </w:p>
    <w:p w:rsidR="00DA308F" w:rsidRDefault="00DA308F" w:rsidP="00DA308F">
      <w:pPr>
        <w:widowControl w:val="0"/>
        <w:shd w:val="clear" w:color="auto" w:fill="FFFFFF"/>
        <w:tabs>
          <w:tab w:val="left" w:pos="8918"/>
        </w:tabs>
        <w:ind w:firstLine="397"/>
        <w:jc w:val="both"/>
        <w:rPr>
          <w:b/>
          <w:color w:val="000000"/>
          <w:spacing w:val="4"/>
          <w:sz w:val="26"/>
          <w:szCs w:val="26"/>
          <w:lang w:val="be-BY"/>
        </w:rPr>
      </w:pPr>
    </w:p>
    <w:p w:rsidR="00DA308F" w:rsidRPr="00D65489" w:rsidRDefault="00DA308F" w:rsidP="00DA308F">
      <w:pPr>
        <w:widowControl w:val="0"/>
        <w:shd w:val="clear" w:color="auto" w:fill="FFFFFF"/>
        <w:tabs>
          <w:tab w:val="left" w:pos="8918"/>
        </w:tabs>
        <w:ind w:firstLine="397"/>
        <w:jc w:val="center"/>
        <w:rPr>
          <w:color w:val="000000"/>
          <w:spacing w:val="4"/>
          <w:sz w:val="26"/>
          <w:szCs w:val="26"/>
          <w:lang w:val="be-BY"/>
        </w:rPr>
      </w:pPr>
      <w:r w:rsidRPr="00D65489">
        <w:rPr>
          <w:color w:val="000000"/>
          <w:spacing w:val="4"/>
          <w:sz w:val="26"/>
          <w:szCs w:val="26"/>
          <w:lang w:val="be-BY"/>
        </w:rPr>
        <w:t>Малюнак 1</w:t>
      </w:r>
    </w:p>
    <w:p w:rsidR="00DA308F" w:rsidRPr="00D65489" w:rsidRDefault="00DA308F" w:rsidP="00DA308F">
      <w:pPr>
        <w:widowControl w:val="0"/>
        <w:shd w:val="clear" w:color="auto" w:fill="FFFFFF"/>
        <w:tabs>
          <w:tab w:val="left" w:pos="8918"/>
        </w:tabs>
        <w:ind w:firstLine="397"/>
        <w:jc w:val="center"/>
        <w:rPr>
          <w:b/>
          <w:color w:val="000000"/>
          <w:spacing w:val="4"/>
          <w:sz w:val="26"/>
          <w:szCs w:val="26"/>
          <w:lang w:val="be-BY"/>
        </w:rPr>
      </w:pPr>
      <w:r w:rsidRPr="00D65489">
        <w:rPr>
          <w:b/>
          <w:color w:val="000000"/>
          <w:spacing w:val="4"/>
          <w:sz w:val="26"/>
          <w:szCs w:val="26"/>
          <w:lang w:val="be-BY"/>
        </w:rPr>
        <w:t>Асобныя асноўныя этапы ў спараджэнні выказвання</w:t>
      </w:r>
    </w:p>
    <w:p w:rsidR="00DA308F" w:rsidRDefault="00DA308F" w:rsidP="00DA308F">
      <w:pPr>
        <w:widowControl w:val="0"/>
        <w:shd w:val="clear" w:color="auto" w:fill="FFFFFF"/>
        <w:tabs>
          <w:tab w:val="left" w:pos="8918"/>
        </w:tabs>
        <w:ind w:firstLine="397"/>
        <w:jc w:val="both"/>
        <w:rPr>
          <w:color w:val="000000"/>
          <w:spacing w:val="4"/>
          <w:sz w:val="28"/>
          <w:szCs w:val="28"/>
          <w:lang w:val="be-BY"/>
        </w:rPr>
      </w:pPr>
    </w:p>
    <w:p w:rsidR="00DA308F" w:rsidRDefault="00DA308F" w:rsidP="00DA308F">
      <w:pPr>
        <w:widowControl w:val="0"/>
        <w:shd w:val="clear" w:color="auto" w:fill="FFFFFF"/>
        <w:tabs>
          <w:tab w:val="left" w:pos="8918"/>
        </w:tabs>
        <w:ind w:firstLine="397"/>
        <w:jc w:val="both"/>
        <w:rPr>
          <w:lang w:val="be-BY"/>
        </w:rPr>
      </w:pPr>
      <w:r>
        <w:rPr>
          <w:color w:val="000000"/>
          <w:spacing w:val="4"/>
          <w:sz w:val="28"/>
          <w:szCs w:val="28"/>
          <w:lang w:val="be-BY"/>
        </w:rPr>
        <w:t xml:space="preserve">Унутранае праграмаванне маўлення спараджае ў памяці прамоўцы </w:t>
      </w:r>
      <w:r>
        <w:rPr>
          <w:color w:val="000000"/>
          <w:spacing w:val="7"/>
          <w:sz w:val="28"/>
          <w:szCs w:val="28"/>
          <w:lang w:val="be-BY"/>
        </w:rPr>
        <w:t xml:space="preserve">толькі агульную будову выказвання, яго схему і асноўныя сэнсавыя </w:t>
      </w:r>
      <w:r>
        <w:rPr>
          <w:color w:val="000000"/>
          <w:spacing w:val="3"/>
          <w:sz w:val="28"/>
          <w:szCs w:val="28"/>
          <w:lang w:val="be-BY"/>
        </w:rPr>
        <w:t xml:space="preserve">кампаненты на ўзроўні суб'екта, аб'екта, прэдыката, якія суадносяцца з </w:t>
      </w:r>
      <w:r>
        <w:rPr>
          <w:color w:val="000000"/>
          <w:spacing w:val="1"/>
          <w:sz w:val="28"/>
          <w:szCs w:val="28"/>
          <w:lang w:val="be-BY"/>
        </w:rPr>
        <w:t>вобразамі ўспрымання і з'яўляюцца зыходнымі для пабудовы выказвання</w:t>
      </w:r>
      <w:r>
        <w:rPr>
          <w:color w:val="000000"/>
          <w:sz w:val="28"/>
          <w:szCs w:val="28"/>
          <w:lang w:val="be-BY"/>
        </w:rPr>
        <w:t>.</w:t>
      </w:r>
    </w:p>
    <w:p w:rsidR="00DA308F" w:rsidRDefault="00DA308F" w:rsidP="00DA308F">
      <w:pPr>
        <w:widowControl w:val="0"/>
        <w:shd w:val="clear" w:color="auto" w:fill="FFFFFF"/>
        <w:ind w:firstLine="397"/>
        <w:jc w:val="both"/>
        <w:rPr>
          <w:spacing w:val="-6"/>
          <w:lang w:val="be-BY"/>
        </w:rPr>
      </w:pPr>
      <w:r>
        <w:rPr>
          <w:color w:val="000000"/>
          <w:spacing w:val="-6"/>
          <w:sz w:val="28"/>
          <w:szCs w:val="28"/>
          <w:lang w:val="be-BY"/>
        </w:rPr>
        <w:t xml:space="preserve">Лексічнае разгортванне забяспечваюць як мінімум два механізмы маўлення: механізм выбару слоў і механізм канструявання выказвання. 3 дапамогай механізму выбару слоў ажыццяўляецца пошук патрэбнага слова ў памяці прамоўцы. Пры гэтым пошук заснаваны на </w:t>
      </w:r>
      <w:r>
        <w:rPr>
          <w:iCs/>
          <w:color w:val="000000"/>
          <w:spacing w:val="-6"/>
          <w:sz w:val="28"/>
          <w:szCs w:val="28"/>
          <w:lang w:val="be-BY"/>
        </w:rPr>
        <w:t xml:space="preserve">семантычных </w:t>
      </w:r>
      <w:r>
        <w:rPr>
          <w:color w:val="000000"/>
          <w:spacing w:val="-6"/>
          <w:sz w:val="28"/>
          <w:szCs w:val="28"/>
          <w:lang w:val="be-BY"/>
        </w:rPr>
        <w:t xml:space="preserve">і </w:t>
      </w:r>
      <w:r>
        <w:rPr>
          <w:iCs/>
          <w:color w:val="000000"/>
          <w:spacing w:val="-6"/>
          <w:sz w:val="28"/>
          <w:szCs w:val="28"/>
          <w:lang w:val="be-BY"/>
        </w:rPr>
        <w:t>граматычных</w:t>
      </w:r>
      <w:r>
        <w:rPr>
          <w:i/>
          <w:iCs/>
          <w:color w:val="000000"/>
          <w:spacing w:val="-6"/>
          <w:sz w:val="28"/>
          <w:szCs w:val="28"/>
          <w:lang w:val="be-BY"/>
        </w:rPr>
        <w:t xml:space="preserve"> </w:t>
      </w:r>
      <w:r>
        <w:rPr>
          <w:color w:val="000000"/>
          <w:spacing w:val="-6"/>
          <w:sz w:val="28"/>
          <w:szCs w:val="28"/>
          <w:lang w:val="be-BY"/>
        </w:rPr>
        <w:t xml:space="preserve">характарыстыках слова, яго </w:t>
      </w:r>
      <w:r>
        <w:rPr>
          <w:iCs/>
          <w:color w:val="000000"/>
          <w:spacing w:val="-6"/>
          <w:sz w:val="28"/>
          <w:szCs w:val="28"/>
          <w:lang w:val="be-BY"/>
        </w:rPr>
        <w:t>фанетычным абліччы</w:t>
      </w:r>
      <w:r>
        <w:rPr>
          <w:i/>
          <w:iCs/>
          <w:color w:val="000000"/>
          <w:spacing w:val="-6"/>
          <w:sz w:val="28"/>
          <w:szCs w:val="28"/>
          <w:lang w:val="be-BY"/>
        </w:rPr>
        <w:t xml:space="preserve"> </w:t>
      </w:r>
      <w:r>
        <w:rPr>
          <w:color w:val="000000"/>
          <w:spacing w:val="-6"/>
          <w:sz w:val="28"/>
          <w:szCs w:val="28"/>
          <w:lang w:val="be-BY"/>
        </w:rPr>
        <w:t xml:space="preserve">і </w:t>
      </w:r>
      <w:r>
        <w:rPr>
          <w:iCs/>
          <w:color w:val="000000"/>
          <w:spacing w:val="-6"/>
          <w:sz w:val="28"/>
          <w:szCs w:val="28"/>
          <w:lang w:val="be-BY"/>
        </w:rPr>
        <w:t>частотнасці</w:t>
      </w:r>
      <w:r>
        <w:rPr>
          <w:i/>
          <w:iCs/>
          <w:color w:val="000000"/>
          <w:spacing w:val="-6"/>
          <w:sz w:val="28"/>
          <w:szCs w:val="28"/>
          <w:lang w:val="be-BY"/>
        </w:rPr>
        <w:t xml:space="preserve"> </w:t>
      </w:r>
      <w:r>
        <w:rPr>
          <w:color w:val="000000"/>
          <w:spacing w:val="-6"/>
          <w:sz w:val="28"/>
          <w:szCs w:val="28"/>
          <w:lang w:val="be-BY"/>
        </w:rPr>
        <w:t xml:space="preserve">ўжывання слоў у маўленні. На аснове пералічаных параметраў маўленчы механізм ажыццяўляе пошук слова шляхам паслядоўнага аналізу слоўніка носьбіта мовы, пачынаючы з члянення слоўніка на часціны мовы (выбар сярод часцін мовы вызначаецца граматычнай характарыстыкай неабходнага слова: калі яно іграе ў сказе ролю суб'екта, то пошук вядзецца сярод назоўнікаў або займеннікаў, калі ролю </w:t>
      </w:r>
      <w:r>
        <w:rPr>
          <w:color w:val="000000"/>
          <w:spacing w:val="-6"/>
          <w:sz w:val="28"/>
          <w:szCs w:val="28"/>
          <w:lang w:val="be-BY"/>
        </w:rPr>
        <w:lastRenderedPageBreak/>
        <w:t>прэдыката, – то сярод дзеясловаў і г.д.), а затым унутры слоў кожнай часціны мовы сярод семантычных і тэматычных груп, сінанімічных радоў і інш.</w:t>
      </w:r>
    </w:p>
    <w:p w:rsidR="00DA308F" w:rsidRDefault="00DA308F" w:rsidP="00DA308F">
      <w:pPr>
        <w:widowControl w:val="0"/>
        <w:shd w:val="clear" w:color="auto" w:fill="FFFFFF"/>
        <w:ind w:firstLine="397"/>
        <w:jc w:val="both"/>
        <w:rPr>
          <w:spacing w:val="-6"/>
          <w:lang w:val="be-BY"/>
        </w:rPr>
      </w:pPr>
      <w:r>
        <w:rPr>
          <w:color w:val="000000"/>
          <w:spacing w:val="-6"/>
          <w:sz w:val="28"/>
          <w:szCs w:val="28"/>
          <w:lang w:val="be-BY"/>
        </w:rPr>
        <w:t>Выбар неабходнага слова з невялікіх лексічных груп заснаваны на ступені ўстойлівасці сувязі слоў з паняццем, якое яны выражаюць. У сваю чаргу ступень устойлівасці вызначаецца частатой ужывання слова ў мове ці маўленні. Этап пошуку слоў аб'ектывуецца ў знешнім маўленні наяўнасцю ў ім паўз, з дапамогай якіх прамоўца знаходзіць час для пошуку слоў.</w:t>
      </w:r>
    </w:p>
    <w:p w:rsidR="00DA308F" w:rsidRPr="00F57FA9" w:rsidRDefault="00DA308F" w:rsidP="00DA308F">
      <w:pPr>
        <w:widowControl w:val="0"/>
        <w:shd w:val="clear" w:color="auto" w:fill="FFFFFF"/>
        <w:ind w:firstLine="397"/>
        <w:jc w:val="both"/>
        <w:rPr>
          <w:lang w:val="be-BY"/>
        </w:rPr>
      </w:pPr>
      <w:r>
        <w:rPr>
          <w:color w:val="000000"/>
          <w:spacing w:val="4"/>
          <w:sz w:val="28"/>
          <w:szCs w:val="28"/>
          <w:lang w:val="be-BY"/>
        </w:rPr>
        <w:t xml:space="preserve">Адначасова з механізмам выбару слоў дзейнічаюць механізмы </w:t>
      </w:r>
      <w:r>
        <w:rPr>
          <w:color w:val="000000"/>
          <w:spacing w:val="2"/>
          <w:sz w:val="28"/>
          <w:szCs w:val="28"/>
          <w:lang w:val="be-BY"/>
        </w:rPr>
        <w:t xml:space="preserve">канструявання выказвання, пры якіх словы граматычна актуалізуюцца. У </w:t>
      </w:r>
      <w:r>
        <w:rPr>
          <w:color w:val="000000"/>
          <w:sz w:val="28"/>
          <w:szCs w:val="28"/>
          <w:lang w:val="be-BY"/>
        </w:rPr>
        <w:t xml:space="preserve">выніку актуалізаванае слова прагназуе ўзнікненне побач другога слова, сінтагматычна і семантычна звязанага з першым. Механізмы канструявання </w:t>
      </w:r>
      <w:r>
        <w:rPr>
          <w:color w:val="000000"/>
          <w:spacing w:val="3"/>
          <w:sz w:val="28"/>
          <w:szCs w:val="28"/>
          <w:lang w:val="be-BY"/>
        </w:rPr>
        <w:t xml:space="preserve">выказвання звязаны з аператыўнай памяццю чалавека, асаблівасць якой у </w:t>
      </w:r>
      <w:r>
        <w:rPr>
          <w:color w:val="000000"/>
          <w:sz w:val="28"/>
          <w:szCs w:val="28"/>
          <w:lang w:val="be-BY"/>
        </w:rPr>
        <w:t xml:space="preserve">тым, што яна адначасова можа ўлічваць толькі 7 </w:t>
      </w:r>
      <w:r>
        <w:rPr>
          <w:color w:val="000000"/>
          <w:sz w:val="28"/>
          <w:szCs w:val="28"/>
          <w:u w:val="single"/>
          <w:lang w:val="be-BY"/>
        </w:rPr>
        <w:t>+</w:t>
      </w:r>
      <w:r>
        <w:rPr>
          <w:color w:val="000000"/>
          <w:sz w:val="28"/>
          <w:szCs w:val="28"/>
          <w:lang w:val="be-BY"/>
        </w:rPr>
        <w:t xml:space="preserve"> 2 элементы [1]. Працэс спараджэння маўлення на дадзеным этапе адбываецца па "ланцужковых" заканамернасцях: кожнае выбранае слова выказвання </w:t>
      </w:r>
      <w:r>
        <w:rPr>
          <w:color w:val="000000"/>
          <w:spacing w:val="4"/>
          <w:sz w:val="28"/>
          <w:szCs w:val="28"/>
          <w:lang w:val="be-BY"/>
        </w:rPr>
        <w:t xml:space="preserve">абмяжоўвае выбар колькасці наступных слоў у дадзеным выказванні. </w:t>
      </w:r>
      <w:r>
        <w:rPr>
          <w:color w:val="000000"/>
          <w:spacing w:val="6"/>
          <w:sz w:val="28"/>
          <w:szCs w:val="28"/>
          <w:lang w:val="be-BY"/>
        </w:rPr>
        <w:t xml:space="preserve">Напрыклад, актуалізаванае слова </w:t>
      </w:r>
      <w:r>
        <w:rPr>
          <w:i/>
          <w:iCs/>
          <w:color w:val="000000"/>
          <w:spacing w:val="6"/>
          <w:sz w:val="28"/>
          <w:szCs w:val="28"/>
          <w:lang w:val="be-BY"/>
        </w:rPr>
        <w:t xml:space="preserve">карыя </w:t>
      </w:r>
      <w:r>
        <w:rPr>
          <w:color w:val="000000"/>
          <w:spacing w:val="6"/>
          <w:sz w:val="28"/>
          <w:szCs w:val="28"/>
          <w:lang w:val="be-BY"/>
        </w:rPr>
        <w:t xml:space="preserve">вызначае з'яўленне толькі слова </w:t>
      </w:r>
      <w:r>
        <w:rPr>
          <w:i/>
          <w:iCs/>
          <w:color w:val="000000"/>
          <w:spacing w:val="-2"/>
          <w:sz w:val="28"/>
          <w:szCs w:val="28"/>
          <w:lang w:val="be-BY"/>
        </w:rPr>
        <w:t>вочы</w:t>
      </w:r>
      <w:r>
        <w:rPr>
          <w:color w:val="000000"/>
          <w:spacing w:val="-2"/>
          <w:sz w:val="28"/>
          <w:szCs w:val="28"/>
          <w:lang w:val="be-BY"/>
        </w:rPr>
        <w:t>.</w:t>
      </w:r>
    </w:p>
    <w:p w:rsidR="00DA308F" w:rsidRDefault="00DA308F" w:rsidP="00DA308F">
      <w:pPr>
        <w:widowControl w:val="0"/>
        <w:shd w:val="clear" w:color="auto" w:fill="FFFFFF"/>
        <w:ind w:firstLine="397"/>
        <w:jc w:val="both"/>
        <w:rPr>
          <w:lang w:val="be-BY"/>
        </w:rPr>
      </w:pPr>
      <w:r>
        <w:rPr>
          <w:color w:val="000000"/>
          <w:sz w:val="28"/>
          <w:szCs w:val="28"/>
          <w:lang w:val="be-BY"/>
        </w:rPr>
        <w:t xml:space="preserve">Наступныя этапы спараджэння маўлення звязаны з агучваннем. Гэтую работу, паводле канцэпцыі М. І. Жынкіна [2], абслугоўваюць </w:t>
      </w:r>
      <w:r>
        <w:rPr>
          <w:color w:val="000000"/>
          <w:spacing w:val="6"/>
          <w:sz w:val="28"/>
          <w:szCs w:val="28"/>
          <w:lang w:val="be-BY"/>
        </w:rPr>
        <w:t xml:space="preserve">статычны, ці артыкуляцыйны, механізм, які забяспечвае </w:t>
      </w:r>
      <w:r>
        <w:rPr>
          <w:color w:val="000000"/>
          <w:spacing w:val="-1"/>
          <w:sz w:val="28"/>
          <w:szCs w:val="28"/>
          <w:lang w:val="be-BY"/>
        </w:rPr>
        <w:t xml:space="preserve">розніцу гукавога аблічча слоў з дапамогай фанем, і дынамічны, ці </w:t>
      </w:r>
      <w:r>
        <w:rPr>
          <w:color w:val="000000"/>
          <w:spacing w:val="10"/>
          <w:sz w:val="28"/>
          <w:szCs w:val="28"/>
          <w:lang w:val="be-BY"/>
        </w:rPr>
        <w:t xml:space="preserve">складаўтваральны, механізм, які фарміруе сінтагматычную гукавую </w:t>
      </w:r>
      <w:r>
        <w:rPr>
          <w:color w:val="000000"/>
          <w:sz w:val="28"/>
          <w:szCs w:val="28"/>
          <w:lang w:val="be-BY"/>
        </w:rPr>
        <w:t>структуру слова. Дзейнасць гэтых механізмаў звязана з работай маўленчага апарату, які ўпраўляецца маторнай зонай кары галаўнога мозга.</w:t>
      </w:r>
    </w:p>
    <w:p w:rsidR="00DA308F" w:rsidRDefault="00DA308F" w:rsidP="00DA308F">
      <w:pPr>
        <w:widowControl w:val="0"/>
        <w:shd w:val="clear" w:color="auto" w:fill="FFFFFF"/>
        <w:ind w:firstLine="397"/>
        <w:jc w:val="both"/>
        <w:rPr>
          <w:lang w:val="be-BY"/>
        </w:rPr>
      </w:pPr>
      <w:r>
        <w:rPr>
          <w:color w:val="000000"/>
          <w:sz w:val="28"/>
          <w:szCs w:val="28"/>
          <w:lang w:val="be-BY"/>
        </w:rPr>
        <w:t xml:space="preserve">Механізмы ўнутранага праграмавання, якія "адказваюць" за </w:t>
      </w:r>
      <w:r>
        <w:rPr>
          <w:color w:val="000000"/>
          <w:spacing w:val="-1"/>
          <w:sz w:val="28"/>
          <w:szCs w:val="28"/>
          <w:lang w:val="be-BY"/>
        </w:rPr>
        <w:t xml:space="preserve">агульную сэнсавую схему выказвання і яго граматычную будову, а таксама </w:t>
      </w:r>
      <w:r>
        <w:rPr>
          <w:color w:val="000000"/>
          <w:sz w:val="28"/>
          <w:szCs w:val="28"/>
          <w:lang w:val="be-BY"/>
        </w:rPr>
        <w:t xml:space="preserve">акустыка-артыкуляцыйную арганізацыю маўлення, размешчаны ў пярэдняй маўленчай зоне кары галаўнога мозга. Маўленчыя механізмы пярэдняй зоны </w:t>
      </w:r>
      <w:r>
        <w:rPr>
          <w:color w:val="000000"/>
          <w:spacing w:val="1"/>
          <w:sz w:val="28"/>
          <w:szCs w:val="28"/>
          <w:lang w:val="be-BY"/>
        </w:rPr>
        <w:t xml:space="preserve">выконваюць аперацыі камбінавання элементаў сэнсавага, граматычнага, </w:t>
      </w:r>
      <w:r>
        <w:rPr>
          <w:color w:val="000000"/>
          <w:spacing w:val="2"/>
          <w:sz w:val="28"/>
          <w:szCs w:val="28"/>
          <w:lang w:val="be-BY"/>
        </w:rPr>
        <w:t xml:space="preserve">акустыка-артыкуляцыйнага ўзроўняў у сінтагматычныя адносіны. Пры </w:t>
      </w:r>
      <w:r>
        <w:rPr>
          <w:color w:val="000000"/>
          <w:sz w:val="28"/>
          <w:szCs w:val="28"/>
          <w:lang w:val="be-BY"/>
        </w:rPr>
        <w:t xml:space="preserve">паражэнні пярэдніх маўленчых зон мозга (пры эферэнтнай афазіі) чалавек губляе здольнасць спараджаць граматычна правільныя выказванні, будаваць </w:t>
      </w:r>
      <w:r>
        <w:rPr>
          <w:color w:val="000000"/>
          <w:spacing w:val="-2"/>
          <w:sz w:val="28"/>
          <w:szCs w:val="28"/>
          <w:lang w:val="be-BY"/>
        </w:rPr>
        <w:t>словы з гукаў.</w:t>
      </w:r>
    </w:p>
    <w:p w:rsidR="00DA308F" w:rsidRDefault="00DA308F" w:rsidP="00DA308F">
      <w:pPr>
        <w:widowControl w:val="0"/>
        <w:shd w:val="clear" w:color="auto" w:fill="FFFFFF"/>
        <w:ind w:firstLine="397"/>
        <w:jc w:val="both"/>
        <w:rPr>
          <w:lang w:val="be-BY"/>
        </w:rPr>
      </w:pPr>
      <w:r>
        <w:rPr>
          <w:color w:val="000000"/>
          <w:spacing w:val="1"/>
          <w:sz w:val="28"/>
          <w:szCs w:val="28"/>
          <w:lang w:val="be-BY"/>
        </w:rPr>
        <w:t xml:space="preserve">Аперацыям пабудовы сэнсавых схем выказвання, граматычнага </w:t>
      </w:r>
      <w:r>
        <w:rPr>
          <w:color w:val="000000"/>
          <w:spacing w:val="6"/>
          <w:sz w:val="28"/>
          <w:szCs w:val="28"/>
          <w:lang w:val="be-BY"/>
        </w:rPr>
        <w:t xml:space="preserve">канструявання, акустыка-артыкуляцыйнага афармлення выказвання </w:t>
      </w:r>
      <w:r>
        <w:rPr>
          <w:color w:val="000000"/>
          <w:spacing w:val="-1"/>
          <w:sz w:val="28"/>
          <w:szCs w:val="28"/>
          <w:lang w:val="be-BY"/>
        </w:rPr>
        <w:t xml:space="preserve">адпавядаюць адначасовыя аферэнтныя (ажыццяўляемыя задняй карой мозга) </w:t>
      </w:r>
      <w:r>
        <w:rPr>
          <w:color w:val="000000"/>
          <w:sz w:val="28"/>
          <w:szCs w:val="28"/>
          <w:lang w:val="be-BY"/>
        </w:rPr>
        <w:t xml:space="preserve">аперацыі выбару семантычных адзінак, граматычна аформленых лексічных адзінак, гукаў. Аферэнтнымі механізмамі задняй часткі </w:t>
      </w:r>
      <w:r>
        <w:rPr>
          <w:color w:val="000000"/>
          <w:spacing w:val="5"/>
          <w:sz w:val="28"/>
          <w:szCs w:val="28"/>
          <w:lang w:val="be-BY"/>
        </w:rPr>
        <w:t xml:space="preserve">кары галаўнога мозга забяспечваюцца парадыгматычныя сувязі паміж </w:t>
      </w:r>
      <w:r>
        <w:rPr>
          <w:color w:val="000000"/>
          <w:spacing w:val="6"/>
          <w:sz w:val="28"/>
          <w:szCs w:val="28"/>
          <w:lang w:val="be-BY"/>
        </w:rPr>
        <w:t xml:space="preserve">адзінкамі кожнага з узроўняў спараджэння маўленчага выказвання. </w:t>
      </w:r>
      <w:r>
        <w:rPr>
          <w:color w:val="000000"/>
          <w:sz w:val="28"/>
          <w:szCs w:val="28"/>
          <w:lang w:val="be-BY"/>
        </w:rPr>
        <w:t xml:space="preserve">Пашкоджанне задніх зон мозга прыводзіць да дысфункцыі маўлення, якая </w:t>
      </w:r>
      <w:r>
        <w:rPr>
          <w:color w:val="000000"/>
          <w:spacing w:val="6"/>
          <w:sz w:val="28"/>
          <w:szCs w:val="28"/>
          <w:lang w:val="be-BY"/>
        </w:rPr>
        <w:t xml:space="preserve">выяўляецца ў бессэнсоўным, але граматычна і акустычна правільным </w:t>
      </w:r>
      <w:r>
        <w:rPr>
          <w:color w:val="000000"/>
          <w:spacing w:val="-2"/>
          <w:sz w:val="28"/>
          <w:szCs w:val="28"/>
          <w:lang w:val="be-BY"/>
        </w:rPr>
        <w:t>выказванні.</w:t>
      </w:r>
    </w:p>
    <w:p w:rsidR="00DA308F" w:rsidRDefault="00DA308F" w:rsidP="00DA308F">
      <w:pPr>
        <w:widowControl w:val="0"/>
        <w:shd w:val="clear" w:color="auto" w:fill="FFFFFF"/>
        <w:ind w:firstLine="397"/>
        <w:jc w:val="both"/>
        <w:rPr>
          <w:lang w:val="be-BY"/>
        </w:rPr>
      </w:pPr>
      <w:r>
        <w:rPr>
          <w:color w:val="000000"/>
          <w:spacing w:val="3"/>
          <w:sz w:val="28"/>
          <w:szCs w:val="28"/>
          <w:lang w:val="be-BY"/>
        </w:rPr>
        <w:t xml:space="preserve">Вельмі верагодна, што чалавек на этапе ўспрымання "праходзіць" </w:t>
      </w:r>
      <w:r>
        <w:rPr>
          <w:color w:val="000000"/>
          <w:sz w:val="28"/>
          <w:szCs w:val="28"/>
          <w:lang w:val="be-BY"/>
        </w:rPr>
        <w:t xml:space="preserve">зваротны шлях ад успрымання маўлення да разумення і засваення яго сэнсу. </w:t>
      </w:r>
      <w:r>
        <w:rPr>
          <w:color w:val="000000"/>
          <w:spacing w:val="-1"/>
          <w:sz w:val="28"/>
          <w:szCs w:val="28"/>
          <w:lang w:val="be-BY"/>
        </w:rPr>
        <w:t xml:space="preserve">Пры ўспрыманні гукі артыкуляцыйна імітуюцца слухачамі і тым самым </w:t>
      </w:r>
      <w:r>
        <w:rPr>
          <w:color w:val="000000"/>
          <w:spacing w:val="3"/>
          <w:sz w:val="28"/>
          <w:szCs w:val="28"/>
          <w:lang w:val="be-BY"/>
        </w:rPr>
        <w:lastRenderedPageBreak/>
        <w:t xml:space="preserve">матэрыяльна замацоўваюцца ў памяці чалавека для іх аператыўнай </w:t>
      </w:r>
      <w:r>
        <w:rPr>
          <w:color w:val="000000"/>
          <w:spacing w:val="7"/>
          <w:sz w:val="28"/>
          <w:szCs w:val="28"/>
          <w:lang w:val="be-BY"/>
        </w:rPr>
        <w:t xml:space="preserve">апрацоўкі. Іншымі словамі, слухач не пасіўны, а такі ж, як і прамоўца, </w:t>
      </w:r>
      <w:r>
        <w:rPr>
          <w:color w:val="000000"/>
          <w:sz w:val="28"/>
          <w:szCs w:val="28"/>
          <w:lang w:val="be-BY"/>
        </w:rPr>
        <w:t>актыўны ўдзельнік маўлення.</w:t>
      </w:r>
    </w:p>
    <w:p w:rsidR="00DA308F" w:rsidRDefault="00DA308F" w:rsidP="00DA308F">
      <w:pPr>
        <w:widowControl w:val="0"/>
        <w:shd w:val="clear" w:color="auto" w:fill="FFFFFF"/>
        <w:ind w:firstLine="397"/>
        <w:jc w:val="both"/>
        <w:rPr>
          <w:lang w:val="be-BY"/>
        </w:rPr>
      </w:pPr>
      <w:r>
        <w:rPr>
          <w:color w:val="000000"/>
          <w:spacing w:val="1"/>
          <w:sz w:val="28"/>
          <w:szCs w:val="28"/>
          <w:lang w:val="be-BY"/>
        </w:rPr>
        <w:t xml:space="preserve">Сінтэзаваныя з гукаў словы адшукваюцца ў памяці па акустычных </w:t>
      </w:r>
      <w:r>
        <w:rPr>
          <w:color w:val="000000"/>
          <w:spacing w:val="-1"/>
          <w:sz w:val="28"/>
          <w:szCs w:val="28"/>
          <w:lang w:val="be-BY"/>
        </w:rPr>
        <w:t xml:space="preserve">прыметах і з улікам кантэксту (сітуацыі маўлення). Калі пошук слова пры </w:t>
      </w:r>
      <w:r>
        <w:rPr>
          <w:color w:val="000000"/>
          <w:spacing w:val="4"/>
          <w:sz w:val="28"/>
          <w:szCs w:val="28"/>
          <w:lang w:val="be-BY"/>
        </w:rPr>
        <w:t xml:space="preserve">спараджэнні маўлення адбываецца шляхам выбару слова, адэкватнага </w:t>
      </w:r>
      <w:r>
        <w:rPr>
          <w:color w:val="000000"/>
          <w:spacing w:val="3"/>
          <w:sz w:val="28"/>
          <w:szCs w:val="28"/>
          <w:lang w:val="be-BY"/>
        </w:rPr>
        <w:t xml:space="preserve">паняццю, то выяўленне слоў ідзе праз супастаўленне сінтэзаваных з гукаў </w:t>
      </w:r>
      <w:r>
        <w:rPr>
          <w:color w:val="000000"/>
          <w:sz w:val="28"/>
          <w:szCs w:val="28"/>
          <w:lang w:val="be-BY"/>
        </w:rPr>
        <w:t xml:space="preserve">слоў на ўваходзе з тым, што ёсць у памяці слухача. Паколькі адны і тыя ж </w:t>
      </w:r>
      <w:r>
        <w:rPr>
          <w:color w:val="000000"/>
          <w:spacing w:val="-1"/>
          <w:sz w:val="28"/>
          <w:szCs w:val="28"/>
          <w:lang w:val="be-BY"/>
        </w:rPr>
        <w:t xml:space="preserve">паведамленні могуць перадавацца ад прамоўцы да слухача рознымі словамі і рознымі па будове сказамі, то можна меркаваць, што змест маўлення і форма </w:t>
      </w:r>
      <w:r>
        <w:rPr>
          <w:color w:val="000000"/>
          <w:spacing w:val="3"/>
          <w:sz w:val="28"/>
          <w:szCs w:val="28"/>
          <w:lang w:val="be-BY"/>
        </w:rPr>
        <w:t>яго захоўваюцца ў памяці чалавека незалежна, прычым успрыманне зместу</w:t>
      </w:r>
      <w:r>
        <w:rPr>
          <w:lang w:val="be-BY"/>
        </w:rPr>
        <w:t xml:space="preserve"> </w:t>
      </w:r>
      <w:r>
        <w:rPr>
          <w:color w:val="000000"/>
          <w:sz w:val="28"/>
          <w:szCs w:val="28"/>
          <w:lang w:val="be-BY"/>
        </w:rPr>
        <w:t xml:space="preserve">маўлення больш устойлівае, трывалае і працяглае ў параўнанні з формай </w:t>
      </w:r>
      <w:r>
        <w:rPr>
          <w:color w:val="000000"/>
          <w:spacing w:val="-2"/>
          <w:sz w:val="28"/>
          <w:szCs w:val="28"/>
          <w:lang w:val="be-BY"/>
        </w:rPr>
        <w:t>выражэння.</w:t>
      </w:r>
    </w:p>
    <w:p w:rsidR="00DA308F" w:rsidRDefault="00DA308F" w:rsidP="00DA308F">
      <w:pPr>
        <w:widowControl w:val="0"/>
        <w:shd w:val="clear" w:color="auto" w:fill="FFFFFF"/>
        <w:ind w:firstLine="397"/>
        <w:jc w:val="both"/>
      </w:pPr>
      <w:r>
        <w:rPr>
          <w:color w:val="000000"/>
          <w:spacing w:val="3"/>
          <w:sz w:val="28"/>
          <w:szCs w:val="28"/>
          <w:lang w:val="be-BY"/>
        </w:rPr>
        <w:t xml:space="preserve">Вялікую ролю ў працэсе ўспрымання паведамленняў адыгрывае </w:t>
      </w:r>
      <w:r>
        <w:rPr>
          <w:color w:val="000000"/>
          <w:sz w:val="28"/>
          <w:szCs w:val="28"/>
          <w:lang w:val="be-BY"/>
        </w:rPr>
        <w:t xml:space="preserve">граматычная будова сказаў, з дапамогай якіх гэтае паведамленне перадаецца. </w:t>
      </w:r>
      <w:r>
        <w:rPr>
          <w:color w:val="000000"/>
          <w:spacing w:val="2"/>
          <w:sz w:val="28"/>
          <w:szCs w:val="28"/>
          <w:lang w:val="be-BY"/>
        </w:rPr>
        <w:t xml:space="preserve">Лягчэй успрымаюцца і запамінаюцца сказы, у якіх паміж словамі ёсць </w:t>
      </w:r>
      <w:r>
        <w:rPr>
          <w:color w:val="000000"/>
          <w:sz w:val="28"/>
          <w:szCs w:val="28"/>
          <w:lang w:val="be-BY"/>
        </w:rPr>
        <w:t xml:space="preserve">непасрэдная семантычная сувязь. Сказы з больш </w:t>
      </w:r>
      <w:r>
        <w:rPr>
          <w:color w:val="000000"/>
          <w:spacing w:val="-1"/>
          <w:sz w:val="28"/>
          <w:szCs w:val="28"/>
          <w:lang w:val="be-BY"/>
        </w:rPr>
        <w:t xml:space="preserve">простай граматычнай будовай запамінаюцца лягчэй, чым са складанай, нават </w:t>
      </w:r>
      <w:r>
        <w:rPr>
          <w:color w:val="000000"/>
          <w:sz w:val="28"/>
          <w:szCs w:val="28"/>
          <w:lang w:val="be-BY"/>
        </w:rPr>
        <w:t xml:space="preserve">калі гэтыя простыя сказы маюць большую колькасць слоў [3, с. 125]. Зыходная форма сказа, з дапамогай якой перадаецца </w:t>
      </w:r>
      <w:r>
        <w:rPr>
          <w:color w:val="000000"/>
          <w:spacing w:val="3"/>
          <w:sz w:val="28"/>
          <w:szCs w:val="28"/>
          <w:lang w:val="be-BY"/>
        </w:rPr>
        <w:t xml:space="preserve">інфармацыя, хутка забываецца, а ў памяці звычайна застаецца толькі той </w:t>
      </w:r>
      <w:r>
        <w:rPr>
          <w:color w:val="000000"/>
          <w:spacing w:val="-1"/>
          <w:sz w:val="28"/>
          <w:szCs w:val="28"/>
          <w:lang w:val="be-BY"/>
        </w:rPr>
        <w:t>змест, які заключаны ў ім.</w:t>
      </w:r>
    </w:p>
    <w:p w:rsidR="00DA308F" w:rsidRDefault="00DA308F" w:rsidP="00DA308F">
      <w:pPr>
        <w:widowControl w:val="0"/>
        <w:shd w:val="clear" w:color="auto" w:fill="FFFFFF"/>
        <w:ind w:firstLine="397"/>
        <w:jc w:val="both"/>
        <w:rPr>
          <w:lang w:val="be-BY"/>
        </w:rPr>
      </w:pPr>
      <w:r>
        <w:rPr>
          <w:color w:val="000000"/>
          <w:spacing w:val="1"/>
          <w:sz w:val="28"/>
          <w:szCs w:val="28"/>
          <w:lang w:val="be-BY"/>
        </w:rPr>
        <w:t xml:space="preserve">Успрыманне граматычнай будовы сказа, такім чынам, адбываецца як </w:t>
      </w:r>
      <w:r>
        <w:rPr>
          <w:color w:val="000000"/>
          <w:sz w:val="28"/>
          <w:szCs w:val="28"/>
          <w:lang w:val="be-BY"/>
        </w:rPr>
        <w:t xml:space="preserve">мінімум на двух узроўнях: павярхоўным, звязаным з фанетычным абліччам </w:t>
      </w:r>
      <w:r>
        <w:rPr>
          <w:color w:val="000000"/>
          <w:spacing w:val="3"/>
          <w:sz w:val="28"/>
          <w:szCs w:val="28"/>
          <w:lang w:val="be-BY"/>
        </w:rPr>
        <w:t xml:space="preserve">сказа і яго граматычнай будовай, і глыбінным, звязаным з семантычным </w:t>
      </w:r>
      <w:r>
        <w:rPr>
          <w:color w:val="000000"/>
          <w:spacing w:val="-1"/>
          <w:sz w:val="28"/>
          <w:szCs w:val="28"/>
          <w:lang w:val="be-BY"/>
        </w:rPr>
        <w:t xml:space="preserve">зместам сказа. Дрэннае запамінанне павярхоўных структур сказа (яго формы) </w:t>
      </w:r>
      <w:r>
        <w:rPr>
          <w:color w:val="000000"/>
          <w:spacing w:val="9"/>
          <w:sz w:val="28"/>
          <w:szCs w:val="28"/>
          <w:lang w:val="be-BY"/>
        </w:rPr>
        <w:t xml:space="preserve">тлумачыцца тым, што ўспрыманне паведамлення ажыццяўляецца </w:t>
      </w:r>
      <w:r>
        <w:rPr>
          <w:color w:val="000000"/>
          <w:sz w:val="28"/>
          <w:szCs w:val="28"/>
          <w:lang w:val="be-BY"/>
        </w:rPr>
        <w:t xml:space="preserve">кароткачасовай памяццю, якая апрацоўвае сказы ў жорсткіх часавых межах. Да таго ж абмежаваны аб'ём кароткачасовай памяці прымушае яе хутка </w:t>
      </w:r>
      <w:r>
        <w:rPr>
          <w:color w:val="000000"/>
          <w:spacing w:val="10"/>
          <w:sz w:val="28"/>
          <w:szCs w:val="28"/>
          <w:lang w:val="be-BY"/>
        </w:rPr>
        <w:t xml:space="preserve">ўладкоўваць і ўвесь час "знішчаць" форму ўспрынятых элементаў </w:t>
      </w:r>
      <w:r>
        <w:rPr>
          <w:color w:val="000000"/>
          <w:sz w:val="28"/>
          <w:szCs w:val="28"/>
          <w:lang w:val="be-BY"/>
        </w:rPr>
        <w:t>паведамлення з мэтай вызвалення месца для новых адзінак паведамлення.</w:t>
      </w:r>
    </w:p>
    <w:p w:rsidR="00DA308F" w:rsidRDefault="00DA308F" w:rsidP="00DA308F">
      <w:pPr>
        <w:widowControl w:val="0"/>
        <w:shd w:val="clear" w:color="auto" w:fill="FFFFFF"/>
        <w:ind w:firstLine="397"/>
        <w:jc w:val="both"/>
      </w:pPr>
      <w:r>
        <w:rPr>
          <w:color w:val="000000"/>
          <w:sz w:val="28"/>
          <w:szCs w:val="28"/>
          <w:lang w:val="be-BY"/>
        </w:rPr>
        <w:t xml:space="preserve">У доўгачасовай памяці, дзе захоўваецца змест паведамленняў, часовы фактар не адыгрывае значнай ролі, і ён (змест) арганізуецца там у больш </w:t>
      </w:r>
      <w:r>
        <w:rPr>
          <w:color w:val="000000"/>
          <w:spacing w:val="-1"/>
          <w:sz w:val="28"/>
          <w:szCs w:val="28"/>
          <w:lang w:val="be-BY"/>
        </w:rPr>
        <w:t>складаныя структуры.</w:t>
      </w:r>
    </w:p>
    <w:p w:rsidR="00DA308F" w:rsidRDefault="00DA308F" w:rsidP="00DA308F">
      <w:pPr>
        <w:widowControl w:val="0"/>
        <w:shd w:val="clear" w:color="auto" w:fill="FFFFFF"/>
        <w:ind w:firstLine="397"/>
        <w:jc w:val="both"/>
      </w:pPr>
      <w:r>
        <w:rPr>
          <w:color w:val="000000"/>
          <w:sz w:val="28"/>
          <w:szCs w:val="28"/>
          <w:lang w:val="be-BY"/>
        </w:rPr>
        <w:t xml:space="preserve">У выніку праведзеных спецыялістамі псіхалагічных эксперыментаў і даследавання афазіі </w:t>
      </w:r>
      <w:r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  <w:lang w:val="be-BY"/>
        </w:rPr>
        <w:t>4, с. 158</w:t>
      </w:r>
      <w:r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  <w:lang w:val="be-BY"/>
        </w:rPr>
        <w:t xml:space="preserve"> выяўлена, што для разумення адмоўных сказаў трэба больш часу, чым для разумення сцвярджальных.</w:t>
      </w:r>
    </w:p>
    <w:p w:rsidR="00DA308F" w:rsidRDefault="00DA308F" w:rsidP="00DA308F">
      <w:pPr>
        <w:widowControl w:val="0"/>
        <w:shd w:val="clear" w:color="auto" w:fill="FFFFFF"/>
        <w:ind w:firstLine="397"/>
        <w:jc w:val="both"/>
        <w:rPr>
          <w:lang w:val="be-BY"/>
        </w:rPr>
      </w:pPr>
      <w:r>
        <w:rPr>
          <w:color w:val="000000"/>
          <w:sz w:val="28"/>
          <w:szCs w:val="28"/>
          <w:lang w:val="be-BY"/>
        </w:rPr>
        <w:t xml:space="preserve">Сказы тыпу </w:t>
      </w:r>
      <w:r>
        <w:rPr>
          <w:i/>
          <w:iCs/>
          <w:color w:val="000000"/>
          <w:sz w:val="28"/>
          <w:szCs w:val="28"/>
          <w:lang w:val="be-BY"/>
        </w:rPr>
        <w:t xml:space="preserve">Хлопчык большы за дзяўчынку </w:t>
      </w:r>
      <w:r>
        <w:rPr>
          <w:color w:val="000000"/>
          <w:sz w:val="28"/>
          <w:szCs w:val="28"/>
          <w:lang w:val="be-BY"/>
        </w:rPr>
        <w:t xml:space="preserve">цяжэй запомніць, чым сказ </w:t>
      </w:r>
      <w:r>
        <w:rPr>
          <w:i/>
          <w:iCs/>
          <w:color w:val="000000"/>
          <w:spacing w:val="2"/>
          <w:sz w:val="28"/>
          <w:szCs w:val="28"/>
          <w:lang w:val="be-BY"/>
        </w:rPr>
        <w:t>Гігант большы за хлопца</w:t>
      </w:r>
      <w:r>
        <w:rPr>
          <w:iCs/>
          <w:color w:val="000000"/>
          <w:spacing w:val="2"/>
          <w:sz w:val="28"/>
          <w:szCs w:val="28"/>
          <w:lang w:val="be-BY"/>
        </w:rPr>
        <w:t>,</w:t>
      </w:r>
      <w:r>
        <w:rPr>
          <w:i/>
          <w:iCs/>
          <w:color w:val="000000"/>
          <w:spacing w:val="2"/>
          <w:sz w:val="28"/>
          <w:szCs w:val="28"/>
          <w:lang w:val="be-BY"/>
        </w:rPr>
        <w:t xml:space="preserve"> </w:t>
      </w:r>
      <w:r>
        <w:rPr>
          <w:color w:val="000000"/>
          <w:spacing w:val="2"/>
          <w:sz w:val="28"/>
          <w:szCs w:val="28"/>
          <w:lang w:val="be-BY"/>
        </w:rPr>
        <w:t xml:space="preserve">паколькі першы сказ дапускае і адваротную </w:t>
      </w:r>
      <w:r>
        <w:rPr>
          <w:color w:val="000000"/>
          <w:sz w:val="28"/>
          <w:szCs w:val="28"/>
          <w:lang w:val="be-BY"/>
        </w:rPr>
        <w:t xml:space="preserve">канструкцыю </w:t>
      </w:r>
      <w:r>
        <w:rPr>
          <w:i/>
          <w:iCs/>
          <w:color w:val="000000"/>
          <w:sz w:val="28"/>
          <w:szCs w:val="28"/>
          <w:lang w:val="be-BY"/>
        </w:rPr>
        <w:t>Дзяўчынка большая за хлопчыка</w:t>
      </w:r>
      <w:r>
        <w:rPr>
          <w:iCs/>
          <w:color w:val="000000"/>
          <w:sz w:val="28"/>
          <w:szCs w:val="28"/>
          <w:lang w:val="be-BY"/>
        </w:rPr>
        <w:t>,</w:t>
      </w:r>
      <w:r>
        <w:rPr>
          <w:i/>
          <w:iCs/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  <w:lang w:val="be-BY"/>
        </w:rPr>
        <w:t>а другі не.</w:t>
      </w:r>
    </w:p>
    <w:p w:rsidR="00DA308F" w:rsidRDefault="00DA308F" w:rsidP="00DA308F">
      <w:pPr>
        <w:widowControl w:val="0"/>
        <w:shd w:val="clear" w:color="auto" w:fill="FFFFFF"/>
        <w:ind w:firstLine="397"/>
        <w:jc w:val="both"/>
        <w:rPr>
          <w:color w:val="000000"/>
          <w:spacing w:val="-1"/>
          <w:sz w:val="28"/>
          <w:szCs w:val="28"/>
          <w:lang w:val="be-BY"/>
        </w:rPr>
      </w:pPr>
      <w:r>
        <w:rPr>
          <w:color w:val="000000"/>
          <w:spacing w:val="10"/>
          <w:sz w:val="28"/>
          <w:szCs w:val="28"/>
          <w:lang w:val="be-BY"/>
        </w:rPr>
        <w:t xml:space="preserve">Такім чынам, на працэс спараджэння і ўспрымання маўлення </w:t>
      </w:r>
      <w:r>
        <w:rPr>
          <w:color w:val="000000"/>
          <w:spacing w:val="7"/>
          <w:sz w:val="28"/>
          <w:szCs w:val="28"/>
          <w:lang w:val="be-BY"/>
        </w:rPr>
        <w:t xml:space="preserve">ўплываюць сэнс паведамлення, яго граматычная будова і канкрэтная </w:t>
      </w:r>
      <w:r>
        <w:rPr>
          <w:color w:val="000000"/>
          <w:spacing w:val="-1"/>
          <w:sz w:val="28"/>
          <w:szCs w:val="28"/>
          <w:lang w:val="be-BY"/>
        </w:rPr>
        <w:t>маўленчая сітуацыя.</w:t>
      </w:r>
    </w:p>
    <w:p w:rsidR="00DA308F" w:rsidRDefault="00DA308F" w:rsidP="00DA308F">
      <w:pPr>
        <w:widowControl w:val="0"/>
        <w:shd w:val="clear" w:color="auto" w:fill="FFFFFF"/>
        <w:ind w:firstLine="397"/>
        <w:jc w:val="both"/>
        <w:rPr>
          <w:color w:val="000000"/>
          <w:spacing w:val="-1"/>
          <w:sz w:val="28"/>
          <w:szCs w:val="28"/>
          <w:lang w:val="be-BY"/>
        </w:rPr>
      </w:pPr>
    </w:p>
    <w:p w:rsidR="00DA308F" w:rsidRDefault="00DA308F" w:rsidP="00DA308F">
      <w:pPr>
        <w:widowControl w:val="0"/>
        <w:shd w:val="clear" w:color="auto" w:fill="FFFFFF"/>
        <w:ind w:firstLine="397"/>
        <w:jc w:val="both"/>
        <w:rPr>
          <w:lang w:val="be-BY"/>
        </w:rPr>
      </w:pPr>
    </w:p>
    <w:p w:rsidR="00DA308F" w:rsidRDefault="00DA308F" w:rsidP="00DA308F">
      <w:pPr>
        <w:pStyle w:val="TI"/>
        <w:widowControl w:val="0"/>
        <w:spacing w:before="0" w:after="0" w:line="240" w:lineRule="auto"/>
        <w:ind w:firstLine="397"/>
        <w:jc w:val="both"/>
        <w:rPr>
          <w:sz w:val="30"/>
          <w:szCs w:val="30"/>
          <w:lang w:val="be-BY"/>
        </w:rPr>
      </w:pPr>
    </w:p>
    <w:p w:rsidR="00DA308F" w:rsidRPr="00AE0B0B" w:rsidRDefault="00DA308F" w:rsidP="00DA308F">
      <w:pPr>
        <w:pStyle w:val="TI"/>
        <w:widowControl w:val="0"/>
        <w:spacing w:before="0" w:after="0" w:line="240" w:lineRule="auto"/>
        <w:ind w:firstLine="397"/>
        <w:rPr>
          <w:sz w:val="26"/>
          <w:szCs w:val="26"/>
          <w:lang w:val="be-BY"/>
        </w:rPr>
      </w:pPr>
      <w:r w:rsidRPr="00AE0B0B">
        <w:rPr>
          <w:i/>
          <w:sz w:val="26"/>
          <w:szCs w:val="26"/>
          <w:lang w:val="be-BY"/>
        </w:rPr>
        <w:lastRenderedPageBreak/>
        <w:t>Літаратура</w:t>
      </w:r>
    </w:p>
    <w:p w:rsidR="00DA308F" w:rsidRPr="00AE0B0B" w:rsidRDefault="00DA308F" w:rsidP="00DA308F">
      <w:pPr>
        <w:pStyle w:val="TI"/>
        <w:widowControl w:val="0"/>
        <w:spacing w:before="0" w:after="0" w:line="240" w:lineRule="auto"/>
        <w:ind w:firstLine="397"/>
        <w:jc w:val="both"/>
        <w:rPr>
          <w:sz w:val="26"/>
          <w:szCs w:val="26"/>
          <w:lang w:val="be-BY"/>
        </w:rPr>
      </w:pPr>
    </w:p>
    <w:p w:rsidR="00DA308F" w:rsidRPr="00AE0B0B" w:rsidRDefault="00DA308F" w:rsidP="00DA308F">
      <w:pPr>
        <w:widowControl w:val="0"/>
        <w:numPr>
          <w:ilvl w:val="0"/>
          <w:numId w:val="1"/>
        </w:numPr>
        <w:tabs>
          <w:tab w:val="num" w:pos="0"/>
          <w:tab w:val="num" w:pos="900"/>
        </w:tabs>
        <w:ind w:left="0" w:firstLine="397"/>
        <w:jc w:val="both"/>
        <w:rPr>
          <w:sz w:val="26"/>
          <w:szCs w:val="26"/>
        </w:rPr>
      </w:pPr>
      <w:r w:rsidRPr="00AE0B0B">
        <w:rPr>
          <w:i/>
          <w:sz w:val="26"/>
          <w:szCs w:val="26"/>
        </w:rPr>
        <w:t>Миллер</w:t>
      </w:r>
      <w:r w:rsidRPr="00AE0B0B">
        <w:rPr>
          <w:i/>
          <w:sz w:val="26"/>
          <w:szCs w:val="26"/>
          <w:lang w:val="be-BY"/>
        </w:rPr>
        <w:t>,</w:t>
      </w:r>
      <w:r w:rsidRPr="00AE0B0B">
        <w:rPr>
          <w:i/>
          <w:sz w:val="26"/>
          <w:szCs w:val="26"/>
        </w:rPr>
        <w:t> </w:t>
      </w:r>
      <w:proofErr w:type="gramStart"/>
      <w:r w:rsidRPr="00AE0B0B">
        <w:rPr>
          <w:i/>
          <w:sz w:val="26"/>
          <w:szCs w:val="26"/>
        </w:rPr>
        <w:t>Дж</w:t>
      </w:r>
      <w:proofErr w:type="gramEnd"/>
      <w:r w:rsidRPr="00AE0B0B">
        <w:rPr>
          <w:i/>
          <w:sz w:val="26"/>
          <w:szCs w:val="26"/>
        </w:rPr>
        <w:t>.</w:t>
      </w:r>
      <w:r w:rsidRPr="00AE0B0B">
        <w:rPr>
          <w:sz w:val="26"/>
          <w:szCs w:val="26"/>
        </w:rPr>
        <w:t xml:space="preserve"> Магическое число семь, плюс или минус два: о</w:t>
      </w:r>
      <w:r w:rsidRPr="00AE0B0B">
        <w:rPr>
          <w:sz w:val="26"/>
          <w:szCs w:val="26"/>
          <w:lang w:val="be-BY"/>
        </w:rPr>
        <w:t> </w:t>
      </w:r>
      <w:r w:rsidRPr="00AE0B0B">
        <w:rPr>
          <w:sz w:val="26"/>
          <w:szCs w:val="26"/>
        </w:rPr>
        <w:t>некоторых пределах нашей способности перерабатывать информацию</w:t>
      </w:r>
      <w:r w:rsidRPr="00AE0B0B">
        <w:rPr>
          <w:sz w:val="26"/>
          <w:szCs w:val="26"/>
          <w:lang w:val="be-BY"/>
        </w:rPr>
        <w:t xml:space="preserve"> //</w:t>
      </w:r>
      <w:r w:rsidRPr="00AE0B0B">
        <w:rPr>
          <w:sz w:val="26"/>
          <w:szCs w:val="26"/>
        </w:rPr>
        <w:t xml:space="preserve"> Инженерная психология</w:t>
      </w:r>
      <w:r w:rsidRPr="00AE0B0B">
        <w:rPr>
          <w:sz w:val="26"/>
          <w:szCs w:val="26"/>
          <w:lang w:val="be-BY"/>
        </w:rPr>
        <w:t xml:space="preserve"> / Дж. </w:t>
      </w:r>
      <w:r w:rsidRPr="00AE0B0B">
        <w:rPr>
          <w:sz w:val="26"/>
          <w:szCs w:val="26"/>
        </w:rPr>
        <w:t>Миллер.</w:t>
      </w:r>
      <w:r w:rsidRPr="00AE0B0B">
        <w:rPr>
          <w:sz w:val="26"/>
          <w:szCs w:val="26"/>
          <w:lang w:val="be-BY"/>
        </w:rPr>
        <w:t xml:space="preserve"> –</w:t>
      </w:r>
      <w:r w:rsidRPr="00AE0B0B">
        <w:rPr>
          <w:sz w:val="26"/>
          <w:szCs w:val="26"/>
        </w:rPr>
        <w:t xml:space="preserve"> М.</w:t>
      </w:r>
      <w:r w:rsidRPr="00AE0B0B">
        <w:rPr>
          <w:sz w:val="26"/>
          <w:szCs w:val="26"/>
          <w:lang w:val="be-BY"/>
        </w:rPr>
        <w:t>:</w:t>
      </w:r>
      <w:r w:rsidRPr="00AE0B0B">
        <w:rPr>
          <w:sz w:val="26"/>
          <w:szCs w:val="26"/>
        </w:rPr>
        <w:t xml:space="preserve"> Прогресс, 1964</w:t>
      </w:r>
      <w:r w:rsidRPr="00AE0B0B">
        <w:rPr>
          <w:sz w:val="26"/>
          <w:szCs w:val="26"/>
          <w:lang w:val="be-BY"/>
        </w:rPr>
        <w:t>. – С</w:t>
      </w:r>
      <w:r w:rsidRPr="00AE0B0B">
        <w:rPr>
          <w:sz w:val="26"/>
          <w:szCs w:val="26"/>
        </w:rPr>
        <w:t>. 192 – 225.</w:t>
      </w:r>
    </w:p>
    <w:p w:rsidR="00DA308F" w:rsidRPr="00DA4A8D" w:rsidRDefault="00DA308F" w:rsidP="00DA308F">
      <w:pPr>
        <w:widowControl w:val="0"/>
        <w:numPr>
          <w:ilvl w:val="0"/>
          <w:numId w:val="1"/>
        </w:numPr>
        <w:tabs>
          <w:tab w:val="num" w:pos="0"/>
          <w:tab w:val="num" w:pos="540"/>
          <w:tab w:val="num" w:pos="900"/>
        </w:tabs>
        <w:ind w:left="0" w:firstLine="397"/>
        <w:jc w:val="both"/>
        <w:rPr>
          <w:sz w:val="26"/>
          <w:szCs w:val="26"/>
        </w:rPr>
      </w:pPr>
      <w:proofErr w:type="spellStart"/>
      <w:r w:rsidRPr="00DA4A8D">
        <w:rPr>
          <w:i/>
          <w:sz w:val="26"/>
          <w:szCs w:val="26"/>
        </w:rPr>
        <w:t>Жинкин</w:t>
      </w:r>
      <w:proofErr w:type="spellEnd"/>
      <w:r w:rsidRPr="00DA4A8D">
        <w:rPr>
          <w:i/>
          <w:sz w:val="26"/>
          <w:szCs w:val="26"/>
          <w:lang w:val="be-BY"/>
        </w:rPr>
        <w:t>, </w:t>
      </w:r>
      <w:r w:rsidRPr="00DA4A8D">
        <w:rPr>
          <w:i/>
          <w:sz w:val="26"/>
          <w:szCs w:val="26"/>
        </w:rPr>
        <w:t>Н.</w:t>
      </w:r>
      <w:r w:rsidRPr="00DA4A8D">
        <w:rPr>
          <w:i/>
          <w:sz w:val="26"/>
          <w:szCs w:val="26"/>
          <w:lang w:val="be-BY"/>
        </w:rPr>
        <w:t xml:space="preserve"> </w:t>
      </w:r>
      <w:r w:rsidRPr="00DA4A8D">
        <w:rPr>
          <w:i/>
          <w:sz w:val="26"/>
          <w:szCs w:val="26"/>
        </w:rPr>
        <w:t>И.</w:t>
      </w:r>
      <w:r w:rsidRPr="00DA4A8D">
        <w:rPr>
          <w:sz w:val="26"/>
          <w:szCs w:val="26"/>
        </w:rPr>
        <w:t xml:space="preserve"> Речь как проводник информации / Н.И. </w:t>
      </w:r>
      <w:proofErr w:type="spellStart"/>
      <w:r w:rsidRPr="00DA4A8D">
        <w:rPr>
          <w:sz w:val="26"/>
          <w:szCs w:val="26"/>
        </w:rPr>
        <w:t>Жинкин</w:t>
      </w:r>
      <w:proofErr w:type="spellEnd"/>
      <w:r w:rsidRPr="00DA4A8D">
        <w:rPr>
          <w:sz w:val="26"/>
          <w:szCs w:val="26"/>
        </w:rPr>
        <w:t xml:space="preserve">. – М.: Наука, 1982. – 159 </w:t>
      </w:r>
      <w:proofErr w:type="gramStart"/>
      <w:r w:rsidRPr="00DA4A8D">
        <w:rPr>
          <w:sz w:val="26"/>
          <w:szCs w:val="26"/>
        </w:rPr>
        <w:t>с</w:t>
      </w:r>
      <w:proofErr w:type="gramEnd"/>
      <w:r w:rsidRPr="00DA4A8D">
        <w:rPr>
          <w:sz w:val="26"/>
          <w:szCs w:val="26"/>
        </w:rPr>
        <w:t>.</w:t>
      </w:r>
    </w:p>
    <w:p w:rsidR="00DA308F" w:rsidRPr="00AE0B0B" w:rsidRDefault="00DA308F" w:rsidP="00DA308F">
      <w:pPr>
        <w:widowControl w:val="0"/>
        <w:numPr>
          <w:ilvl w:val="0"/>
          <w:numId w:val="1"/>
        </w:numPr>
        <w:tabs>
          <w:tab w:val="num" w:pos="0"/>
          <w:tab w:val="num" w:pos="900"/>
        </w:tabs>
        <w:ind w:left="0" w:firstLine="397"/>
        <w:jc w:val="both"/>
        <w:rPr>
          <w:sz w:val="26"/>
          <w:szCs w:val="26"/>
        </w:rPr>
      </w:pPr>
      <w:r w:rsidRPr="00AE0B0B">
        <w:rPr>
          <w:i/>
          <w:sz w:val="26"/>
          <w:szCs w:val="26"/>
        </w:rPr>
        <w:t>Леонтьев</w:t>
      </w:r>
      <w:r w:rsidRPr="00AE0B0B">
        <w:rPr>
          <w:i/>
          <w:sz w:val="26"/>
          <w:szCs w:val="26"/>
          <w:lang w:val="be-BY"/>
        </w:rPr>
        <w:t>,</w:t>
      </w:r>
      <w:r w:rsidRPr="00AE0B0B">
        <w:rPr>
          <w:i/>
          <w:sz w:val="26"/>
          <w:szCs w:val="26"/>
        </w:rPr>
        <w:t> А.</w:t>
      </w:r>
      <w:r>
        <w:rPr>
          <w:i/>
          <w:sz w:val="26"/>
          <w:szCs w:val="26"/>
          <w:lang w:val="be-BY"/>
        </w:rPr>
        <w:t xml:space="preserve"> </w:t>
      </w:r>
      <w:r w:rsidRPr="00AE0B0B">
        <w:rPr>
          <w:i/>
          <w:iCs/>
          <w:sz w:val="26"/>
          <w:szCs w:val="26"/>
        </w:rPr>
        <w:t>А.</w:t>
      </w:r>
      <w:r w:rsidRPr="00AE0B0B">
        <w:rPr>
          <w:sz w:val="26"/>
          <w:szCs w:val="26"/>
        </w:rPr>
        <w:t xml:space="preserve"> Психология общения</w:t>
      </w:r>
      <w:r w:rsidRPr="00AE0B0B">
        <w:rPr>
          <w:sz w:val="26"/>
          <w:szCs w:val="26"/>
          <w:lang w:val="be-BY"/>
        </w:rPr>
        <w:t xml:space="preserve"> / А.А. </w:t>
      </w:r>
      <w:r w:rsidRPr="00AE0B0B">
        <w:rPr>
          <w:sz w:val="26"/>
          <w:szCs w:val="26"/>
        </w:rPr>
        <w:t xml:space="preserve">Леонтьев. – 2-е изд., </w:t>
      </w:r>
      <w:proofErr w:type="spellStart"/>
      <w:r w:rsidRPr="00AE0B0B">
        <w:rPr>
          <w:sz w:val="26"/>
          <w:szCs w:val="26"/>
        </w:rPr>
        <w:t>испр</w:t>
      </w:r>
      <w:proofErr w:type="spellEnd"/>
      <w:r w:rsidRPr="00AE0B0B">
        <w:rPr>
          <w:sz w:val="26"/>
          <w:szCs w:val="26"/>
        </w:rPr>
        <w:t xml:space="preserve">. и доп. – М.: Смысл, 1997. – 365 </w:t>
      </w:r>
      <w:proofErr w:type="gramStart"/>
      <w:r w:rsidRPr="00AE0B0B">
        <w:rPr>
          <w:sz w:val="26"/>
          <w:szCs w:val="26"/>
        </w:rPr>
        <w:t>с</w:t>
      </w:r>
      <w:proofErr w:type="gramEnd"/>
      <w:r w:rsidRPr="00AE0B0B">
        <w:rPr>
          <w:sz w:val="26"/>
          <w:szCs w:val="26"/>
        </w:rPr>
        <w:t>.</w:t>
      </w:r>
    </w:p>
    <w:p w:rsidR="00DA308F" w:rsidRPr="00AE0B0B" w:rsidRDefault="00DA308F" w:rsidP="00DA308F">
      <w:pPr>
        <w:widowControl w:val="0"/>
        <w:numPr>
          <w:ilvl w:val="0"/>
          <w:numId w:val="1"/>
        </w:numPr>
        <w:tabs>
          <w:tab w:val="num" w:pos="0"/>
          <w:tab w:val="num" w:pos="900"/>
        </w:tabs>
        <w:ind w:left="0" w:firstLine="397"/>
        <w:jc w:val="both"/>
        <w:rPr>
          <w:iCs/>
          <w:sz w:val="26"/>
          <w:szCs w:val="26"/>
        </w:rPr>
      </w:pPr>
      <w:proofErr w:type="spellStart"/>
      <w:r w:rsidRPr="00AE0B0B">
        <w:rPr>
          <w:i/>
          <w:sz w:val="26"/>
          <w:szCs w:val="26"/>
        </w:rPr>
        <w:t>Лурия</w:t>
      </w:r>
      <w:proofErr w:type="spellEnd"/>
      <w:r w:rsidRPr="00AE0B0B">
        <w:rPr>
          <w:i/>
          <w:sz w:val="26"/>
          <w:szCs w:val="26"/>
          <w:lang w:val="be-BY"/>
        </w:rPr>
        <w:t>,</w:t>
      </w:r>
      <w:r w:rsidRPr="00AE0B0B">
        <w:rPr>
          <w:i/>
          <w:sz w:val="26"/>
          <w:szCs w:val="26"/>
        </w:rPr>
        <w:t> А.</w:t>
      </w:r>
      <w:r>
        <w:rPr>
          <w:i/>
          <w:sz w:val="26"/>
          <w:szCs w:val="26"/>
          <w:lang w:val="be-BY"/>
        </w:rPr>
        <w:t xml:space="preserve"> </w:t>
      </w:r>
      <w:r w:rsidRPr="00AE0B0B">
        <w:rPr>
          <w:i/>
          <w:iCs/>
          <w:sz w:val="26"/>
          <w:szCs w:val="26"/>
        </w:rPr>
        <w:t>Р.</w:t>
      </w:r>
      <w:r w:rsidRPr="00AE0B0B">
        <w:rPr>
          <w:sz w:val="26"/>
          <w:szCs w:val="26"/>
        </w:rPr>
        <w:t xml:space="preserve"> Язык и сознание</w:t>
      </w:r>
      <w:r w:rsidRPr="00AE0B0B">
        <w:rPr>
          <w:sz w:val="26"/>
          <w:szCs w:val="26"/>
          <w:lang w:val="be-BY"/>
        </w:rPr>
        <w:t xml:space="preserve"> / А.Р. </w:t>
      </w:r>
      <w:proofErr w:type="spellStart"/>
      <w:r w:rsidRPr="00AE0B0B">
        <w:rPr>
          <w:sz w:val="26"/>
          <w:szCs w:val="26"/>
        </w:rPr>
        <w:t>Лурия</w:t>
      </w:r>
      <w:proofErr w:type="spellEnd"/>
      <w:r w:rsidRPr="00AE0B0B">
        <w:rPr>
          <w:sz w:val="26"/>
          <w:szCs w:val="26"/>
        </w:rPr>
        <w:t xml:space="preserve">. – М.: Изд-во </w:t>
      </w:r>
      <w:proofErr w:type="spellStart"/>
      <w:r w:rsidRPr="00AE0B0B">
        <w:rPr>
          <w:sz w:val="26"/>
          <w:szCs w:val="26"/>
        </w:rPr>
        <w:t>Моск</w:t>
      </w:r>
      <w:proofErr w:type="spellEnd"/>
      <w:r w:rsidRPr="00AE0B0B">
        <w:rPr>
          <w:sz w:val="26"/>
          <w:szCs w:val="26"/>
        </w:rPr>
        <w:t xml:space="preserve">. ун-та, 1979. – 320 </w:t>
      </w:r>
      <w:proofErr w:type="gramStart"/>
      <w:r w:rsidRPr="00AE0B0B">
        <w:rPr>
          <w:sz w:val="26"/>
          <w:szCs w:val="26"/>
        </w:rPr>
        <w:t>с</w:t>
      </w:r>
      <w:proofErr w:type="gramEnd"/>
      <w:r w:rsidRPr="00AE0B0B">
        <w:rPr>
          <w:sz w:val="26"/>
          <w:szCs w:val="26"/>
        </w:rPr>
        <w:t>.</w:t>
      </w:r>
    </w:p>
    <w:p w:rsidR="00DA308F" w:rsidRPr="00DA308F" w:rsidRDefault="00DA308F" w:rsidP="00DA308F">
      <w:pPr>
        <w:widowControl w:val="0"/>
        <w:tabs>
          <w:tab w:val="num" w:pos="1353"/>
        </w:tabs>
        <w:ind w:firstLine="397"/>
        <w:jc w:val="both"/>
        <w:rPr>
          <w:sz w:val="28"/>
          <w:szCs w:val="28"/>
        </w:rPr>
      </w:pPr>
    </w:p>
    <w:p w:rsidR="00043860" w:rsidRDefault="00043860"/>
    <w:sectPr w:rsidR="00043860" w:rsidSect="00043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E5FAA"/>
    <w:multiLevelType w:val="singleLevel"/>
    <w:tmpl w:val="AA7864E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8"/>
        <w:szCs w:val="28"/>
        <w:lang w:val="be-BY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08F"/>
    <w:rsid w:val="00002FDF"/>
    <w:rsid w:val="00004E01"/>
    <w:rsid w:val="00005436"/>
    <w:rsid w:val="00012D8C"/>
    <w:rsid w:val="00014512"/>
    <w:rsid w:val="0001553D"/>
    <w:rsid w:val="00015FC6"/>
    <w:rsid w:val="00016928"/>
    <w:rsid w:val="00020F5F"/>
    <w:rsid w:val="000234B0"/>
    <w:rsid w:val="000247F5"/>
    <w:rsid w:val="00026767"/>
    <w:rsid w:val="00027E53"/>
    <w:rsid w:val="00035F1A"/>
    <w:rsid w:val="000421F5"/>
    <w:rsid w:val="00043860"/>
    <w:rsid w:val="000469C4"/>
    <w:rsid w:val="00051D89"/>
    <w:rsid w:val="000537B8"/>
    <w:rsid w:val="00053C92"/>
    <w:rsid w:val="00056D5C"/>
    <w:rsid w:val="00056DAC"/>
    <w:rsid w:val="00061B75"/>
    <w:rsid w:val="00061E13"/>
    <w:rsid w:val="00067F66"/>
    <w:rsid w:val="00070521"/>
    <w:rsid w:val="0007092C"/>
    <w:rsid w:val="0007446D"/>
    <w:rsid w:val="000766F5"/>
    <w:rsid w:val="00077348"/>
    <w:rsid w:val="00080396"/>
    <w:rsid w:val="00082333"/>
    <w:rsid w:val="00096390"/>
    <w:rsid w:val="000A4986"/>
    <w:rsid w:val="000A4ECD"/>
    <w:rsid w:val="000A7BC7"/>
    <w:rsid w:val="000B1CBF"/>
    <w:rsid w:val="000B3313"/>
    <w:rsid w:val="000B4090"/>
    <w:rsid w:val="000D49CD"/>
    <w:rsid w:val="000D5FD2"/>
    <w:rsid w:val="000D6C3E"/>
    <w:rsid w:val="000D79A2"/>
    <w:rsid w:val="000E159A"/>
    <w:rsid w:val="000E4FE6"/>
    <w:rsid w:val="000F5887"/>
    <w:rsid w:val="00103905"/>
    <w:rsid w:val="0010663F"/>
    <w:rsid w:val="001104E9"/>
    <w:rsid w:val="00112498"/>
    <w:rsid w:val="0012368E"/>
    <w:rsid w:val="00125526"/>
    <w:rsid w:val="0012631A"/>
    <w:rsid w:val="0012681A"/>
    <w:rsid w:val="00127910"/>
    <w:rsid w:val="0013509D"/>
    <w:rsid w:val="001366B2"/>
    <w:rsid w:val="00136F0D"/>
    <w:rsid w:val="00152C0F"/>
    <w:rsid w:val="00157403"/>
    <w:rsid w:val="0016793A"/>
    <w:rsid w:val="00171FCA"/>
    <w:rsid w:val="00186D8C"/>
    <w:rsid w:val="001A0090"/>
    <w:rsid w:val="001A05B0"/>
    <w:rsid w:val="001A532E"/>
    <w:rsid w:val="001B42CE"/>
    <w:rsid w:val="001B6018"/>
    <w:rsid w:val="001C07F3"/>
    <w:rsid w:val="001C0DE5"/>
    <w:rsid w:val="001C5F89"/>
    <w:rsid w:val="001D06AB"/>
    <w:rsid w:val="001D28C0"/>
    <w:rsid w:val="001D33F7"/>
    <w:rsid w:val="001D3C21"/>
    <w:rsid w:val="001D60EE"/>
    <w:rsid w:val="001E01C6"/>
    <w:rsid w:val="001E28B9"/>
    <w:rsid w:val="001E6A82"/>
    <w:rsid w:val="001E769A"/>
    <w:rsid w:val="001F7C0A"/>
    <w:rsid w:val="00200F55"/>
    <w:rsid w:val="00211882"/>
    <w:rsid w:val="00211B9A"/>
    <w:rsid w:val="00212453"/>
    <w:rsid w:val="002165DF"/>
    <w:rsid w:val="002174A4"/>
    <w:rsid w:val="00217E12"/>
    <w:rsid w:val="002200C0"/>
    <w:rsid w:val="002216F1"/>
    <w:rsid w:val="0022326D"/>
    <w:rsid w:val="00224A93"/>
    <w:rsid w:val="002256EE"/>
    <w:rsid w:val="00233FB8"/>
    <w:rsid w:val="002353D0"/>
    <w:rsid w:val="0023577D"/>
    <w:rsid w:val="00237A80"/>
    <w:rsid w:val="002413BC"/>
    <w:rsid w:val="002462C2"/>
    <w:rsid w:val="002500F2"/>
    <w:rsid w:val="00250C54"/>
    <w:rsid w:val="00251FC8"/>
    <w:rsid w:val="00252D48"/>
    <w:rsid w:val="00253A7B"/>
    <w:rsid w:val="00256488"/>
    <w:rsid w:val="00266BA8"/>
    <w:rsid w:val="002671D3"/>
    <w:rsid w:val="00267EE4"/>
    <w:rsid w:val="00270505"/>
    <w:rsid w:val="0027278F"/>
    <w:rsid w:val="00280585"/>
    <w:rsid w:val="00283B63"/>
    <w:rsid w:val="0028715B"/>
    <w:rsid w:val="0029043C"/>
    <w:rsid w:val="0029046F"/>
    <w:rsid w:val="00293E5F"/>
    <w:rsid w:val="00293FFB"/>
    <w:rsid w:val="00294EC4"/>
    <w:rsid w:val="00295E86"/>
    <w:rsid w:val="00296E6A"/>
    <w:rsid w:val="00297C31"/>
    <w:rsid w:val="002B09F1"/>
    <w:rsid w:val="002B1387"/>
    <w:rsid w:val="002B2222"/>
    <w:rsid w:val="002B39A2"/>
    <w:rsid w:val="002B6877"/>
    <w:rsid w:val="002C0986"/>
    <w:rsid w:val="002D217E"/>
    <w:rsid w:val="002D527A"/>
    <w:rsid w:val="002E08AF"/>
    <w:rsid w:val="002E41EC"/>
    <w:rsid w:val="002F1C85"/>
    <w:rsid w:val="002F1DF5"/>
    <w:rsid w:val="002F7F91"/>
    <w:rsid w:val="00300977"/>
    <w:rsid w:val="003060BE"/>
    <w:rsid w:val="0031423F"/>
    <w:rsid w:val="00321710"/>
    <w:rsid w:val="00322EB2"/>
    <w:rsid w:val="00326B1D"/>
    <w:rsid w:val="00330EF3"/>
    <w:rsid w:val="00331B5D"/>
    <w:rsid w:val="00331E40"/>
    <w:rsid w:val="00336CB3"/>
    <w:rsid w:val="003426CD"/>
    <w:rsid w:val="00345CE4"/>
    <w:rsid w:val="00350D5B"/>
    <w:rsid w:val="00353C94"/>
    <w:rsid w:val="003545A5"/>
    <w:rsid w:val="00356DC8"/>
    <w:rsid w:val="0035754A"/>
    <w:rsid w:val="003642F3"/>
    <w:rsid w:val="0036493E"/>
    <w:rsid w:val="00372E53"/>
    <w:rsid w:val="00376C35"/>
    <w:rsid w:val="00384DC4"/>
    <w:rsid w:val="003926DF"/>
    <w:rsid w:val="003974AD"/>
    <w:rsid w:val="003A1599"/>
    <w:rsid w:val="003B0166"/>
    <w:rsid w:val="003B5933"/>
    <w:rsid w:val="003B7089"/>
    <w:rsid w:val="003B7972"/>
    <w:rsid w:val="003C1C21"/>
    <w:rsid w:val="003C5B50"/>
    <w:rsid w:val="003D2323"/>
    <w:rsid w:val="003D3563"/>
    <w:rsid w:val="003D3DA0"/>
    <w:rsid w:val="003D4A8F"/>
    <w:rsid w:val="003E3FC0"/>
    <w:rsid w:val="003E716A"/>
    <w:rsid w:val="003E7FB8"/>
    <w:rsid w:val="003F219F"/>
    <w:rsid w:val="003F31A5"/>
    <w:rsid w:val="003F53BE"/>
    <w:rsid w:val="003F75F2"/>
    <w:rsid w:val="004012CC"/>
    <w:rsid w:val="00406ACC"/>
    <w:rsid w:val="00406B56"/>
    <w:rsid w:val="00407B68"/>
    <w:rsid w:val="00410130"/>
    <w:rsid w:val="004102D1"/>
    <w:rsid w:val="0041065E"/>
    <w:rsid w:val="00410DC2"/>
    <w:rsid w:val="004145AC"/>
    <w:rsid w:val="00414AFD"/>
    <w:rsid w:val="004173AC"/>
    <w:rsid w:val="004174D3"/>
    <w:rsid w:val="00417E45"/>
    <w:rsid w:val="00420C9C"/>
    <w:rsid w:val="004268F4"/>
    <w:rsid w:val="00431DEB"/>
    <w:rsid w:val="00441380"/>
    <w:rsid w:val="00443224"/>
    <w:rsid w:val="00443589"/>
    <w:rsid w:val="004462FD"/>
    <w:rsid w:val="00452990"/>
    <w:rsid w:val="00463010"/>
    <w:rsid w:val="004640ED"/>
    <w:rsid w:val="00471E70"/>
    <w:rsid w:val="004749BD"/>
    <w:rsid w:val="00474D2F"/>
    <w:rsid w:val="00474F97"/>
    <w:rsid w:val="004800D5"/>
    <w:rsid w:val="00481CAE"/>
    <w:rsid w:val="00482E18"/>
    <w:rsid w:val="004869DB"/>
    <w:rsid w:val="00486BEA"/>
    <w:rsid w:val="004918A4"/>
    <w:rsid w:val="0049488F"/>
    <w:rsid w:val="004973FC"/>
    <w:rsid w:val="004A0022"/>
    <w:rsid w:val="004A02F1"/>
    <w:rsid w:val="004A1972"/>
    <w:rsid w:val="004A1FAA"/>
    <w:rsid w:val="004B618C"/>
    <w:rsid w:val="004B71B8"/>
    <w:rsid w:val="004C4109"/>
    <w:rsid w:val="004C6742"/>
    <w:rsid w:val="004C6F6B"/>
    <w:rsid w:val="004D17BB"/>
    <w:rsid w:val="004D65DB"/>
    <w:rsid w:val="004D67A9"/>
    <w:rsid w:val="004E60A9"/>
    <w:rsid w:val="004F2F56"/>
    <w:rsid w:val="005015D5"/>
    <w:rsid w:val="00503A59"/>
    <w:rsid w:val="00511634"/>
    <w:rsid w:val="00515550"/>
    <w:rsid w:val="00516874"/>
    <w:rsid w:val="00522F69"/>
    <w:rsid w:val="00523AB1"/>
    <w:rsid w:val="00524D1B"/>
    <w:rsid w:val="00527724"/>
    <w:rsid w:val="00530979"/>
    <w:rsid w:val="00533C94"/>
    <w:rsid w:val="005347C9"/>
    <w:rsid w:val="00535285"/>
    <w:rsid w:val="00537FAC"/>
    <w:rsid w:val="0054162E"/>
    <w:rsid w:val="0054223A"/>
    <w:rsid w:val="005460E4"/>
    <w:rsid w:val="00550B4E"/>
    <w:rsid w:val="005513FF"/>
    <w:rsid w:val="00554A3A"/>
    <w:rsid w:val="005634D5"/>
    <w:rsid w:val="00564FE4"/>
    <w:rsid w:val="00575B14"/>
    <w:rsid w:val="00583A4F"/>
    <w:rsid w:val="00584E84"/>
    <w:rsid w:val="00587833"/>
    <w:rsid w:val="005956DA"/>
    <w:rsid w:val="005A1F95"/>
    <w:rsid w:val="005A6C42"/>
    <w:rsid w:val="005A7215"/>
    <w:rsid w:val="005A7F12"/>
    <w:rsid w:val="005C02D8"/>
    <w:rsid w:val="005C055E"/>
    <w:rsid w:val="005C6B39"/>
    <w:rsid w:val="005D1C6D"/>
    <w:rsid w:val="005E738C"/>
    <w:rsid w:val="005F0EB8"/>
    <w:rsid w:val="005F1CBB"/>
    <w:rsid w:val="005F45B5"/>
    <w:rsid w:val="00602D47"/>
    <w:rsid w:val="00606E8F"/>
    <w:rsid w:val="00607FB2"/>
    <w:rsid w:val="00610E70"/>
    <w:rsid w:val="006110FE"/>
    <w:rsid w:val="00611F48"/>
    <w:rsid w:val="006163A1"/>
    <w:rsid w:val="006216C5"/>
    <w:rsid w:val="00630191"/>
    <w:rsid w:val="00631F70"/>
    <w:rsid w:val="00635E87"/>
    <w:rsid w:val="006365D9"/>
    <w:rsid w:val="006366AD"/>
    <w:rsid w:val="00637ECA"/>
    <w:rsid w:val="00641E74"/>
    <w:rsid w:val="00645171"/>
    <w:rsid w:val="00645F8C"/>
    <w:rsid w:val="00652224"/>
    <w:rsid w:val="00653A6C"/>
    <w:rsid w:val="00654EBB"/>
    <w:rsid w:val="00655CC9"/>
    <w:rsid w:val="00661853"/>
    <w:rsid w:val="00666C88"/>
    <w:rsid w:val="00673C9D"/>
    <w:rsid w:val="006744AD"/>
    <w:rsid w:val="00676228"/>
    <w:rsid w:val="006824B5"/>
    <w:rsid w:val="0068305B"/>
    <w:rsid w:val="0068582B"/>
    <w:rsid w:val="00691406"/>
    <w:rsid w:val="00693906"/>
    <w:rsid w:val="006966D6"/>
    <w:rsid w:val="006A05CE"/>
    <w:rsid w:val="006A592D"/>
    <w:rsid w:val="006A6D20"/>
    <w:rsid w:val="006B1C32"/>
    <w:rsid w:val="006B7188"/>
    <w:rsid w:val="006C414E"/>
    <w:rsid w:val="006C4EFF"/>
    <w:rsid w:val="006D1A3B"/>
    <w:rsid w:val="006D30B6"/>
    <w:rsid w:val="006E2A10"/>
    <w:rsid w:val="006E3F84"/>
    <w:rsid w:val="006E600C"/>
    <w:rsid w:val="006F098B"/>
    <w:rsid w:val="006F279E"/>
    <w:rsid w:val="006F67B5"/>
    <w:rsid w:val="006F7DDD"/>
    <w:rsid w:val="00701AF8"/>
    <w:rsid w:val="00710A19"/>
    <w:rsid w:val="007170EF"/>
    <w:rsid w:val="00720CCB"/>
    <w:rsid w:val="00721303"/>
    <w:rsid w:val="007237C9"/>
    <w:rsid w:val="0072437C"/>
    <w:rsid w:val="00736168"/>
    <w:rsid w:val="00740B47"/>
    <w:rsid w:val="007421EC"/>
    <w:rsid w:val="00744430"/>
    <w:rsid w:val="0074548E"/>
    <w:rsid w:val="00745DEB"/>
    <w:rsid w:val="007614ED"/>
    <w:rsid w:val="00766273"/>
    <w:rsid w:val="00772AA6"/>
    <w:rsid w:val="00773A66"/>
    <w:rsid w:val="00775497"/>
    <w:rsid w:val="00775A1F"/>
    <w:rsid w:val="00792C03"/>
    <w:rsid w:val="00796996"/>
    <w:rsid w:val="00796CCF"/>
    <w:rsid w:val="007A6146"/>
    <w:rsid w:val="007A785E"/>
    <w:rsid w:val="007C2EC5"/>
    <w:rsid w:val="007C6567"/>
    <w:rsid w:val="007C6AAB"/>
    <w:rsid w:val="007C6F48"/>
    <w:rsid w:val="007C79D9"/>
    <w:rsid w:val="007D5AC9"/>
    <w:rsid w:val="007E019F"/>
    <w:rsid w:val="007E168D"/>
    <w:rsid w:val="007E1B4B"/>
    <w:rsid w:val="007E72C1"/>
    <w:rsid w:val="007F1EC4"/>
    <w:rsid w:val="007F2AB1"/>
    <w:rsid w:val="007F31AA"/>
    <w:rsid w:val="007F365E"/>
    <w:rsid w:val="007F48EF"/>
    <w:rsid w:val="00800681"/>
    <w:rsid w:val="00804335"/>
    <w:rsid w:val="00805380"/>
    <w:rsid w:val="00807934"/>
    <w:rsid w:val="00811A5F"/>
    <w:rsid w:val="008171E3"/>
    <w:rsid w:val="0082139F"/>
    <w:rsid w:val="00825A52"/>
    <w:rsid w:val="008400A8"/>
    <w:rsid w:val="008410FA"/>
    <w:rsid w:val="0084335F"/>
    <w:rsid w:val="00844A39"/>
    <w:rsid w:val="00846021"/>
    <w:rsid w:val="0085039C"/>
    <w:rsid w:val="00851E79"/>
    <w:rsid w:val="0085241C"/>
    <w:rsid w:val="00853366"/>
    <w:rsid w:val="00854A10"/>
    <w:rsid w:val="00860DE5"/>
    <w:rsid w:val="00861770"/>
    <w:rsid w:val="008644D3"/>
    <w:rsid w:val="00864739"/>
    <w:rsid w:val="0086574A"/>
    <w:rsid w:val="008660A4"/>
    <w:rsid w:val="00866166"/>
    <w:rsid w:val="00866662"/>
    <w:rsid w:val="008678BE"/>
    <w:rsid w:val="00876BBC"/>
    <w:rsid w:val="00877C7E"/>
    <w:rsid w:val="008806B0"/>
    <w:rsid w:val="008929F1"/>
    <w:rsid w:val="0089796B"/>
    <w:rsid w:val="008A1B3B"/>
    <w:rsid w:val="008A2E00"/>
    <w:rsid w:val="008A766E"/>
    <w:rsid w:val="008B0F37"/>
    <w:rsid w:val="008B2D01"/>
    <w:rsid w:val="008B3CFA"/>
    <w:rsid w:val="008B4862"/>
    <w:rsid w:val="008C13A9"/>
    <w:rsid w:val="008C4373"/>
    <w:rsid w:val="008C4AE7"/>
    <w:rsid w:val="008C7614"/>
    <w:rsid w:val="008E1DC9"/>
    <w:rsid w:val="008E2E96"/>
    <w:rsid w:val="008E3C46"/>
    <w:rsid w:val="008F00E1"/>
    <w:rsid w:val="009001B0"/>
    <w:rsid w:val="0090177E"/>
    <w:rsid w:val="00902AFA"/>
    <w:rsid w:val="0090658D"/>
    <w:rsid w:val="00906B8B"/>
    <w:rsid w:val="00907218"/>
    <w:rsid w:val="009134DB"/>
    <w:rsid w:val="009137AB"/>
    <w:rsid w:val="00914FD3"/>
    <w:rsid w:val="009219C2"/>
    <w:rsid w:val="00924231"/>
    <w:rsid w:val="00925B8C"/>
    <w:rsid w:val="009416AD"/>
    <w:rsid w:val="0094317A"/>
    <w:rsid w:val="009469E3"/>
    <w:rsid w:val="00947359"/>
    <w:rsid w:val="00950C01"/>
    <w:rsid w:val="009523B8"/>
    <w:rsid w:val="0095328F"/>
    <w:rsid w:val="00953E68"/>
    <w:rsid w:val="00954913"/>
    <w:rsid w:val="00954A70"/>
    <w:rsid w:val="00955A6E"/>
    <w:rsid w:val="00960D53"/>
    <w:rsid w:val="00962119"/>
    <w:rsid w:val="00962D38"/>
    <w:rsid w:val="00963413"/>
    <w:rsid w:val="00972E80"/>
    <w:rsid w:val="009738EB"/>
    <w:rsid w:val="0098145D"/>
    <w:rsid w:val="009A2F0E"/>
    <w:rsid w:val="009A5433"/>
    <w:rsid w:val="009A55BA"/>
    <w:rsid w:val="009B0299"/>
    <w:rsid w:val="009B30A9"/>
    <w:rsid w:val="009B5339"/>
    <w:rsid w:val="009B704C"/>
    <w:rsid w:val="009C0DCC"/>
    <w:rsid w:val="009C7338"/>
    <w:rsid w:val="009D031A"/>
    <w:rsid w:val="009D0BD3"/>
    <w:rsid w:val="009D328D"/>
    <w:rsid w:val="009D6FB6"/>
    <w:rsid w:val="009E21E9"/>
    <w:rsid w:val="009E408F"/>
    <w:rsid w:val="009F5850"/>
    <w:rsid w:val="009F64B8"/>
    <w:rsid w:val="009F68E5"/>
    <w:rsid w:val="009F7452"/>
    <w:rsid w:val="00A027E9"/>
    <w:rsid w:val="00A03B13"/>
    <w:rsid w:val="00A060B2"/>
    <w:rsid w:val="00A06461"/>
    <w:rsid w:val="00A10419"/>
    <w:rsid w:val="00A11AA4"/>
    <w:rsid w:val="00A1428D"/>
    <w:rsid w:val="00A2242A"/>
    <w:rsid w:val="00A2638D"/>
    <w:rsid w:val="00A30F3F"/>
    <w:rsid w:val="00A35EFD"/>
    <w:rsid w:val="00A446A9"/>
    <w:rsid w:val="00A46202"/>
    <w:rsid w:val="00A47EF6"/>
    <w:rsid w:val="00A53B51"/>
    <w:rsid w:val="00A57E8F"/>
    <w:rsid w:val="00A611B6"/>
    <w:rsid w:val="00A62EBF"/>
    <w:rsid w:val="00A6307E"/>
    <w:rsid w:val="00A64335"/>
    <w:rsid w:val="00A74D82"/>
    <w:rsid w:val="00A85A41"/>
    <w:rsid w:val="00A867ED"/>
    <w:rsid w:val="00A90263"/>
    <w:rsid w:val="00AA12E2"/>
    <w:rsid w:val="00AA4446"/>
    <w:rsid w:val="00AA56D1"/>
    <w:rsid w:val="00AA6218"/>
    <w:rsid w:val="00AB1747"/>
    <w:rsid w:val="00AB487B"/>
    <w:rsid w:val="00AB6A01"/>
    <w:rsid w:val="00AB74B3"/>
    <w:rsid w:val="00AC23F5"/>
    <w:rsid w:val="00AC3197"/>
    <w:rsid w:val="00AD2FFA"/>
    <w:rsid w:val="00AE3C27"/>
    <w:rsid w:val="00AE6592"/>
    <w:rsid w:val="00AE6C3E"/>
    <w:rsid w:val="00AF0A04"/>
    <w:rsid w:val="00AF224C"/>
    <w:rsid w:val="00AF4480"/>
    <w:rsid w:val="00AF6958"/>
    <w:rsid w:val="00B11A8C"/>
    <w:rsid w:val="00B124C5"/>
    <w:rsid w:val="00B12AA7"/>
    <w:rsid w:val="00B24559"/>
    <w:rsid w:val="00B26370"/>
    <w:rsid w:val="00B33E8F"/>
    <w:rsid w:val="00B34954"/>
    <w:rsid w:val="00B35F99"/>
    <w:rsid w:val="00B369D1"/>
    <w:rsid w:val="00B36EE0"/>
    <w:rsid w:val="00B43193"/>
    <w:rsid w:val="00B43437"/>
    <w:rsid w:val="00B521A5"/>
    <w:rsid w:val="00B53C6B"/>
    <w:rsid w:val="00B5423D"/>
    <w:rsid w:val="00B616DF"/>
    <w:rsid w:val="00B61F56"/>
    <w:rsid w:val="00B63EF3"/>
    <w:rsid w:val="00B70D1E"/>
    <w:rsid w:val="00B7146D"/>
    <w:rsid w:val="00B7185C"/>
    <w:rsid w:val="00B74517"/>
    <w:rsid w:val="00B74BD7"/>
    <w:rsid w:val="00B74D65"/>
    <w:rsid w:val="00B7547D"/>
    <w:rsid w:val="00B76628"/>
    <w:rsid w:val="00B8528C"/>
    <w:rsid w:val="00B87305"/>
    <w:rsid w:val="00B915F2"/>
    <w:rsid w:val="00B922E6"/>
    <w:rsid w:val="00BA05D7"/>
    <w:rsid w:val="00BA06FE"/>
    <w:rsid w:val="00BA15B3"/>
    <w:rsid w:val="00BA2C10"/>
    <w:rsid w:val="00BA523D"/>
    <w:rsid w:val="00BA6C57"/>
    <w:rsid w:val="00BB3BF2"/>
    <w:rsid w:val="00BB62BC"/>
    <w:rsid w:val="00BC3F13"/>
    <w:rsid w:val="00BC60B0"/>
    <w:rsid w:val="00BC6B17"/>
    <w:rsid w:val="00BC7A5B"/>
    <w:rsid w:val="00BD15A0"/>
    <w:rsid w:val="00BD55C8"/>
    <w:rsid w:val="00BD74CE"/>
    <w:rsid w:val="00BE08FF"/>
    <w:rsid w:val="00BE27A1"/>
    <w:rsid w:val="00BE346B"/>
    <w:rsid w:val="00BE3D39"/>
    <w:rsid w:val="00BE6383"/>
    <w:rsid w:val="00BF32FB"/>
    <w:rsid w:val="00BF3F7D"/>
    <w:rsid w:val="00C00380"/>
    <w:rsid w:val="00C04422"/>
    <w:rsid w:val="00C068EB"/>
    <w:rsid w:val="00C12368"/>
    <w:rsid w:val="00C128EF"/>
    <w:rsid w:val="00C1313A"/>
    <w:rsid w:val="00C170D7"/>
    <w:rsid w:val="00C20B0D"/>
    <w:rsid w:val="00C213CB"/>
    <w:rsid w:val="00C2312A"/>
    <w:rsid w:val="00C232D3"/>
    <w:rsid w:val="00C311F5"/>
    <w:rsid w:val="00C31B92"/>
    <w:rsid w:val="00C33B80"/>
    <w:rsid w:val="00C33F9F"/>
    <w:rsid w:val="00C358DD"/>
    <w:rsid w:val="00C404FB"/>
    <w:rsid w:val="00C41AC3"/>
    <w:rsid w:val="00C42702"/>
    <w:rsid w:val="00C42B37"/>
    <w:rsid w:val="00C42C0A"/>
    <w:rsid w:val="00C4372E"/>
    <w:rsid w:val="00C45246"/>
    <w:rsid w:val="00C46721"/>
    <w:rsid w:val="00C50EF1"/>
    <w:rsid w:val="00C5584B"/>
    <w:rsid w:val="00C57F50"/>
    <w:rsid w:val="00C604D0"/>
    <w:rsid w:val="00C72524"/>
    <w:rsid w:val="00C774D2"/>
    <w:rsid w:val="00C81734"/>
    <w:rsid w:val="00C84480"/>
    <w:rsid w:val="00C87CC3"/>
    <w:rsid w:val="00C94078"/>
    <w:rsid w:val="00C94E64"/>
    <w:rsid w:val="00CA28F1"/>
    <w:rsid w:val="00CA2A4A"/>
    <w:rsid w:val="00CA4E78"/>
    <w:rsid w:val="00CA5ED1"/>
    <w:rsid w:val="00CB1D0F"/>
    <w:rsid w:val="00CB480C"/>
    <w:rsid w:val="00CB676A"/>
    <w:rsid w:val="00CC2BA5"/>
    <w:rsid w:val="00CD1BC9"/>
    <w:rsid w:val="00CD2966"/>
    <w:rsid w:val="00CE0D68"/>
    <w:rsid w:val="00CE225A"/>
    <w:rsid w:val="00CE27E9"/>
    <w:rsid w:val="00CE3F60"/>
    <w:rsid w:val="00CE4F2F"/>
    <w:rsid w:val="00CE5BC0"/>
    <w:rsid w:val="00CE7C53"/>
    <w:rsid w:val="00CF12A3"/>
    <w:rsid w:val="00CF22BD"/>
    <w:rsid w:val="00CF6DEF"/>
    <w:rsid w:val="00CF7105"/>
    <w:rsid w:val="00CF7DD3"/>
    <w:rsid w:val="00D01764"/>
    <w:rsid w:val="00D04294"/>
    <w:rsid w:val="00D10A30"/>
    <w:rsid w:val="00D13EEC"/>
    <w:rsid w:val="00D15635"/>
    <w:rsid w:val="00D20224"/>
    <w:rsid w:val="00D223B1"/>
    <w:rsid w:val="00D2647C"/>
    <w:rsid w:val="00D32F10"/>
    <w:rsid w:val="00D345CC"/>
    <w:rsid w:val="00D35008"/>
    <w:rsid w:val="00D36821"/>
    <w:rsid w:val="00D37567"/>
    <w:rsid w:val="00D51763"/>
    <w:rsid w:val="00D53162"/>
    <w:rsid w:val="00D55ABF"/>
    <w:rsid w:val="00D570D8"/>
    <w:rsid w:val="00D6083C"/>
    <w:rsid w:val="00D734DA"/>
    <w:rsid w:val="00D75F31"/>
    <w:rsid w:val="00D767F7"/>
    <w:rsid w:val="00D8186F"/>
    <w:rsid w:val="00D82844"/>
    <w:rsid w:val="00D84DC2"/>
    <w:rsid w:val="00D873F8"/>
    <w:rsid w:val="00D90488"/>
    <w:rsid w:val="00D9432A"/>
    <w:rsid w:val="00DA0A0D"/>
    <w:rsid w:val="00DA308F"/>
    <w:rsid w:val="00DA589C"/>
    <w:rsid w:val="00DC1820"/>
    <w:rsid w:val="00DC4B19"/>
    <w:rsid w:val="00DC59C2"/>
    <w:rsid w:val="00DC61F1"/>
    <w:rsid w:val="00DD18EF"/>
    <w:rsid w:val="00DD4CD9"/>
    <w:rsid w:val="00DD780F"/>
    <w:rsid w:val="00DE12F1"/>
    <w:rsid w:val="00DE2C8D"/>
    <w:rsid w:val="00DE4914"/>
    <w:rsid w:val="00DE6127"/>
    <w:rsid w:val="00DF02FF"/>
    <w:rsid w:val="00DF1E75"/>
    <w:rsid w:val="00DF6592"/>
    <w:rsid w:val="00DF7389"/>
    <w:rsid w:val="00E001A1"/>
    <w:rsid w:val="00E021EE"/>
    <w:rsid w:val="00E047F8"/>
    <w:rsid w:val="00E04986"/>
    <w:rsid w:val="00E12A91"/>
    <w:rsid w:val="00E2341E"/>
    <w:rsid w:val="00E261F6"/>
    <w:rsid w:val="00E2753F"/>
    <w:rsid w:val="00E31436"/>
    <w:rsid w:val="00E3289D"/>
    <w:rsid w:val="00E35028"/>
    <w:rsid w:val="00E37202"/>
    <w:rsid w:val="00E4064A"/>
    <w:rsid w:val="00E64B26"/>
    <w:rsid w:val="00E64C1E"/>
    <w:rsid w:val="00E70F30"/>
    <w:rsid w:val="00E72C01"/>
    <w:rsid w:val="00E81AF1"/>
    <w:rsid w:val="00E832A1"/>
    <w:rsid w:val="00E86656"/>
    <w:rsid w:val="00E91DD5"/>
    <w:rsid w:val="00E92E6B"/>
    <w:rsid w:val="00E95ADF"/>
    <w:rsid w:val="00E96101"/>
    <w:rsid w:val="00E97400"/>
    <w:rsid w:val="00E9764F"/>
    <w:rsid w:val="00EA23A6"/>
    <w:rsid w:val="00EA2B33"/>
    <w:rsid w:val="00EA5806"/>
    <w:rsid w:val="00EA77CF"/>
    <w:rsid w:val="00EA7C29"/>
    <w:rsid w:val="00EB1D01"/>
    <w:rsid w:val="00EC0F06"/>
    <w:rsid w:val="00EC2DC4"/>
    <w:rsid w:val="00EC4012"/>
    <w:rsid w:val="00EC7F3B"/>
    <w:rsid w:val="00ED1784"/>
    <w:rsid w:val="00ED5E43"/>
    <w:rsid w:val="00EE4A0E"/>
    <w:rsid w:val="00EE7816"/>
    <w:rsid w:val="00EF0DA0"/>
    <w:rsid w:val="00EF2A07"/>
    <w:rsid w:val="00EF72D1"/>
    <w:rsid w:val="00F0424F"/>
    <w:rsid w:val="00F10170"/>
    <w:rsid w:val="00F20116"/>
    <w:rsid w:val="00F20B8B"/>
    <w:rsid w:val="00F23854"/>
    <w:rsid w:val="00F24038"/>
    <w:rsid w:val="00F25394"/>
    <w:rsid w:val="00F44A86"/>
    <w:rsid w:val="00F46BF5"/>
    <w:rsid w:val="00F5129F"/>
    <w:rsid w:val="00F53D3E"/>
    <w:rsid w:val="00F617CF"/>
    <w:rsid w:val="00F755F5"/>
    <w:rsid w:val="00F76511"/>
    <w:rsid w:val="00F822A1"/>
    <w:rsid w:val="00F83DF2"/>
    <w:rsid w:val="00F86895"/>
    <w:rsid w:val="00F90445"/>
    <w:rsid w:val="00F93EE2"/>
    <w:rsid w:val="00FA10DE"/>
    <w:rsid w:val="00FA3FF7"/>
    <w:rsid w:val="00FA6A1C"/>
    <w:rsid w:val="00FA72F7"/>
    <w:rsid w:val="00FB163E"/>
    <w:rsid w:val="00FB39FC"/>
    <w:rsid w:val="00FB449A"/>
    <w:rsid w:val="00FB46F2"/>
    <w:rsid w:val="00FC6DBE"/>
    <w:rsid w:val="00FD00BD"/>
    <w:rsid w:val="00FD47AD"/>
    <w:rsid w:val="00FD7D7B"/>
    <w:rsid w:val="00FE19CA"/>
    <w:rsid w:val="00FE4ED8"/>
    <w:rsid w:val="00FF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64" w:lineRule="auto"/>
        <w:ind w:firstLine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8F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A30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DA30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08F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A308F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customStyle="1" w:styleId="TH">
    <w:name w:val="TH"/>
    <w:rsid w:val="00DA308F"/>
    <w:pPr>
      <w:spacing w:before="240" w:after="480" w:line="240" w:lineRule="atLeast"/>
      <w:ind w:firstLine="0"/>
      <w:jc w:val="center"/>
    </w:pPr>
    <w:rPr>
      <w:rFonts w:eastAsia="Times New Roman" w:cs="Times New Roman"/>
      <w:b/>
      <w:sz w:val="26"/>
      <w:szCs w:val="20"/>
      <w:lang w:eastAsia="ru-RU"/>
    </w:rPr>
  </w:style>
  <w:style w:type="paragraph" w:customStyle="1" w:styleId="TI">
    <w:name w:val="TI"/>
    <w:rsid w:val="00DA308F"/>
    <w:pPr>
      <w:spacing w:before="240" w:after="480" w:line="240" w:lineRule="atLeast"/>
      <w:ind w:firstLine="0"/>
      <w:jc w:val="center"/>
    </w:pPr>
    <w:rPr>
      <w:rFonts w:eastAsia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6916</Characters>
  <Application>Microsoft Office Word</Application>
  <DocSecurity>0</DocSecurity>
  <Lines>57</Lines>
  <Paragraphs>16</Paragraphs>
  <ScaleCrop>false</ScaleCrop>
  <Company/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k-59</dc:creator>
  <cp:keywords/>
  <dc:description/>
  <cp:lastModifiedBy>k-59</cp:lastModifiedBy>
  <cp:revision>1</cp:revision>
  <dcterms:created xsi:type="dcterms:W3CDTF">2013-06-08T12:18:00Z</dcterms:created>
  <dcterms:modified xsi:type="dcterms:W3CDTF">2013-06-08T12:18:00Z</dcterms:modified>
</cp:coreProperties>
</file>