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6" w:rsidRPr="00D97E1E" w:rsidRDefault="008B56A6" w:rsidP="008B56A6">
      <w:pPr>
        <w:spacing w:after="160"/>
        <w:jc w:val="right"/>
        <w:rPr>
          <w:b/>
          <w:bCs/>
          <w:i/>
          <w:sz w:val="28"/>
          <w:szCs w:val="28"/>
        </w:rPr>
      </w:pPr>
      <w:r w:rsidRPr="00D97E1E">
        <w:rPr>
          <w:b/>
          <w:bCs/>
          <w:i/>
          <w:sz w:val="28"/>
          <w:szCs w:val="28"/>
        </w:rPr>
        <w:t>О.</w:t>
      </w:r>
      <w:r>
        <w:rPr>
          <w:b/>
          <w:bCs/>
          <w:i/>
          <w:sz w:val="28"/>
          <w:szCs w:val="28"/>
        </w:rPr>
        <w:t> А. </w:t>
      </w:r>
      <w:r w:rsidRPr="00D97E1E">
        <w:rPr>
          <w:b/>
          <w:bCs/>
          <w:i/>
          <w:sz w:val="28"/>
          <w:szCs w:val="28"/>
        </w:rPr>
        <w:t>Савенкова</w:t>
      </w:r>
      <w:r>
        <w:rPr>
          <w:b/>
          <w:bCs/>
          <w:i/>
          <w:sz w:val="28"/>
          <w:szCs w:val="28"/>
        </w:rPr>
        <w:t xml:space="preserve"> (</w:t>
      </w:r>
      <w:proofErr w:type="spellStart"/>
      <w:r>
        <w:rPr>
          <w:b/>
          <w:bCs/>
          <w:i/>
          <w:sz w:val="28"/>
          <w:szCs w:val="28"/>
        </w:rPr>
        <w:t>Костанай</w:t>
      </w:r>
      <w:proofErr w:type="spellEnd"/>
      <w:r>
        <w:rPr>
          <w:b/>
          <w:bCs/>
          <w:i/>
          <w:sz w:val="28"/>
          <w:szCs w:val="28"/>
        </w:rPr>
        <w:t>)</w:t>
      </w:r>
    </w:p>
    <w:p w:rsidR="008B56A6" w:rsidRDefault="008B56A6" w:rsidP="008B56A6">
      <w:pPr>
        <w:widowControl w:val="0"/>
        <w:ind w:firstLine="39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ВОЗДЕЙСТВ</w:t>
      </w:r>
      <w:r w:rsidRPr="00DD2E40">
        <w:rPr>
          <w:b/>
          <w:bCs/>
          <w:sz w:val="28"/>
          <w:szCs w:val="28"/>
        </w:rPr>
        <w:t xml:space="preserve">ИЕ </w:t>
      </w:r>
      <w:r>
        <w:rPr>
          <w:b/>
          <w:bCs/>
          <w:sz w:val="28"/>
          <w:szCs w:val="28"/>
        </w:rPr>
        <w:t>НА РЕЦИПИЕНТОВ СОЦИАЛЬНОЙ РЕКЛАМЫ:</w:t>
      </w:r>
      <w:proofErr w:type="gramEnd"/>
      <w:r w:rsidRPr="00DD2E40">
        <w:rPr>
          <w:b/>
          <w:bCs/>
          <w:sz w:val="28"/>
          <w:szCs w:val="28"/>
        </w:rPr>
        <w:t xml:space="preserve"> АССОЦИАТИВНАЯ ПАРАДИГМА ИССЛЕДОВАНИЯ</w:t>
      </w:r>
    </w:p>
    <w:p w:rsidR="008B56A6" w:rsidRPr="00DD2E40" w:rsidRDefault="008B56A6" w:rsidP="008B56A6">
      <w:pPr>
        <w:widowControl w:val="0"/>
        <w:ind w:firstLine="397"/>
        <w:jc w:val="center"/>
        <w:rPr>
          <w:b/>
          <w:bCs/>
          <w:sz w:val="28"/>
          <w:szCs w:val="28"/>
        </w:rPr>
      </w:pP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Реклама – одно из средств массовой коммуникации, формирующее у реципиентов нужные ее авторам ассоциации, понятия, концепты и т.</w:t>
      </w:r>
      <w:r>
        <w:rPr>
          <w:sz w:val="28"/>
          <w:szCs w:val="28"/>
          <w:lang w:val="be-BY"/>
        </w:rPr>
        <w:t> </w:t>
      </w:r>
      <w:r w:rsidRPr="00E459A7">
        <w:rPr>
          <w:sz w:val="28"/>
          <w:szCs w:val="28"/>
          <w:lang w:val="be-BY"/>
        </w:rPr>
        <w:t>д., то есть образ сознания и даже образ поведения. Из четырех уровней языковой компетенции личности (лингвистика, стилистика, риторика, поэтика) важнейшим для рекламы является уровень риторики. В основе р</w:t>
      </w:r>
      <w:r w:rsidRPr="00E459A7">
        <w:rPr>
          <w:sz w:val="28"/>
          <w:szCs w:val="28"/>
          <w:lang w:val="be-BY"/>
        </w:rPr>
        <w:t>и</w:t>
      </w:r>
      <w:r w:rsidRPr="00E459A7">
        <w:rPr>
          <w:sz w:val="28"/>
          <w:szCs w:val="28"/>
          <w:lang w:val="be-BY"/>
        </w:rPr>
        <w:t>торического дискурса лежит аргументация, базирующаяся не столько на доказательстве, сколько на передаче убеждения. В риторике реклама, в том числе социальная, традиционно рассматривается в функциональной системе высказываний, призывающих к действию. То, что социальная реклама влияет на языковое сознание граждан, несомненно [</w:t>
      </w:r>
      <w:r>
        <w:rPr>
          <w:sz w:val="28"/>
          <w:szCs w:val="28"/>
          <w:lang w:val="be-BY"/>
        </w:rPr>
        <w:t>1</w:t>
      </w:r>
      <w:r w:rsidRPr="00E459A7">
        <w:rPr>
          <w:sz w:val="28"/>
          <w:szCs w:val="28"/>
          <w:lang w:val="be-BY"/>
        </w:rPr>
        <w:t>]. Рассмо</w:t>
      </w:r>
      <w:r w:rsidRPr="00E459A7">
        <w:rPr>
          <w:sz w:val="28"/>
          <w:szCs w:val="28"/>
          <w:lang w:val="be-BY"/>
        </w:rPr>
        <w:t>т</w:t>
      </w:r>
      <w:r w:rsidRPr="00E459A7">
        <w:rPr>
          <w:sz w:val="28"/>
          <w:szCs w:val="28"/>
          <w:lang w:val="be-BY"/>
        </w:rPr>
        <w:t>рим ее психологические аспекты воздействия:  когнитивные и эмоци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 xml:space="preserve">нальные (позитивные и негативные) [2].  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Когнитивные аспекты воздействия рекламы связаны с тем, как ре</w:t>
      </w:r>
      <w:r w:rsidRPr="00E459A7">
        <w:rPr>
          <w:sz w:val="28"/>
          <w:szCs w:val="28"/>
          <w:lang w:val="be-BY"/>
        </w:rPr>
        <w:t>к</w:t>
      </w:r>
      <w:r w:rsidRPr="00E459A7">
        <w:rPr>
          <w:sz w:val="28"/>
          <w:szCs w:val="28"/>
          <w:lang w:val="be-BY"/>
        </w:rPr>
        <w:t>ламная информация воспринимается человеком: ощущения, восприятие, внимание, память, мышление. Так, например, память – важный психол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гический процесс, имеющий прямое отношение к рекламной деятельн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сти вообще и к эффективности рекламы в частности (наиболее эффе</w:t>
      </w:r>
      <w:r w:rsidRPr="00E459A7">
        <w:rPr>
          <w:sz w:val="28"/>
          <w:szCs w:val="28"/>
          <w:lang w:val="be-BY"/>
        </w:rPr>
        <w:t>к</w:t>
      </w:r>
      <w:r w:rsidRPr="00E459A7">
        <w:rPr>
          <w:sz w:val="28"/>
          <w:szCs w:val="28"/>
          <w:lang w:val="be-BY"/>
        </w:rPr>
        <w:t>тивной становится реклама, которая учитывает планы и интересы людей, в этом смысле социальная реклама должна быть более эффективна, чем коммерческая, так как в ней затрагиваются темы, имеющие отношение к каждому).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Эмоциональные аспекты рекламного воздействия определяют эм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циональное отношение к объекту рекламной информации: относится ли к нему субъект с симпатией, антипатией, нейтрально или противоречиво.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Эмоции могут быть позитивными и негативными. Позитивные эмоции стимулируют субъект достичь цели, негативные – избежать в дальне</w:t>
      </w:r>
      <w:r w:rsidRPr="00E459A7">
        <w:rPr>
          <w:sz w:val="28"/>
          <w:szCs w:val="28"/>
          <w:lang w:val="be-BY"/>
        </w:rPr>
        <w:t>й</w:t>
      </w:r>
      <w:r w:rsidRPr="00E459A7">
        <w:rPr>
          <w:sz w:val="28"/>
          <w:szCs w:val="28"/>
          <w:lang w:val="be-BY"/>
        </w:rPr>
        <w:t>шем объектов, вызывающих неприятное состояние.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По нашим наблюдениям, социальная реклама апеллирует к отриц</w:t>
      </w:r>
      <w:r w:rsidRPr="00E459A7">
        <w:rPr>
          <w:sz w:val="28"/>
          <w:szCs w:val="28"/>
          <w:lang w:val="be-BY"/>
        </w:rPr>
        <w:t>а</w:t>
      </w:r>
      <w:r w:rsidRPr="00E459A7">
        <w:rPr>
          <w:sz w:val="28"/>
          <w:szCs w:val="28"/>
          <w:lang w:val="be-BY"/>
        </w:rPr>
        <w:t>тельным эмоциям, например, страх («Курение – причина хронических болезней легких, эмфиземы, рака легкого. Курение вызывает закупорку мелких и крупных сосудов, что приводит к гангрене конечностей, и</w:t>
      </w:r>
      <w:r w:rsidRPr="00E459A7">
        <w:rPr>
          <w:sz w:val="28"/>
          <w:szCs w:val="28"/>
          <w:lang w:val="be-BY"/>
        </w:rPr>
        <w:t>н</w:t>
      </w:r>
      <w:r w:rsidRPr="00E459A7">
        <w:rPr>
          <w:sz w:val="28"/>
          <w:szCs w:val="28"/>
          <w:lang w:val="be-BY"/>
        </w:rPr>
        <w:t>фаркту миокарда и внезапной смерти. Курение приводит к слепоте, вследствие разрывов кровеносных сосудов, и инсульту. Курильщик не доживает, по крайней мере, двадцать лет</w:t>
      </w:r>
      <w:r>
        <w:rPr>
          <w:sz w:val="28"/>
          <w:szCs w:val="28"/>
          <w:lang w:val="be-BY"/>
        </w:rPr>
        <w:t xml:space="preserve"> своей жизни»); стыд, страдание</w:t>
      </w:r>
      <w:r w:rsidRPr="00E459A7">
        <w:rPr>
          <w:sz w:val="28"/>
          <w:szCs w:val="28"/>
          <w:lang w:val="be-BY"/>
        </w:rPr>
        <w:t xml:space="preserve"> («Когда алкоголь из крови попадает в вашу поджелудочную железу, он вызывает спазм ее протоков. Ферменты железы скапливаются и перев</w:t>
      </w:r>
      <w:r w:rsidRPr="00E459A7">
        <w:rPr>
          <w:sz w:val="28"/>
          <w:szCs w:val="28"/>
          <w:lang w:val="be-BY"/>
        </w:rPr>
        <w:t>а</w:t>
      </w:r>
      <w:r w:rsidRPr="00E459A7">
        <w:rPr>
          <w:sz w:val="28"/>
          <w:szCs w:val="28"/>
          <w:lang w:val="be-BY"/>
        </w:rPr>
        <w:t>ривают железу изнутри. Поджелудочная железа разбухает, начинается воспаление, потом гниение. В итоге это приводит к мучительным сме</w:t>
      </w:r>
      <w:r w:rsidRPr="00E459A7">
        <w:rPr>
          <w:sz w:val="28"/>
          <w:szCs w:val="28"/>
          <w:lang w:val="be-BY"/>
        </w:rPr>
        <w:t>р</w:t>
      </w:r>
      <w:r w:rsidRPr="00E459A7">
        <w:rPr>
          <w:sz w:val="28"/>
          <w:szCs w:val="28"/>
          <w:lang w:val="be-BY"/>
        </w:rPr>
        <w:t>тельным заболеваниям: панкреатиту и панкреонекрозу»); эмоция, в</w:t>
      </w:r>
      <w:r w:rsidRPr="00E459A7">
        <w:rPr>
          <w:sz w:val="28"/>
          <w:szCs w:val="28"/>
          <w:lang w:val="be-BY"/>
        </w:rPr>
        <w:t>ы</w:t>
      </w:r>
      <w:r w:rsidRPr="00E459A7">
        <w:rPr>
          <w:sz w:val="28"/>
          <w:szCs w:val="28"/>
          <w:lang w:val="be-BY"/>
        </w:rPr>
        <w:t>званная угрозой потенциальной потери («Простая арифметика. Здоровье, счастливая семья, успешная работа. Алкоголь – вредит здоровью, разр</w:t>
      </w:r>
      <w:r w:rsidRPr="00E459A7">
        <w:rPr>
          <w:sz w:val="28"/>
          <w:szCs w:val="28"/>
          <w:lang w:val="be-BY"/>
        </w:rPr>
        <w:t>у</w:t>
      </w:r>
      <w:r w:rsidRPr="00E459A7">
        <w:rPr>
          <w:sz w:val="28"/>
          <w:szCs w:val="28"/>
          <w:lang w:val="be-BY"/>
        </w:rPr>
        <w:t>шает семью, приводит к безработице»).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lastRenderedPageBreak/>
        <w:t>Таким образом, негативные эмоции затрагиваются в рекламе дост</w:t>
      </w:r>
      <w:r w:rsidRPr="00E459A7">
        <w:rPr>
          <w:sz w:val="28"/>
          <w:szCs w:val="28"/>
          <w:lang w:val="be-BY"/>
        </w:rPr>
        <w:t>а</w:t>
      </w:r>
      <w:r w:rsidRPr="00E459A7">
        <w:rPr>
          <w:sz w:val="28"/>
          <w:szCs w:val="28"/>
          <w:lang w:val="be-BY"/>
        </w:rPr>
        <w:t>точно часто. Согласимся с мнением исследователя социальной рекламы С.Э. Селиверстова, что злоупотреблять ими не стоит, так же как и указ</w:t>
      </w:r>
      <w:r w:rsidRPr="00E459A7">
        <w:rPr>
          <w:sz w:val="28"/>
          <w:szCs w:val="28"/>
          <w:lang w:val="be-BY"/>
        </w:rPr>
        <w:t>ы</w:t>
      </w:r>
      <w:r w:rsidRPr="00E459A7">
        <w:rPr>
          <w:sz w:val="28"/>
          <w:szCs w:val="28"/>
          <w:lang w:val="be-BY"/>
        </w:rPr>
        <w:t>вать единственно верный выход из проблемы [</w:t>
      </w:r>
      <w:r>
        <w:rPr>
          <w:sz w:val="28"/>
          <w:szCs w:val="28"/>
          <w:lang w:val="be-BY"/>
        </w:rPr>
        <w:t>1</w:t>
      </w:r>
      <w:r w:rsidRPr="00E459A7">
        <w:rPr>
          <w:sz w:val="28"/>
          <w:szCs w:val="28"/>
          <w:lang w:val="be-BY"/>
        </w:rPr>
        <w:t>].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Считается, что в рекламе гораздо лучше использовать позитивные эмоции, ведь в большинстве случаев поведение человека организуется по принципу: поиск приятного – избегание неприятного. Вместе с тем, л</w:t>
      </w:r>
      <w:r w:rsidRPr="00E459A7">
        <w:rPr>
          <w:sz w:val="28"/>
          <w:szCs w:val="28"/>
          <w:lang w:val="be-BY"/>
        </w:rPr>
        <w:t>ю</w:t>
      </w:r>
      <w:r w:rsidRPr="00E459A7">
        <w:rPr>
          <w:sz w:val="28"/>
          <w:szCs w:val="28"/>
          <w:lang w:val="be-BY"/>
        </w:rPr>
        <w:t>бая сильная эмоция способствует запоминанию, поэтому желательно, чтобы реклама вызывала положительные эмоции. К основным позити</w:t>
      </w:r>
      <w:r w:rsidRPr="00E459A7">
        <w:rPr>
          <w:sz w:val="28"/>
          <w:szCs w:val="28"/>
          <w:lang w:val="be-BY"/>
        </w:rPr>
        <w:t>в</w:t>
      </w:r>
      <w:r w:rsidRPr="00E459A7">
        <w:rPr>
          <w:sz w:val="28"/>
          <w:szCs w:val="28"/>
          <w:lang w:val="be-BY"/>
        </w:rPr>
        <w:t>ным эмоциям относятся: интерес («Тетя в белом халате долго расспр</w:t>
      </w:r>
      <w:r w:rsidRPr="00E459A7">
        <w:rPr>
          <w:sz w:val="28"/>
          <w:szCs w:val="28"/>
          <w:lang w:val="be-BY"/>
        </w:rPr>
        <w:t>а</w:t>
      </w:r>
      <w:r w:rsidRPr="00E459A7">
        <w:rPr>
          <w:sz w:val="28"/>
          <w:szCs w:val="28"/>
          <w:lang w:val="be-BY"/>
        </w:rPr>
        <w:t>шивала мою маму, а потом она сказала, что она может быть мамой зд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рового ребенка. Но впереди ее ждало много испытаний. Но ей помогали добрые люди, и она справилась со всеми трудностями. А теперь мамин первый помощник – я. Кстати, а вот и я. Я очень люблю свою маму. И мороженое тоже люблю. Особенно с ягодками. Но это уже другая ист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рия… Каждая женщина имеет право на материнство»), радость («Так х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чется, чтобы город был чище. Чтобы люди были добрее. Любить. И у</w:t>
      </w:r>
      <w:r w:rsidRPr="00E459A7">
        <w:rPr>
          <w:sz w:val="28"/>
          <w:szCs w:val="28"/>
          <w:lang w:val="be-BY"/>
        </w:rPr>
        <w:t>с</w:t>
      </w:r>
      <w:r w:rsidRPr="00E459A7">
        <w:rPr>
          <w:sz w:val="28"/>
          <w:szCs w:val="28"/>
          <w:lang w:val="be-BY"/>
        </w:rPr>
        <w:t>тупать. Работать. И преуспеть. Пить только чистую воду. У меня будет здоровый ребенок. Я хочу жить долго. Я стану лучше»).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Нами замечено, что, к сожалению, в социальной рекламе эмоционал</w:t>
      </w:r>
      <w:r w:rsidRPr="00E459A7">
        <w:rPr>
          <w:sz w:val="28"/>
          <w:szCs w:val="28"/>
          <w:lang w:val="be-BY"/>
        </w:rPr>
        <w:t>ь</w:t>
      </w:r>
      <w:r w:rsidRPr="00E459A7">
        <w:rPr>
          <w:sz w:val="28"/>
          <w:szCs w:val="28"/>
          <w:lang w:val="be-BY"/>
        </w:rPr>
        <w:t>ный компонент не всегда имеет правильную ориентировку. От некоторой рекламы, где эксплуатируется эмоция страха, хочется вообще отвести взгляд, забыть ее скорее. Например, это касается роликов про курение, в которых демонстрируются извлеченные внутренние органы курильщика. Чувствительный человек от таких роликов может впасть в затяжную д</w:t>
      </w:r>
      <w:r w:rsidRPr="00E459A7">
        <w:rPr>
          <w:sz w:val="28"/>
          <w:szCs w:val="28"/>
          <w:lang w:val="be-BY"/>
        </w:rPr>
        <w:t>е</w:t>
      </w:r>
      <w:r w:rsidRPr="00E459A7">
        <w:rPr>
          <w:sz w:val="28"/>
          <w:szCs w:val="28"/>
          <w:lang w:val="be-BY"/>
        </w:rPr>
        <w:t>прессию. Для социальной рекламы особенно важен правильный выбор</w:t>
      </w:r>
      <w:bookmarkStart w:id="0" w:name="_Toc293073448"/>
      <w:bookmarkStart w:id="1" w:name="_Toc293073523"/>
      <w:r w:rsidRPr="00E459A7">
        <w:rPr>
          <w:sz w:val="28"/>
          <w:szCs w:val="28"/>
          <w:lang w:val="be-BY"/>
        </w:rPr>
        <w:t xml:space="preserve"> эмоций и их подача реципиенту.</w:t>
      </w:r>
    </w:p>
    <w:bookmarkEnd w:id="0"/>
    <w:bookmarkEnd w:id="1"/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Для того, чтобы выяснить, как влияет на языковое сознание рецип</w:t>
      </w:r>
      <w:r w:rsidRPr="00E459A7">
        <w:rPr>
          <w:sz w:val="28"/>
          <w:szCs w:val="28"/>
          <w:lang w:val="be-BY"/>
        </w:rPr>
        <w:t>и</w:t>
      </w:r>
      <w:r w:rsidRPr="00E459A7">
        <w:rPr>
          <w:sz w:val="28"/>
          <w:szCs w:val="28"/>
          <w:lang w:val="be-BY"/>
        </w:rPr>
        <w:t>ентов социальная реклама, мы выбрали экспериментальную психоли</w:t>
      </w:r>
      <w:r w:rsidRPr="00E459A7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гвистическую методику –</w:t>
      </w:r>
      <w:r w:rsidRPr="00E459A7">
        <w:rPr>
          <w:sz w:val="28"/>
          <w:szCs w:val="28"/>
          <w:lang w:val="be-BY"/>
        </w:rPr>
        <w:t xml:space="preserve"> свободный ассоциативный эксперимент. 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Нами поставлены задачи:</w:t>
      </w:r>
    </w:p>
    <w:p w:rsidR="008B56A6" w:rsidRPr="00E459A7" w:rsidRDefault="008B56A6" w:rsidP="008B56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отобрать наиболее часто употребляющиеся слова из текстов соц</w:t>
      </w:r>
      <w:r w:rsidRPr="00E459A7">
        <w:rPr>
          <w:sz w:val="28"/>
          <w:szCs w:val="28"/>
          <w:lang w:val="be-BY"/>
        </w:rPr>
        <w:t>и</w:t>
      </w:r>
      <w:r w:rsidRPr="00E459A7">
        <w:rPr>
          <w:sz w:val="28"/>
          <w:szCs w:val="28"/>
          <w:lang w:val="be-BY"/>
        </w:rPr>
        <w:t>альной рекламы города Костаная;</w:t>
      </w:r>
    </w:p>
    <w:p w:rsidR="008B56A6" w:rsidRPr="00E459A7" w:rsidRDefault="008B56A6" w:rsidP="008B56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раздать испытуемым стимульный материал в виде анкет с часто</w:t>
      </w:r>
      <w:r w:rsidRPr="00E459A7">
        <w:rPr>
          <w:sz w:val="28"/>
          <w:szCs w:val="28"/>
          <w:lang w:val="be-BY"/>
        </w:rPr>
        <w:t>т</w:t>
      </w:r>
      <w:r w:rsidRPr="00E459A7">
        <w:rPr>
          <w:sz w:val="28"/>
          <w:szCs w:val="28"/>
          <w:lang w:val="be-BY"/>
        </w:rPr>
        <w:t>ными словами;</w:t>
      </w:r>
    </w:p>
    <w:p w:rsidR="008B56A6" w:rsidRPr="00E459A7" w:rsidRDefault="008B56A6" w:rsidP="008B56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интерпретировать результаты эксперимента [</w:t>
      </w:r>
      <w:r>
        <w:rPr>
          <w:sz w:val="28"/>
          <w:szCs w:val="28"/>
          <w:lang w:val="be-BY"/>
        </w:rPr>
        <w:t>3</w:t>
      </w:r>
      <w:r w:rsidRPr="00E459A7">
        <w:rPr>
          <w:sz w:val="28"/>
          <w:szCs w:val="28"/>
          <w:lang w:val="be-BY"/>
        </w:rPr>
        <w:t>].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Выявлены 15 частотных слов из текстов социальной рекламы г. Ко</w:t>
      </w:r>
      <w:r w:rsidRPr="00E459A7">
        <w:rPr>
          <w:sz w:val="28"/>
          <w:szCs w:val="28"/>
          <w:lang w:val="be-BY"/>
        </w:rPr>
        <w:t>с</w:t>
      </w:r>
      <w:r w:rsidRPr="00E459A7">
        <w:rPr>
          <w:sz w:val="28"/>
          <w:szCs w:val="28"/>
          <w:lang w:val="be-BY"/>
        </w:rPr>
        <w:t>таная (алкоголь, болезнь, государство, дети, донор, единство, женщина, наркотики, независимость, наш, новый, развитие, родина, семья, страна), опрошено 100 жителей (от 14 до 70 лет, 40 мужчин и 60 женщин). Усл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вия эксперимента: последовательно читать слово за словом и писать р</w:t>
      </w:r>
      <w:r w:rsidRPr="00E459A7">
        <w:rPr>
          <w:sz w:val="28"/>
          <w:szCs w:val="28"/>
          <w:lang w:val="be-BY"/>
        </w:rPr>
        <w:t>я</w:t>
      </w:r>
      <w:r w:rsidRPr="00E459A7">
        <w:rPr>
          <w:sz w:val="28"/>
          <w:szCs w:val="28"/>
          <w:lang w:val="be-BY"/>
        </w:rPr>
        <w:t>дом с каждым словом первое слово, которое придет в голову [</w:t>
      </w:r>
      <w:r>
        <w:rPr>
          <w:sz w:val="28"/>
          <w:szCs w:val="28"/>
          <w:lang w:val="be-BY"/>
        </w:rPr>
        <w:t>4</w:t>
      </w:r>
      <w:r w:rsidRPr="00E459A7">
        <w:rPr>
          <w:sz w:val="28"/>
          <w:szCs w:val="28"/>
          <w:lang w:val="be-BY"/>
        </w:rPr>
        <w:t>].</w:t>
      </w:r>
    </w:p>
    <w:p w:rsidR="008B56A6" w:rsidRPr="00E459A7" w:rsidRDefault="008B56A6" w:rsidP="008B56A6">
      <w:pPr>
        <w:pStyle w:val="ListParagraph"/>
        <w:ind w:left="0"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После анализа заполненных анкет выяснилось, что в эксперименте приняли участие жители города Костаная разнообразных профессий.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lastRenderedPageBreak/>
        <w:t>Ассоциирование, на наш взгляд, отразило влияние языка социальной рекламы на формирование языкового сознания. Это отчетливо просл</w:t>
      </w:r>
      <w:r w:rsidRPr="00E459A7">
        <w:rPr>
          <w:sz w:val="28"/>
          <w:szCs w:val="28"/>
          <w:lang w:val="be-BY"/>
        </w:rPr>
        <w:t>е</w:t>
      </w:r>
      <w:r w:rsidRPr="00E459A7">
        <w:rPr>
          <w:sz w:val="28"/>
          <w:szCs w:val="28"/>
          <w:lang w:val="be-BY"/>
        </w:rPr>
        <w:t>живается при анализе реакций на частотные слова из текстов социальной рекламы. Рассмотрим некоторые из них.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Самыми частотными реакциями на стимул «алкоголь» стали слова «вред» и «пьянство», социальная пропаганда против алкоголя как раз ставит своей задачей закрепить эти реакции. Также были выявлены реа</w:t>
      </w:r>
      <w:r w:rsidRPr="00E459A7">
        <w:rPr>
          <w:sz w:val="28"/>
          <w:szCs w:val="28"/>
          <w:lang w:val="be-BY"/>
        </w:rPr>
        <w:t>к</w:t>
      </w:r>
      <w:r w:rsidRPr="00E459A7">
        <w:rPr>
          <w:sz w:val="28"/>
          <w:szCs w:val="28"/>
          <w:lang w:val="be-BY"/>
        </w:rPr>
        <w:t>ции «зло», «беда», «зависимость», «опасность», «печень» и даже «смерть», «убивает». Здесь мы можем наблюдать яркий пример того, как социальная реклама меняет языковое сознание реципиентов. Реакции на стимул «курение» схожи, но людей, ответивших «вред» на стимул «к</w:t>
      </w:r>
      <w:r w:rsidRPr="00E459A7">
        <w:rPr>
          <w:sz w:val="28"/>
          <w:szCs w:val="28"/>
          <w:lang w:val="be-BY"/>
        </w:rPr>
        <w:t>у</w:t>
      </w:r>
      <w:r w:rsidRPr="00E459A7">
        <w:rPr>
          <w:sz w:val="28"/>
          <w:szCs w:val="28"/>
          <w:lang w:val="be-BY"/>
        </w:rPr>
        <w:t xml:space="preserve">рение», в 3,5 раза больше, чем ответивших то же на стимул «алкоголь». 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Реакции на стимул «государство» показали, что жители города Кост</w:t>
      </w:r>
      <w:r w:rsidRPr="00E459A7">
        <w:rPr>
          <w:sz w:val="28"/>
          <w:szCs w:val="28"/>
          <w:lang w:val="be-BY"/>
        </w:rPr>
        <w:t>а</w:t>
      </w:r>
      <w:r w:rsidRPr="00E459A7">
        <w:rPr>
          <w:sz w:val="28"/>
          <w:szCs w:val="28"/>
          <w:lang w:val="be-BY"/>
        </w:rPr>
        <w:t>ная подвергаются воздействию не только социальной рекламы. Слова «страна», «Казахстан», «общество», «независимое», «большое», «мы», «президент», «единство», «защита», «родина», «сила», «стабильность» и «государство» связываются в патриотических рекламных текстах воед</w:t>
      </w:r>
      <w:r w:rsidRPr="00E459A7">
        <w:rPr>
          <w:sz w:val="28"/>
          <w:szCs w:val="28"/>
          <w:lang w:val="be-BY"/>
        </w:rPr>
        <w:t>и</w:t>
      </w:r>
      <w:r w:rsidRPr="00E459A7">
        <w:rPr>
          <w:sz w:val="28"/>
          <w:szCs w:val="28"/>
          <w:lang w:val="be-BY"/>
        </w:rPr>
        <w:t>но и уже слились в сознании реципиентов. Но некоторые реакции во</w:t>
      </w:r>
      <w:r w:rsidRPr="00E459A7">
        <w:rPr>
          <w:sz w:val="28"/>
          <w:szCs w:val="28"/>
          <w:lang w:val="be-BY"/>
        </w:rPr>
        <w:t>з</w:t>
      </w:r>
      <w:r w:rsidRPr="00E459A7">
        <w:rPr>
          <w:sz w:val="28"/>
          <w:szCs w:val="28"/>
          <w:lang w:val="be-BY"/>
        </w:rPr>
        <w:t>никли под влиянием явно не социальной рекламы: это «государство ур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дов» и «государство Lumen».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Стимул «независимость», напротив, дал много положительных реакций: «свобода», «самостоятельность», «выбор», «суверенитет», «сам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достаточность», «стабильность», «успех». Патриотическая социальная пропаганда ставит своими основными целями взращивание патриотизма в сознании молодежи и укрепление установок, подобных тем, что мы п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лучили в ходе эксперимента, в мышлении людей зрелого возраста.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Ответы-ассоциации, данные на стимул «страна», оказались полож</w:t>
      </w:r>
      <w:r w:rsidRPr="00E459A7">
        <w:rPr>
          <w:sz w:val="28"/>
          <w:szCs w:val="28"/>
          <w:lang w:val="be-BY"/>
        </w:rPr>
        <w:t>и</w:t>
      </w:r>
      <w:r w:rsidRPr="00E459A7">
        <w:rPr>
          <w:sz w:val="28"/>
          <w:szCs w:val="28"/>
          <w:lang w:val="be-BY"/>
        </w:rPr>
        <w:t>тельными: «государство», «родина», «Казахстан», «мир», «развивается», «большая», «великая», «гордость», «народ», «отчизна», «процвета</w:t>
      </w:r>
      <w:r w:rsidRPr="00E459A7">
        <w:rPr>
          <w:sz w:val="28"/>
          <w:szCs w:val="28"/>
          <w:lang w:val="be-BY"/>
        </w:rPr>
        <w:t>ю</w:t>
      </w:r>
      <w:r w:rsidRPr="00E459A7">
        <w:rPr>
          <w:sz w:val="28"/>
          <w:szCs w:val="28"/>
          <w:lang w:val="be-BY"/>
        </w:rPr>
        <w:t>щая», «сплоченность». Это еще раз доказывает действенность патриот</w:t>
      </w:r>
      <w:r w:rsidRPr="00E459A7">
        <w:rPr>
          <w:sz w:val="28"/>
          <w:szCs w:val="28"/>
          <w:lang w:val="be-BY"/>
        </w:rPr>
        <w:t>и</w:t>
      </w:r>
      <w:r w:rsidRPr="00E459A7">
        <w:rPr>
          <w:sz w:val="28"/>
          <w:szCs w:val="28"/>
          <w:lang w:val="be-BY"/>
        </w:rPr>
        <w:t>ческой рекламы, а также указывает на то, что ее доля среди социальной рекламы другой тематики очень велика.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Таким образом, анализ ассоциативных полей позволил нам устан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вить, что социальная реклама оказывает на жителей города Костаная мощное положительное воздействие (в противоположность рекламе коммерческой, которая по данным наших опросов, функционирует в ж</w:t>
      </w:r>
      <w:r w:rsidRPr="00E459A7">
        <w:rPr>
          <w:sz w:val="28"/>
          <w:szCs w:val="28"/>
          <w:lang w:val="be-BY"/>
        </w:rPr>
        <w:t>е</w:t>
      </w:r>
      <w:r w:rsidRPr="00E459A7">
        <w:rPr>
          <w:sz w:val="28"/>
          <w:szCs w:val="28"/>
          <w:lang w:val="be-BY"/>
        </w:rPr>
        <w:t>стких условиях ее неприятия), но не выглядит при этом агрессивной.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Изучив влияние социальной рекламы на реципиентов, мы пришли к следующим выводам: социальная реклама города Костаная воздействует довольно мягко, использует разнообразные способы привлечения вним</w:t>
      </w:r>
      <w:r w:rsidRPr="00E459A7">
        <w:rPr>
          <w:sz w:val="28"/>
          <w:szCs w:val="28"/>
          <w:lang w:val="be-BY"/>
        </w:rPr>
        <w:t>а</w:t>
      </w:r>
      <w:r w:rsidRPr="00E459A7">
        <w:rPr>
          <w:sz w:val="28"/>
          <w:szCs w:val="28"/>
          <w:lang w:val="be-BY"/>
        </w:rPr>
        <w:t>ния (тропы и фигуры); костанайская социальная реклама использует ч</w:t>
      </w:r>
      <w:r w:rsidRPr="00E459A7">
        <w:rPr>
          <w:sz w:val="28"/>
          <w:szCs w:val="28"/>
          <w:lang w:val="be-BY"/>
        </w:rPr>
        <w:t>а</w:t>
      </w:r>
      <w:r w:rsidRPr="00E459A7">
        <w:rPr>
          <w:sz w:val="28"/>
          <w:szCs w:val="28"/>
          <w:lang w:val="be-BY"/>
        </w:rPr>
        <w:t>ще положительные эмоции в качестве психологического аспекта возде</w:t>
      </w:r>
      <w:r w:rsidRPr="00E459A7">
        <w:rPr>
          <w:sz w:val="28"/>
          <w:szCs w:val="28"/>
          <w:lang w:val="be-BY"/>
        </w:rPr>
        <w:t>й</w:t>
      </w:r>
      <w:r w:rsidRPr="00E459A7">
        <w:rPr>
          <w:sz w:val="28"/>
          <w:szCs w:val="28"/>
          <w:lang w:val="be-BY"/>
        </w:rPr>
        <w:t>ствия; свободный ассоциативный эксперимент показал, что социальная реклама влияет на языковое сознание реципиентов положительно, закр</w:t>
      </w:r>
      <w:r w:rsidRPr="00E459A7">
        <w:rPr>
          <w:sz w:val="28"/>
          <w:szCs w:val="28"/>
          <w:lang w:val="be-BY"/>
        </w:rPr>
        <w:t>е</w:t>
      </w:r>
      <w:r w:rsidRPr="00E459A7">
        <w:rPr>
          <w:sz w:val="28"/>
          <w:szCs w:val="28"/>
          <w:lang w:val="be-BY"/>
        </w:rPr>
        <w:t>пляя за вредными привычками негативные ассоциации, а за такими сл</w:t>
      </w:r>
      <w:r w:rsidRPr="00E459A7">
        <w:rPr>
          <w:sz w:val="28"/>
          <w:szCs w:val="28"/>
          <w:lang w:val="be-BY"/>
        </w:rPr>
        <w:t>о</w:t>
      </w:r>
      <w:r w:rsidRPr="00E459A7">
        <w:rPr>
          <w:sz w:val="28"/>
          <w:szCs w:val="28"/>
          <w:lang w:val="be-BY"/>
        </w:rPr>
        <w:t>вами, как «родина», «страна», «государство»,</w:t>
      </w:r>
      <w:r>
        <w:rPr>
          <w:sz w:val="28"/>
          <w:szCs w:val="28"/>
          <w:lang w:val="be-BY"/>
        </w:rPr>
        <w:t> </w:t>
      </w:r>
      <w:r w:rsidRPr="00E459A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E459A7">
        <w:rPr>
          <w:sz w:val="28"/>
          <w:szCs w:val="28"/>
          <w:lang w:val="be-BY"/>
        </w:rPr>
        <w:t>положительные.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lastRenderedPageBreak/>
        <w:t xml:space="preserve">На наш взгляд, социальная реклама является «лицом государства», показателем развитости общества, его зрелости. Несомненно, социальная реклама предоставляет большие возможности для становления системы ценностей в массовом сознании. Это действенный способ воздействия государства на своих граждан или общественных объединений на своих соотечественников. 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  <w:r w:rsidRPr="00E459A7">
        <w:rPr>
          <w:sz w:val="28"/>
          <w:szCs w:val="28"/>
          <w:lang w:val="be-BY"/>
        </w:rPr>
        <w:t>В литературе о социальной рекламе еще много ненаписанного. Явл</w:t>
      </w:r>
      <w:r w:rsidRPr="00E459A7">
        <w:rPr>
          <w:sz w:val="28"/>
          <w:szCs w:val="28"/>
          <w:lang w:val="be-BY"/>
        </w:rPr>
        <w:t>е</w:t>
      </w:r>
      <w:r w:rsidRPr="00E459A7">
        <w:rPr>
          <w:sz w:val="28"/>
          <w:szCs w:val="28"/>
          <w:lang w:val="be-BY"/>
        </w:rPr>
        <w:t>ние социальной рекламы сейчас только формируется, но ее ресурсы уже огромны. Реальный эффект от использования социальной рекламы гораздо больше, чем денежная прибыль. Это правильные установки гра</w:t>
      </w:r>
      <w:r w:rsidRPr="00E459A7">
        <w:rPr>
          <w:sz w:val="28"/>
          <w:szCs w:val="28"/>
          <w:lang w:val="be-BY"/>
        </w:rPr>
        <w:t>ж</w:t>
      </w:r>
      <w:r w:rsidRPr="00E459A7">
        <w:rPr>
          <w:sz w:val="28"/>
          <w:szCs w:val="28"/>
          <w:lang w:val="be-BY"/>
        </w:rPr>
        <w:t>дан, а позже и решение социальных проблем.</w:t>
      </w:r>
    </w:p>
    <w:p w:rsidR="008B56A6" w:rsidRPr="00E459A7" w:rsidRDefault="008B56A6" w:rsidP="008B56A6">
      <w:pPr>
        <w:ind w:firstLine="340"/>
        <w:jc w:val="both"/>
        <w:rPr>
          <w:sz w:val="28"/>
          <w:szCs w:val="28"/>
          <w:lang w:val="be-BY"/>
        </w:rPr>
      </w:pPr>
    </w:p>
    <w:p w:rsidR="008B56A6" w:rsidRPr="00493767" w:rsidRDefault="008B56A6" w:rsidP="008B56A6">
      <w:pPr>
        <w:ind w:firstLine="397"/>
        <w:jc w:val="center"/>
        <w:rPr>
          <w:b/>
          <w:i/>
          <w:sz w:val="26"/>
          <w:szCs w:val="26"/>
          <w:lang w:val="be-BY"/>
        </w:rPr>
      </w:pPr>
      <w:r w:rsidRPr="00493767">
        <w:rPr>
          <w:b/>
          <w:i/>
          <w:sz w:val="26"/>
          <w:szCs w:val="26"/>
          <w:lang w:val="be-BY"/>
        </w:rPr>
        <w:t>Литература</w:t>
      </w:r>
    </w:p>
    <w:p w:rsidR="008B56A6" w:rsidRPr="00E459A7" w:rsidRDefault="008B56A6" w:rsidP="008B56A6">
      <w:pPr>
        <w:ind w:firstLine="397"/>
        <w:jc w:val="center"/>
        <w:rPr>
          <w:b/>
          <w:sz w:val="26"/>
          <w:szCs w:val="26"/>
          <w:lang w:val="be-BY"/>
        </w:rPr>
      </w:pPr>
    </w:p>
    <w:p w:rsidR="008B56A6" w:rsidRPr="00E459A7" w:rsidRDefault="008B56A6" w:rsidP="008B56A6">
      <w:pPr>
        <w:numPr>
          <w:ilvl w:val="0"/>
          <w:numId w:val="2"/>
        </w:numPr>
        <w:tabs>
          <w:tab w:val="clear" w:pos="709"/>
          <w:tab w:val="num" w:pos="0"/>
        </w:tabs>
        <w:ind w:left="0" w:firstLine="360"/>
        <w:jc w:val="both"/>
        <w:rPr>
          <w:sz w:val="26"/>
          <w:szCs w:val="26"/>
          <w:lang w:val="be-BY"/>
        </w:rPr>
      </w:pPr>
      <w:r w:rsidRPr="00E459A7">
        <w:rPr>
          <w:i/>
          <w:sz w:val="26"/>
          <w:szCs w:val="26"/>
          <w:lang w:val="be-BY"/>
        </w:rPr>
        <w:t xml:space="preserve">Селиверстов, С. Э. </w:t>
      </w:r>
      <w:r w:rsidRPr="00E459A7">
        <w:rPr>
          <w:sz w:val="26"/>
          <w:szCs w:val="26"/>
          <w:lang w:val="be-BY"/>
        </w:rPr>
        <w:t>Социальная реклама. Искусство воздействия словом</w:t>
      </w:r>
      <w:r>
        <w:rPr>
          <w:sz w:val="26"/>
          <w:szCs w:val="26"/>
          <w:lang w:val="be-BY"/>
        </w:rPr>
        <w:t xml:space="preserve"> / С. Э. </w:t>
      </w:r>
      <w:r w:rsidRPr="00C219E4">
        <w:rPr>
          <w:sz w:val="26"/>
          <w:szCs w:val="26"/>
          <w:lang w:val="be-BY"/>
        </w:rPr>
        <w:t>Селиверстов</w:t>
      </w:r>
      <w:r w:rsidRPr="00E459A7">
        <w:rPr>
          <w:sz w:val="26"/>
          <w:szCs w:val="26"/>
          <w:lang w:val="be-BY"/>
        </w:rPr>
        <w:t>. – Сам</w:t>
      </w:r>
      <w:r w:rsidRPr="00E459A7">
        <w:rPr>
          <w:sz w:val="26"/>
          <w:szCs w:val="26"/>
          <w:lang w:val="be-BY"/>
        </w:rPr>
        <w:t>а</w:t>
      </w:r>
      <w:r w:rsidRPr="00E459A7">
        <w:rPr>
          <w:sz w:val="26"/>
          <w:szCs w:val="26"/>
          <w:lang w:val="be-BY"/>
        </w:rPr>
        <w:t>ра: Издательский Дом «Бахрах-М», 2006. – С. 3–24.</w:t>
      </w:r>
    </w:p>
    <w:p w:rsidR="008B56A6" w:rsidRPr="00E459A7" w:rsidRDefault="008B56A6" w:rsidP="008B56A6">
      <w:pPr>
        <w:numPr>
          <w:ilvl w:val="0"/>
          <w:numId w:val="2"/>
        </w:numPr>
        <w:tabs>
          <w:tab w:val="clear" w:pos="709"/>
          <w:tab w:val="num" w:pos="0"/>
        </w:tabs>
        <w:ind w:left="0" w:firstLine="360"/>
        <w:jc w:val="both"/>
        <w:rPr>
          <w:sz w:val="26"/>
          <w:szCs w:val="26"/>
          <w:lang w:val="be-BY"/>
        </w:rPr>
      </w:pPr>
      <w:r w:rsidRPr="00E459A7">
        <w:rPr>
          <w:i/>
          <w:sz w:val="26"/>
          <w:szCs w:val="26"/>
          <w:lang w:val="be-BY"/>
        </w:rPr>
        <w:t>Николайшвили, Г. Г.</w:t>
      </w:r>
      <w:r w:rsidRPr="00E459A7">
        <w:rPr>
          <w:sz w:val="26"/>
          <w:szCs w:val="26"/>
          <w:lang w:val="be-BY"/>
        </w:rPr>
        <w:t xml:space="preserve"> Социальная реклама: Теория и практика: учеб. пособие для студентов вузов</w:t>
      </w:r>
      <w:r>
        <w:rPr>
          <w:sz w:val="26"/>
          <w:szCs w:val="26"/>
          <w:lang w:val="be-BY"/>
        </w:rPr>
        <w:t xml:space="preserve"> / Г.Г. </w:t>
      </w:r>
      <w:r w:rsidRPr="00C219E4">
        <w:rPr>
          <w:sz w:val="26"/>
          <w:szCs w:val="26"/>
          <w:lang w:val="be-BY"/>
        </w:rPr>
        <w:t>Николайшвили</w:t>
      </w:r>
      <w:r w:rsidRPr="00E459A7">
        <w:rPr>
          <w:sz w:val="26"/>
          <w:szCs w:val="26"/>
          <w:lang w:val="be-BY"/>
        </w:rPr>
        <w:t>. – М.: Аспект Пресс, 2008. – С. 92–97.</w:t>
      </w:r>
    </w:p>
    <w:p w:rsidR="008B56A6" w:rsidRPr="00E459A7" w:rsidRDefault="008B56A6" w:rsidP="008B56A6">
      <w:pPr>
        <w:numPr>
          <w:ilvl w:val="0"/>
          <w:numId w:val="2"/>
        </w:numPr>
        <w:tabs>
          <w:tab w:val="clear" w:pos="709"/>
          <w:tab w:val="num" w:pos="0"/>
        </w:tabs>
        <w:ind w:left="0" w:firstLine="360"/>
        <w:jc w:val="both"/>
        <w:rPr>
          <w:sz w:val="26"/>
          <w:szCs w:val="26"/>
          <w:lang w:val="be-BY"/>
        </w:rPr>
      </w:pPr>
      <w:r w:rsidRPr="00E459A7">
        <w:rPr>
          <w:i/>
          <w:sz w:val="26"/>
          <w:szCs w:val="26"/>
          <w:lang w:val="be-BY"/>
        </w:rPr>
        <w:t>Штукина, Е. Э.</w:t>
      </w:r>
      <w:r w:rsidRPr="00E459A7">
        <w:rPr>
          <w:sz w:val="26"/>
          <w:szCs w:val="26"/>
          <w:lang w:val="be-BY"/>
        </w:rPr>
        <w:t xml:space="preserve"> Реклама как феномен поликультурного города: дисс. … канд. ф</w:t>
      </w:r>
      <w:r w:rsidRPr="00E459A7">
        <w:rPr>
          <w:sz w:val="26"/>
          <w:szCs w:val="26"/>
          <w:lang w:val="be-BY"/>
        </w:rPr>
        <w:t>и</w:t>
      </w:r>
      <w:r w:rsidRPr="00E459A7">
        <w:rPr>
          <w:sz w:val="26"/>
          <w:szCs w:val="26"/>
          <w:lang w:val="be-BY"/>
        </w:rPr>
        <w:t>лол. наук. – Челябинск, 2009. – С. 114–139.</w:t>
      </w:r>
    </w:p>
    <w:p w:rsidR="008B56A6" w:rsidRPr="00E459A7" w:rsidRDefault="008B56A6" w:rsidP="008B56A6">
      <w:pPr>
        <w:numPr>
          <w:ilvl w:val="0"/>
          <w:numId w:val="2"/>
        </w:numPr>
        <w:tabs>
          <w:tab w:val="clear" w:pos="709"/>
          <w:tab w:val="num" w:pos="0"/>
        </w:tabs>
        <w:ind w:left="0" w:firstLine="360"/>
        <w:jc w:val="both"/>
        <w:rPr>
          <w:sz w:val="26"/>
          <w:szCs w:val="26"/>
          <w:lang w:val="be-BY"/>
        </w:rPr>
      </w:pPr>
      <w:r w:rsidRPr="00E459A7">
        <w:rPr>
          <w:i/>
          <w:sz w:val="26"/>
          <w:szCs w:val="26"/>
          <w:lang w:val="be-BY"/>
        </w:rPr>
        <w:t>Белянин, В. П.</w:t>
      </w:r>
      <w:r>
        <w:rPr>
          <w:sz w:val="26"/>
          <w:szCs w:val="26"/>
          <w:lang w:val="be-BY"/>
        </w:rPr>
        <w:t xml:space="preserve"> Психолингвистика: учеб. / </w:t>
      </w:r>
      <w:r w:rsidRPr="00C219E4">
        <w:rPr>
          <w:sz w:val="26"/>
          <w:szCs w:val="26"/>
          <w:lang w:val="be-BY"/>
        </w:rPr>
        <w:t>В.П Белянин.</w:t>
      </w:r>
      <w:r w:rsidRPr="00E459A7">
        <w:rPr>
          <w:sz w:val="26"/>
          <w:szCs w:val="26"/>
          <w:lang w:val="be-BY"/>
        </w:rPr>
        <w:t xml:space="preserve"> – М.: Флинта: МПСИ, 2009. – С. 129–136.</w:t>
      </w:r>
    </w:p>
    <w:p w:rsidR="008B56A6" w:rsidRDefault="008B56A6" w:rsidP="008B56A6">
      <w:pPr>
        <w:widowControl w:val="0"/>
        <w:ind w:firstLine="397"/>
        <w:jc w:val="both"/>
        <w:rPr>
          <w:sz w:val="28"/>
          <w:szCs w:val="28"/>
          <w:lang w:val="be-BY"/>
        </w:rPr>
      </w:pPr>
    </w:p>
    <w:p w:rsidR="008B56A6" w:rsidRDefault="008B56A6" w:rsidP="008B56A6">
      <w:pPr>
        <w:widowControl w:val="0"/>
        <w:ind w:firstLine="397"/>
        <w:jc w:val="both"/>
        <w:rPr>
          <w:sz w:val="28"/>
          <w:szCs w:val="28"/>
          <w:lang w:val="be-BY"/>
        </w:rPr>
      </w:pPr>
    </w:p>
    <w:p w:rsidR="008B56A6" w:rsidRDefault="008B56A6" w:rsidP="008B56A6">
      <w:pPr>
        <w:widowControl w:val="0"/>
        <w:ind w:firstLine="397"/>
        <w:jc w:val="both"/>
        <w:rPr>
          <w:sz w:val="28"/>
          <w:szCs w:val="28"/>
          <w:lang w:val="be-BY"/>
        </w:rPr>
      </w:pPr>
    </w:p>
    <w:p w:rsidR="008B56A6" w:rsidRDefault="008B56A6" w:rsidP="008B56A6">
      <w:pPr>
        <w:widowControl w:val="0"/>
        <w:ind w:firstLine="397"/>
        <w:jc w:val="both"/>
        <w:rPr>
          <w:sz w:val="28"/>
          <w:szCs w:val="28"/>
          <w:lang w:val="be-BY"/>
        </w:rPr>
      </w:pPr>
    </w:p>
    <w:p w:rsidR="008B56A6" w:rsidRPr="00E17C06" w:rsidRDefault="008B56A6" w:rsidP="008B56A6">
      <w:pPr>
        <w:widowControl w:val="0"/>
        <w:ind w:firstLine="397"/>
        <w:jc w:val="both"/>
        <w:rPr>
          <w:sz w:val="28"/>
          <w:szCs w:val="28"/>
          <w:lang w:val="be-BY"/>
        </w:rPr>
      </w:pPr>
    </w:p>
    <w:p w:rsidR="00043860" w:rsidRPr="008B56A6" w:rsidRDefault="00043860">
      <w:pPr>
        <w:rPr>
          <w:lang w:val="be-BY"/>
        </w:rPr>
      </w:pPr>
    </w:p>
    <w:sectPr w:rsidR="00043860" w:rsidRPr="008B56A6" w:rsidSect="000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91C"/>
    <w:multiLevelType w:val="hybridMultilevel"/>
    <w:tmpl w:val="3760B54C"/>
    <w:lvl w:ilvl="0" w:tplc="7A66FAA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8F27A13"/>
    <w:multiLevelType w:val="hybridMultilevel"/>
    <w:tmpl w:val="12A4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6A6"/>
    <w:rsid w:val="00002FDF"/>
    <w:rsid w:val="00004E01"/>
    <w:rsid w:val="00005436"/>
    <w:rsid w:val="00012D8C"/>
    <w:rsid w:val="00014512"/>
    <w:rsid w:val="0001553D"/>
    <w:rsid w:val="00015FC6"/>
    <w:rsid w:val="00016928"/>
    <w:rsid w:val="00020F5F"/>
    <w:rsid w:val="000234B0"/>
    <w:rsid w:val="000247F5"/>
    <w:rsid w:val="00026767"/>
    <w:rsid w:val="00027E53"/>
    <w:rsid w:val="00035F1A"/>
    <w:rsid w:val="000421F5"/>
    <w:rsid w:val="00043860"/>
    <w:rsid w:val="000469C4"/>
    <w:rsid w:val="00051D89"/>
    <w:rsid w:val="000537B8"/>
    <w:rsid w:val="00053C92"/>
    <w:rsid w:val="00056D5C"/>
    <w:rsid w:val="00056DAC"/>
    <w:rsid w:val="00061B75"/>
    <w:rsid w:val="00061E13"/>
    <w:rsid w:val="00067F66"/>
    <w:rsid w:val="00070521"/>
    <w:rsid w:val="0007092C"/>
    <w:rsid w:val="0007446D"/>
    <w:rsid w:val="000766F5"/>
    <w:rsid w:val="00077348"/>
    <w:rsid w:val="00080396"/>
    <w:rsid w:val="00082333"/>
    <w:rsid w:val="00096390"/>
    <w:rsid w:val="000A4986"/>
    <w:rsid w:val="000A4ECD"/>
    <w:rsid w:val="000A7BC7"/>
    <w:rsid w:val="000B1CBF"/>
    <w:rsid w:val="000B3313"/>
    <w:rsid w:val="000B4090"/>
    <w:rsid w:val="000D49CD"/>
    <w:rsid w:val="000D5FD2"/>
    <w:rsid w:val="000D6C3E"/>
    <w:rsid w:val="000D79A2"/>
    <w:rsid w:val="000E159A"/>
    <w:rsid w:val="000E4FE6"/>
    <w:rsid w:val="000F5887"/>
    <w:rsid w:val="00103905"/>
    <w:rsid w:val="0010663F"/>
    <w:rsid w:val="001104E9"/>
    <w:rsid w:val="00112498"/>
    <w:rsid w:val="0012368E"/>
    <w:rsid w:val="00125526"/>
    <w:rsid w:val="0012631A"/>
    <w:rsid w:val="0012681A"/>
    <w:rsid w:val="00127910"/>
    <w:rsid w:val="0013509D"/>
    <w:rsid w:val="001366B2"/>
    <w:rsid w:val="00136F0D"/>
    <w:rsid w:val="00152C0F"/>
    <w:rsid w:val="00157403"/>
    <w:rsid w:val="0016793A"/>
    <w:rsid w:val="00171FCA"/>
    <w:rsid w:val="00186D8C"/>
    <w:rsid w:val="001A0090"/>
    <w:rsid w:val="001A05B0"/>
    <w:rsid w:val="001A532E"/>
    <w:rsid w:val="001B42CE"/>
    <w:rsid w:val="001B6018"/>
    <w:rsid w:val="001C07F3"/>
    <w:rsid w:val="001C0DE5"/>
    <w:rsid w:val="001C5F89"/>
    <w:rsid w:val="001D06AB"/>
    <w:rsid w:val="001D28C0"/>
    <w:rsid w:val="001D33F7"/>
    <w:rsid w:val="001D3C21"/>
    <w:rsid w:val="001D60EE"/>
    <w:rsid w:val="001E01C6"/>
    <w:rsid w:val="001E28B9"/>
    <w:rsid w:val="001E6A82"/>
    <w:rsid w:val="001E769A"/>
    <w:rsid w:val="001F7C0A"/>
    <w:rsid w:val="00200F55"/>
    <w:rsid w:val="00211882"/>
    <w:rsid w:val="00211B9A"/>
    <w:rsid w:val="00212453"/>
    <w:rsid w:val="002165DF"/>
    <w:rsid w:val="002174A4"/>
    <w:rsid w:val="00217E12"/>
    <w:rsid w:val="002200C0"/>
    <w:rsid w:val="002216F1"/>
    <w:rsid w:val="0022326D"/>
    <w:rsid w:val="00224A93"/>
    <w:rsid w:val="002256EE"/>
    <w:rsid w:val="00233FB8"/>
    <w:rsid w:val="002353D0"/>
    <w:rsid w:val="0023577D"/>
    <w:rsid w:val="00237A80"/>
    <w:rsid w:val="002413BC"/>
    <w:rsid w:val="002462C2"/>
    <w:rsid w:val="002500F2"/>
    <w:rsid w:val="00250C54"/>
    <w:rsid w:val="00251FC8"/>
    <w:rsid w:val="00252D48"/>
    <w:rsid w:val="00253A7B"/>
    <w:rsid w:val="00256488"/>
    <w:rsid w:val="00266BA8"/>
    <w:rsid w:val="002671D3"/>
    <w:rsid w:val="00267EE4"/>
    <w:rsid w:val="00270505"/>
    <w:rsid w:val="0027278F"/>
    <w:rsid w:val="00280585"/>
    <w:rsid w:val="00283B63"/>
    <w:rsid w:val="0028715B"/>
    <w:rsid w:val="0029043C"/>
    <w:rsid w:val="0029046F"/>
    <w:rsid w:val="00293E5F"/>
    <w:rsid w:val="00293FFB"/>
    <w:rsid w:val="00294EC4"/>
    <w:rsid w:val="00295E86"/>
    <w:rsid w:val="00296E6A"/>
    <w:rsid w:val="00297C31"/>
    <w:rsid w:val="002B09F1"/>
    <w:rsid w:val="002B1387"/>
    <w:rsid w:val="002B2222"/>
    <w:rsid w:val="002B39A2"/>
    <w:rsid w:val="002B6877"/>
    <w:rsid w:val="002C0986"/>
    <w:rsid w:val="002D217E"/>
    <w:rsid w:val="002D527A"/>
    <w:rsid w:val="002E08AF"/>
    <w:rsid w:val="002E41EC"/>
    <w:rsid w:val="002F1C85"/>
    <w:rsid w:val="002F1DF5"/>
    <w:rsid w:val="002F7F91"/>
    <w:rsid w:val="00300977"/>
    <w:rsid w:val="003060BE"/>
    <w:rsid w:val="0031423F"/>
    <w:rsid w:val="00321710"/>
    <w:rsid w:val="00322EB2"/>
    <w:rsid w:val="00326B1D"/>
    <w:rsid w:val="00330EF3"/>
    <w:rsid w:val="00331B5D"/>
    <w:rsid w:val="00331E40"/>
    <w:rsid w:val="00336CB3"/>
    <w:rsid w:val="003426CD"/>
    <w:rsid w:val="00345CE4"/>
    <w:rsid w:val="00350D5B"/>
    <w:rsid w:val="00353C94"/>
    <w:rsid w:val="003545A5"/>
    <w:rsid w:val="00356DC8"/>
    <w:rsid w:val="0035754A"/>
    <w:rsid w:val="003642F3"/>
    <w:rsid w:val="0036493E"/>
    <w:rsid w:val="00372E53"/>
    <w:rsid w:val="00376C35"/>
    <w:rsid w:val="00384DC4"/>
    <w:rsid w:val="003926DF"/>
    <w:rsid w:val="003974AD"/>
    <w:rsid w:val="003A1599"/>
    <w:rsid w:val="003B0166"/>
    <w:rsid w:val="003B5933"/>
    <w:rsid w:val="003B7089"/>
    <w:rsid w:val="003B7972"/>
    <w:rsid w:val="003C1C21"/>
    <w:rsid w:val="003C5B50"/>
    <w:rsid w:val="003D2323"/>
    <w:rsid w:val="003D3563"/>
    <w:rsid w:val="003D3DA0"/>
    <w:rsid w:val="003D4A8F"/>
    <w:rsid w:val="003E3FC0"/>
    <w:rsid w:val="003E716A"/>
    <w:rsid w:val="003E7FB8"/>
    <w:rsid w:val="003F219F"/>
    <w:rsid w:val="003F31A5"/>
    <w:rsid w:val="003F53BE"/>
    <w:rsid w:val="003F75F2"/>
    <w:rsid w:val="004012CC"/>
    <w:rsid w:val="00406ACC"/>
    <w:rsid w:val="00406B56"/>
    <w:rsid w:val="00407B68"/>
    <w:rsid w:val="00410130"/>
    <w:rsid w:val="004102D1"/>
    <w:rsid w:val="0041065E"/>
    <w:rsid w:val="00410DC2"/>
    <w:rsid w:val="004145AC"/>
    <w:rsid w:val="00414AFD"/>
    <w:rsid w:val="004173AC"/>
    <w:rsid w:val="004174D3"/>
    <w:rsid w:val="00417E45"/>
    <w:rsid w:val="00420C9C"/>
    <w:rsid w:val="004268F4"/>
    <w:rsid w:val="00431DEB"/>
    <w:rsid w:val="00441380"/>
    <w:rsid w:val="00443224"/>
    <w:rsid w:val="00443589"/>
    <w:rsid w:val="004462FD"/>
    <w:rsid w:val="00452990"/>
    <w:rsid w:val="00463010"/>
    <w:rsid w:val="004640ED"/>
    <w:rsid w:val="00471E70"/>
    <w:rsid w:val="004749BD"/>
    <w:rsid w:val="00474D2F"/>
    <w:rsid w:val="00474F97"/>
    <w:rsid w:val="004800D5"/>
    <w:rsid w:val="00481CAE"/>
    <w:rsid w:val="00482E18"/>
    <w:rsid w:val="00486BEA"/>
    <w:rsid w:val="004918A4"/>
    <w:rsid w:val="0049488F"/>
    <w:rsid w:val="004973FC"/>
    <w:rsid w:val="004A0022"/>
    <w:rsid w:val="004A02F1"/>
    <w:rsid w:val="004A1972"/>
    <w:rsid w:val="004A1FAA"/>
    <w:rsid w:val="004B618C"/>
    <w:rsid w:val="004B71B8"/>
    <w:rsid w:val="004C4109"/>
    <w:rsid w:val="004C6742"/>
    <w:rsid w:val="004C6F6B"/>
    <w:rsid w:val="004D17BB"/>
    <w:rsid w:val="004D65DB"/>
    <w:rsid w:val="004D67A9"/>
    <w:rsid w:val="004E60A9"/>
    <w:rsid w:val="004F2F56"/>
    <w:rsid w:val="005015D5"/>
    <w:rsid w:val="00503A59"/>
    <w:rsid w:val="00511634"/>
    <w:rsid w:val="00515550"/>
    <w:rsid w:val="00516874"/>
    <w:rsid w:val="00522F69"/>
    <w:rsid w:val="00523AB1"/>
    <w:rsid w:val="00524D1B"/>
    <w:rsid w:val="00527724"/>
    <w:rsid w:val="00530979"/>
    <w:rsid w:val="00533C94"/>
    <w:rsid w:val="005347C9"/>
    <w:rsid w:val="00535285"/>
    <w:rsid w:val="00537FAC"/>
    <w:rsid w:val="0054162E"/>
    <w:rsid w:val="0054223A"/>
    <w:rsid w:val="005460E4"/>
    <w:rsid w:val="00550B4E"/>
    <w:rsid w:val="005513FF"/>
    <w:rsid w:val="00554A3A"/>
    <w:rsid w:val="005634D5"/>
    <w:rsid w:val="00564FE4"/>
    <w:rsid w:val="00575B14"/>
    <w:rsid w:val="00583A4F"/>
    <w:rsid w:val="00584E84"/>
    <w:rsid w:val="00587833"/>
    <w:rsid w:val="005956DA"/>
    <w:rsid w:val="005A1F95"/>
    <w:rsid w:val="005A6C42"/>
    <w:rsid w:val="005A7215"/>
    <w:rsid w:val="005A7F12"/>
    <w:rsid w:val="005C02D8"/>
    <w:rsid w:val="005C055E"/>
    <w:rsid w:val="005C6B39"/>
    <w:rsid w:val="005D1C6D"/>
    <w:rsid w:val="005E738C"/>
    <w:rsid w:val="005F0EB8"/>
    <w:rsid w:val="005F1CBB"/>
    <w:rsid w:val="005F45B5"/>
    <w:rsid w:val="00602D47"/>
    <w:rsid w:val="00606E8F"/>
    <w:rsid w:val="00607FB2"/>
    <w:rsid w:val="00610E70"/>
    <w:rsid w:val="006110FE"/>
    <w:rsid w:val="00611F48"/>
    <w:rsid w:val="006163A1"/>
    <w:rsid w:val="006216C5"/>
    <w:rsid w:val="00630191"/>
    <w:rsid w:val="00631F70"/>
    <w:rsid w:val="00635E87"/>
    <w:rsid w:val="006365D9"/>
    <w:rsid w:val="006366AD"/>
    <w:rsid w:val="00637ECA"/>
    <w:rsid w:val="00641E74"/>
    <w:rsid w:val="00645171"/>
    <w:rsid w:val="00645F8C"/>
    <w:rsid w:val="00652224"/>
    <w:rsid w:val="00653A6C"/>
    <w:rsid w:val="00654EBB"/>
    <w:rsid w:val="00655CC9"/>
    <w:rsid w:val="00661853"/>
    <w:rsid w:val="00666C88"/>
    <w:rsid w:val="00673C9D"/>
    <w:rsid w:val="006744AD"/>
    <w:rsid w:val="00676228"/>
    <w:rsid w:val="006824B5"/>
    <w:rsid w:val="0068305B"/>
    <w:rsid w:val="0068582B"/>
    <w:rsid w:val="00691406"/>
    <w:rsid w:val="00693906"/>
    <w:rsid w:val="006966D6"/>
    <w:rsid w:val="006A05CE"/>
    <w:rsid w:val="006A592D"/>
    <w:rsid w:val="006A6D20"/>
    <w:rsid w:val="006B1C32"/>
    <w:rsid w:val="006B7188"/>
    <w:rsid w:val="006C414E"/>
    <w:rsid w:val="006C4EFF"/>
    <w:rsid w:val="006D1A3B"/>
    <w:rsid w:val="006D30B6"/>
    <w:rsid w:val="006E2A10"/>
    <w:rsid w:val="006E3F84"/>
    <w:rsid w:val="006E600C"/>
    <w:rsid w:val="006F098B"/>
    <w:rsid w:val="006F279E"/>
    <w:rsid w:val="006F67B5"/>
    <w:rsid w:val="006F7DDD"/>
    <w:rsid w:val="00701AF8"/>
    <w:rsid w:val="00710A19"/>
    <w:rsid w:val="007170EF"/>
    <w:rsid w:val="00720CCB"/>
    <w:rsid w:val="00721303"/>
    <w:rsid w:val="007237C9"/>
    <w:rsid w:val="0072437C"/>
    <w:rsid w:val="00736168"/>
    <w:rsid w:val="00740B47"/>
    <w:rsid w:val="007421EC"/>
    <w:rsid w:val="00744430"/>
    <w:rsid w:val="0074548E"/>
    <w:rsid w:val="00745DEB"/>
    <w:rsid w:val="007614ED"/>
    <w:rsid w:val="00766273"/>
    <w:rsid w:val="00772AA6"/>
    <w:rsid w:val="00773A66"/>
    <w:rsid w:val="00775497"/>
    <w:rsid w:val="00775A1F"/>
    <w:rsid w:val="00792C03"/>
    <w:rsid w:val="00796996"/>
    <w:rsid w:val="00796CCF"/>
    <w:rsid w:val="007A6146"/>
    <w:rsid w:val="007A785E"/>
    <w:rsid w:val="007C2EC5"/>
    <w:rsid w:val="007C6567"/>
    <w:rsid w:val="007C6AAB"/>
    <w:rsid w:val="007C6F48"/>
    <w:rsid w:val="007C79D9"/>
    <w:rsid w:val="007D5AC9"/>
    <w:rsid w:val="007E019F"/>
    <w:rsid w:val="007E168D"/>
    <w:rsid w:val="007E1B4B"/>
    <w:rsid w:val="007E72C1"/>
    <w:rsid w:val="007F1EC4"/>
    <w:rsid w:val="007F2AB1"/>
    <w:rsid w:val="007F31AA"/>
    <w:rsid w:val="007F365E"/>
    <w:rsid w:val="007F48EF"/>
    <w:rsid w:val="00800681"/>
    <w:rsid w:val="00804335"/>
    <w:rsid w:val="00805380"/>
    <w:rsid w:val="00807934"/>
    <w:rsid w:val="00811A5F"/>
    <w:rsid w:val="008171E3"/>
    <w:rsid w:val="0082139F"/>
    <w:rsid w:val="00825A52"/>
    <w:rsid w:val="008400A8"/>
    <w:rsid w:val="008410FA"/>
    <w:rsid w:val="0084335F"/>
    <w:rsid w:val="00844A39"/>
    <w:rsid w:val="00846021"/>
    <w:rsid w:val="0085039C"/>
    <w:rsid w:val="00851E79"/>
    <w:rsid w:val="0085241C"/>
    <w:rsid w:val="00853366"/>
    <w:rsid w:val="00854A10"/>
    <w:rsid w:val="00860DE5"/>
    <w:rsid w:val="00861770"/>
    <w:rsid w:val="008644D3"/>
    <w:rsid w:val="00864739"/>
    <w:rsid w:val="0086574A"/>
    <w:rsid w:val="008660A4"/>
    <w:rsid w:val="00866166"/>
    <w:rsid w:val="00866662"/>
    <w:rsid w:val="008678BE"/>
    <w:rsid w:val="00876BBC"/>
    <w:rsid w:val="00877C7E"/>
    <w:rsid w:val="008806B0"/>
    <w:rsid w:val="008929F1"/>
    <w:rsid w:val="0089796B"/>
    <w:rsid w:val="008A1B3B"/>
    <w:rsid w:val="008A2E00"/>
    <w:rsid w:val="008A766E"/>
    <w:rsid w:val="008B0F37"/>
    <w:rsid w:val="008B2D01"/>
    <w:rsid w:val="008B3CFA"/>
    <w:rsid w:val="008B4862"/>
    <w:rsid w:val="008B56A6"/>
    <w:rsid w:val="008C13A9"/>
    <w:rsid w:val="008C4373"/>
    <w:rsid w:val="008C4AE7"/>
    <w:rsid w:val="008C7614"/>
    <w:rsid w:val="008E1DC9"/>
    <w:rsid w:val="008E2E96"/>
    <w:rsid w:val="008E3C46"/>
    <w:rsid w:val="008F00E1"/>
    <w:rsid w:val="009001B0"/>
    <w:rsid w:val="0090177E"/>
    <w:rsid w:val="00902AFA"/>
    <w:rsid w:val="0090658D"/>
    <w:rsid w:val="00906B8B"/>
    <w:rsid w:val="00907218"/>
    <w:rsid w:val="009134DB"/>
    <w:rsid w:val="009137AB"/>
    <w:rsid w:val="00914FD3"/>
    <w:rsid w:val="009219C2"/>
    <w:rsid w:val="00924231"/>
    <w:rsid w:val="00925B8C"/>
    <w:rsid w:val="009416AD"/>
    <w:rsid w:val="0094317A"/>
    <w:rsid w:val="009469E3"/>
    <w:rsid w:val="00947359"/>
    <w:rsid w:val="00950C01"/>
    <w:rsid w:val="009523B8"/>
    <w:rsid w:val="0095328F"/>
    <w:rsid w:val="00953E68"/>
    <w:rsid w:val="00954913"/>
    <w:rsid w:val="00954A70"/>
    <w:rsid w:val="00955A6E"/>
    <w:rsid w:val="00960D53"/>
    <w:rsid w:val="00962119"/>
    <w:rsid w:val="00962D38"/>
    <w:rsid w:val="00963413"/>
    <w:rsid w:val="00972E80"/>
    <w:rsid w:val="009738EB"/>
    <w:rsid w:val="0098145D"/>
    <w:rsid w:val="009A2F0E"/>
    <w:rsid w:val="009A5433"/>
    <w:rsid w:val="009A55BA"/>
    <w:rsid w:val="009B0299"/>
    <w:rsid w:val="009B30A9"/>
    <w:rsid w:val="009B5339"/>
    <w:rsid w:val="009B704C"/>
    <w:rsid w:val="009C0DCC"/>
    <w:rsid w:val="009C7338"/>
    <w:rsid w:val="009D031A"/>
    <w:rsid w:val="009D0BD3"/>
    <w:rsid w:val="009D328D"/>
    <w:rsid w:val="009D6FB6"/>
    <w:rsid w:val="009E21E9"/>
    <w:rsid w:val="009E408F"/>
    <w:rsid w:val="009F5850"/>
    <w:rsid w:val="009F64B8"/>
    <w:rsid w:val="009F68E5"/>
    <w:rsid w:val="009F7452"/>
    <w:rsid w:val="00A027E9"/>
    <w:rsid w:val="00A03B13"/>
    <w:rsid w:val="00A060B2"/>
    <w:rsid w:val="00A06461"/>
    <w:rsid w:val="00A10419"/>
    <w:rsid w:val="00A11AA4"/>
    <w:rsid w:val="00A1428D"/>
    <w:rsid w:val="00A2242A"/>
    <w:rsid w:val="00A2638D"/>
    <w:rsid w:val="00A30F3F"/>
    <w:rsid w:val="00A35EFD"/>
    <w:rsid w:val="00A446A9"/>
    <w:rsid w:val="00A46202"/>
    <w:rsid w:val="00A47EF6"/>
    <w:rsid w:val="00A53B51"/>
    <w:rsid w:val="00A57E8F"/>
    <w:rsid w:val="00A611B6"/>
    <w:rsid w:val="00A62EBF"/>
    <w:rsid w:val="00A6307E"/>
    <w:rsid w:val="00A64335"/>
    <w:rsid w:val="00A74D82"/>
    <w:rsid w:val="00A85A41"/>
    <w:rsid w:val="00A867ED"/>
    <w:rsid w:val="00A90263"/>
    <w:rsid w:val="00AA12E2"/>
    <w:rsid w:val="00AA4446"/>
    <w:rsid w:val="00AA56D1"/>
    <w:rsid w:val="00AA6218"/>
    <w:rsid w:val="00AB1747"/>
    <w:rsid w:val="00AB487B"/>
    <w:rsid w:val="00AB6A01"/>
    <w:rsid w:val="00AB74B3"/>
    <w:rsid w:val="00AC23F5"/>
    <w:rsid w:val="00AC3197"/>
    <w:rsid w:val="00AD2FFA"/>
    <w:rsid w:val="00AE3C27"/>
    <w:rsid w:val="00AE6592"/>
    <w:rsid w:val="00AE6C3E"/>
    <w:rsid w:val="00AF0A04"/>
    <w:rsid w:val="00AF224C"/>
    <w:rsid w:val="00AF4480"/>
    <w:rsid w:val="00AF6958"/>
    <w:rsid w:val="00B11A8C"/>
    <w:rsid w:val="00B124C5"/>
    <w:rsid w:val="00B12AA7"/>
    <w:rsid w:val="00B24559"/>
    <w:rsid w:val="00B26370"/>
    <w:rsid w:val="00B33E8F"/>
    <w:rsid w:val="00B34954"/>
    <w:rsid w:val="00B35F99"/>
    <w:rsid w:val="00B369D1"/>
    <w:rsid w:val="00B36EE0"/>
    <w:rsid w:val="00B43193"/>
    <w:rsid w:val="00B43437"/>
    <w:rsid w:val="00B521A5"/>
    <w:rsid w:val="00B53C6B"/>
    <w:rsid w:val="00B5423D"/>
    <w:rsid w:val="00B616DF"/>
    <w:rsid w:val="00B61F56"/>
    <w:rsid w:val="00B63EF3"/>
    <w:rsid w:val="00B70D1E"/>
    <w:rsid w:val="00B7146D"/>
    <w:rsid w:val="00B7185C"/>
    <w:rsid w:val="00B74517"/>
    <w:rsid w:val="00B74BD7"/>
    <w:rsid w:val="00B74D65"/>
    <w:rsid w:val="00B7547D"/>
    <w:rsid w:val="00B76628"/>
    <w:rsid w:val="00B8528C"/>
    <w:rsid w:val="00B87305"/>
    <w:rsid w:val="00B915F2"/>
    <w:rsid w:val="00B922E6"/>
    <w:rsid w:val="00BA05D7"/>
    <w:rsid w:val="00BA06FE"/>
    <w:rsid w:val="00BA15B3"/>
    <w:rsid w:val="00BA2C10"/>
    <w:rsid w:val="00BA523D"/>
    <w:rsid w:val="00BA6C57"/>
    <w:rsid w:val="00BB3BF2"/>
    <w:rsid w:val="00BB62BC"/>
    <w:rsid w:val="00BC3F13"/>
    <w:rsid w:val="00BC60B0"/>
    <w:rsid w:val="00BC6B17"/>
    <w:rsid w:val="00BC7A5B"/>
    <w:rsid w:val="00BD15A0"/>
    <w:rsid w:val="00BD55C8"/>
    <w:rsid w:val="00BD74CE"/>
    <w:rsid w:val="00BE08FF"/>
    <w:rsid w:val="00BE27A1"/>
    <w:rsid w:val="00BE346B"/>
    <w:rsid w:val="00BE3D39"/>
    <w:rsid w:val="00BE6383"/>
    <w:rsid w:val="00BF32FB"/>
    <w:rsid w:val="00BF3F7D"/>
    <w:rsid w:val="00C00380"/>
    <w:rsid w:val="00C04422"/>
    <w:rsid w:val="00C068EB"/>
    <w:rsid w:val="00C12368"/>
    <w:rsid w:val="00C128EF"/>
    <w:rsid w:val="00C1313A"/>
    <w:rsid w:val="00C170D7"/>
    <w:rsid w:val="00C20B0D"/>
    <w:rsid w:val="00C213CB"/>
    <w:rsid w:val="00C2312A"/>
    <w:rsid w:val="00C232D3"/>
    <w:rsid w:val="00C311F5"/>
    <w:rsid w:val="00C31B92"/>
    <w:rsid w:val="00C33B80"/>
    <w:rsid w:val="00C33F9F"/>
    <w:rsid w:val="00C358DD"/>
    <w:rsid w:val="00C404FB"/>
    <w:rsid w:val="00C41AC3"/>
    <w:rsid w:val="00C42702"/>
    <w:rsid w:val="00C42B37"/>
    <w:rsid w:val="00C42C0A"/>
    <w:rsid w:val="00C4372E"/>
    <w:rsid w:val="00C45246"/>
    <w:rsid w:val="00C46721"/>
    <w:rsid w:val="00C50EF1"/>
    <w:rsid w:val="00C5584B"/>
    <w:rsid w:val="00C57F50"/>
    <w:rsid w:val="00C604D0"/>
    <w:rsid w:val="00C72524"/>
    <w:rsid w:val="00C774D2"/>
    <w:rsid w:val="00C81734"/>
    <w:rsid w:val="00C84480"/>
    <w:rsid w:val="00C87CC3"/>
    <w:rsid w:val="00C94078"/>
    <w:rsid w:val="00C94E64"/>
    <w:rsid w:val="00CA28F1"/>
    <w:rsid w:val="00CA2A4A"/>
    <w:rsid w:val="00CA4E78"/>
    <w:rsid w:val="00CA5ED1"/>
    <w:rsid w:val="00CB1D0F"/>
    <w:rsid w:val="00CB480C"/>
    <w:rsid w:val="00CB676A"/>
    <w:rsid w:val="00CC2BA5"/>
    <w:rsid w:val="00CD1BC9"/>
    <w:rsid w:val="00CD2966"/>
    <w:rsid w:val="00CE0D68"/>
    <w:rsid w:val="00CE225A"/>
    <w:rsid w:val="00CE27E9"/>
    <w:rsid w:val="00CE3F60"/>
    <w:rsid w:val="00CE4F2F"/>
    <w:rsid w:val="00CE5BC0"/>
    <w:rsid w:val="00CE7C53"/>
    <w:rsid w:val="00CF12A3"/>
    <w:rsid w:val="00CF22BD"/>
    <w:rsid w:val="00CF6DEF"/>
    <w:rsid w:val="00CF7105"/>
    <w:rsid w:val="00CF7DD3"/>
    <w:rsid w:val="00D01764"/>
    <w:rsid w:val="00D04294"/>
    <w:rsid w:val="00D10A30"/>
    <w:rsid w:val="00D13EEC"/>
    <w:rsid w:val="00D15635"/>
    <w:rsid w:val="00D20224"/>
    <w:rsid w:val="00D223B1"/>
    <w:rsid w:val="00D2647C"/>
    <w:rsid w:val="00D32F10"/>
    <w:rsid w:val="00D345CC"/>
    <w:rsid w:val="00D35008"/>
    <w:rsid w:val="00D36821"/>
    <w:rsid w:val="00D37567"/>
    <w:rsid w:val="00D51763"/>
    <w:rsid w:val="00D53162"/>
    <w:rsid w:val="00D55ABF"/>
    <w:rsid w:val="00D570D8"/>
    <w:rsid w:val="00D6083C"/>
    <w:rsid w:val="00D734DA"/>
    <w:rsid w:val="00D75F31"/>
    <w:rsid w:val="00D767F7"/>
    <w:rsid w:val="00D8186F"/>
    <w:rsid w:val="00D82844"/>
    <w:rsid w:val="00D84DC2"/>
    <w:rsid w:val="00D873F8"/>
    <w:rsid w:val="00D90488"/>
    <w:rsid w:val="00D9432A"/>
    <w:rsid w:val="00DA0A0D"/>
    <w:rsid w:val="00DA589C"/>
    <w:rsid w:val="00DC1820"/>
    <w:rsid w:val="00DC4B19"/>
    <w:rsid w:val="00DC59C2"/>
    <w:rsid w:val="00DC61F1"/>
    <w:rsid w:val="00DD18EF"/>
    <w:rsid w:val="00DD4CD9"/>
    <w:rsid w:val="00DD780F"/>
    <w:rsid w:val="00DE12F1"/>
    <w:rsid w:val="00DE2C8D"/>
    <w:rsid w:val="00DE4914"/>
    <w:rsid w:val="00DE6127"/>
    <w:rsid w:val="00DF02FF"/>
    <w:rsid w:val="00DF1E75"/>
    <w:rsid w:val="00DF6592"/>
    <w:rsid w:val="00DF7389"/>
    <w:rsid w:val="00E001A1"/>
    <w:rsid w:val="00E021EE"/>
    <w:rsid w:val="00E047F8"/>
    <w:rsid w:val="00E04986"/>
    <w:rsid w:val="00E12A91"/>
    <w:rsid w:val="00E2341E"/>
    <w:rsid w:val="00E261F6"/>
    <w:rsid w:val="00E2753F"/>
    <w:rsid w:val="00E31436"/>
    <w:rsid w:val="00E3289D"/>
    <w:rsid w:val="00E35028"/>
    <w:rsid w:val="00E37202"/>
    <w:rsid w:val="00E4064A"/>
    <w:rsid w:val="00E64B26"/>
    <w:rsid w:val="00E64C1E"/>
    <w:rsid w:val="00E70F30"/>
    <w:rsid w:val="00E72C01"/>
    <w:rsid w:val="00E81AF1"/>
    <w:rsid w:val="00E832A1"/>
    <w:rsid w:val="00E86656"/>
    <w:rsid w:val="00E91DD5"/>
    <w:rsid w:val="00E92E6B"/>
    <w:rsid w:val="00E95ADF"/>
    <w:rsid w:val="00E96101"/>
    <w:rsid w:val="00E97400"/>
    <w:rsid w:val="00E9764F"/>
    <w:rsid w:val="00EA23A6"/>
    <w:rsid w:val="00EA2B33"/>
    <w:rsid w:val="00EA5806"/>
    <w:rsid w:val="00EA77CF"/>
    <w:rsid w:val="00EA7C29"/>
    <w:rsid w:val="00EB1D01"/>
    <w:rsid w:val="00EC0F06"/>
    <w:rsid w:val="00EC2DC4"/>
    <w:rsid w:val="00EC4012"/>
    <w:rsid w:val="00EC7F3B"/>
    <w:rsid w:val="00ED1784"/>
    <w:rsid w:val="00ED5E43"/>
    <w:rsid w:val="00EE4A0E"/>
    <w:rsid w:val="00EE7816"/>
    <w:rsid w:val="00EF0DA0"/>
    <w:rsid w:val="00EF2A07"/>
    <w:rsid w:val="00EF72D1"/>
    <w:rsid w:val="00F0424F"/>
    <w:rsid w:val="00F10170"/>
    <w:rsid w:val="00F20116"/>
    <w:rsid w:val="00F20B8B"/>
    <w:rsid w:val="00F23854"/>
    <w:rsid w:val="00F24038"/>
    <w:rsid w:val="00F25394"/>
    <w:rsid w:val="00F44A86"/>
    <w:rsid w:val="00F46BF5"/>
    <w:rsid w:val="00F5129F"/>
    <w:rsid w:val="00F53D3E"/>
    <w:rsid w:val="00F617CF"/>
    <w:rsid w:val="00F755F5"/>
    <w:rsid w:val="00F76511"/>
    <w:rsid w:val="00F822A1"/>
    <w:rsid w:val="00F83DF2"/>
    <w:rsid w:val="00F86895"/>
    <w:rsid w:val="00F90445"/>
    <w:rsid w:val="00F93EE2"/>
    <w:rsid w:val="00FA10DE"/>
    <w:rsid w:val="00FA3FF7"/>
    <w:rsid w:val="00FA6A1C"/>
    <w:rsid w:val="00FA72F7"/>
    <w:rsid w:val="00FB163E"/>
    <w:rsid w:val="00FB39FC"/>
    <w:rsid w:val="00FB449A"/>
    <w:rsid w:val="00FB46F2"/>
    <w:rsid w:val="00FC6DBE"/>
    <w:rsid w:val="00FD00BD"/>
    <w:rsid w:val="00FD47AD"/>
    <w:rsid w:val="00FD7D7B"/>
    <w:rsid w:val="00FE19CA"/>
    <w:rsid w:val="00FE4ED8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A6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B56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k-59</dc:creator>
  <cp:keywords/>
  <dc:description/>
  <cp:lastModifiedBy>k-59</cp:lastModifiedBy>
  <cp:revision>1</cp:revision>
  <dcterms:created xsi:type="dcterms:W3CDTF">2013-06-08T12:22:00Z</dcterms:created>
  <dcterms:modified xsi:type="dcterms:W3CDTF">2013-06-08T12:22:00Z</dcterms:modified>
</cp:coreProperties>
</file>