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99" w:rsidRPr="00837AB7" w:rsidRDefault="00692199" w:rsidP="0069219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92199" w:rsidRPr="00837AB7" w:rsidRDefault="00692199" w:rsidP="0069219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заседания кафедры</w:t>
      </w:r>
    </w:p>
    <w:p w:rsidR="00692199" w:rsidRPr="00837AB7" w:rsidRDefault="00692199" w:rsidP="0069219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землеведения и гидрометеорологии</w:t>
      </w:r>
    </w:p>
    <w:p w:rsidR="00692199" w:rsidRPr="00837AB7" w:rsidRDefault="00692199" w:rsidP="0069219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2025 г., № 5</w:t>
      </w:r>
    </w:p>
    <w:p w:rsidR="00394D2E" w:rsidRDefault="00394D2E" w:rsidP="00765E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D2E" w:rsidRPr="00692199" w:rsidRDefault="00394D2E" w:rsidP="00765E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2849" w:rsidRPr="00692199" w:rsidRDefault="00394D2E" w:rsidP="00692199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2199">
        <w:rPr>
          <w:rFonts w:ascii="Times New Roman" w:eastAsia="Calibri" w:hAnsi="Times New Roman" w:cs="Times New Roman"/>
          <w:sz w:val="28"/>
          <w:szCs w:val="28"/>
        </w:rPr>
        <w:t>Вопросы</w:t>
      </w:r>
      <w:r w:rsidR="00692199" w:rsidRPr="006921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849" w:rsidRPr="00692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проведения зачета </w:t>
      </w:r>
      <w:r w:rsidRPr="00692199">
        <w:rPr>
          <w:rFonts w:ascii="Times New Roman" w:eastAsia="Calibri" w:hAnsi="Times New Roman" w:cs="Calibri"/>
          <w:sz w:val="28"/>
          <w:szCs w:val="28"/>
        </w:rPr>
        <w:t>по учебной дисциплине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E4E" w:rsidRPr="00692199" w:rsidRDefault="00765E4E" w:rsidP="00394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«</w:t>
      </w:r>
      <w:r w:rsidR="005F612C" w:rsidRPr="00692199">
        <w:rPr>
          <w:rFonts w:ascii="Times New Roman" w:hAnsi="Times New Roman" w:cs="Times New Roman"/>
          <w:sz w:val="28"/>
          <w:szCs w:val="28"/>
        </w:rPr>
        <w:t>Научно-исследовательский семинар</w:t>
      </w:r>
      <w:r w:rsidRPr="00692199">
        <w:rPr>
          <w:rFonts w:ascii="Times New Roman" w:hAnsi="Times New Roman" w:cs="Times New Roman"/>
          <w:sz w:val="28"/>
          <w:szCs w:val="28"/>
        </w:rPr>
        <w:t>»</w:t>
      </w:r>
    </w:p>
    <w:p w:rsidR="005F612C" w:rsidRPr="00692199" w:rsidRDefault="005F612C" w:rsidP="00394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(магистратура)</w:t>
      </w:r>
    </w:p>
    <w:p w:rsidR="00522849" w:rsidRPr="00692199" w:rsidRDefault="00522849" w:rsidP="00522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Форма проведения – устная</w:t>
      </w:r>
    </w:p>
    <w:p w:rsidR="00765E4E" w:rsidRDefault="00765E4E" w:rsidP="00765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1. Теоретические основы научного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2. Методологические основы построения научного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3. Научные принципы организации диссертационного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4. Соответствие диссерт</w:t>
      </w:r>
      <w:r>
        <w:rPr>
          <w:rFonts w:ascii="Times New Roman" w:hAnsi="Times New Roman" w:cs="Times New Roman"/>
          <w:sz w:val="28"/>
          <w:szCs w:val="28"/>
        </w:rPr>
        <w:t>ационного исследования паспорту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специальности.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5. Структура и объем диссертации.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6. Обоснование темы научного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7. Формулировка целей и задач научного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8. Связь диссертационного и</w:t>
      </w:r>
      <w:r>
        <w:rPr>
          <w:rFonts w:ascii="Times New Roman" w:hAnsi="Times New Roman" w:cs="Times New Roman"/>
          <w:sz w:val="28"/>
          <w:szCs w:val="28"/>
        </w:rPr>
        <w:t>сследования с крупными научными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программами, темами.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9. Выбор предмета и объект</w:t>
      </w:r>
      <w:r>
        <w:rPr>
          <w:rFonts w:ascii="Times New Roman" w:hAnsi="Times New Roman" w:cs="Times New Roman"/>
          <w:sz w:val="28"/>
          <w:szCs w:val="28"/>
        </w:rPr>
        <w:t>а исследования диссертационного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10. Составление программы научного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11. Организационные этапы диссертационного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12. Проблемное поле гидрометеорологических исследований.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13. Оценка научной проблем</w:t>
      </w:r>
      <w:r>
        <w:rPr>
          <w:rFonts w:ascii="Times New Roman" w:hAnsi="Times New Roman" w:cs="Times New Roman"/>
          <w:sz w:val="28"/>
          <w:szCs w:val="28"/>
        </w:rPr>
        <w:t>ы с точки зрения актуальности и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новизны.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14. Особенности подбора источников научной литературы.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15. Особенности п</w:t>
      </w:r>
      <w:r>
        <w:rPr>
          <w:rFonts w:ascii="Times New Roman" w:hAnsi="Times New Roman" w:cs="Times New Roman"/>
          <w:sz w:val="28"/>
          <w:szCs w:val="28"/>
        </w:rPr>
        <w:t>остроения концептуальной модели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диссертационного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16. Особенности построен</w:t>
      </w:r>
      <w:r>
        <w:rPr>
          <w:rFonts w:ascii="Times New Roman" w:hAnsi="Times New Roman" w:cs="Times New Roman"/>
          <w:sz w:val="28"/>
          <w:szCs w:val="28"/>
        </w:rPr>
        <w:t>ия структурно-логической модели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диссертационного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17. Классификации методов научного исследования.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18. Сфера применения традиционных, новых и нове</w:t>
      </w:r>
      <w:r>
        <w:rPr>
          <w:rFonts w:ascii="Times New Roman" w:hAnsi="Times New Roman" w:cs="Times New Roman"/>
          <w:sz w:val="28"/>
          <w:szCs w:val="28"/>
        </w:rPr>
        <w:t>йших методов в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гидрометеорологических исследованиях.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19. Особенности применения</w:t>
      </w:r>
      <w:r>
        <w:rPr>
          <w:rFonts w:ascii="Times New Roman" w:hAnsi="Times New Roman" w:cs="Times New Roman"/>
          <w:sz w:val="28"/>
          <w:szCs w:val="28"/>
        </w:rPr>
        <w:t xml:space="preserve"> геоинформационных технологий в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гидрометеорологических исследованиях.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 xml:space="preserve">20. Проблема выбора </w:t>
      </w:r>
      <w:r>
        <w:rPr>
          <w:rFonts w:ascii="Times New Roman" w:hAnsi="Times New Roman" w:cs="Times New Roman"/>
          <w:sz w:val="28"/>
          <w:szCs w:val="28"/>
        </w:rPr>
        <w:t>территориальных единиц оценки в</w:t>
      </w:r>
      <w:r w:rsidRPr="00692199">
        <w:rPr>
          <w:rFonts w:ascii="Times New Roman" w:hAnsi="Times New Roman" w:cs="Times New Roman"/>
          <w:sz w:val="28"/>
          <w:szCs w:val="28"/>
        </w:rPr>
        <w:t xml:space="preserve"> диссертационных</w:t>
      </w:r>
      <w:r w:rsidRPr="00692199">
        <w:rPr>
          <w:rFonts w:ascii="Times New Roman" w:hAnsi="Times New Roman" w:cs="Times New Roman"/>
          <w:sz w:val="28"/>
          <w:szCs w:val="28"/>
        </w:rPr>
        <w:t xml:space="preserve"> исследованиях гидрометеорологической тематики.</w:t>
      </w:r>
    </w:p>
    <w:p w:rsidR="00692199" w:rsidRPr="00692199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21. Порядок цитиро</w:t>
      </w:r>
      <w:r>
        <w:rPr>
          <w:rFonts w:ascii="Times New Roman" w:hAnsi="Times New Roman" w:cs="Times New Roman"/>
          <w:sz w:val="28"/>
          <w:szCs w:val="28"/>
        </w:rPr>
        <w:t>вания литературных источников в</w:t>
      </w:r>
      <w:r w:rsidRPr="00692199">
        <w:rPr>
          <w:rFonts w:ascii="Times New Roman" w:hAnsi="Times New Roman" w:cs="Times New Roman"/>
          <w:sz w:val="28"/>
          <w:szCs w:val="28"/>
        </w:rPr>
        <w:t xml:space="preserve"> </w:t>
      </w:r>
      <w:r w:rsidRPr="00692199">
        <w:rPr>
          <w:rFonts w:ascii="Times New Roman" w:hAnsi="Times New Roman" w:cs="Times New Roman"/>
          <w:sz w:val="28"/>
          <w:szCs w:val="28"/>
        </w:rPr>
        <w:t>диссертационном исследовании.</w:t>
      </w:r>
      <w:bookmarkStart w:id="0" w:name="_GoBack"/>
      <w:bookmarkEnd w:id="0"/>
    </w:p>
    <w:p w:rsidR="00394D2E" w:rsidRDefault="00692199" w:rsidP="0069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199">
        <w:rPr>
          <w:rFonts w:ascii="Times New Roman" w:hAnsi="Times New Roman" w:cs="Times New Roman"/>
          <w:sz w:val="28"/>
          <w:szCs w:val="28"/>
        </w:rPr>
        <w:t>22. Недопустимость плагиата в научных исследованиях.</w:t>
      </w:r>
    </w:p>
    <w:p w:rsidR="00692199" w:rsidRDefault="00692199" w:rsidP="0039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D2E" w:rsidRPr="00765E4E" w:rsidRDefault="00394D2E" w:rsidP="0039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 w:rsidR="00522849">
        <w:rPr>
          <w:rFonts w:ascii="Times New Roman" w:hAnsi="Times New Roman" w:cs="Times New Roman"/>
          <w:sz w:val="28"/>
          <w:szCs w:val="28"/>
        </w:rPr>
        <w:t xml:space="preserve"> кафедры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Ю.А. Гледко</w:t>
      </w:r>
    </w:p>
    <w:sectPr w:rsidR="00394D2E" w:rsidRPr="00765E4E" w:rsidSect="0069219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614"/>
    <w:multiLevelType w:val="hybridMultilevel"/>
    <w:tmpl w:val="7F289018"/>
    <w:lvl w:ilvl="0" w:tplc="7442A1A0">
      <w:start w:val="1"/>
      <w:numFmt w:val="decimal"/>
      <w:lvlText w:val="%1."/>
      <w:lvlJc w:val="left"/>
      <w:pPr>
        <w:ind w:left="842" w:hanging="41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17C2D9F8">
      <w:numFmt w:val="bullet"/>
      <w:lvlText w:val="•"/>
      <w:lvlJc w:val="left"/>
      <w:pPr>
        <w:ind w:left="1772" w:hanging="413"/>
      </w:pPr>
      <w:rPr>
        <w:rFonts w:hint="default"/>
        <w:lang w:val="ru-RU" w:eastAsia="en-US" w:bidi="ar-SA"/>
      </w:rPr>
    </w:lvl>
    <w:lvl w:ilvl="2" w:tplc="7F627722">
      <w:numFmt w:val="bullet"/>
      <w:lvlText w:val="•"/>
      <w:lvlJc w:val="left"/>
      <w:pPr>
        <w:ind w:left="2705" w:hanging="413"/>
      </w:pPr>
      <w:rPr>
        <w:rFonts w:hint="default"/>
        <w:lang w:val="ru-RU" w:eastAsia="en-US" w:bidi="ar-SA"/>
      </w:rPr>
    </w:lvl>
    <w:lvl w:ilvl="3" w:tplc="DC1A6C06">
      <w:numFmt w:val="bullet"/>
      <w:lvlText w:val="•"/>
      <w:lvlJc w:val="left"/>
      <w:pPr>
        <w:ind w:left="3637" w:hanging="413"/>
      </w:pPr>
      <w:rPr>
        <w:rFonts w:hint="default"/>
        <w:lang w:val="ru-RU" w:eastAsia="en-US" w:bidi="ar-SA"/>
      </w:rPr>
    </w:lvl>
    <w:lvl w:ilvl="4" w:tplc="B2469BE4">
      <w:numFmt w:val="bullet"/>
      <w:lvlText w:val="•"/>
      <w:lvlJc w:val="left"/>
      <w:pPr>
        <w:ind w:left="4570" w:hanging="413"/>
      </w:pPr>
      <w:rPr>
        <w:rFonts w:hint="default"/>
        <w:lang w:val="ru-RU" w:eastAsia="en-US" w:bidi="ar-SA"/>
      </w:rPr>
    </w:lvl>
    <w:lvl w:ilvl="5" w:tplc="0D8402D8">
      <w:numFmt w:val="bullet"/>
      <w:lvlText w:val="•"/>
      <w:lvlJc w:val="left"/>
      <w:pPr>
        <w:ind w:left="5503" w:hanging="413"/>
      </w:pPr>
      <w:rPr>
        <w:rFonts w:hint="default"/>
        <w:lang w:val="ru-RU" w:eastAsia="en-US" w:bidi="ar-SA"/>
      </w:rPr>
    </w:lvl>
    <w:lvl w:ilvl="6" w:tplc="850A3736">
      <w:numFmt w:val="bullet"/>
      <w:lvlText w:val="•"/>
      <w:lvlJc w:val="left"/>
      <w:pPr>
        <w:ind w:left="6435" w:hanging="413"/>
      </w:pPr>
      <w:rPr>
        <w:rFonts w:hint="default"/>
        <w:lang w:val="ru-RU" w:eastAsia="en-US" w:bidi="ar-SA"/>
      </w:rPr>
    </w:lvl>
    <w:lvl w:ilvl="7" w:tplc="9FA27B84">
      <w:numFmt w:val="bullet"/>
      <w:lvlText w:val="•"/>
      <w:lvlJc w:val="left"/>
      <w:pPr>
        <w:ind w:left="7368" w:hanging="413"/>
      </w:pPr>
      <w:rPr>
        <w:rFonts w:hint="default"/>
        <w:lang w:val="ru-RU" w:eastAsia="en-US" w:bidi="ar-SA"/>
      </w:rPr>
    </w:lvl>
    <w:lvl w:ilvl="8" w:tplc="1C4CCF12">
      <w:numFmt w:val="bullet"/>
      <w:lvlText w:val="•"/>
      <w:lvlJc w:val="left"/>
      <w:pPr>
        <w:ind w:left="8301" w:hanging="4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E"/>
    <w:rsid w:val="00135B09"/>
    <w:rsid w:val="00212267"/>
    <w:rsid w:val="002608B0"/>
    <w:rsid w:val="00394D2E"/>
    <w:rsid w:val="003F6409"/>
    <w:rsid w:val="00522849"/>
    <w:rsid w:val="005C1856"/>
    <w:rsid w:val="005F612C"/>
    <w:rsid w:val="00682AE6"/>
    <w:rsid w:val="00692199"/>
    <w:rsid w:val="00765E4E"/>
    <w:rsid w:val="00785599"/>
    <w:rsid w:val="009077AE"/>
    <w:rsid w:val="00950399"/>
    <w:rsid w:val="00C55D2C"/>
    <w:rsid w:val="00C64F45"/>
    <w:rsid w:val="00D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0297"/>
  <w15:chartTrackingRefBased/>
  <w15:docId w15:val="{C7721093-3CD4-44AF-8FB7-EF412CAD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6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612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F612C"/>
    <w:pPr>
      <w:widowControl w:val="0"/>
      <w:autoSpaceDE w:val="0"/>
      <w:autoSpaceDN w:val="0"/>
      <w:spacing w:after="0" w:line="240" w:lineRule="auto"/>
      <w:ind w:left="122" w:firstLine="5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18CB-4E67-4AC5-A9CC-4C4A462F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9</cp:revision>
  <dcterms:created xsi:type="dcterms:W3CDTF">2023-11-24T09:21:00Z</dcterms:created>
  <dcterms:modified xsi:type="dcterms:W3CDTF">2025-12-13T05:26:00Z</dcterms:modified>
</cp:coreProperties>
</file>