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806" w:right="119" w:firstLine="0"/>
        <w:jc w:val="center"/>
        <w:rPr>
          <w:b/>
          <w:sz w:val="28"/>
        </w:rPr>
      </w:pPr>
      <w:r>
        <w:rPr>
          <w:b/>
          <w:sz w:val="28"/>
        </w:rPr>
        <w:t>ГОСУДАРСТВЕННОЕ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УЧРЕЖДЕНИЕ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ОБРАЗОВАНИЯ</w:t>
      </w:r>
    </w:p>
    <w:p>
      <w:pPr>
        <w:spacing w:before="38"/>
        <w:ind w:left="806" w:right="128" w:firstLine="0"/>
        <w:jc w:val="center"/>
        <w:rPr>
          <w:b/>
          <w:sz w:val="28"/>
        </w:rPr>
      </w:pPr>
      <w:r>
        <w:rPr>
          <w:b/>
          <w:sz w:val="28"/>
        </w:rPr>
        <w:t>«ИНСТИТУТ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БИЗНЕСА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БЕЛОРУССКОГО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ГОСУДАРСТВЕННОГО</w:t>
      </w:r>
    </w:p>
    <w:p>
      <w:pPr>
        <w:spacing w:before="38"/>
        <w:ind w:left="105" w:right="128" w:firstLine="0"/>
        <w:jc w:val="center"/>
        <w:rPr>
          <w:b/>
          <w:sz w:val="28"/>
        </w:rPr>
      </w:pPr>
      <w:r>
        <w:rPr>
          <w:b/>
          <w:sz w:val="28"/>
        </w:rPr>
        <w:t>УНИВЕРСИТЕТА»</w:t>
      </w:r>
    </w:p>
    <w:p>
      <w:pPr>
        <w:pStyle w:val="BodyText"/>
        <w:spacing w:before="7"/>
        <w:rPr>
          <w:b/>
          <w:sz w:val="34"/>
        </w:rPr>
      </w:pPr>
    </w:p>
    <w:p>
      <w:pPr>
        <w:spacing w:before="0"/>
        <w:ind w:left="805" w:right="128" w:firstLine="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ФИНАНСОВ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 МЕНЕДЖМЕНТА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7"/>
        </w:rPr>
      </w:pPr>
    </w:p>
    <w:p>
      <w:pPr>
        <w:spacing w:before="1"/>
        <w:ind w:left="806" w:right="125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дипломной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работе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spacing w:line="268" w:lineRule="auto" w:before="0"/>
        <w:ind w:left="806" w:right="121" w:firstLine="0"/>
        <w:jc w:val="center"/>
        <w:rPr>
          <w:b/>
          <w:sz w:val="28"/>
        </w:rPr>
      </w:pPr>
      <w:r>
        <w:rPr>
          <w:b/>
          <w:sz w:val="28"/>
        </w:rPr>
        <w:t>РЫНОК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ЦЕННЫХ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БУМАГ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РЕСПУБЛИКЕ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БЕЛАРУСЬ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ПЕРСПЕКТИВЫ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РАЗВИТИЯ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ind w:left="806" w:right="125"/>
        <w:jc w:val="center"/>
      </w:pPr>
      <w:r>
        <w:rPr/>
        <w:t>АМАНГЕЛДИЕВА</w:t>
      </w:r>
      <w:r>
        <w:rPr>
          <w:spacing w:val="-5"/>
        </w:rPr>
        <w:t> </w:t>
      </w:r>
      <w:r>
        <w:rPr/>
        <w:t>Айжахан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268" w:lineRule="auto" w:before="1"/>
        <w:ind w:left="3697" w:right="3013" w:firstLine="755"/>
      </w:pPr>
      <w:r>
        <w:rPr/>
        <w:t>Руководитель</w:t>
      </w:r>
      <w:r>
        <w:rPr>
          <w:spacing w:val="1"/>
        </w:rPr>
        <w:t> </w:t>
      </w:r>
      <w:r>
        <w:rPr/>
        <w:t>Краснова</w:t>
      </w:r>
      <w:r>
        <w:rPr>
          <w:spacing w:val="-8"/>
        </w:rPr>
        <w:t> </w:t>
      </w:r>
      <w:r>
        <w:rPr/>
        <w:t>Ирина</w:t>
      </w:r>
      <w:r>
        <w:rPr>
          <w:spacing w:val="-8"/>
        </w:rPr>
        <w:t> </w:t>
      </w:r>
      <w:r>
        <w:rPr/>
        <w:t>Игоревна</w:t>
      </w:r>
    </w:p>
    <w:p>
      <w:pPr>
        <w:pStyle w:val="BodyText"/>
        <w:spacing w:line="321" w:lineRule="exact"/>
        <w:ind w:left="2987"/>
      </w:pPr>
      <w:r>
        <w:rPr/>
        <w:t>кандидат</w:t>
      </w:r>
      <w:r>
        <w:rPr>
          <w:spacing w:val="-3"/>
        </w:rPr>
        <w:t> </w:t>
      </w:r>
      <w:r>
        <w:rPr/>
        <w:t>экономических</w:t>
      </w:r>
      <w:r>
        <w:rPr>
          <w:spacing w:val="-5"/>
        </w:rPr>
        <w:t> </w:t>
      </w:r>
      <w:r>
        <w:rPr/>
        <w:t>наук,</w:t>
      </w:r>
      <w:r>
        <w:rPr>
          <w:spacing w:val="-2"/>
        </w:rPr>
        <w:t> </w:t>
      </w:r>
      <w:r>
        <w:rPr/>
        <w:t>доцент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806" w:right="117"/>
        <w:jc w:val="center"/>
      </w:pPr>
      <w:r>
        <w:rPr/>
        <w:t>Минск,</w:t>
      </w:r>
      <w:r>
        <w:rPr>
          <w:spacing w:val="-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40"/>
          <w:pgMar w:top="1100" w:bottom="280" w:left="1600" w:right="440"/>
        </w:sectPr>
      </w:pPr>
    </w:p>
    <w:p>
      <w:pPr>
        <w:pStyle w:val="BodyText"/>
        <w:spacing w:before="64"/>
        <w:ind w:left="811"/>
      </w:pPr>
      <w:r>
        <w:rPr/>
        <w:t>Дипломная</w:t>
      </w:r>
      <w:r>
        <w:rPr>
          <w:spacing w:val="-2"/>
        </w:rPr>
        <w:t> </w:t>
      </w:r>
      <w:r>
        <w:rPr/>
        <w:t>paбота:</w:t>
      </w:r>
      <w:r>
        <w:rPr>
          <w:spacing w:val="3"/>
        </w:rPr>
        <w:t> </w:t>
      </w:r>
      <w:r>
        <w:rPr/>
        <w:t>73</w:t>
      </w:r>
      <w:r>
        <w:rPr>
          <w:spacing w:val="-1"/>
        </w:rPr>
        <w:t> </w:t>
      </w:r>
      <w:r>
        <w:rPr/>
        <w:t>с., 7</w:t>
      </w:r>
      <w:r>
        <w:rPr>
          <w:spacing w:val="-1"/>
        </w:rPr>
        <w:t> </w:t>
      </w:r>
      <w:r>
        <w:rPr/>
        <w:t>рис.,</w:t>
      </w:r>
      <w:r>
        <w:rPr>
          <w:spacing w:val="-2"/>
        </w:rPr>
        <w:t> </w:t>
      </w:r>
      <w:r>
        <w:rPr/>
        <w:t>6</w:t>
      </w:r>
      <w:r>
        <w:rPr>
          <w:spacing w:val="-6"/>
        </w:rPr>
        <w:t> </w:t>
      </w:r>
      <w:r>
        <w:rPr/>
        <w:t>табл., 49</w:t>
      </w:r>
      <w:r>
        <w:rPr>
          <w:spacing w:val="-6"/>
        </w:rPr>
        <w:t> </w:t>
      </w:r>
      <w:r>
        <w:rPr/>
        <w:t>источников.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68" w:lineRule="auto"/>
        <w:ind w:left="100" w:right="127" w:firstLine="710"/>
        <w:jc w:val="both"/>
      </w:pPr>
      <w:r>
        <w:rPr/>
        <w:t>РЫНОК ЦЕННЫХ БУМАГ, УПРАВЛЕНИЕ ЦЕННЫМИ БУМАГАМИ,</w:t>
      </w:r>
      <w:r>
        <w:rPr>
          <w:spacing w:val="1"/>
        </w:rPr>
        <w:t> </w:t>
      </w:r>
      <w:r>
        <w:rPr/>
        <w:t>ИНВЕСТИЦИОННЫЙ</w:t>
      </w:r>
      <w:r>
        <w:rPr>
          <w:spacing w:val="1"/>
        </w:rPr>
        <w:t> </w:t>
      </w:r>
      <w:r>
        <w:rPr/>
        <w:t>ПОРТФЕЛЬ,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УПРАВЛЕНИЯ,</w:t>
      </w:r>
      <w:r>
        <w:rPr>
          <w:spacing w:val="-67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РЫНКА,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РЫНКА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68" w:lineRule="auto"/>
        <w:ind w:left="100" w:right="117" w:firstLine="710"/>
        <w:jc w:val="both"/>
      </w:pPr>
      <w:r>
        <w:rPr/>
        <w:t>Цель</w:t>
      </w:r>
      <w:r>
        <w:rPr>
          <w:spacing w:val="1"/>
        </w:rPr>
        <w:t> </w:t>
      </w:r>
      <w:r>
        <w:rPr/>
        <w:t>исследования: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ценными</w:t>
      </w:r>
      <w:r>
        <w:rPr>
          <w:spacing w:val="1"/>
        </w:rPr>
        <w:t> </w:t>
      </w:r>
      <w:r>
        <w:rPr/>
        <w:t>бумагами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ООО</w:t>
      </w:r>
      <w:r>
        <w:rPr>
          <w:spacing w:val="-3"/>
        </w:rPr>
        <w:t> </w:t>
      </w:r>
      <w:r>
        <w:rPr/>
        <w:t>«ЭССЕБАЙ».</w:t>
      </w:r>
    </w:p>
    <w:p>
      <w:pPr>
        <w:pStyle w:val="BodyText"/>
        <w:spacing w:line="268" w:lineRule="auto"/>
        <w:ind w:left="100" w:firstLine="710"/>
      </w:pPr>
      <w:r>
        <w:rPr/>
        <w:t>В</w:t>
      </w:r>
      <w:r>
        <w:rPr>
          <w:spacing w:val="11"/>
        </w:rPr>
        <w:t> </w:t>
      </w:r>
      <w:r>
        <w:rPr/>
        <w:t>рамках</w:t>
      </w:r>
      <w:r>
        <w:rPr>
          <w:spacing w:val="13"/>
        </w:rPr>
        <w:t> </w:t>
      </w:r>
      <w:r>
        <w:rPr/>
        <w:t>достижения</w:t>
      </w:r>
      <w:r>
        <w:rPr>
          <w:spacing w:val="12"/>
        </w:rPr>
        <w:t> </w:t>
      </w:r>
      <w:r>
        <w:rPr/>
        <w:t>цели</w:t>
      </w:r>
      <w:r>
        <w:rPr>
          <w:spacing w:val="13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автором</w:t>
      </w:r>
      <w:r>
        <w:rPr>
          <w:spacing w:val="10"/>
        </w:rPr>
        <w:t> </w:t>
      </w:r>
      <w:r>
        <w:rPr/>
        <w:t>были</w:t>
      </w:r>
      <w:r>
        <w:rPr>
          <w:spacing w:val="13"/>
        </w:rPr>
        <w:t> </w:t>
      </w:r>
      <w:r>
        <w:rPr/>
        <w:t>поставлены</w:t>
      </w:r>
      <w:r>
        <w:rPr>
          <w:spacing w:val="14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3"/>
          <w:sz w:val="28"/>
        </w:rPr>
        <w:t> </w:t>
      </w:r>
      <w:r>
        <w:rPr>
          <w:sz w:val="28"/>
        </w:rPr>
        <w:t>теоретические</w:t>
      </w:r>
      <w:r>
        <w:rPr>
          <w:spacing w:val="-5"/>
          <w:sz w:val="28"/>
        </w:rPr>
        <w:t> </w:t>
      </w:r>
      <w:r>
        <w:rPr>
          <w:sz w:val="28"/>
        </w:rPr>
        <w:t>основы</w:t>
      </w:r>
      <w:r>
        <w:rPr>
          <w:spacing w:val="-3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рынком</w:t>
      </w:r>
      <w:r>
        <w:rPr>
          <w:spacing w:val="-7"/>
          <w:sz w:val="28"/>
        </w:rPr>
        <w:t> </w:t>
      </w:r>
      <w:r>
        <w:rPr>
          <w:sz w:val="28"/>
        </w:rPr>
        <w:t>ценных</w:t>
      </w:r>
      <w:r>
        <w:rPr>
          <w:spacing w:val="-4"/>
          <w:sz w:val="28"/>
        </w:rPr>
        <w:t> </w:t>
      </w:r>
      <w:r>
        <w:rPr>
          <w:sz w:val="28"/>
        </w:rPr>
        <w:t>бумаг.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  <w:tab w:pos="2895" w:val="left" w:leader="none"/>
          <w:tab w:pos="3914" w:val="left" w:leader="none"/>
          <w:tab w:pos="5338" w:val="left" w:leader="none"/>
          <w:tab w:pos="6293" w:val="left" w:leader="none"/>
          <w:tab w:pos="7412" w:val="left" w:leader="none"/>
          <w:tab w:pos="8326" w:val="left" w:leader="none"/>
        </w:tabs>
        <w:spacing w:line="266" w:lineRule="auto" w:before="17" w:after="0"/>
        <w:ind w:left="100" w:right="121" w:firstLine="710"/>
        <w:jc w:val="left"/>
        <w:rPr>
          <w:sz w:val="28"/>
        </w:rPr>
      </w:pPr>
      <w:r>
        <w:rPr>
          <w:sz w:val="28"/>
        </w:rPr>
        <w:t>Провести</w:t>
        <w:tab/>
        <w:t>анализ</w:t>
        <w:tab/>
        <w:t>состояния</w:t>
        <w:tab/>
        <w:t>рынка</w:t>
        <w:tab/>
        <w:t>ценных</w:t>
        <w:tab/>
        <w:t>бумаг</w:t>
        <w:tab/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Беларусь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5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Оценить</w:t>
      </w:r>
      <w:r>
        <w:rPr>
          <w:spacing w:val="28"/>
          <w:sz w:val="28"/>
        </w:rPr>
        <w:t> </w:t>
      </w:r>
      <w:r>
        <w:rPr>
          <w:sz w:val="28"/>
        </w:rPr>
        <w:t>текущее</w:t>
      </w:r>
      <w:r>
        <w:rPr>
          <w:spacing w:val="29"/>
          <w:sz w:val="28"/>
        </w:rPr>
        <w:t> </w:t>
      </w:r>
      <w:r>
        <w:rPr>
          <w:sz w:val="28"/>
        </w:rPr>
        <w:t>состояние</w:t>
      </w:r>
      <w:r>
        <w:rPr>
          <w:spacing w:val="28"/>
          <w:sz w:val="28"/>
        </w:rPr>
        <w:t> </w:t>
      </w:r>
      <w:r>
        <w:rPr>
          <w:sz w:val="28"/>
        </w:rPr>
        <w:t>инвестиционного</w:t>
      </w:r>
      <w:r>
        <w:rPr>
          <w:spacing w:val="27"/>
          <w:sz w:val="28"/>
        </w:rPr>
        <w:t> </w:t>
      </w:r>
      <w:r>
        <w:rPr>
          <w:sz w:val="28"/>
        </w:rPr>
        <w:t>портфеля</w:t>
      </w:r>
      <w:r>
        <w:rPr>
          <w:spacing w:val="28"/>
          <w:sz w:val="28"/>
        </w:rPr>
        <w:t> </w:t>
      </w:r>
      <w:r>
        <w:rPr>
          <w:sz w:val="28"/>
        </w:rPr>
        <w:t>компании,</w:t>
      </w:r>
    </w:p>
    <w:p>
      <w:pPr>
        <w:pStyle w:val="BodyText"/>
        <w:spacing w:before="37"/>
        <w:ind w:left="100"/>
      </w:pPr>
      <w:r>
        <w:rPr/>
        <w:t>определить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структуру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диверсификацию.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68" w:lineRule="auto" w:before="18" w:after="0"/>
        <w:ind w:left="100" w:right="118" w:firstLine="710"/>
        <w:jc w:val="both"/>
        <w:rPr>
          <w:sz w:val="28"/>
        </w:rPr>
      </w:pPr>
      <w:r>
        <w:rPr>
          <w:sz w:val="28"/>
        </w:rPr>
        <w:t>Разработать рекомендации по 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ценных</w:t>
      </w:r>
      <w:r>
        <w:rPr>
          <w:spacing w:val="1"/>
          <w:sz w:val="28"/>
        </w:rPr>
        <w:t> </w:t>
      </w:r>
      <w:r>
        <w:rPr>
          <w:sz w:val="28"/>
        </w:rPr>
        <w:t>бумаг в Республике Беларусь и улучшению управления ценными бумагами в</w:t>
      </w:r>
      <w:r>
        <w:rPr>
          <w:spacing w:val="1"/>
          <w:sz w:val="28"/>
        </w:rPr>
        <w:t> </w:t>
      </w:r>
      <w:r>
        <w:rPr>
          <w:sz w:val="28"/>
        </w:rPr>
        <w:t>ООО «ЭССЕБАЙ», 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эффективности управления</w:t>
      </w:r>
      <w:r>
        <w:rPr>
          <w:spacing w:val="1"/>
          <w:sz w:val="28"/>
        </w:rPr>
        <w:t> </w:t>
      </w:r>
      <w:r>
        <w:rPr>
          <w:sz w:val="28"/>
        </w:rPr>
        <w:t>инвестиционным</w:t>
      </w:r>
      <w:r>
        <w:rPr>
          <w:spacing w:val="-4"/>
          <w:sz w:val="28"/>
        </w:rPr>
        <w:t> </w:t>
      </w:r>
      <w:r>
        <w:rPr>
          <w:sz w:val="28"/>
        </w:rPr>
        <w:t>портфелем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уменьшение</w:t>
      </w:r>
      <w:r>
        <w:rPr>
          <w:spacing w:val="-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рисков.</w:t>
      </w:r>
    </w:p>
    <w:p>
      <w:pPr>
        <w:pStyle w:val="BodyText"/>
        <w:spacing w:line="268" w:lineRule="auto"/>
        <w:ind w:left="100" w:right="121" w:firstLine="710"/>
        <w:jc w:val="both"/>
      </w:pPr>
      <w:r>
        <w:rPr/>
        <w:t>Объект</w:t>
      </w:r>
      <w:r>
        <w:rPr>
          <w:spacing w:val="1"/>
        </w:rPr>
        <w:t> </w:t>
      </w:r>
      <w:r>
        <w:rPr/>
        <w:t>исследования:</w:t>
      </w:r>
      <w:r>
        <w:rPr>
          <w:spacing w:val="1"/>
        </w:rPr>
        <w:t> </w:t>
      </w:r>
      <w:r>
        <w:rPr/>
        <w:t>рынок ценных бумаг</w:t>
      </w:r>
      <w:r>
        <w:rPr>
          <w:spacing w:val="1"/>
        </w:rPr>
        <w:t> </w:t>
      </w:r>
      <w:r>
        <w:rPr/>
        <w:t>в Республике Беларусь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макро-,</w:t>
      </w:r>
      <w:r>
        <w:rPr>
          <w:spacing w:val="-1"/>
        </w:rPr>
        <w:t> </w:t>
      </w:r>
      <w:r>
        <w:rPr/>
        <w:t>и</w:t>
      </w:r>
      <w:r>
        <w:rPr>
          <w:spacing w:val="5"/>
        </w:rPr>
        <w:t> </w:t>
      </w:r>
      <w:r>
        <w:rPr/>
        <w:t>микроуровне.</w:t>
      </w:r>
    </w:p>
    <w:p>
      <w:pPr>
        <w:pStyle w:val="BodyText"/>
        <w:spacing w:line="268" w:lineRule="auto"/>
        <w:ind w:left="100" w:right="116" w:firstLine="710"/>
        <w:jc w:val="both"/>
      </w:pPr>
      <w:r>
        <w:rPr/>
        <w:t>Предмет исследования: управление ценными бумагами на предприятии</w:t>
      </w:r>
      <w:r>
        <w:rPr>
          <w:spacing w:val="1"/>
        </w:rPr>
        <w:t> </w:t>
      </w:r>
      <w:r>
        <w:rPr/>
        <w:t>ООО</w:t>
      </w:r>
      <w:r>
        <w:rPr>
          <w:spacing w:val="-4"/>
        </w:rPr>
        <w:t> </w:t>
      </w:r>
      <w:r>
        <w:rPr/>
        <w:t>«ЭССЕБАЙ».</w:t>
      </w:r>
    </w:p>
    <w:p>
      <w:pPr>
        <w:pStyle w:val="BodyText"/>
        <w:spacing w:line="268" w:lineRule="auto"/>
        <w:ind w:left="100" w:right="123" w:firstLine="710"/>
        <w:jc w:val="both"/>
      </w:pPr>
      <w:r>
        <w:rPr/>
        <w:t>Методы</w:t>
      </w:r>
      <w:r>
        <w:rPr>
          <w:spacing w:val="1"/>
        </w:rPr>
        <w:t> </w:t>
      </w:r>
      <w:r>
        <w:rPr/>
        <w:t>исследования:</w:t>
      </w:r>
      <w:r>
        <w:rPr>
          <w:spacing w:val="1"/>
        </w:rPr>
        <w:t> </w:t>
      </w:r>
      <w:r>
        <w:rPr/>
        <w:t>индукции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дедукции,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сpaвнительного</w:t>
      </w:r>
      <w:r>
        <w:rPr>
          <w:spacing w:val="1"/>
        </w:rPr>
        <w:t> </w:t>
      </w:r>
      <w:r>
        <w:rPr/>
        <w:t>анализа,</w:t>
      </w:r>
      <w:r>
        <w:rPr>
          <w:spacing w:val="-4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экономических</w:t>
      </w:r>
      <w:r>
        <w:rPr>
          <w:spacing w:val="-3"/>
        </w:rPr>
        <w:t> </w:t>
      </w:r>
      <w:r>
        <w:rPr/>
        <w:t>пpoцесcoв,</w:t>
      </w:r>
      <w:r>
        <w:rPr>
          <w:spacing w:val="-3"/>
        </w:rPr>
        <w:t> </w:t>
      </w:r>
      <w:r>
        <w:rPr/>
        <w:t>математические</w:t>
      </w:r>
      <w:r>
        <w:rPr>
          <w:spacing w:val="6"/>
        </w:rPr>
        <w:t> </w:t>
      </w:r>
      <w:r>
        <w:rPr/>
        <w:t>методы.</w:t>
      </w:r>
    </w:p>
    <w:p>
      <w:pPr>
        <w:pStyle w:val="BodyText"/>
        <w:spacing w:line="268" w:lineRule="auto"/>
        <w:ind w:left="100" w:right="118" w:firstLine="710"/>
        <w:jc w:val="both"/>
      </w:pPr>
      <w:r>
        <w:rPr/>
        <w:t>Исследования и разработки: изучение перспектив развития рынка ценных</w:t>
      </w:r>
      <w:r>
        <w:rPr>
          <w:spacing w:val="1"/>
        </w:rPr>
        <w:t> </w:t>
      </w:r>
      <w:r>
        <w:rPr/>
        <w:t>бумаг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управления инвестиционным портфелем, включая использование современных</w:t>
      </w:r>
      <w:r>
        <w:rPr>
          <w:spacing w:val="1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обучение персонала.</w:t>
      </w:r>
    </w:p>
    <w:p>
      <w:pPr>
        <w:pStyle w:val="BodyText"/>
        <w:spacing w:line="268" w:lineRule="auto"/>
        <w:ind w:left="100" w:right="116" w:firstLine="710"/>
        <w:jc w:val="both"/>
      </w:pPr>
      <w:r>
        <w:rPr/>
        <w:t>Область</w:t>
      </w:r>
      <w:r>
        <w:rPr>
          <w:spacing w:val="1"/>
        </w:rPr>
        <w:t> </w:t>
      </w:r>
      <w:r>
        <w:rPr/>
        <w:t>возможного</w:t>
      </w:r>
      <w:r>
        <w:rPr>
          <w:spacing w:val="1"/>
        </w:rPr>
        <w:t> </w:t>
      </w:r>
      <w:r>
        <w:rPr/>
        <w:t>применения: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занимаются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инвестиционными</w:t>
      </w:r>
      <w:r>
        <w:rPr>
          <w:spacing w:val="1"/>
        </w:rPr>
        <w:t> </w:t>
      </w:r>
      <w:r>
        <w:rPr/>
        <w:t>портфелями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подходов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управлению.</w:t>
      </w:r>
    </w:p>
    <w:p>
      <w:pPr>
        <w:pStyle w:val="BodyText"/>
        <w:spacing w:line="268" w:lineRule="auto"/>
        <w:ind w:left="100" w:right="114" w:firstLine="710"/>
        <w:jc w:val="both"/>
      </w:pPr>
      <w:r>
        <w:rPr/>
        <w:t>Автор</w:t>
      </w:r>
      <w:r>
        <w:rPr>
          <w:spacing w:val="1"/>
        </w:rPr>
        <w:t> </w:t>
      </w:r>
      <w:r>
        <w:rPr/>
        <w:t>paботы</w:t>
      </w:r>
      <w:r>
        <w:rPr>
          <w:spacing w:val="1"/>
        </w:rPr>
        <w:t> </w:t>
      </w:r>
      <w:r>
        <w:rPr/>
        <w:t>подтверждает,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пpoведенный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paсчетно-</w:t>
      </w:r>
      <w:r>
        <w:rPr>
          <w:spacing w:val="1"/>
        </w:rPr>
        <w:t> </w:t>
      </w:r>
      <w:r>
        <w:rPr/>
        <w:t>аналитический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пpaвильно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объективно</w:t>
      </w:r>
      <w:r>
        <w:rPr>
          <w:spacing w:val="1"/>
        </w:rPr>
        <w:t> </w:t>
      </w:r>
      <w:r>
        <w:rPr/>
        <w:t>отpaжает</w:t>
      </w:r>
      <w:r>
        <w:rPr>
          <w:spacing w:val="1"/>
        </w:rPr>
        <w:t> </w:t>
      </w:r>
      <w:r>
        <w:rPr/>
        <w:t>coстояние</w:t>
      </w:r>
      <w:r>
        <w:rPr>
          <w:spacing w:val="1"/>
        </w:rPr>
        <w:t> </w:t>
      </w:r>
      <w:r>
        <w:rPr/>
        <w:t>исследуемого</w:t>
      </w:r>
      <w:r>
        <w:rPr>
          <w:spacing w:val="1"/>
        </w:rPr>
        <w:t> </w:t>
      </w:r>
      <w:r>
        <w:rPr/>
        <w:t>пpoцесса,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заимствованные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литеpaтурных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источников</w:t>
      </w:r>
      <w:r>
        <w:rPr>
          <w:spacing w:val="-4"/>
        </w:rPr>
        <w:t> </w:t>
      </w:r>
      <w:r>
        <w:rPr/>
        <w:t>coпpoвождаются ссылками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их</w:t>
      </w:r>
      <w:r>
        <w:rPr>
          <w:spacing w:val="-2"/>
        </w:rPr>
        <w:t> </w:t>
      </w:r>
      <w:r>
        <w:rPr/>
        <w:t>автоpoв.</w:t>
      </w:r>
    </w:p>
    <w:p>
      <w:pPr>
        <w:spacing w:after="0" w:line="268" w:lineRule="auto"/>
        <w:jc w:val="both"/>
        <w:sectPr>
          <w:pgSz w:w="11910" w:h="16840"/>
          <w:pgMar w:top="1100" w:bottom="280" w:left="1600" w:right="440"/>
        </w:sectPr>
      </w:pPr>
    </w:p>
    <w:p>
      <w:pPr>
        <w:pStyle w:val="BodyText"/>
        <w:spacing w:before="64"/>
        <w:ind w:left="811"/>
      </w:pPr>
      <w:r>
        <w:rPr/>
        <w:t>Thesis:</w:t>
      </w:r>
      <w:r>
        <w:rPr>
          <w:spacing w:val="2"/>
        </w:rPr>
        <w:t> </w:t>
      </w:r>
      <w:r>
        <w:rPr/>
        <w:t>73 p., 7</w:t>
      </w:r>
      <w:r>
        <w:rPr>
          <w:spacing w:val="-4"/>
        </w:rPr>
        <w:t> </w:t>
      </w:r>
      <w:r>
        <w:rPr/>
        <w:t>fig., 6 tabl.,</w:t>
      </w:r>
      <w:r>
        <w:rPr>
          <w:spacing w:val="1"/>
        </w:rPr>
        <w:t> </w:t>
      </w:r>
      <w:r>
        <w:rPr/>
        <w:t>49 app.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68" w:lineRule="auto"/>
        <w:ind w:left="100" w:right="132" w:firstLine="710"/>
        <w:jc w:val="both"/>
      </w:pPr>
      <w:r>
        <w:rPr/>
        <w:t>SECURITIES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INVESTMENT</w:t>
      </w:r>
      <w:r>
        <w:rPr>
          <w:spacing w:val="-67"/>
        </w:rPr>
        <w:t> </w:t>
      </w:r>
      <w:r>
        <w:rPr/>
        <w:t>PORTFOLIO,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MARKET</w:t>
      </w:r>
      <w:r>
        <w:rPr>
          <w:spacing w:val="4"/>
        </w:rPr>
        <w:t> </w:t>
      </w:r>
      <w:r>
        <w:rPr/>
        <w:t>ANALYSIS, MARKET</w:t>
      </w:r>
      <w:r>
        <w:rPr>
          <w:spacing w:val="-3"/>
        </w:rPr>
        <w:t> </w:t>
      </w:r>
      <w:r>
        <w:rPr/>
        <w:t>REGULATION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68" w:lineRule="auto"/>
        <w:ind w:left="100" w:right="126" w:firstLine="720"/>
        <w:jc w:val="both"/>
      </w:pPr>
      <w:r>
        <w:rPr/>
        <w:t>The purpose of this graduate work: research of the securities market of the</w:t>
      </w:r>
      <w:r>
        <w:rPr>
          <w:spacing w:val="1"/>
        </w:rPr>
        <w:t> </w:t>
      </w:r>
      <w:r>
        <w:rPr/>
        <w:t>Republic of Belarus and analysis of the effectiveness of securities management at the</w:t>
      </w:r>
      <w:r>
        <w:rPr>
          <w:spacing w:val="1"/>
        </w:rPr>
        <w:t> </w:t>
      </w:r>
      <w:r>
        <w:rPr/>
        <w:t>enterprise</w:t>
      </w:r>
      <w:r>
        <w:rPr>
          <w:spacing w:val="-1"/>
        </w:rPr>
        <w:t> </w:t>
      </w:r>
      <w:r>
        <w:rPr/>
        <w:t>ESSEBAY</w:t>
      </w:r>
      <w:r>
        <w:rPr>
          <w:spacing w:val="-3"/>
        </w:rPr>
        <w:t> </w:t>
      </w:r>
      <w:r>
        <w:rPr/>
        <w:t>LLC.</w:t>
      </w:r>
    </w:p>
    <w:p>
      <w:pPr>
        <w:pStyle w:val="BodyText"/>
        <w:spacing w:line="321" w:lineRule="exact"/>
        <w:ind w:left="821"/>
      </w:pPr>
      <w:r>
        <w:rPr/>
        <w:t>As</w:t>
      </w:r>
      <w:r>
        <w:rPr>
          <w:spacing w:val="-2"/>
        </w:rPr>
        <w:t> </w:t>
      </w:r>
      <w:r>
        <w:rPr/>
        <w:t>part of achieving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goal</w:t>
      </w:r>
      <w:r>
        <w:rPr>
          <w:spacing w:val="-1"/>
        </w:rPr>
        <w:t> </w:t>
      </w:r>
      <w:r>
        <w:rPr/>
        <w:t>of the</w:t>
      </w:r>
      <w:r>
        <w:rPr>
          <w:spacing w:val="4"/>
        </w:rPr>
        <w:t> </w:t>
      </w:r>
      <w:r>
        <w:rPr/>
        <w:t>work,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author</w:t>
      </w:r>
      <w:r>
        <w:rPr>
          <w:spacing w:val="-1"/>
        </w:rPr>
        <w:t> </w:t>
      </w:r>
      <w:r>
        <w:rPr/>
        <w:t>set the</w:t>
      </w:r>
      <w:r>
        <w:rPr>
          <w:spacing w:val="-5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tasks: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18" w:after="0"/>
        <w:ind w:left="1541" w:right="0" w:hanging="731"/>
        <w:jc w:val="left"/>
        <w:rPr>
          <w:sz w:val="28"/>
        </w:rPr>
      </w:pP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study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theoretical</w:t>
      </w:r>
      <w:r>
        <w:rPr>
          <w:spacing w:val="-2"/>
          <w:sz w:val="28"/>
        </w:rPr>
        <w:t> </w:t>
      </w:r>
      <w:r>
        <w:rPr>
          <w:sz w:val="28"/>
        </w:rPr>
        <w:t>foundations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securities</w:t>
      </w:r>
      <w:r>
        <w:rPr>
          <w:spacing w:val="-7"/>
          <w:sz w:val="28"/>
        </w:rPr>
        <w:t> </w:t>
      </w:r>
      <w:r>
        <w:rPr>
          <w:sz w:val="28"/>
        </w:rPr>
        <w:t>market</w:t>
      </w:r>
      <w:r>
        <w:rPr>
          <w:spacing w:val="-2"/>
          <w:sz w:val="28"/>
        </w:rPr>
        <w:t> </w:t>
      </w:r>
      <w:r>
        <w:rPr>
          <w:sz w:val="28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66" w:lineRule="auto" w:before="17" w:after="0"/>
        <w:ind w:left="100" w:right="124" w:firstLine="710"/>
        <w:jc w:val="left"/>
        <w:rPr>
          <w:sz w:val="28"/>
        </w:rPr>
      </w:pPr>
      <w:r>
        <w:rPr>
          <w:sz w:val="28"/>
        </w:rPr>
        <w:t>Conduct</w:t>
      </w:r>
      <w:r>
        <w:rPr>
          <w:spacing w:val="14"/>
          <w:sz w:val="28"/>
        </w:rPr>
        <w:t> </w:t>
      </w:r>
      <w:r>
        <w:rPr>
          <w:sz w:val="28"/>
        </w:rPr>
        <w:t>an</w:t>
      </w:r>
      <w:r>
        <w:rPr>
          <w:spacing w:val="13"/>
          <w:sz w:val="28"/>
        </w:rPr>
        <w:t> </w:t>
      </w:r>
      <w:r>
        <w:rPr>
          <w:sz w:val="28"/>
        </w:rPr>
        <w:t>analysis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state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securities</w:t>
      </w:r>
      <w:r>
        <w:rPr>
          <w:spacing w:val="8"/>
          <w:sz w:val="28"/>
        </w:rPr>
        <w:t> </w:t>
      </w:r>
      <w:r>
        <w:rPr>
          <w:sz w:val="28"/>
        </w:rPr>
        <w:t>market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Republic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Belarus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  <w:tab w:pos="2525" w:val="left" w:leader="none"/>
          <w:tab w:pos="3084" w:val="left" w:leader="none"/>
          <w:tab w:pos="4093" w:val="left" w:leader="none"/>
          <w:tab w:pos="4828" w:val="left" w:leader="none"/>
          <w:tab w:pos="5277" w:val="left" w:leader="none"/>
          <w:tab w:pos="5837" w:val="left" w:leader="none"/>
          <w:tab w:pos="7241" w:val="left" w:leader="none"/>
          <w:tab w:pos="8690" w:val="left" w:leader="none"/>
        </w:tabs>
        <w:spacing w:line="325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Assess</w:t>
        <w:tab/>
        <w:t>the</w:t>
        <w:tab/>
        <w:t>current</w:t>
        <w:tab/>
        <w:t>state</w:t>
        <w:tab/>
        <w:t>of</w:t>
        <w:tab/>
        <w:t>the</w:t>
        <w:tab/>
        <w:t>company's</w:t>
        <w:tab/>
        <w:t>investment</w:t>
        <w:tab/>
        <w:t>portfolio,</w:t>
      </w:r>
    </w:p>
    <w:p>
      <w:pPr>
        <w:pStyle w:val="BodyText"/>
        <w:spacing w:before="37"/>
        <w:ind w:left="100"/>
      </w:pPr>
      <w:r>
        <w:rPr/>
        <w:t>determine</w:t>
      </w:r>
      <w:r>
        <w:rPr>
          <w:spacing w:val="-8"/>
        </w:rPr>
        <w:t> </w:t>
      </w:r>
      <w:r>
        <w:rPr/>
        <w:t>its</w:t>
      </w:r>
      <w:r>
        <w:rPr>
          <w:spacing w:val="-2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diversification.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68" w:lineRule="auto" w:before="18" w:after="0"/>
        <w:ind w:left="100" w:right="122" w:firstLine="710"/>
        <w:jc w:val="both"/>
        <w:rPr>
          <w:sz w:val="28"/>
        </w:rPr>
      </w:pPr>
      <w:r>
        <w:rPr>
          <w:sz w:val="28"/>
        </w:rPr>
        <w:t>Develop recommendations for improving the securities market in the</w:t>
      </w:r>
      <w:r>
        <w:rPr>
          <w:spacing w:val="1"/>
          <w:sz w:val="28"/>
        </w:rPr>
        <w:t> </w:t>
      </w:r>
      <w:r>
        <w:rPr>
          <w:sz w:val="28"/>
        </w:rPr>
        <w:t>Republic of Belarus and improving the management of securities in ESSEBAY LLC,</w:t>
      </w:r>
      <w:r>
        <w:rPr>
          <w:spacing w:val="1"/>
          <w:sz w:val="28"/>
        </w:rPr>
        <w:t> </w:t>
      </w:r>
      <w:r>
        <w:rPr>
          <w:sz w:val="28"/>
        </w:rPr>
        <w:t>aimed at improving the efficiency of investment portfolio management and reducing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risks.</w:t>
      </w:r>
    </w:p>
    <w:p>
      <w:pPr>
        <w:pStyle w:val="BodyText"/>
        <w:spacing w:line="268" w:lineRule="auto"/>
        <w:ind w:left="100" w:right="124" w:firstLine="720"/>
        <w:jc w:val="both"/>
      </w:pPr>
      <w:r>
        <w:rPr/>
        <w:t>The research object: the securities market in the Republic of Belarus at the</w:t>
      </w:r>
      <w:r>
        <w:rPr>
          <w:spacing w:val="1"/>
        </w:rPr>
        <w:t> </w:t>
      </w:r>
      <w:r>
        <w:rPr/>
        <w:t>macro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micro levels.</w:t>
      </w:r>
    </w:p>
    <w:p>
      <w:pPr>
        <w:pStyle w:val="BodyText"/>
        <w:spacing w:line="268" w:lineRule="auto"/>
        <w:ind w:left="821" w:right="117"/>
        <w:jc w:val="both"/>
      </w:pPr>
      <w:r>
        <w:rPr/>
        <w:t>The</w:t>
      </w:r>
      <w:r>
        <w:rPr>
          <w:spacing w:val="7"/>
        </w:rPr>
        <w:t> </w:t>
      </w:r>
      <w:r>
        <w:rPr/>
        <w:t>subject:</w:t>
      </w:r>
      <w:r>
        <w:rPr>
          <w:spacing w:val="10"/>
        </w:rPr>
        <w:t> </w:t>
      </w:r>
      <w:r>
        <w:rPr/>
        <w:t>securities</w:t>
      </w:r>
      <w:r>
        <w:rPr>
          <w:spacing w:val="3"/>
        </w:rPr>
        <w:t> </w:t>
      </w:r>
      <w:r>
        <w:rPr/>
        <w:t>management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enterprise</w:t>
      </w:r>
      <w:r>
        <w:rPr>
          <w:spacing w:val="7"/>
        </w:rPr>
        <w:t> </w:t>
      </w:r>
      <w:r>
        <w:rPr/>
        <w:t>ESSEBAY</w:t>
      </w:r>
      <w:r>
        <w:rPr>
          <w:spacing w:val="9"/>
        </w:rPr>
        <w:t> </w:t>
      </w:r>
      <w:r>
        <w:rPr/>
        <w:t>LLC.</w:t>
      </w:r>
      <w:r>
        <w:rPr>
          <w:spacing w:val="1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methods:</w:t>
      </w:r>
      <w:r>
        <w:rPr>
          <w:spacing w:val="28"/>
        </w:rPr>
        <w:t> </w:t>
      </w:r>
      <w:r>
        <w:rPr/>
        <w:t>induction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deduction,</w:t>
      </w:r>
      <w:r>
        <w:rPr>
          <w:spacing w:val="22"/>
        </w:rPr>
        <w:t> </w:t>
      </w:r>
      <w:r>
        <w:rPr/>
        <w:t>method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comparative</w:t>
      </w:r>
      <w:r>
        <w:rPr>
          <w:spacing w:val="29"/>
        </w:rPr>
        <w:t> </w:t>
      </w:r>
      <w:r>
        <w:rPr/>
        <w:t>analysis,</w:t>
      </w:r>
    </w:p>
    <w:p>
      <w:pPr>
        <w:pStyle w:val="BodyText"/>
        <w:spacing w:line="321" w:lineRule="exact"/>
        <w:ind w:left="100"/>
        <w:jc w:val="both"/>
      </w:pP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processes,</w:t>
      </w:r>
      <w:r>
        <w:rPr>
          <w:spacing w:val="-8"/>
        </w:rPr>
        <w:t> </w:t>
      </w:r>
      <w:r>
        <w:rPr/>
        <w:t>mathematical</w:t>
      </w:r>
      <w:r>
        <w:rPr>
          <w:spacing w:val="-7"/>
        </w:rPr>
        <w:t> </w:t>
      </w:r>
      <w:r>
        <w:rPr/>
        <w:t>methods.</w:t>
      </w:r>
    </w:p>
    <w:p>
      <w:pPr>
        <w:pStyle w:val="BodyText"/>
        <w:spacing w:line="268" w:lineRule="auto" w:before="31"/>
        <w:ind w:left="100" w:right="123" w:firstLine="720"/>
        <w:jc w:val="both"/>
      </w:pPr>
      <w:r>
        <w:rPr/>
        <w:t>Research and development: studying the prospects for the development of 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Belarus,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technologies and staff</w:t>
      </w:r>
      <w:r>
        <w:rPr>
          <w:spacing w:val="1"/>
        </w:rPr>
        <w:t> </w:t>
      </w:r>
      <w:r>
        <w:rPr/>
        <w:t>training.</w:t>
      </w:r>
    </w:p>
    <w:p>
      <w:pPr>
        <w:pStyle w:val="BodyText"/>
        <w:spacing w:line="268" w:lineRule="auto"/>
        <w:ind w:left="100" w:right="120" w:firstLine="720"/>
        <w:jc w:val="both"/>
      </w:pPr>
      <w:r>
        <w:rPr/>
        <w:t>Scope of possible application: companies that manage investment portfolios in</w:t>
      </w:r>
      <w:r>
        <w:rPr>
          <w:spacing w:val="1"/>
        </w:rPr>
        <w:t> </w:t>
      </w:r>
      <w:r>
        <w:rPr/>
        <w:t>the securities market can use the results of the study to optimize their methods and</w:t>
      </w:r>
      <w:r>
        <w:rPr>
          <w:spacing w:val="1"/>
        </w:rPr>
        <w:t> </w:t>
      </w:r>
      <w:r>
        <w:rPr/>
        <w:t>approaches</w:t>
      </w:r>
      <w:r>
        <w:rPr>
          <w:spacing w:val="-4"/>
        </w:rPr>
        <w:t> </w:t>
      </w:r>
      <w:r>
        <w:rPr/>
        <w:t>to management.</w:t>
      </w:r>
    </w:p>
    <w:p>
      <w:pPr>
        <w:pStyle w:val="BodyText"/>
        <w:spacing w:line="268" w:lineRule="auto"/>
        <w:ind w:left="100" w:right="118" w:firstLine="720"/>
        <w:jc w:val="both"/>
      </w:pPr>
      <w:r>
        <w:rPr/>
        <w:t>The author of the work confirms that the computational and analytical material</w:t>
      </w:r>
      <w:r>
        <w:rPr>
          <w:spacing w:val="1"/>
        </w:rPr>
        <w:t> </w:t>
      </w:r>
      <w:r>
        <w:rPr/>
        <w:t>presented in it correctly and objectively reflects the state of the process under study,</w:t>
      </w:r>
      <w:r>
        <w:rPr>
          <w:spacing w:val="1"/>
        </w:rPr>
        <w:t> </w:t>
      </w:r>
      <w:r>
        <w:rPr/>
        <w:t>and all borrowed from literary and other sources are accompanied by references to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authors.</w:t>
      </w:r>
    </w:p>
    <w:p>
      <w:pPr>
        <w:spacing w:after="0" w:line="268" w:lineRule="auto"/>
        <w:jc w:val="both"/>
        <w:sectPr>
          <w:pgSz w:w="11910" w:h="16840"/>
          <w:pgMar w:top="1460" w:bottom="280" w:left="1600" w:right="440"/>
        </w:sectPr>
      </w:pPr>
    </w:p>
    <w:p>
      <w:pPr>
        <w:pStyle w:val="BodyText"/>
        <w:spacing w:before="64"/>
        <w:ind w:left="811"/>
      </w:pPr>
      <w:r>
        <w:rPr/>
        <w:t>Дыпломная</w:t>
      </w:r>
      <w:r>
        <w:rPr>
          <w:spacing w:val="-2"/>
        </w:rPr>
        <w:t> </w:t>
      </w:r>
      <w:r>
        <w:rPr/>
        <w:t>работа:</w:t>
      </w:r>
      <w:r>
        <w:rPr>
          <w:spacing w:val="3"/>
        </w:rPr>
        <w:t> </w:t>
      </w:r>
      <w:r>
        <w:rPr/>
        <w:t>73</w:t>
      </w:r>
      <w:r>
        <w:rPr>
          <w:spacing w:val="-2"/>
        </w:rPr>
        <w:t> </w:t>
      </w:r>
      <w:r>
        <w:rPr/>
        <w:t>с., 7</w:t>
      </w:r>
      <w:r>
        <w:rPr>
          <w:spacing w:val="-2"/>
        </w:rPr>
        <w:t> </w:t>
      </w:r>
      <w:r>
        <w:rPr/>
        <w:t>мал.,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табл.,</w:t>
      </w:r>
      <w:r>
        <w:rPr>
          <w:spacing w:val="-2"/>
        </w:rPr>
        <w:t> </w:t>
      </w:r>
      <w:r>
        <w:rPr/>
        <w:t>49</w:t>
      </w:r>
      <w:r>
        <w:rPr>
          <w:spacing w:val="-1"/>
        </w:rPr>
        <w:t> </w:t>
      </w:r>
      <w:r>
        <w:rPr/>
        <w:t>крынiц.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68" w:lineRule="auto"/>
        <w:ind w:left="100" w:right="129" w:firstLine="710"/>
        <w:jc w:val="both"/>
      </w:pPr>
      <w:r>
        <w:rPr/>
        <w:t>РЫНАК</w:t>
      </w:r>
      <w:r>
        <w:rPr>
          <w:spacing w:val="1"/>
        </w:rPr>
        <w:t> </w:t>
      </w:r>
      <w:r>
        <w:rPr/>
        <w:t>КАШТОЎНЫХ</w:t>
      </w:r>
      <w:r>
        <w:rPr>
          <w:spacing w:val="1"/>
        </w:rPr>
        <w:t> </w:t>
      </w:r>
      <w:r>
        <w:rPr/>
        <w:t>ПАПЕРАЎ,</w:t>
      </w:r>
      <w:r>
        <w:rPr>
          <w:spacing w:val="1"/>
        </w:rPr>
        <w:t> </w:t>
      </w:r>
      <w:r>
        <w:rPr/>
        <w:t>КІРАВАННЕ</w:t>
      </w:r>
      <w:r>
        <w:rPr>
          <w:spacing w:val="1"/>
        </w:rPr>
        <w:t> </w:t>
      </w:r>
      <w:r>
        <w:rPr/>
        <w:t>КАШТОЎНЫМІ</w:t>
      </w:r>
      <w:r>
        <w:rPr>
          <w:spacing w:val="1"/>
        </w:rPr>
        <w:t> </w:t>
      </w:r>
      <w:r>
        <w:rPr/>
        <w:t>ПАПЕРЫ-МІ,</w:t>
      </w:r>
      <w:r>
        <w:rPr>
          <w:spacing w:val="1"/>
        </w:rPr>
        <w:t> </w:t>
      </w:r>
      <w:r>
        <w:rPr/>
        <w:t>ІНВЕСТЫЦЫЙНЫ</w:t>
      </w:r>
      <w:r>
        <w:rPr>
          <w:spacing w:val="1"/>
        </w:rPr>
        <w:t> </w:t>
      </w:r>
      <w:r>
        <w:rPr/>
        <w:t>ПАРТФЕЛЬ,</w:t>
      </w:r>
      <w:r>
        <w:rPr>
          <w:spacing w:val="1"/>
        </w:rPr>
        <w:t> </w:t>
      </w:r>
      <w:r>
        <w:rPr/>
        <w:t>ЭФЕКТЫЎНАСЦЬ</w:t>
      </w:r>
      <w:r>
        <w:rPr>
          <w:spacing w:val="-67"/>
        </w:rPr>
        <w:t> </w:t>
      </w:r>
      <w:r>
        <w:rPr/>
        <w:t>КІРАВАННЯ,</w:t>
      </w:r>
      <w:r>
        <w:rPr>
          <w:spacing w:val="1"/>
        </w:rPr>
        <w:t> </w:t>
      </w:r>
      <w:r>
        <w:rPr/>
        <w:t>ФІНАНСАВЫЯ</w:t>
      </w:r>
      <w:r>
        <w:rPr>
          <w:spacing w:val="1"/>
        </w:rPr>
        <w:t> </w:t>
      </w:r>
      <w:r>
        <w:rPr/>
        <w:t>ІНСТРУМЕНТЫ,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РЫНКУ,</w:t>
      </w:r>
      <w:r>
        <w:rPr>
          <w:spacing w:val="1"/>
        </w:rPr>
        <w:t> </w:t>
      </w:r>
      <w:r>
        <w:rPr/>
        <w:t>РЭГУЛЯВАННЕ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68" w:lineRule="auto"/>
        <w:ind w:left="100" w:right="122" w:firstLine="720"/>
        <w:jc w:val="both"/>
      </w:pPr>
      <w:r>
        <w:rPr/>
        <w:t>Мэта</w:t>
      </w:r>
      <w:r>
        <w:rPr>
          <w:spacing w:val="1"/>
        </w:rPr>
        <w:t> </w:t>
      </w:r>
      <w:r>
        <w:rPr/>
        <w:t>даследавання:</w:t>
      </w:r>
      <w:r>
        <w:rPr>
          <w:spacing w:val="1"/>
        </w:rPr>
        <w:t> </w:t>
      </w:r>
      <w:r>
        <w:rPr/>
        <w:t>даследаванне</w:t>
      </w:r>
      <w:r>
        <w:rPr>
          <w:spacing w:val="1"/>
        </w:rPr>
        <w:t> </w:t>
      </w:r>
      <w:r>
        <w:rPr/>
        <w:t>рынку</w:t>
      </w:r>
      <w:r>
        <w:rPr>
          <w:spacing w:val="1"/>
        </w:rPr>
        <w:t> </w:t>
      </w:r>
      <w:r>
        <w:rPr/>
        <w:t>каштоўных</w:t>
      </w:r>
      <w:r>
        <w:rPr>
          <w:spacing w:val="1"/>
        </w:rPr>
        <w:t> </w:t>
      </w:r>
      <w:r>
        <w:rPr/>
        <w:t>папер</w:t>
      </w:r>
      <w:r>
        <w:rPr>
          <w:spacing w:val="1"/>
        </w:rPr>
        <w:t> </w:t>
      </w:r>
      <w:r>
        <w:rPr/>
        <w:t>Рэспублікі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эфектыўнасці</w:t>
      </w:r>
      <w:r>
        <w:rPr>
          <w:spacing w:val="1"/>
        </w:rPr>
        <w:t> </w:t>
      </w:r>
      <w:r>
        <w:rPr/>
        <w:t>кіравання</w:t>
      </w:r>
      <w:r>
        <w:rPr>
          <w:spacing w:val="1"/>
        </w:rPr>
        <w:t> </w:t>
      </w:r>
      <w:r>
        <w:rPr/>
        <w:t>каштоўнымі</w:t>
      </w:r>
      <w:r>
        <w:rPr>
          <w:spacing w:val="1"/>
        </w:rPr>
        <w:t> </w:t>
      </w:r>
      <w:r>
        <w:rPr/>
        <w:t>паперамі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прадпрыемстве</w:t>
      </w:r>
      <w:r>
        <w:rPr>
          <w:spacing w:val="-1"/>
        </w:rPr>
        <w:t> </w:t>
      </w:r>
      <w:r>
        <w:rPr/>
        <w:t>ТАА</w:t>
      </w:r>
      <w:r>
        <w:rPr>
          <w:spacing w:val="-3"/>
        </w:rPr>
        <w:t> </w:t>
      </w:r>
      <w:r>
        <w:rPr/>
        <w:t>«ЭССЕБАЙ».</w:t>
      </w:r>
    </w:p>
    <w:p>
      <w:pPr>
        <w:pStyle w:val="BodyText"/>
        <w:spacing w:line="268" w:lineRule="auto"/>
        <w:ind w:left="100" w:firstLine="720"/>
      </w:pPr>
      <w:r>
        <w:rPr/>
        <w:t>У</w:t>
      </w:r>
      <w:r>
        <w:rPr>
          <w:spacing w:val="54"/>
        </w:rPr>
        <w:t> </w:t>
      </w:r>
      <w:r>
        <w:rPr/>
        <w:t>рамках</w:t>
      </w:r>
      <w:r>
        <w:rPr>
          <w:spacing w:val="53"/>
        </w:rPr>
        <w:t> </w:t>
      </w:r>
      <w:r>
        <w:rPr/>
        <w:t>дасягнення</w:t>
      </w:r>
      <w:r>
        <w:rPr>
          <w:spacing w:val="53"/>
        </w:rPr>
        <w:t> </w:t>
      </w:r>
      <w:r>
        <w:rPr/>
        <w:t>мэты</w:t>
      </w:r>
      <w:r>
        <w:rPr>
          <w:spacing w:val="54"/>
        </w:rPr>
        <w:t> </w:t>
      </w:r>
      <w:r>
        <w:rPr/>
        <w:t>працы</w:t>
      </w:r>
      <w:r>
        <w:rPr>
          <w:spacing w:val="54"/>
        </w:rPr>
        <w:t> </w:t>
      </w:r>
      <w:r>
        <w:rPr/>
        <w:t>аўтарам</w:t>
      </w:r>
      <w:r>
        <w:rPr>
          <w:spacing w:val="51"/>
        </w:rPr>
        <w:t> </w:t>
      </w:r>
      <w:r>
        <w:rPr/>
        <w:t>былі</w:t>
      </w:r>
      <w:r>
        <w:rPr>
          <w:spacing w:val="54"/>
        </w:rPr>
        <w:t> </w:t>
      </w:r>
      <w:r>
        <w:rPr/>
        <w:t>пастаўлены</w:t>
      </w:r>
      <w:r>
        <w:rPr>
          <w:spacing w:val="54"/>
        </w:rPr>
        <w:t> </w:t>
      </w:r>
      <w:r>
        <w:rPr/>
        <w:t>наступныя</w:t>
      </w:r>
      <w:r>
        <w:rPr>
          <w:spacing w:val="-67"/>
        </w:rPr>
        <w:t> </w:t>
      </w:r>
      <w:r>
        <w:rPr/>
        <w:t>задачы: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  <w:tab w:pos="3015" w:val="left" w:leader="none"/>
          <w:tab w:pos="4785" w:val="left" w:leader="none"/>
          <w:tab w:pos="5865" w:val="left" w:leader="none"/>
          <w:tab w:pos="7244" w:val="left" w:leader="none"/>
          <w:tab w:pos="8379" w:val="left" w:leader="none"/>
        </w:tabs>
        <w:spacing w:line="322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Вывучыць</w:t>
        <w:tab/>
        <w:t>тэарэтычныя</w:t>
        <w:tab/>
        <w:t>асновы</w:t>
        <w:tab/>
        <w:t>кіравання</w:t>
        <w:tab/>
        <w:t>рынкам</w:t>
        <w:tab/>
        <w:t>каштоўных</w:t>
      </w:r>
    </w:p>
    <w:p>
      <w:pPr>
        <w:pStyle w:val="BodyText"/>
        <w:spacing w:before="37"/>
        <w:ind w:left="100"/>
      </w:pPr>
      <w:r>
        <w:rPr/>
        <w:t>папер.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18" w:after="0"/>
        <w:ind w:left="1541" w:right="0" w:hanging="731"/>
        <w:jc w:val="left"/>
        <w:rPr>
          <w:sz w:val="28"/>
        </w:rPr>
      </w:pPr>
      <w:r>
        <w:rPr>
          <w:sz w:val="28"/>
        </w:rPr>
        <w:t>Правесці</w:t>
      </w:r>
      <w:r>
        <w:rPr>
          <w:spacing w:val="-2"/>
          <w:sz w:val="28"/>
        </w:rPr>
        <w:t> </w:t>
      </w:r>
      <w:r>
        <w:rPr>
          <w:sz w:val="28"/>
        </w:rPr>
        <w:t>аналіз</w:t>
      </w:r>
      <w:r>
        <w:rPr>
          <w:spacing w:val="-4"/>
          <w:sz w:val="28"/>
        </w:rPr>
        <w:t> </w:t>
      </w:r>
      <w:r>
        <w:rPr>
          <w:sz w:val="28"/>
        </w:rPr>
        <w:t>стану</w:t>
      </w:r>
      <w:r>
        <w:rPr>
          <w:spacing w:val="-3"/>
          <w:sz w:val="28"/>
        </w:rPr>
        <w:t> </w:t>
      </w:r>
      <w:r>
        <w:rPr>
          <w:sz w:val="28"/>
        </w:rPr>
        <w:t>рынку</w:t>
      </w:r>
      <w:r>
        <w:rPr>
          <w:spacing w:val="-3"/>
          <w:sz w:val="28"/>
        </w:rPr>
        <w:t> </w:t>
      </w:r>
      <w:r>
        <w:rPr>
          <w:sz w:val="28"/>
        </w:rPr>
        <w:t>каштоўных</w:t>
      </w:r>
      <w:r>
        <w:rPr>
          <w:spacing w:val="-3"/>
          <w:sz w:val="28"/>
        </w:rPr>
        <w:t> </w:t>
      </w:r>
      <w:r>
        <w:rPr>
          <w:sz w:val="28"/>
        </w:rPr>
        <w:t>папер</w:t>
      </w:r>
      <w:r>
        <w:rPr>
          <w:spacing w:val="-3"/>
          <w:sz w:val="28"/>
        </w:rPr>
        <w:t> </w:t>
      </w:r>
      <w:r>
        <w:rPr>
          <w:sz w:val="28"/>
        </w:rPr>
        <w:t>Рэспублікі</w:t>
      </w:r>
      <w:r>
        <w:rPr>
          <w:spacing w:val="-1"/>
          <w:sz w:val="28"/>
        </w:rPr>
        <w:t> </w:t>
      </w:r>
      <w:r>
        <w:rPr>
          <w:sz w:val="28"/>
        </w:rPr>
        <w:t>Беларусь.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  <w:tab w:pos="2869" w:val="left" w:leader="none"/>
          <w:tab w:pos="4068" w:val="left" w:leader="none"/>
          <w:tab w:pos="4932" w:val="left" w:leader="none"/>
          <w:tab w:pos="7191" w:val="left" w:leader="none"/>
          <w:tab w:pos="8649" w:val="left" w:leader="none"/>
        </w:tabs>
        <w:spacing w:line="266" w:lineRule="auto" w:before="17" w:after="0"/>
        <w:ind w:left="100" w:right="129" w:firstLine="710"/>
        <w:jc w:val="left"/>
        <w:rPr>
          <w:sz w:val="28"/>
        </w:rPr>
      </w:pPr>
      <w:r>
        <w:rPr>
          <w:sz w:val="28"/>
        </w:rPr>
        <w:t>Ацаніць</w:t>
        <w:tab/>
        <w:t>бягучы</w:t>
        <w:tab/>
        <w:t>стан</w:t>
        <w:tab/>
        <w:t>інвестыцыйнага</w:t>
        <w:tab/>
        <w:t>партфеля</w:t>
        <w:tab/>
      </w:r>
      <w:r>
        <w:rPr>
          <w:spacing w:val="-1"/>
          <w:sz w:val="28"/>
        </w:rPr>
        <w:t>кампаніі,</w:t>
      </w:r>
      <w:r>
        <w:rPr>
          <w:spacing w:val="-67"/>
          <w:sz w:val="28"/>
        </w:rPr>
        <w:t> </w:t>
      </w:r>
      <w:r>
        <w:rPr>
          <w:sz w:val="28"/>
        </w:rPr>
        <w:t>вызначыць</w:t>
      </w:r>
      <w:r>
        <w:rPr>
          <w:spacing w:val="1"/>
          <w:sz w:val="28"/>
        </w:rPr>
        <w:t> </w:t>
      </w:r>
      <w:r>
        <w:rPr>
          <w:sz w:val="28"/>
        </w:rPr>
        <w:t>яго</w:t>
      </w:r>
      <w:r>
        <w:rPr>
          <w:spacing w:val="-1"/>
          <w:sz w:val="28"/>
        </w:rPr>
        <w:t> </w:t>
      </w:r>
      <w:r>
        <w:rPr>
          <w:sz w:val="28"/>
        </w:rPr>
        <w:t>структуру і</w:t>
      </w:r>
      <w:r>
        <w:rPr>
          <w:spacing w:val="-4"/>
          <w:sz w:val="28"/>
        </w:rPr>
        <w:t> </w:t>
      </w:r>
      <w:r>
        <w:rPr>
          <w:sz w:val="28"/>
        </w:rPr>
        <w:t>дыверсіфікацыю.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325" w:lineRule="exact" w:before="0" w:after="0"/>
        <w:ind w:left="1541" w:right="0" w:hanging="731"/>
        <w:jc w:val="left"/>
        <w:rPr>
          <w:sz w:val="28"/>
        </w:rPr>
      </w:pPr>
      <w:r>
        <w:rPr>
          <w:sz w:val="28"/>
        </w:rPr>
        <w:t>Распрацаваць</w:t>
      </w:r>
      <w:r>
        <w:rPr>
          <w:spacing w:val="24"/>
          <w:sz w:val="28"/>
        </w:rPr>
        <w:t> </w:t>
      </w:r>
      <w:r>
        <w:rPr>
          <w:sz w:val="28"/>
        </w:rPr>
        <w:t>рэкамендацыі</w:t>
      </w:r>
      <w:r>
        <w:rPr>
          <w:spacing w:val="92"/>
          <w:sz w:val="28"/>
        </w:rPr>
        <w:t> </w:t>
      </w:r>
      <w:r>
        <w:rPr>
          <w:sz w:val="28"/>
        </w:rPr>
        <w:t>па</w:t>
      </w:r>
      <w:r>
        <w:rPr>
          <w:spacing w:val="91"/>
          <w:sz w:val="28"/>
        </w:rPr>
        <w:t> </w:t>
      </w:r>
      <w:r>
        <w:rPr>
          <w:sz w:val="28"/>
        </w:rPr>
        <w:t>ўдасканаленні</w:t>
      </w:r>
      <w:r>
        <w:rPr>
          <w:spacing w:val="93"/>
          <w:sz w:val="28"/>
        </w:rPr>
        <w:t> </w:t>
      </w:r>
      <w:r>
        <w:rPr>
          <w:sz w:val="28"/>
        </w:rPr>
        <w:t>рынку</w:t>
      </w:r>
      <w:r>
        <w:rPr>
          <w:spacing w:val="90"/>
          <w:sz w:val="28"/>
        </w:rPr>
        <w:t> </w:t>
      </w:r>
      <w:r>
        <w:rPr>
          <w:sz w:val="28"/>
        </w:rPr>
        <w:t>каштоўных</w:t>
      </w:r>
    </w:p>
    <w:p>
      <w:pPr>
        <w:pStyle w:val="BodyText"/>
        <w:spacing w:line="268" w:lineRule="auto" w:before="37"/>
        <w:ind w:left="100" w:right="125"/>
        <w:jc w:val="both"/>
      </w:pPr>
      <w:r>
        <w:rPr/>
        <w:t>папер у Рэспубліцы Беларусь і паляпшэнні кіравання каштоўнымі паперамі ў</w:t>
      </w:r>
      <w:r>
        <w:rPr>
          <w:spacing w:val="1"/>
        </w:rPr>
        <w:t> </w:t>
      </w:r>
      <w:r>
        <w:rPr/>
        <w:t>ТАА</w:t>
      </w:r>
      <w:r>
        <w:rPr>
          <w:spacing w:val="1"/>
        </w:rPr>
        <w:t> </w:t>
      </w:r>
      <w:r>
        <w:rPr/>
        <w:t>«ЭССЕБАЙ»,</w:t>
      </w:r>
      <w:r>
        <w:rPr>
          <w:spacing w:val="1"/>
        </w:rPr>
        <w:t> </w:t>
      </w:r>
      <w:r>
        <w:rPr/>
        <w:t>накіраваныя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павышэнне</w:t>
      </w:r>
      <w:r>
        <w:rPr>
          <w:spacing w:val="1"/>
        </w:rPr>
        <w:t> </w:t>
      </w:r>
      <w:r>
        <w:rPr/>
        <w:t>эфектыўнасці</w:t>
      </w:r>
      <w:r>
        <w:rPr>
          <w:spacing w:val="1"/>
        </w:rPr>
        <w:t> </w:t>
      </w:r>
      <w:r>
        <w:rPr/>
        <w:t>кіравання</w:t>
      </w:r>
      <w:r>
        <w:rPr>
          <w:spacing w:val="1"/>
        </w:rPr>
        <w:t> </w:t>
      </w:r>
      <w:r>
        <w:rPr/>
        <w:t>інвестыцыйным</w:t>
      </w:r>
      <w:r>
        <w:rPr>
          <w:spacing w:val="-4"/>
        </w:rPr>
        <w:t> </w:t>
      </w:r>
      <w:r>
        <w:rPr/>
        <w:t>партфелем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памяншэнне</w:t>
      </w:r>
      <w:r>
        <w:rPr>
          <w:spacing w:val="-1"/>
        </w:rPr>
        <w:t> </w:t>
      </w:r>
      <w:r>
        <w:rPr/>
        <w:t>ўзроўню рызык.</w:t>
      </w:r>
    </w:p>
    <w:p>
      <w:pPr>
        <w:pStyle w:val="BodyText"/>
        <w:spacing w:line="268" w:lineRule="auto"/>
        <w:ind w:left="100" w:right="121" w:firstLine="720"/>
        <w:jc w:val="both"/>
      </w:pPr>
      <w:r>
        <w:rPr/>
        <w:t>Аб'ект даследаванні: рынак каштоўных папер у Рэспубліцы Беларусь на</w:t>
      </w:r>
      <w:r>
        <w:rPr>
          <w:spacing w:val="1"/>
        </w:rPr>
        <w:t> </w:t>
      </w:r>
      <w:r>
        <w:rPr/>
        <w:t>макра-,</w:t>
      </w:r>
      <w:r>
        <w:rPr>
          <w:spacing w:val="-1"/>
        </w:rPr>
        <w:t> </w:t>
      </w:r>
      <w:r>
        <w:rPr/>
        <w:t>і</w:t>
      </w:r>
      <w:r>
        <w:rPr>
          <w:spacing w:val="2"/>
        </w:rPr>
        <w:t> </w:t>
      </w:r>
      <w:r>
        <w:rPr/>
        <w:t>мікраўзроўні.</w:t>
      </w:r>
    </w:p>
    <w:p>
      <w:pPr>
        <w:pStyle w:val="BodyText"/>
        <w:spacing w:line="268" w:lineRule="auto"/>
        <w:ind w:left="100" w:right="120" w:firstLine="720"/>
        <w:jc w:val="both"/>
      </w:pPr>
      <w:r>
        <w:rPr/>
        <w:t>Прадмет</w:t>
      </w:r>
      <w:r>
        <w:rPr>
          <w:spacing w:val="1"/>
        </w:rPr>
        <w:t> </w:t>
      </w:r>
      <w:r>
        <w:rPr/>
        <w:t>даследавання:</w:t>
      </w:r>
      <w:r>
        <w:rPr>
          <w:spacing w:val="1"/>
        </w:rPr>
        <w:t> </w:t>
      </w:r>
      <w:r>
        <w:rPr/>
        <w:t>кіраванне</w:t>
      </w:r>
      <w:r>
        <w:rPr>
          <w:spacing w:val="1"/>
        </w:rPr>
        <w:t> </w:t>
      </w:r>
      <w:r>
        <w:rPr/>
        <w:t>каштоўнымі</w:t>
      </w:r>
      <w:r>
        <w:rPr>
          <w:spacing w:val="1"/>
        </w:rPr>
        <w:t> </w:t>
      </w:r>
      <w:r>
        <w:rPr/>
        <w:t>паперамі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прадпрыемстве</w:t>
      </w:r>
      <w:r>
        <w:rPr>
          <w:spacing w:val="-1"/>
        </w:rPr>
        <w:t> </w:t>
      </w:r>
      <w:r>
        <w:rPr/>
        <w:t>ТАА</w:t>
      </w:r>
      <w:r>
        <w:rPr>
          <w:spacing w:val="-3"/>
        </w:rPr>
        <w:t> </w:t>
      </w:r>
      <w:r>
        <w:rPr/>
        <w:t>«ЭССЕБАЙ».</w:t>
      </w:r>
    </w:p>
    <w:p>
      <w:pPr>
        <w:pStyle w:val="BodyText"/>
        <w:spacing w:line="268" w:lineRule="auto"/>
        <w:ind w:left="100" w:right="121" w:firstLine="720"/>
        <w:jc w:val="both"/>
      </w:pPr>
      <w:r>
        <w:rPr/>
        <w:t>Метады даследавання: індукцыі і дэдукцыі, метад параўнальнага аналізу,</w:t>
      </w:r>
      <w:r>
        <w:rPr>
          <w:spacing w:val="1"/>
        </w:rPr>
        <w:t> </w:t>
      </w:r>
      <w:r>
        <w:rPr/>
        <w:t>метады аналізу</w:t>
      </w:r>
      <w:r>
        <w:rPr>
          <w:spacing w:val="-2"/>
        </w:rPr>
        <w:t> </w:t>
      </w:r>
      <w:r>
        <w:rPr/>
        <w:t>эканамічных працэсаў,</w:t>
      </w:r>
      <w:r>
        <w:rPr>
          <w:spacing w:val="-1"/>
        </w:rPr>
        <w:t> </w:t>
      </w:r>
      <w:r>
        <w:rPr/>
        <w:t>матэматычныя метады.</w:t>
      </w:r>
    </w:p>
    <w:p>
      <w:pPr>
        <w:pStyle w:val="BodyText"/>
        <w:spacing w:line="268" w:lineRule="auto"/>
        <w:ind w:left="100" w:right="118" w:firstLine="720"/>
        <w:jc w:val="both"/>
      </w:pPr>
      <w:r>
        <w:rPr/>
        <w:t>Даследаванні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распрацоўкі:</w:t>
      </w:r>
      <w:r>
        <w:rPr>
          <w:spacing w:val="1"/>
        </w:rPr>
        <w:t> </w:t>
      </w:r>
      <w:r>
        <w:rPr/>
        <w:t>вывучэнне</w:t>
      </w:r>
      <w:r>
        <w:rPr>
          <w:spacing w:val="1"/>
        </w:rPr>
        <w:t> </w:t>
      </w:r>
      <w:r>
        <w:rPr/>
        <w:t>перспектыў</w:t>
      </w:r>
      <w:r>
        <w:rPr>
          <w:spacing w:val="1"/>
        </w:rPr>
        <w:t> </w:t>
      </w:r>
      <w:r>
        <w:rPr/>
        <w:t>развіцця</w:t>
      </w:r>
      <w:r>
        <w:rPr>
          <w:spacing w:val="1"/>
        </w:rPr>
        <w:t> </w:t>
      </w:r>
      <w:r>
        <w:rPr/>
        <w:t>рынку</w:t>
      </w:r>
      <w:r>
        <w:rPr>
          <w:spacing w:val="-67"/>
        </w:rPr>
        <w:t> </w:t>
      </w:r>
      <w:r>
        <w:rPr/>
        <w:t>каштоўных</w:t>
      </w:r>
      <w:r>
        <w:rPr>
          <w:spacing w:val="1"/>
        </w:rPr>
        <w:t> </w:t>
      </w:r>
      <w:r>
        <w:rPr/>
        <w:t>папер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Рэспубліцы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/>
        <w:t>распрацоўка</w:t>
      </w:r>
      <w:r>
        <w:rPr>
          <w:spacing w:val="1"/>
        </w:rPr>
        <w:t> </w:t>
      </w:r>
      <w:r>
        <w:rPr/>
        <w:t>рэкамендацый</w:t>
      </w:r>
      <w:r>
        <w:rPr>
          <w:spacing w:val="1"/>
        </w:rPr>
        <w:t> </w:t>
      </w:r>
      <w:r>
        <w:rPr/>
        <w:t>па</w:t>
      </w:r>
      <w:r>
        <w:rPr>
          <w:spacing w:val="1"/>
        </w:rPr>
        <w:t> </w:t>
      </w:r>
      <w:r>
        <w:rPr/>
        <w:t>паляпшэнні кіравання інвестыцыйным партфелем, уключаючы выкарыстанне</w:t>
      </w:r>
      <w:r>
        <w:rPr>
          <w:spacing w:val="1"/>
        </w:rPr>
        <w:t> </w:t>
      </w:r>
      <w:r>
        <w:rPr/>
        <w:t>сучасных</w:t>
      </w:r>
      <w:r>
        <w:rPr>
          <w:spacing w:val="-1"/>
        </w:rPr>
        <w:t> </w:t>
      </w:r>
      <w:r>
        <w:rPr/>
        <w:t>тэхналогій</w:t>
      </w:r>
      <w:r>
        <w:rPr>
          <w:spacing w:val="-1"/>
        </w:rPr>
        <w:t> </w:t>
      </w:r>
      <w:r>
        <w:rPr/>
        <w:t>і</w:t>
      </w:r>
      <w:r>
        <w:rPr>
          <w:spacing w:val="2"/>
        </w:rPr>
        <w:t> </w:t>
      </w:r>
      <w:r>
        <w:rPr/>
        <w:t>навучанне</w:t>
      </w:r>
      <w:r>
        <w:rPr>
          <w:spacing w:val="-1"/>
        </w:rPr>
        <w:t> </w:t>
      </w:r>
      <w:r>
        <w:rPr/>
        <w:t>персаналу.</w:t>
      </w:r>
    </w:p>
    <w:p>
      <w:pPr>
        <w:pStyle w:val="BodyText"/>
        <w:spacing w:line="268" w:lineRule="auto"/>
        <w:ind w:left="100" w:right="121" w:firstLine="720"/>
        <w:jc w:val="both"/>
      </w:pPr>
      <w:r>
        <w:rPr/>
        <w:t>Вобласць магчымага прымянення: кампаніі, якія займаюцца кіраваннем</w:t>
      </w:r>
      <w:r>
        <w:rPr>
          <w:spacing w:val="1"/>
        </w:rPr>
        <w:t> </w:t>
      </w:r>
      <w:r>
        <w:rPr/>
        <w:t>інвестыцыйнымі</w:t>
      </w:r>
      <w:r>
        <w:rPr>
          <w:spacing w:val="1"/>
        </w:rPr>
        <w:t> </w:t>
      </w:r>
      <w:r>
        <w:rPr/>
        <w:t>партфелямі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рынку</w:t>
      </w:r>
      <w:r>
        <w:rPr>
          <w:spacing w:val="1"/>
        </w:rPr>
        <w:t> </w:t>
      </w:r>
      <w:r>
        <w:rPr/>
        <w:t>каштоўных</w:t>
      </w:r>
      <w:r>
        <w:rPr>
          <w:spacing w:val="1"/>
        </w:rPr>
        <w:t> </w:t>
      </w:r>
      <w:r>
        <w:rPr/>
        <w:t>папер</w:t>
      </w:r>
      <w:r>
        <w:rPr>
          <w:spacing w:val="1"/>
        </w:rPr>
        <w:t> </w:t>
      </w:r>
      <w:r>
        <w:rPr/>
        <w:t>могуць</w:t>
      </w:r>
      <w:r>
        <w:rPr>
          <w:spacing w:val="1"/>
        </w:rPr>
        <w:t> </w:t>
      </w:r>
      <w:r>
        <w:rPr/>
        <w:t>выкарыстоўваць</w:t>
      </w:r>
      <w:r>
        <w:rPr>
          <w:spacing w:val="1"/>
        </w:rPr>
        <w:t> </w:t>
      </w:r>
      <w:r>
        <w:rPr/>
        <w:t>вынікі</w:t>
      </w:r>
      <w:r>
        <w:rPr>
          <w:spacing w:val="1"/>
        </w:rPr>
        <w:t> </w:t>
      </w:r>
      <w:r>
        <w:rPr/>
        <w:t>даследавання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аптымізацыі</w:t>
      </w:r>
      <w:r>
        <w:rPr>
          <w:spacing w:val="1"/>
        </w:rPr>
        <w:t> </w:t>
      </w:r>
      <w:r>
        <w:rPr/>
        <w:t>сваіх</w:t>
      </w:r>
      <w:r>
        <w:rPr>
          <w:spacing w:val="1"/>
        </w:rPr>
        <w:t> </w:t>
      </w:r>
      <w:r>
        <w:rPr/>
        <w:t>метадаў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падыходаў</w:t>
      </w:r>
      <w:r>
        <w:rPr>
          <w:spacing w:val="-1"/>
        </w:rPr>
        <w:t> </w:t>
      </w:r>
      <w:r>
        <w:rPr/>
        <w:t>да кіравання.</w:t>
      </w:r>
    </w:p>
    <w:p>
      <w:pPr>
        <w:pStyle w:val="BodyText"/>
        <w:spacing w:line="268" w:lineRule="auto"/>
        <w:ind w:left="100" w:right="117" w:firstLine="720"/>
        <w:jc w:val="both"/>
      </w:pPr>
      <w:r>
        <w:rPr/>
        <w:t>Аўтар</w:t>
      </w:r>
      <w:r>
        <w:rPr>
          <w:spacing w:val="1"/>
        </w:rPr>
        <w:t> </w:t>
      </w:r>
      <w:r>
        <w:rPr/>
        <w:t>працы</w:t>
      </w:r>
      <w:r>
        <w:rPr>
          <w:spacing w:val="1"/>
        </w:rPr>
        <w:t> </w:t>
      </w:r>
      <w:r>
        <w:rPr/>
        <w:t>пацвярджае,</w:t>
      </w:r>
      <w:r>
        <w:rPr>
          <w:spacing w:val="1"/>
        </w:rPr>
        <w:t> </w:t>
      </w:r>
      <w:r>
        <w:rPr/>
        <w:t>што</w:t>
      </w:r>
      <w:r>
        <w:rPr>
          <w:spacing w:val="1"/>
        </w:rPr>
        <w:t> </w:t>
      </w:r>
      <w:r>
        <w:rPr/>
        <w:t>праведзены</w:t>
      </w:r>
      <w:r>
        <w:rPr>
          <w:spacing w:val="1"/>
        </w:rPr>
        <w:t> </w:t>
      </w:r>
      <w:r>
        <w:rPr/>
        <w:t>ў</w:t>
      </w:r>
      <w:r>
        <w:rPr>
          <w:spacing w:val="1"/>
        </w:rPr>
        <w:t> </w:t>
      </w:r>
      <w:r>
        <w:rPr/>
        <w:t>ёй</w:t>
      </w:r>
      <w:r>
        <w:rPr>
          <w:spacing w:val="1"/>
        </w:rPr>
        <w:t> </w:t>
      </w:r>
      <w:r>
        <w:rPr/>
        <w:t>разлікова-аналітычны</w:t>
      </w:r>
      <w:r>
        <w:rPr>
          <w:spacing w:val="1"/>
        </w:rPr>
        <w:t> </w:t>
      </w:r>
      <w:r>
        <w:rPr/>
        <w:t>матэрыял</w:t>
      </w:r>
      <w:r>
        <w:rPr>
          <w:spacing w:val="42"/>
        </w:rPr>
        <w:t> </w:t>
      </w:r>
      <w:r>
        <w:rPr/>
        <w:t>правільна</w:t>
      </w:r>
      <w:r>
        <w:rPr>
          <w:spacing w:val="42"/>
        </w:rPr>
        <w:t> </w:t>
      </w:r>
      <w:r>
        <w:rPr/>
        <w:t>і</w:t>
      </w:r>
      <w:r>
        <w:rPr>
          <w:spacing w:val="43"/>
        </w:rPr>
        <w:t> </w:t>
      </w:r>
      <w:r>
        <w:rPr/>
        <w:t>аб'ектыўна</w:t>
      </w:r>
      <w:r>
        <w:rPr>
          <w:spacing w:val="42"/>
        </w:rPr>
        <w:t> </w:t>
      </w:r>
      <w:r>
        <w:rPr/>
        <w:t>адлюстроўвае</w:t>
      </w:r>
      <w:r>
        <w:rPr>
          <w:spacing w:val="42"/>
        </w:rPr>
        <w:t> </w:t>
      </w:r>
      <w:r>
        <w:rPr/>
        <w:t>стан</w:t>
      </w:r>
      <w:r>
        <w:rPr>
          <w:spacing w:val="42"/>
        </w:rPr>
        <w:t> </w:t>
      </w:r>
      <w:r>
        <w:rPr/>
        <w:t>даследаванага</w:t>
      </w:r>
      <w:r>
        <w:rPr>
          <w:spacing w:val="42"/>
        </w:rPr>
        <w:t> </w:t>
      </w:r>
      <w:r>
        <w:rPr/>
        <w:t>працэсу,</w:t>
      </w:r>
      <w:r>
        <w:rPr>
          <w:spacing w:val="42"/>
        </w:rPr>
        <w:t> </w:t>
      </w:r>
      <w:r>
        <w:rPr/>
        <w:t>а</w:t>
      </w:r>
      <w:r>
        <w:rPr>
          <w:spacing w:val="-68"/>
        </w:rPr>
        <w:t> </w:t>
      </w:r>
      <w:r>
        <w:rPr/>
        <w:t>ўсе запазычаныя з літаратурных і іншых крыніц суправаджаюцца спасылкамі на</w:t>
      </w:r>
      <w:r>
        <w:rPr>
          <w:spacing w:val="-67"/>
        </w:rPr>
        <w:t> </w:t>
      </w:r>
      <w:r>
        <w:rPr/>
        <w:t>іх аўтараў.</w:t>
      </w:r>
    </w:p>
    <w:sectPr>
      <w:pgSz w:w="11910" w:h="16840"/>
      <w:pgMar w:top="1100" w:bottom="28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0" w:hanging="73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7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7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7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7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2" w:hanging="7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7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5" w:hanging="7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2" w:hanging="7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41" w:hanging="73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little spoon</dc:creator>
  <dcterms:created xsi:type="dcterms:W3CDTF">2023-06-11T20:49:54Z</dcterms:created>
  <dcterms:modified xsi:type="dcterms:W3CDTF">2023-06-11T20:49:54Z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2023-06-11T00:00:00Z</vt:filetime>
  </property>
</Properties>
</file>