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DCD" w:rsidRPr="00F73904" w:rsidRDefault="00F17DCD" w:rsidP="00F17DCD">
      <w:pPr>
        <w:ind w:left="4395"/>
        <w:rPr>
          <w:sz w:val="28"/>
          <w:szCs w:val="28"/>
        </w:rPr>
      </w:pPr>
      <w:r w:rsidRPr="00F73904">
        <w:rPr>
          <w:sz w:val="28"/>
          <w:szCs w:val="28"/>
        </w:rPr>
        <w:t>УТВЕРЖДЕНО</w:t>
      </w:r>
    </w:p>
    <w:p w:rsidR="00F17DCD" w:rsidRPr="00F73904" w:rsidRDefault="00F17DCD" w:rsidP="00F17DCD">
      <w:pPr>
        <w:ind w:left="4395"/>
        <w:rPr>
          <w:sz w:val="28"/>
          <w:szCs w:val="28"/>
        </w:rPr>
      </w:pPr>
      <w:r w:rsidRPr="00F73904">
        <w:rPr>
          <w:sz w:val="28"/>
          <w:szCs w:val="28"/>
        </w:rPr>
        <w:t>Решение заседания кафедры</w:t>
      </w:r>
    </w:p>
    <w:p w:rsidR="00F17DCD" w:rsidRPr="00F73904" w:rsidRDefault="00F17DCD" w:rsidP="00F17DCD">
      <w:pPr>
        <w:ind w:left="4395"/>
        <w:rPr>
          <w:sz w:val="28"/>
          <w:szCs w:val="28"/>
        </w:rPr>
      </w:pPr>
      <w:r w:rsidRPr="00F73904">
        <w:rPr>
          <w:sz w:val="28"/>
          <w:szCs w:val="28"/>
        </w:rPr>
        <w:t>общего землеведения и гидрометеорологии</w:t>
      </w:r>
    </w:p>
    <w:p w:rsidR="00F17DCD" w:rsidRPr="00F73904" w:rsidRDefault="00F17DCD" w:rsidP="00F17DCD">
      <w:pPr>
        <w:ind w:left="4395"/>
        <w:rPr>
          <w:sz w:val="28"/>
          <w:szCs w:val="28"/>
        </w:rPr>
      </w:pPr>
      <w:r w:rsidRPr="00F73904">
        <w:rPr>
          <w:sz w:val="28"/>
          <w:szCs w:val="28"/>
        </w:rPr>
        <w:t>факультета географии и геоинформатики БГУ</w:t>
      </w:r>
    </w:p>
    <w:p w:rsidR="00F17DCD" w:rsidRPr="00F73904" w:rsidRDefault="00F17DCD" w:rsidP="00F17DCD">
      <w:pPr>
        <w:ind w:left="4395"/>
        <w:rPr>
          <w:sz w:val="28"/>
          <w:szCs w:val="28"/>
        </w:rPr>
      </w:pPr>
      <w:r w:rsidRPr="00F73904">
        <w:rPr>
          <w:sz w:val="28"/>
          <w:szCs w:val="28"/>
        </w:rPr>
        <w:t>21.02.2025 г., пр. № 11</w:t>
      </w:r>
    </w:p>
    <w:p w:rsidR="00920564" w:rsidRDefault="00920564" w:rsidP="00E70A2C">
      <w:pPr>
        <w:tabs>
          <w:tab w:val="left" w:pos="4678"/>
        </w:tabs>
        <w:jc w:val="center"/>
        <w:rPr>
          <w:b/>
          <w:sz w:val="28"/>
          <w:szCs w:val="28"/>
        </w:rPr>
      </w:pPr>
    </w:p>
    <w:p w:rsidR="00F17DCD" w:rsidRPr="00BC0F84" w:rsidRDefault="00F17DCD" w:rsidP="00F17DCD">
      <w:pPr>
        <w:jc w:val="center"/>
        <w:rPr>
          <w:sz w:val="28"/>
          <w:szCs w:val="28"/>
        </w:rPr>
      </w:pPr>
      <w:r w:rsidRPr="00BC0F84">
        <w:rPr>
          <w:sz w:val="28"/>
          <w:szCs w:val="28"/>
        </w:rPr>
        <w:t>Теоретические вопросы для проведения экзамена</w:t>
      </w:r>
    </w:p>
    <w:p w:rsidR="00F17DCD" w:rsidRPr="00D53358" w:rsidRDefault="00F17DCD" w:rsidP="00F17DCD">
      <w:pPr>
        <w:jc w:val="center"/>
        <w:rPr>
          <w:sz w:val="28"/>
          <w:szCs w:val="28"/>
        </w:rPr>
      </w:pPr>
      <w:r w:rsidRPr="00BC0F84">
        <w:rPr>
          <w:sz w:val="28"/>
          <w:szCs w:val="28"/>
        </w:rPr>
        <w:t>по</w:t>
      </w:r>
      <w:r w:rsidRPr="00D53358">
        <w:rPr>
          <w:sz w:val="28"/>
          <w:szCs w:val="28"/>
        </w:rPr>
        <w:t xml:space="preserve"> </w:t>
      </w:r>
      <w:r w:rsidRPr="00BC0F84">
        <w:rPr>
          <w:sz w:val="28"/>
          <w:szCs w:val="28"/>
        </w:rPr>
        <w:t>учебной</w:t>
      </w:r>
      <w:r w:rsidRPr="00D53358">
        <w:rPr>
          <w:sz w:val="28"/>
          <w:szCs w:val="28"/>
        </w:rPr>
        <w:t xml:space="preserve"> </w:t>
      </w:r>
      <w:r w:rsidRPr="00BC0F84">
        <w:rPr>
          <w:sz w:val="28"/>
          <w:szCs w:val="28"/>
        </w:rPr>
        <w:t>ди</w:t>
      </w:r>
      <w:r>
        <w:rPr>
          <w:sz w:val="28"/>
          <w:szCs w:val="28"/>
        </w:rPr>
        <w:t>сциплине</w:t>
      </w:r>
      <w:r w:rsidRPr="00D53358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Climate</w:t>
      </w:r>
      <w:r w:rsidRPr="00D5335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</w:t>
      </w:r>
      <w:r w:rsidR="00BD7044">
        <w:rPr>
          <w:sz w:val="28"/>
          <w:szCs w:val="28"/>
          <w:lang w:val="en-US"/>
        </w:rPr>
        <w:t>jections</w:t>
      </w:r>
      <w:r w:rsidRPr="00D53358">
        <w:rPr>
          <w:sz w:val="28"/>
          <w:szCs w:val="28"/>
        </w:rPr>
        <w:t>»</w:t>
      </w:r>
    </w:p>
    <w:p w:rsidR="00F17DCD" w:rsidRPr="00F17DCD" w:rsidRDefault="00F17DCD" w:rsidP="00F17DCD">
      <w:pPr>
        <w:jc w:val="center"/>
        <w:rPr>
          <w:sz w:val="28"/>
          <w:szCs w:val="28"/>
          <w:lang w:val="en-US"/>
        </w:rPr>
      </w:pPr>
      <w:r w:rsidRPr="00BC0F84">
        <w:rPr>
          <w:sz w:val="28"/>
          <w:szCs w:val="28"/>
        </w:rPr>
        <w:t>Форма</w:t>
      </w:r>
      <w:r w:rsidRPr="00F17DCD">
        <w:rPr>
          <w:sz w:val="28"/>
          <w:szCs w:val="28"/>
          <w:lang w:val="en-US"/>
        </w:rPr>
        <w:t xml:space="preserve"> </w:t>
      </w:r>
      <w:r w:rsidRPr="00BC0F84">
        <w:rPr>
          <w:sz w:val="28"/>
          <w:szCs w:val="28"/>
        </w:rPr>
        <w:t>проведения</w:t>
      </w:r>
      <w:r w:rsidRPr="00F17DCD">
        <w:rPr>
          <w:sz w:val="28"/>
          <w:szCs w:val="28"/>
          <w:lang w:val="en-US"/>
        </w:rPr>
        <w:t xml:space="preserve"> – </w:t>
      </w:r>
      <w:r w:rsidR="00D53358">
        <w:rPr>
          <w:sz w:val="28"/>
          <w:szCs w:val="28"/>
        </w:rPr>
        <w:t>тестирование</w:t>
      </w:r>
      <w:bookmarkStart w:id="0" w:name="_GoBack"/>
      <w:bookmarkEnd w:id="0"/>
      <w:r w:rsidRPr="00F17DCD">
        <w:rPr>
          <w:sz w:val="28"/>
          <w:szCs w:val="28"/>
          <w:lang w:val="en-US"/>
        </w:rPr>
        <w:t xml:space="preserve">   </w:t>
      </w:r>
    </w:p>
    <w:p w:rsidR="0083649A" w:rsidRPr="0083649A" w:rsidRDefault="0083649A" w:rsidP="0083649A">
      <w:pPr>
        <w:jc w:val="both"/>
        <w:rPr>
          <w:rFonts w:eastAsia="Calibri"/>
          <w:sz w:val="28"/>
          <w:szCs w:val="28"/>
          <w:lang w:val="be-BY" w:eastAsia="en-US"/>
        </w:rPr>
      </w:pPr>
      <w:r w:rsidRPr="0083649A">
        <w:rPr>
          <w:rFonts w:eastAsia="Calibri"/>
          <w:sz w:val="28"/>
          <w:szCs w:val="28"/>
          <w:lang w:val="be-BY" w:eastAsia="en-US"/>
        </w:rPr>
        <w:t xml:space="preserve">1. Features of </w:t>
      </w:r>
      <w:r w:rsidRPr="0083649A">
        <w:rPr>
          <w:rFonts w:eastAsia="Calibri"/>
          <w:sz w:val="28"/>
          <w:szCs w:val="28"/>
          <w:lang w:val="en-US" w:eastAsia="en-US"/>
        </w:rPr>
        <w:t>current</w:t>
      </w:r>
      <w:r w:rsidRPr="0083649A">
        <w:rPr>
          <w:rFonts w:eastAsia="Calibri"/>
          <w:sz w:val="28"/>
          <w:szCs w:val="28"/>
          <w:lang w:val="be-BY" w:eastAsia="en-US"/>
        </w:rPr>
        <w:t xml:space="preserve"> global climate changes</w:t>
      </w:r>
    </w:p>
    <w:p w:rsidR="0083649A" w:rsidRPr="0083649A" w:rsidRDefault="0083649A" w:rsidP="0083649A">
      <w:pPr>
        <w:jc w:val="both"/>
        <w:rPr>
          <w:rFonts w:eastAsia="Calibri"/>
          <w:sz w:val="28"/>
          <w:szCs w:val="28"/>
          <w:lang w:val="be-BY" w:eastAsia="en-US"/>
        </w:rPr>
      </w:pPr>
      <w:r w:rsidRPr="0083649A">
        <w:rPr>
          <w:rFonts w:eastAsia="Calibri"/>
          <w:sz w:val="28"/>
          <w:szCs w:val="28"/>
          <w:lang w:val="be-BY" w:eastAsia="en-US"/>
        </w:rPr>
        <w:t>2. Long-term prospects for anthropogenic climate change.</w:t>
      </w:r>
    </w:p>
    <w:p w:rsidR="0083649A" w:rsidRPr="0083649A" w:rsidRDefault="0083649A" w:rsidP="0083649A">
      <w:pPr>
        <w:jc w:val="both"/>
        <w:rPr>
          <w:rFonts w:eastAsia="Calibri"/>
          <w:sz w:val="28"/>
          <w:szCs w:val="28"/>
          <w:lang w:val="be-BY" w:eastAsia="en-US"/>
        </w:rPr>
      </w:pPr>
      <w:r w:rsidRPr="0083649A">
        <w:rPr>
          <w:rFonts w:eastAsia="Calibri"/>
          <w:sz w:val="28"/>
          <w:szCs w:val="28"/>
          <w:lang w:val="be-BY" w:eastAsia="en-US"/>
        </w:rPr>
        <w:t>3. Projections of future climate change.</w:t>
      </w:r>
    </w:p>
    <w:p w:rsidR="0083649A" w:rsidRPr="0083649A" w:rsidRDefault="0083649A" w:rsidP="0083649A">
      <w:pPr>
        <w:jc w:val="both"/>
        <w:rPr>
          <w:rFonts w:eastAsia="Calibri"/>
          <w:sz w:val="28"/>
          <w:szCs w:val="28"/>
          <w:lang w:val="be-BY" w:eastAsia="en-US"/>
        </w:rPr>
      </w:pPr>
      <w:r w:rsidRPr="0083649A">
        <w:rPr>
          <w:rFonts w:eastAsia="Calibri"/>
          <w:sz w:val="28"/>
          <w:szCs w:val="28"/>
          <w:lang w:val="be-BY" w:eastAsia="en-US"/>
        </w:rPr>
        <w:t>4. Climate change variability and signals.</w:t>
      </w:r>
    </w:p>
    <w:p w:rsidR="0083649A" w:rsidRPr="0083649A" w:rsidRDefault="0083649A" w:rsidP="0083649A">
      <w:pPr>
        <w:jc w:val="both"/>
        <w:rPr>
          <w:rFonts w:eastAsia="Calibri"/>
          <w:sz w:val="28"/>
          <w:szCs w:val="28"/>
          <w:lang w:val="be-BY" w:eastAsia="en-US"/>
        </w:rPr>
      </w:pPr>
      <w:r w:rsidRPr="0083649A">
        <w:rPr>
          <w:rFonts w:eastAsia="Calibri"/>
          <w:sz w:val="28"/>
          <w:szCs w:val="28"/>
          <w:lang w:val="be-BY" w:eastAsia="en-US"/>
        </w:rPr>
        <w:t>5. Sources of uncertainty in climate modeling.</w:t>
      </w:r>
    </w:p>
    <w:p w:rsidR="0083649A" w:rsidRPr="0083649A" w:rsidRDefault="0083649A" w:rsidP="0083649A">
      <w:pPr>
        <w:jc w:val="both"/>
        <w:rPr>
          <w:rFonts w:eastAsia="Calibri"/>
          <w:sz w:val="28"/>
          <w:szCs w:val="28"/>
          <w:lang w:val="be-BY" w:eastAsia="en-US"/>
        </w:rPr>
      </w:pPr>
      <w:r w:rsidRPr="0083649A">
        <w:rPr>
          <w:rFonts w:eastAsia="Calibri"/>
          <w:sz w:val="28"/>
          <w:szCs w:val="28"/>
          <w:lang w:val="be-BY" w:eastAsia="en-US"/>
        </w:rPr>
        <w:t>6. Climate models. Models of the Earth system.</w:t>
      </w:r>
    </w:p>
    <w:p w:rsidR="0083649A" w:rsidRPr="0083649A" w:rsidRDefault="0083649A" w:rsidP="0083649A">
      <w:pPr>
        <w:jc w:val="both"/>
        <w:rPr>
          <w:rFonts w:eastAsia="Calibri"/>
          <w:sz w:val="28"/>
          <w:szCs w:val="28"/>
          <w:lang w:val="be-BY" w:eastAsia="en-US"/>
        </w:rPr>
      </w:pPr>
      <w:r w:rsidRPr="0083649A">
        <w:rPr>
          <w:rFonts w:eastAsia="Calibri"/>
          <w:sz w:val="28"/>
          <w:szCs w:val="28"/>
          <w:lang w:val="be-BY" w:eastAsia="en-US"/>
        </w:rPr>
        <w:t>7. Methods of modeling, comparison and evaluation of effectiveness.</w:t>
      </w:r>
    </w:p>
    <w:p w:rsidR="0083649A" w:rsidRPr="0083649A" w:rsidRDefault="0083649A" w:rsidP="0083649A">
      <w:pPr>
        <w:jc w:val="both"/>
        <w:rPr>
          <w:rFonts w:eastAsia="Calibri"/>
          <w:sz w:val="28"/>
          <w:szCs w:val="28"/>
          <w:lang w:val="be-BY" w:eastAsia="en-US"/>
        </w:rPr>
      </w:pPr>
      <w:r w:rsidRPr="0083649A">
        <w:rPr>
          <w:rFonts w:eastAsia="Calibri"/>
          <w:sz w:val="28"/>
          <w:szCs w:val="28"/>
          <w:lang w:val="be-BY" w:eastAsia="en-US"/>
        </w:rPr>
        <w:t>8. Ensemble modeling techniques.</w:t>
      </w:r>
    </w:p>
    <w:p w:rsidR="0083649A" w:rsidRPr="0083649A" w:rsidRDefault="0083649A" w:rsidP="0083649A">
      <w:pPr>
        <w:jc w:val="both"/>
        <w:rPr>
          <w:rFonts w:eastAsia="Calibri"/>
          <w:sz w:val="28"/>
          <w:szCs w:val="28"/>
          <w:lang w:val="be-BY" w:eastAsia="en-US"/>
        </w:rPr>
      </w:pPr>
      <w:r w:rsidRPr="0083649A">
        <w:rPr>
          <w:rFonts w:eastAsia="Calibri"/>
          <w:sz w:val="28"/>
          <w:szCs w:val="28"/>
          <w:lang w:val="be-BY" w:eastAsia="en-US"/>
        </w:rPr>
        <w:t>9. Sixth phase of the Coupled Model Intercomparison Project (CMIP6).</w:t>
      </w:r>
    </w:p>
    <w:p w:rsidR="0083649A" w:rsidRPr="0083649A" w:rsidRDefault="0083649A" w:rsidP="0083649A">
      <w:pPr>
        <w:jc w:val="both"/>
        <w:rPr>
          <w:rFonts w:eastAsia="Calibri"/>
          <w:sz w:val="28"/>
          <w:szCs w:val="28"/>
          <w:lang w:val="be-BY" w:eastAsia="en-US"/>
        </w:rPr>
      </w:pPr>
      <w:r w:rsidRPr="0083649A">
        <w:rPr>
          <w:rFonts w:eastAsia="Calibri"/>
          <w:sz w:val="28"/>
          <w:szCs w:val="28"/>
          <w:lang w:val="be-BY" w:eastAsia="en-US"/>
        </w:rPr>
        <w:t>10. Regional downscaling experiment (CORDEX).</w:t>
      </w:r>
    </w:p>
    <w:p w:rsidR="0083649A" w:rsidRPr="0083649A" w:rsidRDefault="0083649A" w:rsidP="0083649A">
      <w:pPr>
        <w:jc w:val="both"/>
        <w:rPr>
          <w:rFonts w:eastAsia="Calibri"/>
          <w:sz w:val="28"/>
          <w:szCs w:val="28"/>
          <w:lang w:val="be-BY" w:eastAsia="en-US"/>
        </w:rPr>
      </w:pPr>
      <w:r w:rsidRPr="0083649A">
        <w:rPr>
          <w:rFonts w:eastAsia="Calibri"/>
          <w:sz w:val="28"/>
          <w:szCs w:val="28"/>
          <w:lang w:val="be-BY" w:eastAsia="en-US"/>
        </w:rPr>
        <w:t>11. Model evaluation tools.</w:t>
      </w:r>
    </w:p>
    <w:p w:rsidR="0083649A" w:rsidRPr="0083649A" w:rsidRDefault="0083649A" w:rsidP="0083649A">
      <w:pPr>
        <w:jc w:val="both"/>
        <w:rPr>
          <w:rFonts w:eastAsia="Calibri"/>
          <w:sz w:val="28"/>
          <w:szCs w:val="28"/>
          <w:lang w:val="be-BY" w:eastAsia="en-US"/>
        </w:rPr>
      </w:pPr>
      <w:r w:rsidRPr="0083649A">
        <w:rPr>
          <w:rFonts w:eastAsia="Calibri"/>
          <w:sz w:val="28"/>
          <w:szCs w:val="28"/>
          <w:lang w:val="be-BY" w:eastAsia="en-US"/>
        </w:rPr>
        <w:t>12. Weighting methods for comparing models.</w:t>
      </w:r>
    </w:p>
    <w:p w:rsidR="0083649A" w:rsidRPr="0083649A" w:rsidRDefault="0083649A" w:rsidP="0083649A">
      <w:pPr>
        <w:jc w:val="both"/>
        <w:rPr>
          <w:rFonts w:eastAsia="Calibri"/>
          <w:sz w:val="28"/>
          <w:szCs w:val="28"/>
          <w:lang w:val="be-BY" w:eastAsia="en-US"/>
        </w:rPr>
      </w:pPr>
      <w:r w:rsidRPr="0083649A">
        <w:rPr>
          <w:rFonts w:eastAsia="Calibri"/>
          <w:sz w:val="28"/>
          <w:szCs w:val="28"/>
          <w:lang w:val="be-BY" w:eastAsia="en-US"/>
        </w:rPr>
        <w:t>13. Scenarios, levels of global warming and total carbon emissions.</w:t>
      </w:r>
    </w:p>
    <w:p w:rsidR="0083649A" w:rsidRPr="0083649A" w:rsidRDefault="0083649A" w:rsidP="0083649A">
      <w:pPr>
        <w:jc w:val="both"/>
        <w:rPr>
          <w:rFonts w:eastAsia="Calibri"/>
          <w:sz w:val="28"/>
          <w:szCs w:val="28"/>
          <w:lang w:val="be-BY" w:eastAsia="en-US"/>
        </w:rPr>
      </w:pPr>
      <w:r w:rsidRPr="0083649A">
        <w:rPr>
          <w:rFonts w:eastAsia="Calibri"/>
          <w:sz w:val="28"/>
          <w:szCs w:val="28"/>
          <w:lang w:val="be-BY" w:eastAsia="en-US"/>
        </w:rPr>
        <w:t>14. Scenarios. Common socio-economic pathways.</w:t>
      </w:r>
    </w:p>
    <w:p w:rsidR="0083649A" w:rsidRPr="0083649A" w:rsidRDefault="0083649A" w:rsidP="0083649A">
      <w:pPr>
        <w:jc w:val="both"/>
        <w:rPr>
          <w:rFonts w:eastAsia="Calibri"/>
          <w:sz w:val="28"/>
          <w:szCs w:val="28"/>
          <w:lang w:val="be-BY" w:eastAsia="en-US"/>
        </w:rPr>
      </w:pPr>
      <w:r w:rsidRPr="0083649A">
        <w:rPr>
          <w:rFonts w:eastAsia="Calibri"/>
          <w:sz w:val="28"/>
          <w:szCs w:val="28"/>
          <w:lang w:val="be-BY" w:eastAsia="en-US"/>
        </w:rPr>
        <w:t>15. Changes in natural and climatic factors.</w:t>
      </w:r>
    </w:p>
    <w:p w:rsidR="0083649A" w:rsidRPr="0083649A" w:rsidRDefault="0083649A" w:rsidP="0083649A">
      <w:pPr>
        <w:jc w:val="both"/>
        <w:rPr>
          <w:rFonts w:eastAsia="Calibri"/>
          <w:sz w:val="28"/>
          <w:szCs w:val="28"/>
          <w:lang w:val="be-BY" w:eastAsia="en-US"/>
        </w:rPr>
      </w:pPr>
      <w:r w:rsidRPr="0083649A">
        <w:rPr>
          <w:rFonts w:eastAsia="Calibri"/>
          <w:sz w:val="28"/>
          <w:szCs w:val="28"/>
          <w:lang w:val="be-BY" w:eastAsia="en-US"/>
        </w:rPr>
        <w:t>16. Modern measurements of emissions of carbon dioxide, methane, nitrogen oxide.</w:t>
      </w:r>
    </w:p>
    <w:p w:rsidR="0083649A" w:rsidRPr="0083649A" w:rsidRDefault="0083649A" w:rsidP="0083649A">
      <w:pPr>
        <w:jc w:val="both"/>
        <w:rPr>
          <w:rFonts w:eastAsia="Calibri"/>
          <w:sz w:val="28"/>
          <w:szCs w:val="28"/>
          <w:lang w:val="be-BY" w:eastAsia="en-US"/>
        </w:rPr>
      </w:pPr>
      <w:r w:rsidRPr="0083649A">
        <w:rPr>
          <w:rFonts w:eastAsia="Calibri"/>
          <w:sz w:val="28"/>
          <w:szCs w:val="28"/>
          <w:lang w:val="be-BY" w:eastAsia="en-US"/>
        </w:rPr>
        <w:t>17. Short-lived gases: stratospheric water vapor, stratospheric ozone, tropospheric ozone.</w:t>
      </w:r>
    </w:p>
    <w:p w:rsidR="0083649A" w:rsidRPr="0083649A" w:rsidRDefault="0083649A" w:rsidP="0083649A">
      <w:pPr>
        <w:jc w:val="both"/>
        <w:rPr>
          <w:rFonts w:eastAsia="Calibri"/>
          <w:sz w:val="28"/>
          <w:szCs w:val="28"/>
          <w:lang w:val="be-BY" w:eastAsia="en-US"/>
        </w:rPr>
      </w:pPr>
      <w:r w:rsidRPr="0083649A">
        <w:rPr>
          <w:rFonts w:eastAsia="Calibri"/>
          <w:sz w:val="28"/>
          <w:szCs w:val="28"/>
          <w:lang w:val="be-BY" w:eastAsia="en-US"/>
        </w:rPr>
        <w:t>18. Aerosols. Land use and land cover.</w:t>
      </w:r>
    </w:p>
    <w:p w:rsidR="0083649A" w:rsidRPr="0083649A" w:rsidRDefault="0083649A" w:rsidP="0083649A">
      <w:pPr>
        <w:jc w:val="both"/>
        <w:rPr>
          <w:rFonts w:eastAsia="Calibri"/>
          <w:sz w:val="28"/>
          <w:szCs w:val="28"/>
          <w:lang w:val="be-BY" w:eastAsia="en-US"/>
        </w:rPr>
      </w:pPr>
      <w:r w:rsidRPr="0083649A">
        <w:rPr>
          <w:rFonts w:eastAsia="Calibri"/>
          <w:sz w:val="28"/>
          <w:szCs w:val="28"/>
          <w:lang w:val="be-BY" w:eastAsia="en-US"/>
        </w:rPr>
        <w:t>19. Effective radiation exposure</w:t>
      </w:r>
    </w:p>
    <w:p w:rsidR="0083649A" w:rsidRPr="0083649A" w:rsidRDefault="0083649A" w:rsidP="0083649A">
      <w:pPr>
        <w:jc w:val="both"/>
        <w:rPr>
          <w:rFonts w:eastAsia="Calibri"/>
          <w:sz w:val="28"/>
          <w:szCs w:val="28"/>
          <w:lang w:val="be-BY" w:eastAsia="en-US"/>
        </w:rPr>
      </w:pPr>
      <w:r w:rsidRPr="0083649A">
        <w:rPr>
          <w:rFonts w:eastAsia="Calibri"/>
          <w:sz w:val="28"/>
          <w:szCs w:val="28"/>
          <w:lang w:val="be-BY" w:eastAsia="en-US"/>
        </w:rPr>
        <w:t>20. Transformation of the global hydrological cycle.</w:t>
      </w:r>
    </w:p>
    <w:p w:rsidR="0083649A" w:rsidRPr="0083649A" w:rsidRDefault="0083649A" w:rsidP="0083649A">
      <w:pPr>
        <w:jc w:val="both"/>
        <w:rPr>
          <w:rFonts w:eastAsia="Calibri"/>
          <w:sz w:val="28"/>
          <w:szCs w:val="28"/>
          <w:lang w:val="be-BY" w:eastAsia="en-US"/>
        </w:rPr>
      </w:pPr>
      <w:r w:rsidRPr="0083649A">
        <w:rPr>
          <w:rFonts w:eastAsia="Calibri"/>
          <w:sz w:val="28"/>
          <w:szCs w:val="28"/>
          <w:lang w:val="be-BY" w:eastAsia="en-US"/>
        </w:rPr>
        <w:t>21. Paleoretrospective of the global hydrological cycle.</w:t>
      </w:r>
    </w:p>
    <w:p w:rsidR="0083649A" w:rsidRPr="0083649A" w:rsidRDefault="0083649A" w:rsidP="0083649A">
      <w:pPr>
        <w:jc w:val="both"/>
        <w:rPr>
          <w:rFonts w:eastAsia="Calibri"/>
          <w:sz w:val="28"/>
          <w:szCs w:val="28"/>
          <w:lang w:val="be-BY" w:eastAsia="en-US"/>
        </w:rPr>
      </w:pPr>
      <w:r w:rsidRPr="0083649A">
        <w:rPr>
          <w:rFonts w:eastAsia="Calibri"/>
          <w:sz w:val="28"/>
          <w:szCs w:val="28"/>
          <w:lang w:val="be-BY" w:eastAsia="en-US"/>
        </w:rPr>
        <w:t>22. Dynamics of air humidity. Total amount of water vapor.</w:t>
      </w:r>
    </w:p>
    <w:p w:rsidR="0083649A" w:rsidRPr="0083649A" w:rsidRDefault="0083649A" w:rsidP="0083649A">
      <w:pPr>
        <w:jc w:val="both"/>
        <w:rPr>
          <w:rFonts w:eastAsia="Calibri"/>
          <w:sz w:val="28"/>
          <w:szCs w:val="28"/>
          <w:lang w:val="be-BY" w:eastAsia="en-US"/>
        </w:rPr>
      </w:pPr>
      <w:r w:rsidRPr="0083649A">
        <w:rPr>
          <w:rFonts w:eastAsia="Calibri"/>
          <w:sz w:val="28"/>
          <w:szCs w:val="28"/>
          <w:lang w:val="be-BY" w:eastAsia="en-US"/>
        </w:rPr>
        <w:t>23. Distribution of global precipitation. Precipitation minus evaporation. Stock.</w:t>
      </w:r>
    </w:p>
    <w:p w:rsidR="0083649A" w:rsidRPr="0083649A" w:rsidRDefault="0083649A" w:rsidP="0083649A">
      <w:pPr>
        <w:jc w:val="both"/>
        <w:rPr>
          <w:rFonts w:eastAsia="Calibri"/>
          <w:sz w:val="28"/>
          <w:szCs w:val="28"/>
          <w:lang w:val="be-BY" w:eastAsia="en-US"/>
        </w:rPr>
      </w:pPr>
      <w:r w:rsidRPr="0083649A">
        <w:rPr>
          <w:rFonts w:eastAsia="Calibri"/>
          <w:sz w:val="28"/>
          <w:szCs w:val="28"/>
          <w:lang w:val="be-BY" w:eastAsia="en-US"/>
        </w:rPr>
        <w:t>24. Transformation of atmospheric circulation.</w:t>
      </w:r>
    </w:p>
    <w:p w:rsidR="0083649A" w:rsidRPr="0083649A" w:rsidRDefault="0083649A" w:rsidP="0083649A">
      <w:pPr>
        <w:jc w:val="both"/>
        <w:rPr>
          <w:rFonts w:eastAsia="Calibri"/>
          <w:sz w:val="28"/>
          <w:szCs w:val="28"/>
          <w:lang w:val="be-BY" w:eastAsia="en-US"/>
        </w:rPr>
      </w:pPr>
      <w:r w:rsidRPr="0083649A">
        <w:rPr>
          <w:rFonts w:eastAsia="Calibri"/>
          <w:sz w:val="28"/>
          <w:szCs w:val="28"/>
          <w:lang w:val="be-BY" w:eastAsia="en-US"/>
        </w:rPr>
        <w:t>25. Hadley and Walker circulation. Global changes in monsoons.</w:t>
      </w:r>
    </w:p>
    <w:p w:rsidR="0083649A" w:rsidRPr="0083649A" w:rsidRDefault="0083649A" w:rsidP="0083649A">
      <w:pPr>
        <w:jc w:val="both"/>
        <w:rPr>
          <w:rFonts w:eastAsia="Calibri"/>
          <w:sz w:val="28"/>
          <w:szCs w:val="28"/>
          <w:lang w:val="be-BY" w:eastAsia="en-US"/>
        </w:rPr>
      </w:pPr>
      <w:r w:rsidRPr="0083649A">
        <w:rPr>
          <w:rFonts w:eastAsia="Calibri"/>
          <w:sz w:val="28"/>
          <w:szCs w:val="28"/>
          <w:lang w:val="be-BY" w:eastAsia="en-US"/>
        </w:rPr>
        <w:t>26. Extratropical jet streams, storm tracks and blocking.</w:t>
      </w:r>
    </w:p>
    <w:p w:rsidR="0083649A" w:rsidRPr="0083649A" w:rsidRDefault="0083649A" w:rsidP="0083649A">
      <w:pPr>
        <w:jc w:val="both"/>
        <w:rPr>
          <w:rFonts w:eastAsia="Calibri"/>
          <w:sz w:val="28"/>
          <w:szCs w:val="28"/>
          <w:lang w:val="be-BY" w:eastAsia="en-US"/>
        </w:rPr>
      </w:pPr>
      <w:r w:rsidRPr="0083649A">
        <w:rPr>
          <w:rFonts w:eastAsia="Calibri"/>
          <w:sz w:val="28"/>
          <w:szCs w:val="28"/>
          <w:lang w:val="be-BY" w:eastAsia="en-US"/>
        </w:rPr>
        <w:t>27. Changes in the regime of surface wind and pressure at sea level.</w:t>
      </w:r>
    </w:p>
    <w:p w:rsidR="0083649A" w:rsidRPr="0083649A" w:rsidRDefault="0083649A" w:rsidP="0083649A">
      <w:pPr>
        <w:jc w:val="both"/>
        <w:rPr>
          <w:rFonts w:eastAsia="Calibri"/>
          <w:sz w:val="28"/>
          <w:szCs w:val="28"/>
          <w:lang w:val="be-BY" w:eastAsia="en-US"/>
        </w:rPr>
      </w:pPr>
      <w:r w:rsidRPr="0083649A">
        <w:rPr>
          <w:rFonts w:eastAsia="Calibri"/>
          <w:sz w:val="28"/>
          <w:szCs w:val="28"/>
          <w:lang w:val="be-BY" w:eastAsia="en-US"/>
        </w:rPr>
        <w:t>28. Stratospheric polar vortex and sudden warming.</w:t>
      </w:r>
    </w:p>
    <w:p w:rsidR="0083649A" w:rsidRPr="0083649A" w:rsidRDefault="0083649A" w:rsidP="0083649A">
      <w:pPr>
        <w:jc w:val="both"/>
        <w:rPr>
          <w:rFonts w:eastAsia="Calibri"/>
          <w:sz w:val="28"/>
          <w:szCs w:val="28"/>
          <w:lang w:val="be-BY" w:eastAsia="en-US"/>
        </w:rPr>
      </w:pPr>
      <w:r w:rsidRPr="0083649A">
        <w:rPr>
          <w:rFonts w:eastAsia="Calibri"/>
          <w:sz w:val="28"/>
          <w:szCs w:val="28"/>
          <w:lang w:val="be-BY" w:eastAsia="en-US"/>
        </w:rPr>
        <w:t>29. Changes in glaciers and sea levels.</w:t>
      </w:r>
    </w:p>
    <w:p w:rsidR="0083649A" w:rsidRPr="0083649A" w:rsidRDefault="0083649A" w:rsidP="0083649A">
      <w:pPr>
        <w:jc w:val="both"/>
        <w:rPr>
          <w:rFonts w:eastAsia="Calibri"/>
          <w:sz w:val="28"/>
          <w:szCs w:val="28"/>
          <w:lang w:val="be-BY" w:eastAsia="en-US"/>
        </w:rPr>
      </w:pPr>
      <w:r w:rsidRPr="0083649A">
        <w:rPr>
          <w:rFonts w:eastAsia="Calibri"/>
          <w:sz w:val="28"/>
          <w:szCs w:val="28"/>
          <w:lang w:val="be-BY" w:eastAsia="en-US"/>
        </w:rPr>
        <w:t>30. Ocean circulation.</w:t>
      </w:r>
    </w:p>
    <w:p w:rsidR="0083649A" w:rsidRPr="0083649A" w:rsidRDefault="0083649A" w:rsidP="0083649A">
      <w:pPr>
        <w:jc w:val="both"/>
        <w:rPr>
          <w:rFonts w:eastAsia="Calibri"/>
          <w:sz w:val="28"/>
          <w:szCs w:val="28"/>
          <w:lang w:val="be-BY" w:eastAsia="en-US"/>
        </w:rPr>
      </w:pPr>
      <w:r w:rsidRPr="0083649A">
        <w:rPr>
          <w:rFonts w:eastAsia="Calibri"/>
          <w:sz w:val="28"/>
          <w:szCs w:val="28"/>
          <w:lang w:val="be-BY" w:eastAsia="en-US"/>
        </w:rPr>
        <w:t>31. Changing the regime of NAO, ENSO, AMO, PAO, dipole modes</w:t>
      </w:r>
    </w:p>
    <w:p w:rsidR="0083649A" w:rsidRPr="0083649A" w:rsidRDefault="0083649A" w:rsidP="0083649A">
      <w:pPr>
        <w:jc w:val="both"/>
        <w:rPr>
          <w:rFonts w:eastAsia="Calibri"/>
          <w:sz w:val="28"/>
          <w:szCs w:val="28"/>
          <w:lang w:val="be-BY" w:eastAsia="en-US"/>
        </w:rPr>
      </w:pPr>
      <w:r w:rsidRPr="0083649A">
        <w:rPr>
          <w:rFonts w:eastAsia="Calibri"/>
          <w:sz w:val="28"/>
          <w:szCs w:val="28"/>
          <w:lang w:val="be-BY" w:eastAsia="en-US"/>
        </w:rPr>
        <w:t>32. Human influence on the atmosphere and the earth’s surface.</w:t>
      </w:r>
    </w:p>
    <w:p w:rsidR="0083649A" w:rsidRPr="0083649A" w:rsidRDefault="0083649A" w:rsidP="0083649A">
      <w:pPr>
        <w:jc w:val="both"/>
        <w:rPr>
          <w:rFonts w:eastAsia="Calibri"/>
          <w:sz w:val="28"/>
          <w:szCs w:val="28"/>
          <w:lang w:val="be-BY" w:eastAsia="en-US"/>
        </w:rPr>
      </w:pPr>
      <w:r w:rsidRPr="0083649A">
        <w:rPr>
          <w:rFonts w:eastAsia="Calibri"/>
          <w:sz w:val="28"/>
          <w:szCs w:val="28"/>
          <w:lang w:val="be-BY" w:eastAsia="en-US"/>
        </w:rPr>
        <w:t>33. Model intercomparison projects and ensemble methodologies.</w:t>
      </w:r>
    </w:p>
    <w:p w:rsidR="0083649A" w:rsidRPr="0083649A" w:rsidRDefault="0083649A" w:rsidP="0083649A">
      <w:pPr>
        <w:jc w:val="both"/>
        <w:rPr>
          <w:rFonts w:eastAsia="Calibri"/>
          <w:sz w:val="28"/>
          <w:szCs w:val="28"/>
          <w:lang w:val="be-BY" w:eastAsia="en-US"/>
        </w:rPr>
      </w:pPr>
      <w:r w:rsidRPr="0083649A">
        <w:rPr>
          <w:rFonts w:eastAsia="Calibri"/>
          <w:sz w:val="28"/>
          <w:szCs w:val="28"/>
          <w:lang w:val="be-BY" w:eastAsia="en-US"/>
        </w:rPr>
        <w:t>34. Sources of short-term information.</w:t>
      </w:r>
    </w:p>
    <w:p w:rsidR="0083649A" w:rsidRPr="0083649A" w:rsidRDefault="0083649A" w:rsidP="0083649A">
      <w:pPr>
        <w:jc w:val="both"/>
        <w:rPr>
          <w:rFonts w:eastAsia="Calibri"/>
          <w:sz w:val="28"/>
          <w:szCs w:val="28"/>
          <w:lang w:val="be-BY" w:eastAsia="en-US"/>
        </w:rPr>
      </w:pPr>
      <w:r w:rsidRPr="0083649A">
        <w:rPr>
          <w:rFonts w:eastAsia="Calibri"/>
          <w:sz w:val="28"/>
          <w:szCs w:val="28"/>
          <w:lang w:val="be-BY" w:eastAsia="en-US"/>
        </w:rPr>
        <w:t>35. Quantification of various sources of uncertainty.</w:t>
      </w:r>
    </w:p>
    <w:p w:rsidR="0083649A" w:rsidRPr="0083649A" w:rsidRDefault="0083649A" w:rsidP="0083649A">
      <w:pPr>
        <w:jc w:val="both"/>
        <w:rPr>
          <w:rFonts w:eastAsia="Calibri"/>
          <w:sz w:val="28"/>
          <w:szCs w:val="28"/>
          <w:lang w:val="be-BY" w:eastAsia="en-US"/>
        </w:rPr>
      </w:pPr>
      <w:r w:rsidRPr="0083649A">
        <w:rPr>
          <w:rFonts w:eastAsia="Calibri"/>
          <w:sz w:val="28"/>
          <w:szCs w:val="28"/>
          <w:lang w:val="be-BY" w:eastAsia="en-US"/>
        </w:rPr>
        <w:t>36. Projected changes in global climate indices in the 21st century.</w:t>
      </w:r>
    </w:p>
    <w:p w:rsidR="0083649A" w:rsidRPr="0083649A" w:rsidRDefault="0083649A" w:rsidP="0083649A">
      <w:pPr>
        <w:jc w:val="both"/>
        <w:rPr>
          <w:rFonts w:eastAsia="Calibri"/>
          <w:sz w:val="28"/>
          <w:szCs w:val="28"/>
          <w:lang w:val="be-BY" w:eastAsia="en-US"/>
        </w:rPr>
      </w:pPr>
      <w:r w:rsidRPr="0083649A">
        <w:rPr>
          <w:rFonts w:eastAsia="Calibri"/>
          <w:sz w:val="28"/>
          <w:szCs w:val="28"/>
          <w:lang w:val="be-BY" w:eastAsia="en-US"/>
        </w:rPr>
        <w:t>37. Short-term global climate change.</w:t>
      </w:r>
    </w:p>
    <w:p w:rsidR="0083649A" w:rsidRPr="0083649A" w:rsidRDefault="0083649A" w:rsidP="0083649A">
      <w:pPr>
        <w:jc w:val="both"/>
        <w:rPr>
          <w:b/>
          <w:sz w:val="28"/>
          <w:szCs w:val="28"/>
          <w:lang w:val="be-BY"/>
        </w:rPr>
      </w:pPr>
      <w:r w:rsidRPr="0083649A">
        <w:rPr>
          <w:rFonts w:eastAsia="Calibri"/>
          <w:sz w:val="28"/>
          <w:szCs w:val="28"/>
          <w:lang w:val="be-BY" w:eastAsia="en-US"/>
        </w:rPr>
        <w:t>38. Spatial patterns of the Earth's surface warming</w:t>
      </w:r>
    </w:p>
    <w:p w:rsidR="0031583D" w:rsidRPr="0083649A" w:rsidRDefault="0031583D">
      <w:pPr>
        <w:rPr>
          <w:sz w:val="28"/>
          <w:szCs w:val="28"/>
          <w:lang w:val="en-US"/>
        </w:rPr>
      </w:pPr>
    </w:p>
    <w:p w:rsidR="0090076D" w:rsidRDefault="002750DD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И.С. </w:t>
      </w:r>
      <w:r w:rsidR="0090076D">
        <w:rPr>
          <w:sz w:val="28"/>
          <w:szCs w:val="28"/>
        </w:rPr>
        <w:t xml:space="preserve">Данилович </w:t>
      </w:r>
    </w:p>
    <w:sectPr w:rsidR="0090076D" w:rsidSect="0031583D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E7E" w:rsidRDefault="00CF6E7E">
      <w:r>
        <w:separator/>
      </w:r>
    </w:p>
  </w:endnote>
  <w:endnote w:type="continuationSeparator" w:id="0">
    <w:p w:rsidR="00CF6E7E" w:rsidRDefault="00CF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E7E" w:rsidRDefault="00CF6E7E">
      <w:r>
        <w:separator/>
      </w:r>
    </w:p>
  </w:footnote>
  <w:footnote w:type="continuationSeparator" w:id="0">
    <w:p w:rsidR="00CF6E7E" w:rsidRDefault="00CF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17BA4"/>
    <w:multiLevelType w:val="hybridMultilevel"/>
    <w:tmpl w:val="9A1CBF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F7"/>
    <w:rsid w:val="00101A19"/>
    <w:rsid w:val="00125F00"/>
    <w:rsid w:val="00274EF7"/>
    <w:rsid w:val="002750DD"/>
    <w:rsid w:val="0031583D"/>
    <w:rsid w:val="0039286E"/>
    <w:rsid w:val="003F43A3"/>
    <w:rsid w:val="00595ADB"/>
    <w:rsid w:val="00663D8A"/>
    <w:rsid w:val="00692E33"/>
    <w:rsid w:val="006E080D"/>
    <w:rsid w:val="00777908"/>
    <w:rsid w:val="008334CE"/>
    <w:rsid w:val="0083649A"/>
    <w:rsid w:val="008A71D0"/>
    <w:rsid w:val="008E4A80"/>
    <w:rsid w:val="0090076D"/>
    <w:rsid w:val="00916684"/>
    <w:rsid w:val="00920564"/>
    <w:rsid w:val="009D13E4"/>
    <w:rsid w:val="009F5777"/>
    <w:rsid w:val="00BD7044"/>
    <w:rsid w:val="00C279BA"/>
    <w:rsid w:val="00CF6E7E"/>
    <w:rsid w:val="00D018C1"/>
    <w:rsid w:val="00D53358"/>
    <w:rsid w:val="00E6437A"/>
    <w:rsid w:val="00E70A2C"/>
    <w:rsid w:val="00F17DCD"/>
    <w:rsid w:val="00F95FC1"/>
    <w:rsid w:val="00FA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0D7B6"/>
  <w15:chartTrackingRefBased/>
  <w15:docId w15:val="{AB53D307-9B1D-41DD-813F-A0B1ACE6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92E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2E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92E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0564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0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A71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e-BY" w:eastAsia="en-US"/>
    </w:rPr>
  </w:style>
  <w:style w:type="character" w:customStyle="1" w:styleId="hwtze">
    <w:name w:val="hwtze"/>
    <w:basedOn w:val="a0"/>
    <w:rsid w:val="008A71D0"/>
  </w:style>
  <w:style w:type="character" w:customStyle="1" w:styleId="rynqvb">
    <w:name w:val="rynqvb"/>
    <w:basedOn w:val="a0"/>
    <w:rsid w:val="008A7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NOMREC</dc:creator>
  <cp:keywords/>
  <dc:description/>
  <cp:lastModifiedBy>geo</cp:lastModifiedBy>
  <cp:revision>12</cp:revision>
  <dcterms:created xsi:type="dcterms:W3CDTF">2021-03-16T08:37:00Z</dcterms:created>
  <dcterms:modified xsi:type="dcterms:W3CDTF">2025-03-18T15:16:00Z</dcterms:modified>
</cp:coreProperties>
</file>