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11" w:rsidRPr="00325188" w:rsidRDefault="00FA7111" w:rsidP="00FA7111">
      <w:pPr>
        <w:spacing w:after="0" w:line="240" w:lineRule="auto"/>
        <w:jc w:val="right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73"/>
        <w:gridCol w:w="3963"/>
      </w:tblGrid>
      <w:tr w:rsidR="004B447F" w:rsidRPr="005B1224" w:rsidTr="00D608D8">
        <w:tc>
          <w:tcPr>
            <w:tcW w:w="4673" w:type="dxa"/>
          </w:tcPr>
          <w:p w:rsidR="004B447F" w:rsidRPr="005B1224" w:rsidRDefault="004B447F" w:rsidP="00D6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4B447F" w:rsidRPr="005B1224" w:rsidRDefault="004B447F" w:rsidP="00D6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22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4B447F" w:rsidRPr="005B1224" w:rsidTr="00D608D8">
        <w:tc>
          <w:tcPr>
            <w:tcW w:w="4673" w:type="dxa"/>
          </w:tcPr>
          <w:p w:rsidR="004B447F" w:rsidRPr="005B1224" w:rsidRDefault="004B447F" w:rsidP="00D6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4B447F" w:rsidRPr="005B1224" w:rsidRDefault="004B447F" w:rsidP="00D6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224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заседания кафедры</w:t>
            </w:r>
          </w:p>
        </w:tc>
      </w:tr>
      <w:tr w:rsidR="004B447F" w:rsidRPr="005B1224" w:rsidTr="00D608D8">
        <w:tc>
          <w:tcPr>
            <w:tcW w:w="4673" w:type="dxa"/>
          </w:tcPr>
          <w:p w:rsidR="004B447F" w:rsidRPr="005B1224" w:rsidRDefault="004B447F" w:rsidP="00D6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4B447F" w:rsidRPr="005B1224" w:rsidRDefault="004B447F" w:rsidP="00D6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22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географической экологии</w:t>
            </w:r>
          </w:p>
        </w:tc>
      </w:tr>
      <w:tr w:rsidR="004B447F" w:rsidRPr="005B1224" w:rsidTr="00D608D8">
        <w:tc>
          <w:tcPr>
            <w:tcW w:w="4673" w:type="dxa"/>
          </w:tcPr>
          <w:p w:rsidR="004B447F" w:rsidRPr="005B1224" w:rsidRDefault="004B447F" w:rsidP="00D6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4B447F" w:rsidRPr="005B1224" w:rsidRDefault="004B447F" w:rsidP="00D6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20.03.2025 № </w:t>
            </w:r>
            <w:r w:rsidR="00A656D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4B447F" w:rsidRPr="005B1224" w:rsidRDefault="004B447F" w:rsidP="004B447F">
      <w:pPr>
        <w:pStyle w:val="1"/>
        <w:rPr>
          <w:i w:val="0"/>
          <w:szCs w:val="28"/>
        </w:rPr>
      </w:pPr>
    </w:p>
    <w:p w:rsidR="004B447F" w:rsidRPr="005B1224" w:rsidRDefault="004B447F" w:rsidP="004B447F">
      <w:pPr>
        <w:pStyle w:val="1"/>
        <w:jc w:val="center"/>
        <w:rPr>
          <w:b w:val="0"/>
          <w:i w:val="0"/>
          <w:szCs w:val="28"/>
        </w:rPr>
      </w:pPr>
      <w:r w:rsidRPr="005B1224">
        <w:rPr>
          <w:b w:val="0"/>
          <w:i w:val="0"/>
          <w:szCs w:val="28"/>
        </w:rPr>
        <w:t>Вопросы для проведения зачета</w:t>
      </w:r>
      <w:r>
        <w:rPr>
          <w:b w:val="0"/>
          <w:i w:val="0"/>
          <w:szCs w:val="28"/>
        </w:rPr>
        <w:t xml:space="preserve"> по</w:t>
      </w:r>
    </w:p>
    <w:p w:rsidR="004B447F" w:rsidRPr="00FA7111" w:rsidRDefault="004B447F" w:rsidP="004B4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5B1224">
        <w:rPr>
          <w:rFonts w:ascii="Times New Roman" w:hAnsi="Times New Roman" w:cs="Times New Roman"/>
          <w:sz w:val="28"/>
          <w:szCs w:val="28"/>
        </w:rPr>
        <w:t>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24">
        <w:rPr>
          <w:rFonts w:ascii="Times New Roman" w:hAnsi="Times New Roman" w:cs="Times New Roman"/>
          <w:sz w:val="28"/>
          <w:szCs w:val="28"/>
        </w:rPr>
        <w:t xml:space="preserve"> дисциплине</w:t>
      </w:r>
      <w:proofErr w:type="gram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r w:rsidRPr="004B447F">
        <w:rPr>
          <w:rFonts w:ascii="Times New Roman" w:hAnsi="Times New Roman" w:cs="Times New Roman"/>
          <w:sz w:val="28"/>
          <w:szCs w:val="28"/>
        </w:rPr>
        <w:t>«География Туркменистана»</w:t>
      </w:r>
    </w:p>
    <w:p w:rsidR="004B447F" w:rsidRPr="005B1224" w:rsidRDefault="004B447F" w:rsidP="004B4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1224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4B447F">
        <w:rPr>
          <w:rFonts w:ascii="Times New Roman" w:hAnsi="Times New Roman"/>
          <w:sz w:val="28"/>
          <w:szCs w:val="28"/>
        </w:rPr>
        <w:t xml:space="preserve">1-31 02 01 География </w:t>
      </w:r>
    </w:p>
    <w:p w:rsidR="004B447F" w:rsidRPr="005B1224" w:rsidRDefault="004B447F" w:rsidP="004B4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224">
        <w:rPr>
          <w:rFonts w:ascii="Times New Roman" w:hAnsi="Times New Roman" w:cs="Times New Roman"/>
          <w:sz w:val="28"/>
          <w:szCs w:val="28"/>
        </w:rPr>
        <w:t>Форма проведения - устная</w:t>
      </w:r>
    </w:p>
    <w:p w:rsidR="004B447F" w:rsidRPr="005B1224" w:rsidRDefault="004B447F" w:rsidP="004B44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9B">
        <w:rPr>
          <w:rFonts w:ascii="Times New Roman" w:hAnsi="Times New Roman" w:cs="Times New Roman"/>
          <w:sz w:val="24"/>
          <w:szCs w:val="24"/>
        </w:rPr>
        <w:t>1</w:t>
      </w:r>
      <w:r w:rsidRPr="004B447F">
        <w:rPr>
          <w:rFonts w:ascii="Times New Roman" w:hAnsi="Times New Roman" w:cs="Times New Roman"/>
          <w:sz w:val="28"/>
          <w:szCs w:val="28"/>
        </w:rPr>
        <w:t xml:space="preserve">. Физико-географическое положение Туркменистана и его воздействие на физико-географические процессы.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2. Особенности растительности региона Центральная Азия.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>3. Особенности тектонического строения Туркменистана.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4. Основные равнины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>5. Факторы формирования рельефа Туркменистана.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6. Географические факторы формирования климата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>7. Особенности циркуляции атмосферы Туркменистана.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8. Сезоны года и их особенности.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9. Характеристика основных климатических элементов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10. Гидрологический режим рек, тип питания.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>11. Особенности поверхностных вод Туркменистана.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12. Основные типы почв.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13. Характеристика пустынной растительности.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>14. Характеристика животного мира Туркменистана.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15. Основные природные районы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16. Роль и место стран Центральной Азии в мировом хозяйстве.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17. Политико-географическое и экономико-географическое положение Туркменистана. Общая характеристика страны.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18. Природно-ресурсный потенциал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19. Государственное устройство и политическая система Туркменистана. Административно-территориальное деление.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20. Место Туркменистана в мировом хозяйстве и международном географическом разделении труда. Уровень экономического развития страны.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21. География демографических процессов: рождаемость, смертность, естественное движение населения Туркменистана. Воспроизводство населения. Половозрастная структура населения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>22. Этнический состав населения Туркменистана.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23. Динамика численности населения Туркменистана. Размещение и расселение населения. Урбанизация.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24. Отраслевая структура экономики Туркменистана. Государственный классификатор секторов экономики Туркменистана. Государственный классификатор занятий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25. Структура ВВП Туркменистана и ее динамика. Структура занятости населения.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lastRenderedPageBreak/>
        <w:t xml:space="preserve">26. Специализация хозяйства Туркменистана. Динамика объемов и структуры промышленной деятельности. Важнейшие виды промышленной продукции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27. Программа социально-экономического развития Туркменистана на 2019- 2025 годы. Инновационный путь развития Туркменистана. Свободные экономические зоны. </w:t>
      </w:r>
      <w:bookmarkStart w:id="0" w:name="_GoBack"/>
      <w:bookmarkEnd w:id="0"/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>28. География горнодобывающей промышленности Туркменистана.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29. География обрабатывающей промышленности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30. География сельского хозяйства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31. Экономико-географическая характеристика регионов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32. Экономико-географическая характеристика Ашхабада.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33. Экономико-географическая характеристика сферы услуг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34. Структура и география внешней торговли Туркменистана. </w:t>
      </w:r>
    </w:p>
    <w:p w:rsidR="00992BCF" w:rsidRPr="004B447F" w:rsidRDefault="00992BCF" w:rsidP="0099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>35. География транспорта Туркменистана.</w:t>
      </w:r>
    </w:p>
    <w:p w:rsidR="00992BCF" w:rsidRPr="004B447F" w:rsidRDefault="00992BCF" w:rsidP="00FA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30" w:rsidRPr="004B447F" w:rsidRDefault="00532230" w:rsidP="00FA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11" w:rsidRPr="004B447F" w:rsidRDefault="004B447F" w:rsidP="000A7A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Доцент</w:t>
      </w:r>
      <w:r w:rsidR="00FA7111" w:rsidRPr="004B447F">
        <w:rPr>
          <w:rFonts w:ascii="Times New Roman" w:hAnsi="Times New Roman" w:cs="Times New Roman"/>
          <w:sz w:val="28"/>
          <w:szCs w:val="28"/>
        </w:rPr>
        <w:t xml:space="preserve">  </w:t>
      </w:r>
      <w:r w:rsidR="000A7A90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="00FA7111" w:rsidRPr="004B4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FA7111" w:rsidRPr="004B447F">
        <w:rPr>
          <w:rFonts w:ascii="Times New Roman" w:hAnsi="Times New Roman" w:cs="Times New Roman"/>
          <w:sz w:val="28"/>
          <w:szCs w:val="28"/>
        </w:rPr>
        <w:t>Е.И.Галай</w:t>
      </w:r>
      <w:proofErr w:type="spellEnd"/>
    </w:p>
    <w:p w:rsidR="00FA7111" w:rsidRPr="004B447F" w:rsidRDefault="00FA7111" w:rsidP="00FA71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9" w:rsidRPr="004B447F" w:rsidRDefault="00FB7AE9" w:rsidP="00FB7AE9">
      <w:pPr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A06A32" w:rsidRPr="004B447F" w:rsidRDefault="00A06A32" w:rsidP="00A06A32">
      <w:pPr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8F3BD8" w:rsidRPr="004B447F" w:rsidRDefault="008F3BD8" w:rsidP="008F3BD8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sectPr w:rsidR="008F3BD8" w:rsidRPr="004B447F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F49B0"/>
    <w:multiLevelType w:val="hybridMultilevel"/>
    <w:tmpl w:val="7886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15D3"/>
    <w:rsid w:val="00045D54"/>
    <w:rsid w:val="00077C3E"/>
    <w:rsid w:val="000A4546"/>
    <w:rsid w:val="000A6DDE"/>
    <w:rsid w:val="000A7A90"/>
    <w:rsid w:val="001B46D4"/>
    <w:rsid w:val="001B5D38"/>
    <w:rsid w:val="001E7BB7"/>
    <w:rsid w:val="001F32E0"/>
    <w:rsid w:val="00217985"/>
    <w:rsid w:val="002439E1"/>
    <w:rsid w:val="0025272B"/>
    <w:rsid w:val="00257248"/>
    <w:rsid w:val="002975FD"/>
    <w:rsid w:val="002A06BA"/>
    <w:rsid w:val="002E5C91"/>
    <w:rsid w:val="00301852"/>
    <w:rsid w:val="00323B35"/>
    <w:rsid w:val="00333530"/>
    <w:rsid w:val="0035355A"/>
    <w:rsid w:val="00362DF8"/>
    <w:rsid w:val="00474926"/>
    <w:rsid w:val="004B447F"/>
    <w:rsid w:val="00532230"/>
    <w:rsid w:val="00533BD8"/>
    <w:rsid w:val="00570DD0"/>
    <w:rsid w:val="005E4687"/>
    <w:rsid w:val="0060070F"/>
    <w:rsid w:val="00685361"/>
    <w:rsid w:val="006C0A89"/>
    <w:rsid w:val="006E2C6C"/>
    <w:rsid w:val="0076099D"/>
    <w:rsid w:val="007615D3"/>
    <w:rsid w:val="00784E04"/>
    <w:rsid w:val="008466F6"/>
    <w:rsid w:val="0085617D"/>
    <w:rsid w:val="00874649"/>
    <w:rsid w:val="008F3BD8"/>
    <w:rsid w:val="00931C48"/>
    <w:rsid w:val="009532B6"/>
    <w:rsid w:val="009856B2"/>
    <w:rsid w:val="00992BCF"/>
    <w:rsid w:val="009D4281"/>
    <w:rsid w:val="00A06A32"/>
    <w:rsid w:val="00A17B79"/>
    <w:rsid w:val="00A656D0"/>
    <w:rsid w:val="00AE1DDF"/>
    <w:rsid w:val="00AF48A9"/>
    <w:rsid w:val="00B20158"/>
    <w:rsid w:val="00C648B1"/>
    <w:rsid w:val="00C71606"/>
    <w:rsid w:val="00DA2379"/>
    <w:rsid w:val="00DB3A4A"/>
    <w:rsid w:val="00E1245C"/>
    <w:rsid w:val="00EC0D7F"/>
    <w:rsid w:val="00FA7111"/>
    <w:rsid w:val="00FB7AE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91CF2-29DD-45CD-BBCB-EB6196B9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6"/>
  </w:style>
  <w:style w:type="paragraph" w:styleId="1">
    <w:name w:val="heading 1"/>
    <w:basedOn w:val="a"/>
    <w:next w:val="a"/>
    <w:link w:val="10"/>
    <w:qFormat/>
    <w:rsid w:val="004B4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447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2">
    <w:name w:val="Абзац списка2"/>
    <w:basedOn w:val="a"/>
    <w:rsid w:val="004B447F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FB96-0CE6-4FBD-A4DB-77F31B99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12</cp:revision>
  <cp:lastPrinted>2025-03-21T06:26:00Z</cp:lastPrinted>
  <dcterms:created xsi:type="dcterms:W3CDTF">2021-03-21T18:42:00Z</dcterms:created>
  <dcterms:modified xsi:type="dcterms:W3CDTF">2025-03-21T06:28:00Z</dcterms:modified>
</cp:coreProperties>
</file>