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D8B52" w14:textId="77777777" w:rsidR="00A60006" w:rsidRPr="00FB2E99" w:rsidRDefault="00AD6DE1" w:rsidP="00A60006">
      <w:pPr>
        <w:tabs>
          <w:tab w:val="left" w:pos="5954"/>
        </w:tabs>
        <w:rPr>
          <w:sz w:val="28"/>
          <w:szCs w:val="28"/>
        </w:rPr>
      </w:pPr>
      <w:r w:rsidRPr="00FB2E99">
        <w:rPr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A60006" w:rsidRPr="00FB2E99" w14:paraId="202505CA" w14:textId="77777777" w:rsidTr="00E05710">
        <w:tc>
          <w:tcPr>
            <w:tcW w:w="5098" w:type="dxa"/>
          </w:tcPr>
          <w:p w14:paraId="13295B94" w14:textId="77777777" w:rsidR="00A60006" w:rsidRPr="00FB2E99" w:rsidRDefault="00A60006" w:rsidP="00A60006">
            <w:pPr>
              <w:tabs>
                <w:tab w:val="left" w:pos="5954"/>
              </w:tabs>
              <w:rPr>
                <w:sz w:val="28"/>
                <w:szCs w:val="28"/>
              </w:rPr>
            </w:pPr>
          </w:p>
        </w:tc>
        <w:tc>
          <w:tcPr>
            <w:tcW w:w="4247" w:type="dxa"/>
          </w:tcPr>
          <w:p w14:paraId="34AB067F" w14:textId="4EA0E6E4" w:rsidR="00A60006" w:rsidRPr="00FB2E99" w:rsidRDefault="00A60006" w:rsidP="00A60006">
            <w:pPr>
              <w:tabs>
                <w:tab w:val="left" w:pos="5954"/>
              </w:tabs>
              <w:rPr>
                <w:sz w:val="28"/>
                <w:szCs w:val="28"/>
              </w:rPr>
            </w:pPr>
            <w:r w:rsidRPr="00FB2E99">
              <w:rPr>
                <w:sz w:val="28"/>
                <w:szCs w:val="28"/>
              </w:rPr>
              <w:t>УТВЕРЖДЕНО</w:t>
            </w:r>
          </w:p>
        </w:tc>
      </w:tr>
      <w:tr w:rsidR="00A60006" w:rsidRPr="00FB2E99" w14:paraId="0DE53FE9" w14:textId="77777777" w:rsidTr="00E05710">
        <w:tc>
          <w:tcPr>
            <w:tcW w:w="5098" w:type="dxa"/>
          </w:tcPr>
          <w:p w14:paraId="475BCD15" w14:textId="77777777" w:rsidR="00A60006" w:rsidRPr="00FB2E99" w:rsidRDefault="00A60006" w:rsidP="00A60006">
            <w:pPr>
              <w:tabs>
                <w:tab w:val="left" w:pos="5954"/>
              </w:tabs>
              <w:rPr>
                <w:sz w:val="28"/>
                <w:szCs w:val="28"/>
              </w:rPr>
            </w:pPr>
          </w:p>
        </w:tc>
        <w:tc>
          <w:tcPr>
            <w:tcW w:w="4247" w:type="dxa"/>
          </w:tcPr>
          <w:p w14:paraId="27D76909" w14:textId="4C55EFF9" w:rsidR="00A60006" w:rsidRPr="00FB2E99" w:rsidRDefault="00A60006" w:rsidP="00A60006">
            <w:pPr>
              <w:tabs>
                <w:tab w:val="left" w:pos="5954"/>
              </w:tabs>
              <w:rPr>
                <w:sz w:val="28"/>
                <w:szCs w:val="28"/>
              </w:rPr>
            </w:pPr>
            <w:r w:rsidRPr="00FB2E99">
              <w:rPr>
                <w:sz w:val="28"/>
                <w:szCs w:val="28"/>
              </w:rPr>
              <w:t>Решение заседания кафедры</w:t>
            </w:r>
          </w:p>
        </w:tc>
      </w:tr>
      <w:tr w:rsidR="00A60006" w:rsidRPr="00FB2E99" w14:paraId="0E48A2A8" w14:textId="77777777" w:rsidTr="00E05710">
        <w:tc>
          <w:tcPr>
            <w:tcW w:w="5098" w:type="dxa"/>
          </w:tcPr>
          <w:p w14:paraId="2ED1859E" w14:textId="217DDFAC" w:rsidR="00A60006" w:rsidRPr="00FB2E99" w:rsidRDefault="00A60006" w:rsidP="00A60006">
            <w:pPr>
              <w:tabs>
                <w:tab w:val="left" w:pos="5954"/>
              </w:tabs>
              <w:rPr>
                <w:sz w:val="28"/>
                <w:szCs w:val="28"/>
              </w:rPr>
            </w:pPr>
          </w:p>
        </w:tc>
        <w:tc>
          <w:tcPr>
            <w:tcW w:w="4247" w:type="dxa"/>
          </w:tcPr>
          <w:p w14:paraId="36FFCC2D" w14:textId="0BD689E4" w:rsidR="00A60006" w:rsidRPr="00FB2E99" w:rsidRDefault="00A60006" w:rsidP="00A60006">
            <w:pPr>
              <w:tabs>
                <w:tab w:val="left" w:pos="5954"/>
              </w:tabs>
              <w:rPr>
                <w:sz w:val="28"/>
                <w:szCs w:val="28"/>
              </w:rPr>
            </w:pPr>
            <w:r w:rsidRPr="00FB2E99">
              <w:rPr>
                <w:sz w:val="28"/>
                <w:szCs w:val="28"/>
              </w:rPr>
              <w:t>географической экологии</w:t>
            </w:r>
          </w:p>
        </w:tc>
      </w:tr>
      <w:tr w:rsidR="00A60006" w:rsidRPr="00FB2E99" w14:paraId="7F4BFCC9" w14:textId="77777777" w:rsidTr="00E05710">
        <w:tc>
          <w:tcPr>
            <w:tcW w:w="5098" w:type="dxa"/>
          </w:tcPr>
          <w:p w14:paraId="1929DD8B" w14:textId="77777777" w:rsidR="00A60006" w:rsidRPr="00FB2E99" w:rsidRDefault="00A60006" w:rsidP="00A60006">
            <w:pPr>
              <w:tabs>
                <w:tab w:val="left" w:pos="5954"/>
              </w:tabs>
              <w:rPr>
                <w:sz w:val="28"/>
                <w:szCs w:val="28"/>
              </w:rPr>
            </w:pPr>
          </w:p>
        </w:tc>
        <w:tc>
          <w:tcPr>
            <w:tcW w:w="4247" w:type="dxa"/>
          </w:tcPr>
          <w:p w14:paraId="7624DD55" w14:textId="7276A7C3" w:rsidR="00A60006" w:rsidRPr="00FB2E99" w:rsidRDefault="00A60006" w:rsidP="00A60006">
            <w:pPr>
              <w:tabs>
                <w:tab w:val="left" w:pos="5954"/>
              </w:tabs>
              <w:rPr>
                <w:sz w:val="28"/>
                <w:szCs w:val="28"/>
              </w:rPr>
            </w:pPr>
            <w:r w:rsidRPr="00FB2E99">
              <w:rPr>
                <w:sz w:val="28"/>
                <w:szCs w:val="28"/>
              </w:rPr>
              <w:t xml:space="preserve">Протокол № </w:t>
            </w:r>
            <w:proofErr w:type="gramStart"/>
            <w:r w:rsidRPr="00FB2E99">
              <w:rPr>
                <w:sz w:val="28"/>
                <w:szCs w:val="28"/>
              </w:rPr>
              <w:t>8  от</w:t>
            </w:r>
            <w:proofErr w:type="gramEnd"/>
            <w:r w:rsidRPr="00FB2E99">
              <w:rPr>
                <w:sz w:val="28"/>
                <w:szCs w:val="28"/>
              </w:rPr>
              <w:t xml:space="preserve">  20. 03. 2025 г.</w:t>
            </w:r>
          </w:p>
        </w:tc>
      </w:tr>
    </w:tbl>
    <w:p w14:paraId="52BFC9C2" w14:textId="6E1A9470" w:rsidR="00A60006" w:rsidRPr="00FB2E99" w:rsidRDefault="00AD6DE1" w:rsidP="00A60006">
      <w:pPr>
        <w:tabs>
          <w:tab w:val="left" w:pos="5954"/>
        </w:tabs>
        <w:rPr>
          <w:sz w:val="28"/>
          <w:szCs w:val="28"/>
        </w:rPr>
      </w:pPr>
      <w:r w:rsidRPr="00FB2E99">
        <w:rPr>
          <w:sz w:val="28"/>
          <w:szCs w:val="28"/>
        </w:rPr>
        <w:t xml:space="preserve">                                                                                                </w:t>
      </w:r>
    </w:p>
    <w:p w14:paraId="38D707CA" w14:textId="77777777" w:rsidR="00A60006" w:rsidRPr="00FB2E99" w:rsidRDefault="00A60006" w:rsidP="00A60006">
      <w:pPr>
        <w:tabs>
          <w:tab w:val="left" w:pos="5954"/>
        </w:tabs>
        <w:rPr>
          <w:sz w:val="28"/>
          <w:szCs w:val="28"/>
        </w:rPr>
      </w:pPr>
    </w:p>
    <w:p w14:paraId="31AE90CC" w14:textId="77777777" w:rsidR="00E05710" w:rsidRPr="00FB2E99" w:rsidRDefault="00E05710" w:rsidP="00E05710">
      <w:pPr>
        <w:jc w:val="center"/>
        <w:rPr>
          <w:sz w:val="28"/>
          <w:szCs w:val="28"/>
        </w:rPr>
      </w:pPr>
      <w:r w:rsidRPr="00FB2E99">
        <w:rPr>
          <w:sz w:val="28"/>
          <w:szCs w:val="28"/>
        </w:rPr>
        <w:t>Теоретические вопросы для проведения экзамена</w:t>
      </w:r>
    </w:p>
    <w:p w14:paraId="4EF24881" w14:textId="77777777" w:rsidR="00FB2E99" w:rsidRPr="00FB2E99" w:rsidRDefault="00E05710" w:rsidP="00E05710">
      <w:pPr>
        <w:jc w:val="center"/>
        <w:rPr>
          <w:iCs/>
          <w:sz w:val="28"/>
          <w:szCs w:val="28"/>
        </w:rPr>
      </w:pPr>
      <w:r w:rsidRPr="00FB2E99">
        <w:rPr>
          <w:sz w:val="28"/>
          <w:szCs w:val="28"/>
        </w:rPr>
        <w:t xml:space="preserve">по учебной дисциплине </w:t>
      </w:r>
      <w:r w:rsidRPr="00FB2E99">
        <w:rPr>
          <w:iCs/>
          <w:sz w:val="28"/>
          <w:szCs w:val="28"/>
        </w:rPr>
        <w:t xml:space="preserve">«Ландшафтоведение» </w:t>
      </w:r>
    </w:p>
    <w:p w14:paraId="1D2418BD" w14:textId="3FD45E1F" w:rsidR="00E05710" w:rsidRPr="00FB2E99" w:rsidRDefault="00E05710" w:rsidP="00E05710">
      <w:pPr>
        <w:jc w:val="center"/>
        <w:rPr>
          <w:sz w:val="28"/>
          <w:szCs w:val="28"/>
        </w:rPr>
      </w:pPr>
      <w:r w:rsidRPr="00FB2E99">
        <w:rPr>
          <w:sz w:val="28"/>
          <w:szCs w:val="28"/>
        </w:rPr>
        <w:t xml:space="preserve">специальности 6-05-0532-01 География, </w:t>
      </w:r>
    </w:p>
    <w:p w14:paraId="5B76204E" w14:textId="0227F125" w:rsidR="00E05710" w:rsidRPr="00FB2E99" w:rsidRDefault="00E05710" w:rsidP="00E05710">
      <w:pPr>
        <w:jc w:val="center"/>
        <w:rPr>
          <w:sz w:val="28"/>
          <w:szCs w:val="28"/>
        </w:rPr>
      </w:pPr>
      <w:r w:rsidRPr="00FB2E99">
        <w:rPr>
          <w:sz w:val="28"/>
          <w:szCs w:val="28"/>
        </w:rPr>
        <w:t xml:space="preserve">6-05-0532-02 Гидрометеорология, </w:t>
      </w:r>
      <w:r w:rsidRPr="00FB2E99">
        <w:rPr>
          <w:sz w:val="28"/>
          <w:szCs w:val="28"/>
          <w:shd w:val="clear" w:color="auto" w:fill="FFFFFF"/>
        </w:rPr>
        <w:t>6-05-0521-03 Геоэкология</w:t>
      </w:r>
      <w:r w:rsidRPr="00FB2E99">
        <w:rPr>
          <w:sz w:val="28"/>
          <w:szCs w:val="28"/>
        </w:rPr>
        <w:t xml:space="preserve"> </w:t>
      </w:r>
    </w:p>
    <w:p w14:paraId="515ACDDD" w14:textId="2D26FF8C" w:rsidR="00E05710" w:rsidRPr="00FB2E99" w:rsidRDefault="00E05710" w:rsidP="00E05710">
      <w:pPr>
        <w:jc w:val="center"/>
        <w:rPr>
          <w:sz w:val="28"/>
          <w:szCs w:val="28"/>
        </w:rPr>
      </w:pPr>
      <w:r w:rsidRPr="00FB2E99">
        <w:rPr>
          <w:sz w:val="28"/>
          <w:szCs w:val="28"/>
        </w:rPr>
        <w:t>Форма проведения - устная</w:t>
      </w:r>
    </w:p>
    <w:p w14:paraId="0D746FF5" w14:textId="77777777" w:rsidR="00AD6DE1" w:rsidRPr="00FB2E99" w:rsidRDefault="00AD6DE1" w:rsidP="00E05710">
      <w:pPr>
        <w:tabs>
          <w:tab w:val="left" w:pos="6804"/>
        </w:tabs>
        <w:autoSpaceDE w:val="0"/>
        <w:autoSpaceDN w:val="0"/>
        <w:adjustRightInd w:val="0"/>
        <w:spacing w:after="120"/>
        <w:rPr>
          <w:b/>
          <w:sz w:val="28"/>
          <w:szCs w:val="28"/>
        </w:rPr>
      </w:pPr>
    </w:p>
    <w:p w14:paraId="46F7CA98" w14:textId="77777777" w:rsidR="00AD6DE1" w:rsidRPr="00FB2E99" w:rsidRDefault="00AD6DE1" w:rsidP="00AD6DE1">
      <w:pPr>
        <w:numPr>
          <w:ilvl w:val="3"/>
          <w:numId w:val="1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FB2E99">
        <w:rPr>
          <w:color w:val="000000"/>
          <w:sz w:val="28"/>
          <w:szCs w:val="28"/>
        </w:rPr>
        <w:t>Цель, объект и задачи ландшафтоведения. Место ландшафтоведения в системе географических наук.</w:t>
      </w:r>
    </w:p>
    <w:p w14:paraId="2B23F2BA" w14:textId="77777777" w:rsidR="00AD6DE1" w:rsidRPr="00FB2E99" w:rsidRDefault="00AD6DE1" w:rsidP="00AD6DE1">
      <w:pPr>
        <w:numPr>
          <w:ilvl w:val="3"/>
          <w:numId w:val="1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FB2E99">
        <w:rPr>
          <w:color w:val="000000"/>
          <w:sz w:val="28"/>
          <w:szCs w:val="28"/>
        </w:rPr>
        <w:t>Ландшафтная сфера и закономерности ее развития.</w:t>
      </w:r>
    </w:p>
    <w:p w14:paraId="1D238451" w14:textId="77777777" w:rsidR="00AD6DE1" w:rsidRPr="00FB2E99" w:rsidRDefault="00AD6DE1" w:rsidP="00AD6DE1">
      <w:pPr>
        <w:numPr>
          <w:ilvl w:val="3"/>
          <w:numId w:val="1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FB2E99">
        <w:rPr>
          <w:color w:val="000000"/>
          <w:sz w:val="28"/>
          <w:szCs w:val="28"/>
        </w:rPr>
        <w:t>Подходы и методы ландшафтоведения. Идеи и предпосылки зарождения ландшафтоведения.</w:t>
      </w:r>
    </w:p>
    <w:p w14:paraId="7697DA7C" w14:textId="77777777" w:rsidR="00AD6DE1" w:rsidRPr="00FB2E99" w:rsidRDefault="00AD6DE1" w:rsidP="00AD6DE1">
      <w:pPr>
        <w:numPr>
          <w:ilvl w:val="3"/>
          <w:numId w:val="1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FB2E99">
        <w:rPr>
          <w:color w:val="000000"/>
          <w:sz w:val="28"/>
          <w:szCs w:val="28"/>
        </w:rPr>
        <w:t>Определение ландшафта (Н.А. Солнцева, А.Г. Исаченко) и трактовки термина «Ландшафт».</w:t>
      </w:r>
    </w:p>
    <w:p w14:paraId="3AA5B6B1" w14:textId="0BB63F26" w:rsidR="00AD6DE1" w:rsidRPr="00FB2E99" w:rsidRDefault="00AD6DE1" w:rsidP="00AD6DE1">
      <w:pPr>
        <w:numPr>
          <w:ilvl w:val="3"/>
          <w:numId w:val="1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FB2E99">
        <w:rPr>
          <w:color w:val="000000"/>
          <w:sz w:val="28"/>
          <w:szCs w:val="28"/>
        </w:rPr>
        <w:t>Понятие о природном комплексе, природном территориальном комплексе (ПТК) и ландшафте.</w:t>
      </w:r>
      <w:r w:rsidRPr="00FB2E99">
        <w:rPr>
          <w:rFonts w:eastAsia="Calibri"/>
          <w:sz w:val="28"/>
          <w:szCs w:val="28"/>
          <w:lang w:eastAsia="en-US"/>
        </w:rPr>
        <w:t xml:space="preserve"> Появление общих представлений о природном комплексе в работах Г. Н. Высоцкого, Г.Ф. Морозова.</w:t>
      </w:r>
    </w:p>
    <w:p w14:paraId="025E70A8" w14:textId="77777777" w:rsidR="00AD6DE1" w:rsidRPr="00FB2E99" w:rsidRDefault="00AD6DE1" w:rsidP="00AD6DE1">
      <w:pPr>
        <w:numPr>
          <w:ilvl w:val="3"/>
          <w:numId w:val="1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FB2E99">
        <w:rPr>
          <w:rFonts w:eastAsia="Calibri"/>
          <w:sz w:val="28"/>
          <w:szCs w:val="28"/>
          <w:lang w:eastAsia="en-US"/>
        </w:rPr>
        <w:t>Работы Л.С. Берга и Л.Г. Раменского по разработке морфологии ландшафта.</w:t>
      </w:r>
      <w:r w:rsidRPr="00FB2E99">
        <w:rPr>
          <w:sz w:val="28"/>
          <w:szCs w:val="28"/>
        </w:rPr>
        <w:t xml:space="preserve"> </w:t>
      </w:r>
      <w:r w:rsidRPr="00FB2E99">
        <w:rPr>
          <w:rFonts w:eastAsia="Calibri"/>
          <w:sz w:val="28"/>
          <w:szCs w:val="28"/>
          <w:lang w:eastAsia="en-US"/>
        </w:rPr>
        <w:t>Фация и урочище как основные морфологические единицы</w:t>
      </w:r>
    </w:p>
    <w:p w14:paraId="7C149406" w14:textId="77777777" w:rsidR="00AD6DE1" w:rsidRPr="00FB2E99" w:rsidRDefault="00AD6DE1" w:rsidP="00AD6DE1">
      <w:pPr>
        <w:numPr>
          <w:ilvl w:val="3"/>
          <w:numId w:val="1"/>
        </w:num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FB2E99">
        <w:rPr>
          <w:sz w:val="28"/>
          <w:szCs w:val="28"/>
        </w:rPr>
        <w:t>Вклад Н.А. Солнцева и В.А. Дементьева в разработку морфологических единиц</w:t>
      </w:r>
    </w:p>
    <w:p w14:paraId="3C7FB6D3" w14:textId="77777777" w:rsidR="00AD6DE1" w:rsidRPr="00FB2E99" w:rsidRDefault="00AD6DE1" w:rsidP="00AD6DE1">
      <w:p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ind w:left="2880" w:hanging="2313"/>
        <w:jc w:val="both"/>
        <w:rPr>
          <w:sz w:val="28"/>
          <w:szCs w:val="28"/>
        </w:rPr>
      </w:pPr>
      <w:r w:rsidRPr="00FB2E99">
        <w:rPr>
          <w:sz w:val="28"/>
          <w:szCs w:val="28"/>
        </w:rPr>
        <w:t xml:space="preserve">ландшафта. Промежуточные морфологические единицы ландшафта. </w:t>
      </w:r>
    </w:p>
    <w:p w14:paraId="0A9584D0" w14:textId="77777777" w:rsidR="00AD6DE1" w:rsidRPr="00FB2E99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FB2E99">
        <w:rPr>
          <w:sz w:val="28"/>
          <w:szCs w:val="28"/>
        </w:rPr>
        <w:t>Понятия о природном, природно-антропогенном и природно-техногенном ландшафтах. Международная ассоциация ландшафтной экологии и ее задачи.</w:t>
      </w:r>
    </w:p>
    <w:p w14:paraId="2514CFF8" w14:textId="44F9B7B5" w:rsidR="00AD6DE1" w:rsidRPr="00FB2E99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2E99">
        <w:rPr>
          <w:color w:val="000000"/>
          <w:sz w:val="28"/>
          <w:szCs w:val="28"/>
        </w:rPr>
        <w:t xml:space="preserve">Три уровня ландшафтных исследований по Э. </w:t>
      </w:r>
      <w:proofErr w:type="spellStart"/>
      <w:r w:rsidRPr="00FB2E99">
        <w:rPr>
          <w:color w:val="000000"/>
          <w:sz w:val="28"/>
          <w:szCs w:val="28"/>
        </w:rPr>
        <w:t>Неефу</w:t>
      </w:r>
      <w:proofErr w:type="spellEnd"/>
      <w:r w:rsidRPr="00FB2E99">
        <w:rPr>
          <w:color w:val="000000"/>
          <w:sz w:val="28"/>
          <w:szCs w:val="28"/>
        </w:rPr>
        <w:t xml:space="preserve">. Организационные уровни горизонтального строения природных ландшафтов. </w:t>
      </w:r>
    </w:p>
    <w:p w14:paraId="2A7B1D9C" w14:textId="77777777" w:rsidR="00AD6DE1" w:rsidRPr="00FB2E99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2E99">
        <w:rPr>
          <w:rFonts w:eastAsia="Calibri"/>
          <w:sz w:val="28"/>
          <w:szCs w:val="28"/>
          <w:lang w:eastAsia="en-US"/>
        </w:rPr>
        <w:t xml:space="preserve">Появление общих представлений о взаимосвязи природных компонентов в работах В.В. Докучаева. </w:t>
      </w:r>
      <w:r w:rsidRPr="00FB2E99">
        <w:rPr>
          <w:color w:val="000000"/>
          <w:sz w:val="28"/>
          <w:szCs w:val="28"/>
        </w:rPr>
        <w:t xml:space="preserve">Взаимосвязи компонентов. </w:t>
      </w:r>
    </w:p>
    <w:p w14:paraId="502BAC35" w14:textId="77777777" w:rsidR="00AD6DE1" w:rsidRPr="00FB2E99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2E99">
        <w:rPr>
          <w:color w:val="000000"/>
          <w:sz w:val="28"/>
          <w:szCs w:val="28"/>
        </w:rPr>
        <w:t xml:space="preserve">Вертикальное строение ландшафта. Природные компоненты и элементы. </w:t>
      </w:r>
    </w:p>
    <w:p w14:paraId="367A527C" w14:textId="77777777" w:rsidR="00AD6DE1" w:rsidRPr="00FB2E99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2E99">
        <w:rPr>
          <w:sz w:val="28"/>
          <w:szCs w:val="28"/>
        </w:rPr>
        <w:t>Прямые и обратные связи компонентов ландшафтов. Типы обратных связей.</w:t>
      </w:r>
    </w:p>
    <w:p w14:paraId="0DBB21BD" w14:textId="77777777" w:rsidR="00AD6DE1" w:rsidRPr="00FB2E99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2E99">
        <w:rPr>
          <w:color w:val="000000"/>
          <w:sz w:val="28"/>
          <w:szCs w:val="28"/>
        </w:rPr>
        <w:t>Классификации фаций Г.П. Высоцкого, Б.Б. Полынова.</w:t>
      </w:r>
    </w:p>
    <w:p w14:paraId="5F09F619" w14:textId="77777777" w:rsidR="00AD6DE1" w:rsidRPr="00FB2E99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2E99">
        <w:rPr>
          <w:rFonts w:eastAsia="Calibri"/>
          <w:sz w:val="28"/>
          <w:szCs w:val="28"/>
          <w:lang w:eastAsia="en-US"/>
        </w:rPr>
        <w:t xml:space="preserve">Развитие ландшафтоведения в Беларуси. </w:t>
      </w:r>
      <w:r w:rsidRPr="00FB2E99">
        <w:rPr>
          <w:color w:val="000000"/>
          <w:sz w:val="28"/>
          <w:szCs w:val="28"/>
        </w:rPr>
        <w:t xml:space="preserve">Классификация природных ландшафтов Беларуси: классификационные единицы, критерии их выделения </w:t>
      </w:r>
    </w:p>
    <w:p w14:paraId="1C32FDE4" w14:textId="77777777" w:rsidR="00AD6DE1" w:rsidRPr="00FB2E99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2E99">
        <w:rPr>
          <w:color w:val="000000"/>
          <w:sz w:val="28"/>
          <w:szCs w:val="28"/>
        </w:rPr>
        <w:t>Понятие о классификации, правила классификации</w:t>
      </w:r>
    </w:p>
    <w:p w14:paraId="6B42E160" w14:textId="77777777" w:rsidR="00AD6DE1" w:rsidRPr="00FB2E99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2E99">
        <w:rPr>
          <w:rFonts w:eastAsia="Calibri"/>
          <w:sz w:val="28"/>
          <w:szCs w:val="28"/>
          <w:lang w:eastAsia="en-US"/>
        </w:rPr>
        <w:t>Классификация природных ландшафтов В.А. Николаева и А.Г. Исаченко.</w:t>
      </w:r>
    </w:p>
    <w:p w14:paraId="7FCD2000" w14:textId="717EBC47" w:rsidR="00AD6DE1" w:rsidRPr="00F60543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0" w:name="_Hlk193660323"/>
      <w:r w:rsidRPr="00F60543">
        <w:rPr>
          <w:color w:val="000000"/>
          <w:sz w:val="28"/>
          <w:szCs w:val="28"/>
        </w:rPr>
        <w:lastRenderedPageBreak/>
        <w:t>Основные типы ландшафтов мира по А.Г. Исаченко</w:t>
      </w:r>
      <w:r w:rsidR="0077493E" w:rsidRPr="00F60543">
        <w:rPr>
          <w:color w:val="000000"/>
          <w:sz w:val="28"/>
          <w:szCs w:val="28"/>
        </w:rPr>
        <w:t>, характеристика субарктического (тундрового) типа ландшафтов мира</w:t>
      </w:r>
      <w:r w:rsidR="00887743" w:rsidRPr="00F60543">
        <w:rPr>
          <w:color w:val="000000"/>
          <w:sz w:val="28"/>
          <w:szCs w:val="28"/>
        </w:rPr>
        <w:t>.</w:t>
      </w:r>
    </w:p>
    <w:p w14:paraId="76CB7CE2" w14:textId="2609DAF1" w:rsidR="007E28C3" w:rsidRPr="00F60543" w:rsidRDefault="007E28C3" w:rsidP="007E28C3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0543">
        <w:rPr>
          <w:color w:val="000000"/>
          <w:sz w:val="28"/>
          <w:szCs w:val="28"/>
        </w:rPr>
        <w:t xml:space="preserve">Особенности бореального (таежного) типа ландшафтов </w:t>
      </w:r>
      <w:r w:rsidR="0077493E" w:rsidRPr="00F60543">
        <w:rPr>
          <w:color w:val="000000"/>
          <w:sz w:val="28"/>
          <w:szCs w:val="28"/>
        </w:rPr>
        <w:t>Евразии</w:t>
      </w:r>
      <w:r w:rsidR="00887743" w:rsidRPr="00F60543">
        <w:rPr>
          <w:color w:val="000000"/>
          <w:sz w:val="28"/>
          <w:szCs w:val="28"/>
        </w:rPr>
        <w:t>.</w:t>
      </w:r>
    </w:p>
    <w:p w14:paraId="24AE4A68" w14:textId="63211FCC" w:rsidR="007E28C3" w:rsidRPr="00F60543" w:rsidRDefault="007E28C3" w:rsidP="007E28C3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0543">
        <w:rPr>
          <w:color w:val="000000"/>
          <w:sz w:val="28"/>
          <w:szCs w:val="28"/>
        </w:rPr>
        <w:t>Особенности подтаежного (смешанных лесов) типа ландшафтов мира</w:t>
      </w:r>
      <w:r w:rsidR="00887743" w:rsidRPr="00F60543">
        <w:rPr>
          <w:color w:val="000000"/>
          <w:sz w:val="28"/>
          <w:szCs w:val="28"/>
        </w:rPr>
        <w:t>.</w:t>
      </w:r>
    </w:p>
    <w:p w14:paraId="779BC725" w14:textId="08CDC38F" w:rsidR="003A253B" w:rsidRPr="00F60543" w:rsidRDefault="003A253B" w:rsidP="007E28C3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0543">
        <w:rPr>
          <w:color w:val="000000"/>
          <w:sz w:val="28"/>
          <w:szCs w:val="28"/>
        </w:rPr>
        <w:t xml:space="preserve">Сравнительная характеристика </w:t>
      </w:r>
      <w:proofErr w:type="spellStart"/>
      <w:r w:rsidRPr="00F60543">
        <w:rPr>
          <w:color w:val="000000"/>
          <w:sz w:val="28"/>
          <w:szCs w:val="28"/>
        </w:rPr>
        <w:t>суббореального</w:t>
      </w:r>
      <w:proofErr w:type="spellEnd"/>
      <w:r w:rsidRPr="00F60543">
        <w:rPr>
          <w:color w:val="000000"/>
          <w:sz w:val="28"/>
          <w:szCs w:val="28"/>
        </w:rPr>
        <w:t xml:space="preserve"> гумидного (широколиственных лесов) типа ландшафтов Евразии и Северной Америки</w:t>
      </w:r>
      <w:r w:rsidR="00887743" w:rsidRPr="00F60543">
        <w:rPr>
          <w:color w:val="000000"/>
          <w:sz w:val="28"/>
          <w:szCs w:val="28"/>
        </w:rPr>
        <w:t>.</w:t>
      </w:r>
    </w:p>
    <w:p w14:paraId="2BFF6535" w14:textId="58D3EE62" w:rsidR="003A253B" w:rsidRPr="00F60543" w:rsidRDefault="0077493E" w:rsidP="003A253B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0543">
        <w:rPr>
          <w:rFonts w:eastAsia="Calibri"/>
          <w:sz w:val="28"/>
          <w:szCs w:val="28"/>
          <w:lang w:eastAsia="en-US"/>
        </w:rPr>
        <w:t xml:space="preserve"> Характеристика </w:t>
      </w:r>
      <w:proofErr w:type="spellStart"/>
      <w:r w:rsidRPr="00F60543">
        <w:rPr>
          <w:rFonts w:eastAsia="Calibri"/>
          <w:sz w:val="28"/>
          <w:szCs w:val="28"/>
          <w:lang w:eastAsia="en-US"/>
        </w:rPr>
        <w:t>суббореального</w:t>
      </w:r>
      <w:proofErr w:type="spellEnd"/>
      <w:r w:rsidRPr="00F6054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0543">
        <w:rPr>
          <w:rFonts w:eastAsia="Calibri"/>
          <w:sz w:val="28"/>
          <w:szCs w:val="28"/>
          <w:lang w:eastAsia="en-US"/>
        </w:rPr>
        <w:t>семиаридного</w:t>
      </w:r>
      <w:proofErr w:type="spellEnd"/>
      <w:r w:rsidRPr="00F60543">
        <w:rPr>
          <w:rFonts w:eastAsia="Calibri"/>
          <w:sz w:val="28"/>
          <w:szCs w:val="28"/>
          <w:lang w:eastAsia="en-US"/>
        </w:rPr>
        <w:t xml:space="preserve"> (степного) типа ландшафтов Евразии</w:t>
      </w:r>
      <w:r w:rsidR="00887743" w:rsidRPr="00F60543">
        <w:rPr>
          <w:rFonts w:eastAsia="Calibri"/>
          <w:sz w:val="28"/>
          <w:szCs w:val="28"/>
          <w:lang w:eastAsia="en-US"/>
        </w:rPr>
        <w:t>.</w:t>
      </w:r>
    </w:p>
    <w:p w14:paraId="27812E6B" w14:textId="5422A61B" w:rsidR="0077493E" w:rsidRPr="00F60543" w:rsidRDefault="0077493E" w:rsidP="007E28C3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0543">
        <w:rPr>
          <w:rFonts w:eastAsia="Calibri"/>
          <w:sz w:val="28"/>
          <w:szCs w:val="28"/>
          <w:lang w:eastAsia="en-US"/>
        </w:rPr>
        <w:t xml:space="preserve">Уникальность экваториального гумидного (лесного) </w:t>
      </w:r>
      <w:r w:rsidR="003A253B" w:rsidRPr="00F60543">
        <w:rPr>
          <w:rFonts w:eastAsia="Calibri"/>
          <w:sz w:val="28"/>
          <w:szCs w:val="28"/>
          <w:lang w:eastAsia="en-US"/>
        </w:rPr>
        <w:t>типа ландшафтов мира</w:t>
      </w:r>
      <w:r w:rsidR="00887743" w:rsidRPr="00F60543">
        <w:rPr>
          <w:rFonts w:eastAsia="Calibri"/>
          <w:sz w:val="28"/>
          <w:szCs w:val="28"/>
          <w:lang w:eastAsia="en-US"/>
        </w:rPr>
        <w:t>.</w:t>
      </w:r>
    </w:p>
    <w:p w14:paraId="504B428F" w14:textId="3C3344CD" w:rsidR="00887743" w:rsidRPr="00F60543" w:rsidRDefault="00887743" w:rsidP="007E28C3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" w:name="_Hlk193660104"/>
      <w:r w:rsidRPr="00F60543">
        <w:rPr>
          <w:rFonts w:eastAsia="Calibri"/>
          <w:sz w:val="28"/>
          <w:szCs w:val="28"/>
          <w:lang w:eastAsia="en-US"/>
        </w:rPr>
        <w:t>Организационные уровни горизонтального строения природных ландшафтов Беларуси.</w:t>
      </w:r>
    </w:p>
    <w:bookmarkEnd w:id="1"/>
    <w:p w14:paraId="7B519137" w14:textId="77777777" w:rsidR="00AD6DE1" w:rsidRPr="00F60543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0543">
        <w:rPr>
          <w:color w:val="000000"/>
          <w:sz w:val="28"/>
          <w:szCs w:val="28"/>
        </w:rPr>
        <w:t>История формирования природных ландшафтов Беларуси.</w:t>
      </w:r>
    </w:p>
    <w:p w14:paraId="033CD682" w14:textId="77777777" w:rsidR="00AD6DE1" w:rsidRPr="00F60543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0543">
        <w:rPr>
          <w:color w:val="000000"/>
          <w:sz w:val="28"/>
          <w:szCs w:val="28"/>
        </w:rPr>
        <w:t>Горизонтальное строение бореальных смешанно-лесных (подтаежных) ландшафтов Беларуси.</w:t>
      </w:r>
    </w:p>
    <w:p w14:paraId="4FFDDF84" w14:textId="77777777" w:rsidR="00AD6DE1" w:rsidRPr="00F60543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0543">
        <w:rPr>
          <w:color w:val="000000"/>
          <w:sz w:val="28"/>
          <w:szCs w:val="28"/>
        </w:rPr>
        <w:t xml:space="preserve">Горизонтальное строение </w:t>
      </w:r>
      <w:proofErr w:type="spellStart"/>
      <w:r w:rsidRPr="00F60543">
        <w:rPr>
          <w:color w:val="000000"/>
          <w:sz w:val="28"/>
          <w:szCs w:val="28"/>
        </w:rPr>
        <w:t>суббореальных</w:t>
      </w:r>
      <w:proofErr w:type="spellEnd"/>
      <w:r w:rsidRPr="00F60543">
        <w:rPr>
          <w:color w:val="000000"/>
          <w:sz w:val="28"/>
          <w:szCs w:val="28"/>
        </w:rPr>
        <w:t xml:space="preserve"> широколиственно-лесных (полесских) ландшафтов Беларуси.</w:t>
      </w:r>
    </w:p>
    <w:p w14:paraId="59749DD3" w14:textId="77777777" w:rsidR="00AD6DE1" w:rsidRPr="00F60543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0543">
        <w:rPr>
          <w:sz w:val="28"/>
          <w:szCs w:val="28"/>
        </w:rPr>
        <w:t>Группы родов природных ландшафтов: факторы выделения, характеристика, горизонтальное строение.</w:t>
      </w:r>
    </w:p>
    <w:p w14:paraId="69D79472" w14:textId="77777777" w:rsidR="00AD6DE1" w:rsidRPr="00F60543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0543">
        <w:rPr>
          <w:rFonts w:eastAsia="Calibri"/>
          <w:sz w:val="28"/>
          <w:szCs w:val="28"/>
          <w:lang w:eastAsia="en-US"/>
        </w:rPr>
        <w:t>Г</w:t>
      </w:r>
      <w:r w:rsidRPr="00F60543">
        <w:rPr>
          <w:sz w:val="28"/>
          <w:szCs w:val="28"/>
        </w:rPr>
        <w:t>оризонтальное строение и характеристика возвышенных ландшафтов</w:t>
      </w:r>
    </w:p>
    <w:p w14:paraId="0E66CFBB" w14:textId="77777777" w:rsidR="00AD6DE1" w:rsidRPr="00F60543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0543">
        <w:rPr>
          <w:sz w:val="28"/>
          <w:szCs w:val="28"/>
        </w:rPr>
        <w:t>Факторы выделения, горизонтальное строение и характеристика низменных ландшафтов</w:t>
      </w:r>
    </w:p>
    <w:p w14:paraId="193BE525" w14:textId="77777777" w:rsidR="00AD6DE1" w:rsidRPr="00F60543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0543">
        <w:rPr>
          <w:sz w:val="28"/>
          <w:szCs w:val="28"/>
        </w:rPr>
        <w:t>Горизонтальное строение и характеристика средневысотных ландшафтов</w:t>
      </w:r>
    </w:p>
    <w:p w14:paraId="29D2765D" w14:textId="77777777" w:rsidR="00AD6DE1" w:rsidRPr="00F60543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0543">
        <w:rPr>
          <w:sz w:val="28"/>
          <w:szCs w:val="28"/>
        </w:rPr>
        <w:t xml:space="preserve">Развитие представлений об изменении природы под влиянием деятельности человека. </w:t>
      </w:r>
    </w:p>
    <w:p w14:paraId="0A1390ED" w14:textId="77777777" w:rsidR="00AD6DE1" w:rsidRPr="00F60543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0543">
        <w:rPr>
          <w:color w:val="000000"/>
          <w:sz w:val="28"/>
          <w:szCs w:val="28"/>
        </w:rPr>
        <w:t>Понятие об антропогенном ландшафте, определения антропогенного ландшафта. Виды техногенных воздействий на ландшафт.</w:t>
      </w:r>
    </w:p>
    <w:p w14:paraId="2BAB7DFC" w14:textId="77777777" w:rsidR="00AD6DE1" w:rsidRPr="00F60543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0543">
        <w:rPr>
          <w:color w:val="000000"/>
          <w:sz w:val="28"/>
          <w:szCs w:val="28"/>
        </w:rPr>
        <w:t xml:space="preserve">Классификации антропогенных ландшафтов по степени их изменения (В.Л. Котельников, В.П. Семенов-Тянь-Шанский, А.Г. Исаченко) </w:t>
      </w:r>
    </w:p>
    <w:p w14:paraId="6D0CF4A0" w14:textId="77777777" w:rsidR="00AD6DE1" w:rsidRPr="00F60543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0543">
        <w:rPr>
          <w:color w:val="000000"/>
          <w:sz w:val="28"/>
          <w:szCs w:val="28"/>
        </w:rPr>
        <w:t>Функции, этапы развития и классификации антропогенных ландшафтов Ф.Н. Милькова.</w:t>
      </w:r>
    </w:p>
    <w:p w14:paraId="51E34554" w14:textId="77777777" w:rsidR="00887743" w:rsidRPr="00F60543" w:rsidRDefault="00AD6DE1" w:rsidP="00887743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0543">
        <w:rPr>
          <w:sz w:val="28"/>
          <w:szCs w:val="28"/>
        </w:rPr>
        <w:t>Виды природопользования как фактор преобразования структуры ландшафтов.</w:t>
      </w:r>
    </w:p>
    <w:p w14:paraId="770E5C96" w14:textId="77777777" w:rsidR="00887743" w:rsidRPr="00F60543" w:rsidRDefault="00AD6DE1" w:rsidP="00887743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0543">
        <w:rPr>
          <w:color w:val="000000"/>
          <w:sz w:val="28"/>
          <w:szCs w:val="28"/>
        </w:rPr>
        <w:t>История формирования природно-антропогенных ландшафтов Беларуси.</w:t>
      </w:r>
    </w:p>
    <w:p w14:paraId="0F3EF0C6" w14:textId="46E26A21" w:rsidR="00887743" w:rsidRPr="00F60543" w:rsidRDefault="00887743" w:rsidP="00887743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0543">
        <w:rPr>
          <w:rFonts w:eastAsia="Calibri"/>
          <w:sz w:val="28"/>
          <w:szCs w:val="28"/>
          <w:lang w:eastAsia="en-US"/>
        </w:rPr>
        <w:t>Организационные уровни горизонтального строения природно-антропогенных ландшафтов Беларуси.</w:t>
      </w:r>
    </w:p>
    <w:bookmarkEnd w:id="0"/>
    <w:p w14:paraId="03F872FD" w14:textId="77777777" w:rsidR="003A253B" w:rsidRPr="00F60543" w:rsidRDefault="00AD6DE1" w:rsidP="003A253B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0543">
        <w:rPr>
          <w:color w:val="000000"/>
          <w:sz w:val="28"/>
          <w:szCs w:val="28"/>
        </w:rPr>
        <w:t>Классификация природно-антропогенных ландшафтов Беларуси: классификационные единицы, факторы выделения.</w:t>
      </w:r>
    </w:p>
    <w:p w14:paraId="76C761F5" w14:textId="77777777" w:rsidR="00AD6DE1" w:rsidRPr="00F60543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0543">
        <w:rPr>
          <w:color w:val="000000"/>
          <w:sz w:val="28"/>
          <w:szCs w:val="28"/>
        </w:rPr>
        <w:t>Характеристика класса охраняемых природно-антропогенных ландшафтов Беларуси.</w:t>
      </w:r>
    </w:p>
    <w:p w14:paraId="5A05F21B" w14:textId="77777777" w:rsidR="00AD6DE1" w:rsidRPr="00F60543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0543">
        <w:rPr>
          <w:color w:val="000000"/>
          <w:sz w:val="28"/>
          <w:szCs w:val="28"/>
        </w:rPr>
        <w:t>Характеристика сельскохозяйственно-лесных и сельскохозяйственных природно-антропогенных ландшафтов Беларуси</w:t>
      </w:r>
    </w:p>
    <w:p w14:paraId="3125EA9F" w14:textId="35B4878B" w:rsidR="00AD6DE1" w:rsidRPr="00F60543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2" w:name="_Hlk130293439"/>
      <w:r w:rsidRPr="00F60543">
        <w:rPr>
          <w:color w:val="000000"/>
          <w:sz w:val="28"/>
          <w:szCs w:val="28"/>
        </w:rPr>
        <w:t>Характеристика лесных, рекреационных, городских природно-антропогенных ландшафтов Беларуси.</w:t>
      </w:r>
    </w:p>
    <w:bookmarkEnd w:id="2"/>
    <w:p w14:paraId="16A6B66C" w14:textId="77777777" w:rsidR="00AD6DE1" w:rsidRPr="00F60543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0543">
        <w:rPr>
          <w:color w:val="000000"/>
          <w:sz w:val="28"/>
          <w:szCs w:val="28"/>
        </w:rPr>
        <w:lastRenderedPageBreak/>
        <w:t>Формирование представления о комплексном районировании. Физико-географическое и ландшафтное районирование: черты сходства и различия</w:t>
      </w:r>
    </w:p>
    <w:p w14:paraId="14B10CDA" w14:textId="77777777" w:rsidR="00AD6DE1" w:rsidRPr="00F60543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0543">
        <w:rPr>
          <w:color w:val="000000"/>
          <w:sz w:val="28"/>
          <w:szCs w:val="28"/>
        </w:rPr>
        <w:t xml:space="preserve">Районирование природных ландшафтов Беларуси. Единицы районирования, факторы их выделения. </w:t>
      </w:r>
    </w:p>
    <w:p w14:paraId="21FF08D5" w14:textId="77777777" w:rsidR="00887743" w:rsidRPr="00F60543" w:rsidRDefault="00AD6DE1" w:rsidP="00887743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0543">
        <w:rPr>
          <w:color w:val="000000"/>
          <w:sz w:val="28"/>
          <w:szCs w:val="28"/>
        </w:rPr>
        <w:t xml:space="preserve">Районирование природно-антропогенных ландшафтов Беларуси. Единицы районирования. </w:t>
      </w:r>
    </w:p>
    <w:p w14:paraId="66BBBE41" w14:textId="7920C8E0" w:rsidR="00887743" w:rsidRPr="00F60543" w:rsidRDefault="00887743" w:rsidP="00887743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3" w:name="_Hlk193660355"/>
      <w:r w:rsidRPr="00F60543">
        <w:rPr>
          <w:color w:val="000000"/>
          <w:sz w:val="28"/>
          <w:szCs w:val="28"/>
        </w:rPr>
        <w:t xml:space="preserve">Две схемы районирования природно-антропогенных ландшафтов Беларуси: </w:t>
      </w:r>
      <w:r w:rsidRPr="00F60543">
        <w:rPr>
          <w:rFonts w:eastAsia="Calibri"/>
          <w:sz w:val="28"/>
          <w:szCs w:val="28"/>
          <w:lang w:eastAsia="en-US"/>
        </w:rPr>
        <w:t>подходы, характеристика, черты сходства и различия.</w:t>
      </w:r>
    </w:p>
    <w:bookmarkEnd w:id="3"/>
    <w:p w14:paraId="20AD7C10" w14:textId="77777777" w:rsidR="00AD6DE1" w:rsidRPr="00F60543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60543">
        <w:rPr>
          <w:color w:val="000000"/>
          <w:sz w:val="28"/>
          <w:szCs w:val="28"/>
        </w:rPr>
        <w:t>Поозерская</w:t>
      </w:r>
      <w:proofErr w:type="spellEnd"/>
      <w:r w:rsidRPr="00F60543">
        <w:rPr>
          <w:color w:val="000000"/>
          <w:sz w:val="28"/>
          <w:szCs w:val="28"/>
        </w:rPr>
        <w:t xml:space="preserve"> ландшафтная провинция. Структура природных (ПТК) и природно-антропогенных ландшафтов (ПАЛ). </w:t>
      </w:r>
    </w:p>
    <w:p w14:paraId="3A7D3001" w14:textId="77777777" w:rsidR="00AD6DE1" w:rsidRPr="00F60543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0543">
        <w:rPr>
          <w:color w:val="000000"/>
          <w:sz w:val="28"/>
          <w:szCs w:val="28"/>
        </w:rPr>
        <w:t>Белорусская Возвышенная ландшафтная провинция. Структура ПТК и ПАЛ</w:t>
      </w:r>
    </w:p>
    <w:p w14:paraId="6FA7670F" w14:textId="77777777" w:rsidR="00AD6DE1" w:rsidRPr="00F60543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0543">
        <w:rPr>
          <w:color w:val="000000"/>
          <w:sz w:val="28"/>
          <w:szCs w:val="28"/>
        </w:rPr>
        <w:t xml:space="preserve">Характеристика Восточно-Белорусской ландшафтной провинция. </w:t>
      </w:r>
    </w:p>
    <w:p w14:paraId="04299C58" w14:textId="77777777" w:rsidR="00AD6DE1" w:rsidRPr="00F60543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0543">
        <w:rPr>
          <w:sz w:val="28"/>
          <w:szCs w:val="28"/>
        </w:rPr>
        <w:t xml:space="preserve">Характеристика Полесской ландшафтной провинции. </w:t>
      </w:r>
    </w:p>
    <w:p w14:paraId="4B5F930A" w14:textId="77777777" w:rsidR="00AD6DE1" w:rsidRPr="00F60543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60543">
        <w:rPr>
          <w:color w:val="000000"/>
          <w:sz w:val="28"/>
          <w:szCs w:val="28"/>
        </w:rPr>
        <w:t>Предполесская</w:t>
      </w:r>
      <w:proofErr w:type="spellEnd"/>
      <w:r w:rsidRPr="00F60543">
        <w:rPr>
          <w:color w:val="000000"/>
          <w:sz w:val="28"/>
          <w:szCs w:val="28"/>
        </w:rPr>
        <w:t xml:space="preserve"> ландшафтная провинция. Характеристика природных и природно-антропогенных ландшафтов.</w:t>
      </w:r>
    </w:p>
    <w:p w14:paraId="7E053221" w14:textId="77777777" w:rsidR="00AD6DE1" w:rsidRPr="00FB2E99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0543">
        <w:rPr>
          <w:sz w:val="28"/>
          <w:szCs w:val="28"/>
        </w:rPr>
        <w:t>Идея постоянного развития ландшафта. Функционирование ландшафта: элементарные и частные природные процессы,</w:t>
      </w:r>
      <w:r w:rsidRPr="00FB2E99">
        <w:rPr>
          <w:sz w:val="28"/>
          <w:szCs w:val="28"/>
        </w:rPr>
        <w:t xml:space="preserve"> круговороты вещества и энергии.</w:t>
      </w:r>
    </w:p>
    <w:p w14:paraId="28612290" w14:textId="77777777" w:rsidR="00AD6DE1" w:rsidRPr="00FB2E99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2E99">
        <w:rPr>
          <w:sz w:val="28"/>
          <w:szCs w:val="28"/>
        </w:rPr>
        <w:t>Эволюция ландшафтов: фазы формирования ландшафтов, понятие об инварианте. Возраст ландшафта.</w:t>
      </w:r>
    </w:p>
    <w:p w14:paraId="3177AA7B" w14:textId="77777777" w:rsidR="00AD6DE1" w:rsidRPr="00FB2E99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2E99">
        <w:rPr>
          <w:sz w:val="28"/>
          <w:szCs w:val="28"/>
        </w:rPr>
        <w:t>Динамика ландшафта: состояние, устойчивость, саморегуляция.</w:t>
      </w:r>
    </w:p>
    <w:p w14:paraId="56D4050D" w14:textId="77777777" w:rsidR="00AD6DE1" w:rsidRPr="00FB2E99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2E99">
        <w:rPr>
          <w:sz w:val="28"/>
          <w:szCs w:val="28"/>
        </w:rPr>
        <w:t xml:space="preserve">Функционирование ландшафта. </w:t>
      </w:r>
      <w:proofErr w:type="spellStart"/>
      <w:r w:rsidRPr="00FB2E99">
        <w:rPr>
          <w:sz w:val="28"/>
          <w:szCs w:val="28"/>
        </w:rPr>
        <w:t>Абиатическая</w:t>
      </w:r>
      <w:proofErr w:type="spellEnd"/>
      <w:r w:rsidRPr="00FB2E99">
        <w:rPr>
          <w:sz w:val="28"/>
          <w:szCs w:val="28"/>
        </w:rPr>
        <w:t xml:space="preserve"> миграция вещества.</w:t>
      </w:r>
    </w:p>
    <w:p w14:paraId="32711D17" w14:textId="77777777" w:rsidR="0077493E" w:rsidRDefault="00AD6DE1" w:rsidP="0077493E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2E99">
        <w:rPr>
          <w:sz w:val="28"/>
          <w:szCs w:val="28"/>
        </w:rPr>
        <w:t>Функционирование ландшафта. Водный и биогенный круговороты.</w:t>
      </w:r>
    </w:p>
    <w:p w14:paraId="5D48A734" w14:textId="11242376" w:rsidR="006144F3" w:rsidRPr="0077493E" w:rsidRDefault="006144F3" w:rsidP="0077493E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77493E">
        <w:rPr>
          <w:sz w:val="28"/>
          <w:szCs w:val="28"/>
        </w:rPr>
        <w:t>Значение, функции, классы моделей в ландшафтоведении.</w:t>
      </w:r>
    </w:p>
    <w:p w14:paraId="76A9312D" w14:textId="7CB5F638" w:rsidR="006144F3" w:rsidRPr="00FB2E99" w:rsidRDefault="006144F3" w:rsidP="006144F3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2E99">
        <w:rPr>
          <w:sz w:val="28"/>
          <w:szCs w:val="28"/>
        </w:rPr>
        <w:t xml:space="preserve">Этапы выполнения ландшафтно-экологических исследований. </w:t>
      </w:r>
    </w:p>
    <w:p w14:paraId="733EEE0B" w14:textId="77777777" w:rsidR="006144F3" w:rsidRPr="00FB2E99" w:rsidRDefault="006144F3" w:rsidP="006144F3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2E99">
        <w:rPr>
          <w:sz w:val="28"/>
          <w:szCs w:val="28"/>
        </w:rPr>
        <w:t>Ландшафтно-экологические исследования: ландшафтно-экологический диагноз и прогноз.</w:t>
      </w:r>
    </w:p>
    <w:p w14:paraId="45853C16" w14:textId="081D9DE4" w:rsidR="006144F3" w:rsidRPr="00FB2E99" w:rsidRDefault="006144F3" w:rsidP="006144F3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2E99">
        <w:rPr>
          <w:color w:val="000000"/>
          <w:sz w:val="28"/>
          <w:szCs w:val="28"/>
        </w:rPr>
        <w:t>Цель, задачи, основные направления прикладных ландшафтных исследований.</w:t>
      </w:r>
    </w:p>
    <w:p w14:paraId="13FB8C12" w14:textId="77777777" w:rsidR="00AD6DE1" w:rsidRPr="00FB2E99" w:rsidRDefault="00AD6DE1" w:rsidP="00AD6DE1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2E99">
        <w:rPr>
          <w:color w:val="000000"/>
          <w:sz w:val="28"/>
          <w:szCs w:val="28"/>
        </w:rPr>
        <w:t>Этапы выполнения прикладных ландшафтных исследований.</w:t>
      </w:r>
    </w:p>
    <w:p w14:paraId="4AC1E528" w14:textId="22511CEB" w:rsidR="00AD6DE1" w:rsidRPr="00FB2E99" w:rsidRDefault="00AD6DE1" w:rsidP="00AD6DE1">
      <w:p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CF339F" w14:textId="77777777" w:rsidR="00AD6DE1" w:rsidRPr="00FB2E99" w:rsidRDefault="00AD6DE1" w:rsidP="00AD6DE1">
      <w:pPr>
        <w:shd w:val="clear" w:color="auto" w:fill="FFFFFF"/>
        <w:tabs>
          <w:tab w:val="left" w:pos="360"/>
          <w:tab w:val="left" w:pos="6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5EEB74" w14:textId="2FD75602" w:rsidR="00AD6DE1" w:rsidRPr="00FB2E99" w:rsidRDefault="00AD6DE1" w:rsidP="00FB2E99">
      <w:pPr>
        <w:rPr>
          <w:rFonts w:eastAsia="Calibri"/>
          <w:sz w:val="28"/>
          <w:szCs w:val="28"/>
          <w:lang w:eastAsia="en-US"/>
        </w:rPr>
      </w:pPr>
      <w:bookmarkStart w:id="4" w:name="_Hlk130319760"/>
      <w:r w:rsidRPr="00FB2E99">
        <w:rPr>
          <w:rFonts w:eastAsia="Calibri"/>
          <w:sz w:val="28"/>
          <w:szCs w:val="28"/>
          <w:lang w:eastAsia="en-US"/>
        </w:rPr>
        <w:t xml:space="preserve">Доцент кафедры геоэкологии                                   </w:t>
      </w:r>
      <w:r w:rsidR="00FB2E99">
        <w:rPr>
          <w:rFonts w:eastAsia="Calibri"/>
          <w:sz w:val="28"/>
          <w:szCs w:val="28"/>
          <w:lang w:eastAsia="en-US"/>
        </w:rPr>
        <w:t xml:space="preserve">        </w:t>
      </w:r>
      <w:r w:rsidRPr="00FB2E99">
        <w:rPr>
          <w:rFonts w:eastAsia="Calibri"/>
          <w:sz w:val="28"/>
          <w:szCs w:val="28"/>
          <w:lang w:eastAsia="en-US"/>
        </w:rPr>
        <w:t xml:space="preserve"> И.И. Счастная</w:t>
      </w:r>
    </w:p>
    <w:bookmarkEnd w:id="4"/>
    <w:p w14:paraId="6E7BB966" w14:textId="77777777" w:rsidR="00AD6DE1" w:rsidRPr="00FB2E99" w:rsidRDefault="00AD6DE1" w:rsidP="00AD6DE1">
      <w:pPr>
        <w:rPr>
          <w:sz w:val="28"/>
          <w:szCs w:val="28"/>
        </w:rPr>
      </w:pPr>
    </w:p>
    <w:p w14:paraId="1B846C5A" w14:textId="77777777" w:rsidR="00AD6DE1" w:rsidRPr="00FB2E99" w:rsidRDefault="00AD6DE1" w:rsidP="00AD6DE1">
      <w:pPr>
        <w:rPr>
          <w:sz w:val="28"/>
          <w:szCs w:val="28"/>
        </w:rPr>
      </w:pPr>
    </w:p>
    <w:p w14:paraId="6B9824E5" w14:textId="0B540C87" w:rsidR="005F2177" w:rsidRPr="00FB2E99" w:rsidRDefault="005F2177" w:rsidP="00AD6DE1">
      <w:pPr>
        <w:rPr>
          <w:sz w:val="28"/>
          <w:szCs w:val="28"/>
        </w:rPr>
      </w:pPr>
    </w:p>
    <w:sectPr w:rsidR="005F2177" w:rsidRPr="00FB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60872"/>
    <w:multiLevelType w:val="hybridMultilevel"/>
    <w:tmpl w:val="F94C8560"/>
    <w:lvl w:ilvl="0" w:tplc="AB88FB8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53A19"/>
    <w:multiLevelType w:val="hybridMultilevel"/>
    <w:tmpl w:val="86B079A8"/>
    <w:lvl w:ilvl="0" w:tplc="C5EEC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4C"/>
    <w:rsid w:val="003A253B"/>
    <w:rsid w:val="005F2177"/>
    <w:rsid w:val="006144F3"/>
    <w:rsid w:val="006E6661"/>
    <w:rsid w:val="0077493E"/>
    <w:rsid w:val="007E28C3"/>
    <w:rsid w:val="00887743"/>
    <w:rsid w:val="00A60006"/>
    <w:rsid w:val="00AD6DE1"/>
    <w:rsid w:val="00BA20E0"/>
    <w:rsid w:val="00C87A1D"/>
    <w:rsid w:val="00CB294C"/>
    <w:rsid w:val="00E05710"/>
    <w:rsid w:val="00F60543"/>
    <w:rsid w:val="00FB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FB1B"/>
  <w15:chartTrackingRefBased/>
  <w15:docId w15:val="{532EAFC8-AA9D-4223-938A-9A3592B7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6DE1"/>
    <w:pPr>
      <w:keepNext/>
      <w:jc w:val="center"/>
      <w:outlineLvl w:val="0"/>
    </w:pPr>
    <w:rPr>
      <w:b/>
      <w:bCs/>
      <w:i/>
      <w:iCs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DE1"/>
    <w:rPr>
      <w:rFonts w:ascii="Times New Roman" w:eastAsia="Times New Roman" w:hAnsi="Times New Roman" w:cs="Times New Roman"/>
      <w:b/>
      <w:bCs/>
      <w:i/>
      <w:iCs/>
      <w:sz w:val="28"/>
      <w:szCs w:val="24"/>
      <w:lang w:val="be-BY" w:eastAsia="ru-RU"/>
    </w:rPr>
  </w:style>
  <w:style w:type="table" w:styleId="a3">
    <w:name w:val="Table Grid"/>
    <w:basedOn w:val="a1"/>
    <w:uiPriority w:val="39"/>
    <w:rsid w:val="00A60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2025-03-24T14:59:00Z</cp:lastPrinted>
  <dcterms:created xsi:type="dcterms:W3CDTF">2024-03-26T06:20:00Z</dcterms:created>
  <dcterms:modified xsi:type="dcterms:W3CDTF">2025-03-24T15:34:00Z</dcterms:modified>
</cp:coreProperties>
</file>