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46" w:rsidRPr="00977B8E" w:rsidRDefault="009F57D3" w:rsidP="003D1246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еминарское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занятие 2.</w:t>
      </w:r>
      <w:proofErr w:type="gramEnd"/>
    </w:p>
    <w:p w:rsidR="003D1246" w:rsidRPr="00977B8E" w:rsidRDefault="003D1246" w:rsidP="003D1246">
      <w:pPr>
        <w:pStyle w:val="Default"/>
        <w:jc w:val="center"/>
        <w:rPr>
          <w:sz w:val="28"/>
          <w:szCs w:val="28"/>
        </w:rPr>
      </w:pPr>
    </w:p>
    <w:p w:rsidR="003D1246" w:rsidRPr="00977B8E" w:rsidRDefault="003D1246" w:rsidP="003D1246">
      <w:pPr>
        <w:ind w:left="0" w:firstLine="567"/>
        <w:rPr>
          <w:rFonts w:ascii="Times New Roman" w:hAnsi="Times New Roman"/>
          <w:sz w:val="28"/>
          <w:szCs w:val="28"/>
        </w:rPr>
      </w:pPr>
    </w:p>
    <w:p w:rsidR="003D1246" w:rsidRPr="00977B8E" w:rsidRDefault="003D1246" w:rsidP="003D1246">
      <w:pPr>
        <w:pStyle w:val="Default"/>
        <w:ind w:firstLine="567"/>
        <w:rPr>
          <w:b/>
          <w:sz w:val="28"/>
          <w:szCs w:val="28"/>
        </w:rPr>
      </w:pPr>
      <w:r w:rsidRPr="00977B8E">
        <w:rPr>
          <w:b/>
          <w:bCs/>
          <w:sz w:val="28"/>
          <w:szCs w:val="28"/>
        </w:rPr>
        <w:t>Тема 1.3.</w:t>
      </w:r>
      <w:r w:rsidRPr="00977B8E">
        <w:rPr>
          <w:b/>
          <w:sz w:val="28"/>
          <w:szCs w:val="28"/>
        </w:rPr>
        <w:t xml:space="preserve"> Эколого-технологические основы производства и воздействие обрабатывающей промышленности на окружающую среду</w:t>
      </w:r>
      <w:r w:rsidRPr="00977B8E">
        <w:rPr>
          <w:b/>
          <w:bCs/>
          <w:sz w:val="28"/>
          <w:szCs w:val="28"/>
        </w:rPr>
        <w:t xml:space="preserve">. </w:t>
      </w:r>
    </w:p>
    <w:p w:rsidR="009F57D3" w:rsidRDefault="009F57D3" w:rsidP="003D1246">
      <w:pPr>
        <w:ind w:left="0" w:firstLine="567"/>
        <w:rPr>
          <w:rFonts w:ascii="Times New Roman" w:hAnsi="Times New Roman"/>
          <w:sz w:val="28"/>
          <w:szCs w:val="28"/>
        </w:rPr>
      </w:pPr>
    </w:p>
    <w:p w:rsidR="009F57D3" w:rsidRDefault="003D1246" w:rsidP="003D1246">
      <w:pPr>
        <w:ind w:left="0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7B8E">
        <w:rPr>
          <w:rFonts w:ascii="Times New Roman" w:hAnsi="Times New Roman"/>
          <w:sz w:val="28"/>
          <w:szCs w:val="28"/>
        </w:rPr>
        <w:t xml:space="preserve">Подготовка докладов о технологических процессах предприятий черной и цветной металлургии, химической и нефтехимической промышленности, машиностроения, промышленности строительных материалов, деревообрабатывающей и целлюлозно-бумажной промышленности, </w:t>
      </w:r>
      <w:proofErr w:type="spellStart"/>
      <w:r w:rsidRPr="00977B8E">
        <w:rPr>
          <w:rFonts w:ascii="Times New Roman" w:hAnsi="Times New Roman"/>
          <w:sz w:val="28"/>
          <w:szCs w:val="28"/>
        </w:rPr>
        <w:t>агропроизводственного</w:t>
      </w:r>
      <w:proofErr w:type="spellEnd"/>
      <w:r w:rsidRPr="00977B8E">
        <w:rPr>
          <w:rFonts w:ascii="Times New Roman" w:hAnsi="Times New Roman"/>
          <w:sz w:val="28"/>
          <w:szCs w:val="28"/>
        </w:rPr>
        <w:t xml:space="preserve"> комплекса, как источников выбросов загрязняющих веществ в атмосферный воздух, сброса сточных вод, образования отходов. </w:t>
      </w:r>
      <w:proofErr w:type="spellStart"/>
      <w:r w:rsidRPr="00977B8E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977B8E">
        <w:rPr>
          <w:rFonts w:ascii="Times New Roman" w:hAnsi="Times New Roman"/>
          <w:sz w:val="28"/>
          <w:szCs w:val="28"/>
        </w:rPr>
        <w:t xml:space="preserve"> технологий на предприятиях обрабатывающей промышленности. </w:t>
      </w:r>
    </w:p>
    <w:p w:rsidR="003D1246" w:rsidRPr="00977B8E" w:rsidRDefault="003D1246" w:rsidP="003D1246">
      <w:pPr>
        <w:ind w:left="0" w:firstLine="567"/>
        <w:rPr>
          <w:rFonts w:ascii="Times New Roman" w:hAnsi="Times New Roman"/>
          <w:sz w:val="28"/>
          <w:szCs w:val="28"/>
        </w:rPr>
      </w:pPr>
      <w:r w:rsidRPr="00977B8E">
        <w:rPr>
          <w:rFonts w:ascii="Times New Roman" w:hAnsi="Times New Roman"/>
          <w:sz w:val="28"/>
          <w:szCs w:val="28"/>
        </w:rPr>
        <w:t>Групповое обсуждение докладов.</w:t>
      </w:r>
    </w:p>
    <w:p w:rsidR="003D1246" w:rsidRPr="00701AD9" w:rsidRDefault="003D1246" w:rsidP="003D1246">
      <w:pPr>
        <w:pStyle w:val="Default"/>
        <w:rPr>
          <w:b/>
          <w:bCs/>
          <w:sz w:val="28"/>
          <w:szCs w:val="28"/>
          <w:highlight w:val="yellow"/>
        </w:rPr>
      </w:pPr>
    </w:p>
    <w:p w:rsidR="005769DA" w:rsidRDefault="005769DA"/>
    <w:sectPr w:rsidR="005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6"/>
    <w:rsid w:val="00075F8B"/>
    <w:rsid w:val="003D1246"/>
    <w:rsid w:val="003E3EA6"/>
    <w:rsid w:val="00406D67"/>
    <w:rsid w:val="004C47C4"/>
    <w:rsid w:val="005769DA"/>
    <w:rsid w:val="0069735D"/>
    <w:rsid w:val="009F57D3"/>
    <w:rsid w:val="00A3338F"/>
    <w:rsid w:val="00C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6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ascii="Times New Roman" w:eastAsiaTheme="majorEastAsia" w:hAnsi="Times New Roman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ind w:left="0"/>
      <w:jc w:val="left"/>
      <w:outlineLvl w:val="5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pPr>
      <w:widowControl w:val="0"/>
      <w:autoSpaceDE w:val="0"/>
      <w:autoSpaceDN w:val="0"/>
      <w:adjustRightInd w:val="0"/>
      <w:ind w:left="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  <w:ind w:left="0"/>
      <w:jc w:val="left"/>
    </w:pPr>
    <w:rPr>
      <w:rFonts w:ascii="Times New Roman" w:hAnsi="Times New Roman" w:cs="Calibri Light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  <w:jc w:val="left"/>
    </w:pPr>
    <w:rPr>
      <w:rFonts w:ascii="Times New Roman" w:hAnsi="Times New Roman" w:cs="Calibri"/>
      <w:sz w:val="20"/>
      <w:szCs w:val="20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ascii="Times New Roman" w:eastAsiaTheme="majorEastAsia" w:hAnsi="Times New Roman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  <w:style w:type="paragraph" w:customStyle="1" w:styleId="Default">
    <w:name w:val="Default"/>
    <w:rsid w:val="003D124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6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ascii="Times New Roman" w:eastAsiaTheme="majorEastAsia" w:hAnsi="Times New Roman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ind w:left="0"/>
      <w:jc w:val="left"/>
      <w:outlineLvl w:val="5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pPr>
      <w:widowControl w:val="0"/>
      <w:autoSpaceDE w:val="0"/>
      <w:autoSpaceDN w:val="0"/>
      <w:adjustRightInd w:val="0"/>
      <w:ind w:left="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  <w:ind w:left="0"/>
      <w:jc w:val="left"/>
    </w:pPr>
    <w:rPr>
      <w:rFonts w:ascii="Times New Roman" w:hAnsi="Times New Roman" w:cs="Calibri Light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  <w:jc w:val="left"/>
    </w:pPr>
    <w:rPr>
      <w:rFonts w:ascii="Times New Roman" w:hAnsi="Times New Roman" w:cs="Calibri"/>
      <w:sz w:val="20"/>
      <w:szCs w:val="20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ascii="Times New Roman" w:eastAsiaTheme="majorEastAsia" w:hAnsi="Times New Roman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  <w:style w:type="paragraph" w:customStyle="1" w:styleId="Default">
    <w:name w:val="Default"/>
    <w:rsid w:val="003D124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3</cp:revision>
  <dcterms:created xsi:type="dcterms:W3CDTF">2022-07-30T19:11:00Z</dcterms:created>
  <dcterms:modified xsi:type="dcterms:W3CDTF">2022-07-30T19:14:00Z</dcterms:modified>
</cp:coreProperties>
</file>