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A0AEA" w14:textId="77777777" w:rsidR="001F6D94" w:rsidRPr="00F21531" w:rsidRDefault="001F6D94" w:rsidP="001F6D94">
      <w:pPr>
        <w:spacing w:after="0" w:line="360" w:lineRule="auto"/>
        <w:jc w:val="center"/>
        <w:rPr>
          <w:rFonts w:ascii="Times New Roman" w:hAnsi="Times New Roman" w:cs="Times New Roman"/>
          <w:b/>
          <w:color w:val="000000"/>
          <w:sz w:val="28"/>
          <w:szCs w:val="28"/>
          <w:shd w:val="clear" w:color="auto" w:fill="FFFFFF"/>
        </w:rPr>
      </w:pPr>
      <w:r w:rsidRPr="00F21531">
        <w:rPr>
          <w:rFonts w:ascii="Times New Roman" w:hAnsi="Times New Roman" w:cs="Times New Roman"/>
          <w:b/>
          <w:color w:val="000000"/>
          <w:sz w:val="28"/>
          <w:szCs w:val="28"/>
          <w:shd w:val="clear" w:color="auto" w:fill="FFFFFF"/>
        </w:rPr>
        <w:t>МИНИСТЕРСТВО ОБРАЗОВАНИЯ РЕСПУБЛИКИ БЕЛАРУСЬ</w:t>
      </w:r>
    </w:p>
    <w:p w14:paraId="1AF1A101" w14:textId="77777777" w:rsidR="001F6D94" w:rsidRPr="00F21531" w:rsidRDefault="001F6D94" w:rsidP="001F6D94">
      <w:pPr>
        <w:spacing w:after="0" w:line="360" w:lineRule="auto"/>
        <w:jc w:val="center"/>
        <w:rPr>
          <w:rFonts w:ascii="Times New Roman" w:hAnsi="Times New Roman" w:cs="Times New Roman"/>
          <w:b/>
          <w:color w:val="000000"/>
          <w:sz w:val="28"/>
          <w:szCs w:val="28"/>
          <w:shd w:val="clear" w:color="auto" w:fill="FFFFFF"/>
        </w:rPr>
      </w:pPr>
      <w:r w:rsidRPr="00F21531">
        <w:rPr>
          <w:rFonts w:ascii="Times New Roman" w:hAnsi="Times New Roman" w:cs="Times New Roman"/>
          <w:b/>
          <w:color w:val="000000"/>
          <w:sz w:val="28"/>
          <w:szCs w:val="28"/>
          <w:shd w:val="clear" w:color="auto" w:fill="FFFFFF"/>
        </w:rPr>
        <w:t>БЕЛОРУССКИЙ ГОСУДАРСТВЕННЫЙ УНИВЕРСИТЕТ</w:t>
      </w:r>
    </w:p>
    <w:p w14:paraId="42BA6FB7" w14:textId="77777777" w:rsidR="001F6D94" w:rsidRPr="00F21531" w:rsidRDefault="001F6D94" w:rsidP="001F6D94">
      <w:pPr>
        <w:spacing w:after="0" w:line="360" w:lineRule="auto"/>
        <w:jc w:val="center"/>
        <w:rPr>
          <w:rFonts w:ascii="Times New Roman" w:hAnsi="Times New Roman" w:cs="Times New Roman"/>
          <w:b/>
          <w:color w:val="000000"/>
          <w:sz w:val="28"/>
          <w:szCs w:val="28"/>
          <w:shd w:val="clear" w:color="auto" w:fill="FFFFFF"/>
        </w:rPr>
      </w:pPr>
      <w:r w:rsidRPr="00F21531">
        <w:rPr>
          <w:rFonts w:ascii="Times New Roman" w:hAnsi="Times New Roman" w:cs="Times New Roman"/>
          <w:b/>
          <w:color w:val="000000"/>
          <w:sz w:val="28"/>
          <w:szCs w:val="28"/>
          <w:shd w:val="clear" w:color="auto" w:fill="FFFFFF"/>
        </w:rPr>
        <w:t>ФАКУЛЬТЕТ МЕЖДУНАРОДНЫХ ОТНОШЕНИЙ</w:t>
      </w:r>
    </w:p>
    <w:p w14:paraId="055C9CD8" w14:textId="77777777" w:rsidR="001F6D94" w:rsidRPr="00F21531" w:rsidRDefault="001F6D94" w:rsidP="001F6D94">
      <w:pPr>
        <w:spacing w:after="0" w:line="360" w:lineRule="auto"/>
        <w:jc w:val="center"/>
        <w:rPr>
          <w:rFonts w:ascii="Times New Roman" w:hAnsi="Times New Roman" w:cs="Times New Roman"/>
          <w:b/>
          <w:color w:val="000000"/>
          <w:sz w:val="28"/>
          <w:szCs w:val="28"/>
          <w:shd w:val="clear" w:color="auto" w:fill="FFFFFF"/>
        </w:rPr>
      </w:pPr>
      <w:r w:rsidRPr="00F21531">
        <w:rPr>
          <w:rFonts w:ascii="Times New Roman" w:hAnsi="Times New Roman" w:cs="Times New Roman"/>
          <w:b/>
          <w:color w:val="000000"/>
          <w:sz w:val="28"/>
          <w:szCs w:val="28"/>
          <w:shd w:val="clear" w:color="auto" w:fill="FFFFFF"/>
        </w:rPr>
        <w:t>Кафедра международного права</w:t>
      </w:r>
    </w:p>
    <w:p w14:paraId="4CF9CA62" w14:textId="77777777" w:rsidR="0034466A" w:rsidRPr="00F21531" w:rsidRDefault="0034466A" w:rsidP="0034466A">
      <w:pPr>
        <w:rPr>
          <w:rFonts w:ascii="Times New Roman" w:hAnsi="Times New Roman" w:cs="Times New Roman"/>
          <w:sz w:val="28"/>
          <w:szCs w:val="28"/>
        </w:rPr>
      </w:pPr>
    </w:p>
    <w:p w14:paraId="25D5E91F" w14:textId="77777777" w:rsidR="0034466A" w:rsidRPr="00F21531" w:rsidRDefault="0034466A" w:rsidP="0034466A">
      <w:pPr>
        <w:rPr>
          <w:rFonts w:ascii="Times New Roman" w:hAnsi="Times New Roman" w:cs="Times New Roman"/>
          <w:sz w:val="28"/>
          <w:szCs w:val="28"/>
        </w:rPr>
      </w:pPr>
    </w:p>
    <w:p w14:paraId="1A5D03BC" w14:textId="77777777" w:rsidR="0034466A" w:rsidRPr="00F21531" w:rsidRDefault="0034466A" w:rsidP="0034466A">
      <w:pPr>
        <w:rPr>
          <w:rFonts w:ascii="Times New Roman" w:hAnsi="Times New Roman" w:cs="Times New Roman"/>
          <w:sz w:val="28"/>
          <w:szCs w:val="28"/>
        </w:rPr>
      </w:pPr>
    </w:p>
    <w:p w14:paraId="7D6502FC" w14:textId="77777777" w:rsidR="00F07E42" w:rsidRPr="00F21531" w:rsidRDefault="00F07E42" w:rsidP="0034466A">
      <w:pPr>
        <w:rPr>
          <w:rFonts w:ascii="Times New Roman" w:hAnsi="Times New Roman" w:cs="Times New Roman"/>
          <w:sz w:val="28"/>
          <w:szCs w:val="28"/>
        </w:rPr>
      </w:pPr>
    </w:p>
    <w:p w14:paraId="27306686" w14:textId="77777777" w:rsidR="0034466A" w:rsidRPr="00F21531" w:rsidRDefault="0034466A" w:rsidP="0034466A">
      <w:pPr>
        <w:rPr>
          <w:rFonts w:ascii="Times New Roman" w:hAnsi="Times New Roman" w:cs="Times New Roman"/>
          <w:sz w:val="28"/>
          <w:szCs w:val="28"/>
        </w:rPr>
      </w:pPr>
    </w:p>
    <w:p w14:paraId="06D9E897" w14:textId="77777777" w:rsidR="0034466A" w:rsidRPr="00F21531" w:rsidRDefault="0034466A" w:rsidP="0034466A">
      <w:pPr>
        <w:jc w:val="center"/>
        <w:rPr>
          <w:rFonts w:ascii="Times New Roman" w:hAnsi="Times New Roman" w:cs="Times New Roman"/>
          <w:sz w:val="28"/>
          <w:szCs w:val="28"/>
        </w:rPr>
      </w:pPr>
      <w:r w:rsidRPr="00F21531">
        <w:rPr>
          <w:rFonts w:ascii="Times New Roman" w:hAnsi="Times New Roman" w:cs="Times New Roman"/>
          <w:sz w:val="28"/>
          <w:szCs w:val="28"/>
        </w:rPr>
        <w:t>Аннотация к дипломной работе</w:t>
      </w:r>
    </w:p>
    <w:p w14:paraId="70BCAE63" w14:textId="77777777" w:rsidR="0034466A" w:rsidRPr="00F21531" w:rsidRDefault="0034466A" w:rsidP="0034466A">
      <w:pPr>
        <w:rPr>
          <w:rFonts w:ascii="Times New Roman" w:hAnsi="Times New Roman" w:cs="Times New Roman"/>
          <w:sz w:val="28"/>
          <w:szCs w:val="28"/>
        </w:rPr>
      </w:pPr>
    </w:p>
    <w:p w14:paraId="360ABC56" w14:textId="2288C420" w:rsidR="0076648C" w:rsidRPr="00F21531" w:rsidRDefault="007F49ED" w:rsidP="0076648C">
      <w:pPr>
        <w:spacing w:after="0" w:line="360" w:lineRule="auto"/>
        <w:jc w:val="center"/>
        <w:rPr>
          <w:rFonts w:ascii="Times New Roman" w:hAnsi="Times New Roman" w:cs="Times New Roman"/>
          <w:b/>
          <w:color w:val="000000"/>
          <w:sz w:val="28"/>
          <w:szCs w:val="28"/>
          <w:shd w:val="clear" w:color="auto" w:fill="FFFFFF"/>
        </w:rPr>
      </w:pPr>
      <w:r w:rsidRPr="007F49ED">
        <w:rPr>
          <w:rFonts w:ascii="Times New Roman" w:hAnsi="Times New Roman" w:cs="Times New Roman"/>
          <w:b/>
          <w:color w:val="000000"/>
          <w:sz w:val="28"/>
          <w:szCs w:val="28"/>
          <w:shd w:val="clear" w:color="auto" w:fill="FFFFFF"/>
        </w:rPr>
        <w:t>ЮРИСДИКЦИЯ И ПРИЕМЛЕМОСТЬ В МЕЖДУНАРОДНОМ ЦЕНТРЕ ПО УРЕГУЛИРОВАНИЮ ИНВЕСТИЦИОННЫХ СПОРОВ</w:t>
      </w:r>
    </w:p>
    <w:p w14:paraId="54E811FF" w14:textId="77777777" w:rsidR="00FB1023" w:rsidRPr="00F21531" w:rsidRDefault="00FB1023" w:rsidP="0034466A">
      <w:pPr>
        <w:rPr>
          <w:rFonts w:ascii="Times New Roman" w:hAnsi="Times New Roman" w:cs="Times New Roman"/>
          <w:sz w:val="28"/>
          <w:szCs w:val="28"/>
        </w:rPr>
      </w:pPr>
    </w:p>
    <w:p w14:paraId="66074CE9" w14:textId="77777777" w:rsidR="009E2875" w:rsidRPr="00F21531" w:rsidRDefault="009E2875" w:rsidP="0034466A">
      <w:pPr>
        <w:rPr>
          <w:rFonts w:ascii="Times New Roman" w:hAnsi="Times New Roman" w:cs="Times New Roman"/>
          <w:sz w:val="28"/>
          <w:szCs w:val="28"/>
        </w:rPr>
      </w:pPr>
    </w:p>
    <w:p w14:paraId="411E685A" w14:textId="77777777" w:rsidR="00FB1023" w:rsidRPr="00F21531" w:rsidRDefault="00FB1023" w:rsidP="0034466A">
      <w:pPr>
        <w:rPr>
          <w:rFonts w:ascii="Times New Roman" w:hAnsi="Times New Roman" w:cs="Times New Roman"/>
          <w:sz w:val="28"/>
          <w:szCs w:val="28"/>
        </w:rPr>
      </w:pPr>
    </w:p>
    <w:p w14:paraId="46961924" w14:textId="449E7729" w:rsidR="00FB1023" w:rsidRPr="00F21531" w:rsidRDefault="007F49ED" w:rsidP="002B6B3E">
      <w:pPr>
        <w:jc w:val="center"/>
        <w:rPr>
          <w:rFonts w:ascii="Times New Roman" w:hAnsi="Times New Roman" w:cs="Times New Roman"/>
          <w:sz w:val="28"/>
          <w:szCs w:val="28"/>
        </w:rPr>
      </w:pPr>
      <w:r>
        <w:rPr>
          <w:rFonts w:ascii="Times New Roman" w:hAnsi="Times New Roman" w:cs="Times New Roman"/>
          <w:sz w:val="28"/>
          <w:szCs w:val="28"/>
        </w:rPr>
        <w:t>Малаева Мария Александровна</w:t>
      </w:r>
    </w:p>
    <w:p w14:paraId="074F48C2" w14:textId="77777777" w:rsidR="00FB1023" w:rsidRPr="00F21531" w:rsidRDefault="00FB1023" w:rsidP="0034466A">
      <w:pPr>
        <w:rPr>
          <w:rFonts w:ascii="Times New Roman" w:hAnsi="Times New Roman" w:cs="Times New Roman"/>
          <w:sz w:val="28"/>
          <w:szCs w:val="28"/>
        </w:rPr>
      </w:pPr>
    </w:p>
    <w:p w14:paraId="07A6E351" w14:textId="77777777" w:rsidR="00FB1023" w:rsidRPr="00F21531" w:rsidRDefault="00FB1023" w:rsidP="0034466A">
      <w:pPr>
        <w:rPr>
          <w:rFonts w:ascii="Times New Roman" w:hAnsi="Times New Roman" w:cs="Times New Roman"/>
          <w:sz w:val="28"/>
          <w:szCs w:val="28"/>
        </w:rPr>
      </w:pPr>
    </w:p>
    <w:p w14:paraId="286B4DAE" w14:textId="77777777" w:rsidR="00FB1023" w:rsidRPr="00F21531" w:rsidRDefault="00FB1023" w:rsidP="0034466A">
      <w:pPr>
        <w:rPr>
          <w:rFonts w:ascii="Times New Roman" w:hAnsi="Times New Roman" w:cs="Times New Roman"/>
          <w:sz w:val="28"/>
          <w:szCs w:val="28"/>
        </w:rPr>
      </w:pPr>
    </w:p>
    <w:p w14:paraId="378FC8FB" w14:textId="77777777" w:rsidR="00112C80" w:rsidRPr="00F21531" w:rsidRDefault="0034466A" w:rsidP="0034466A">
      <w:pPr>
        <w:rPr>
          <w:rFonts w:ascii="Times New Roman" w:hAnsi="Times New Roman" w:cs="Times New Roman"/>
          <w:sz w:val="28"/>
          <w:szCs w:val="28"/>
        </w:rPr>
      </w:pPr>
      <w:r w:rsidRPr="00F21531">
        <w:rPr>
          <w:rFonts w:ascii="Times New Roman" w:hAnsi="Times New Roman" w:cs="Times New Roman"/>
          <w:sz w:val="28"/>
          <w:szCs w:val="28"/>
        </w:rPr>
        <w:t>Научный руководитель</w:t>
      </w:r>
      <w:r w:rsidR="001A0D21" w:rsidRPr="00F21531">
        <w:rPr>
          <w:rFonts w:ascii="Times New Roman" w:hAnsi="Times New Roman" w:cs="Times New Roman"/>
          <w:sz w:val="28"/>
          <w:szCs w:val="28"/>
        </w:rPr>
        <w:t xml:space="preserve"> –</w:t>
      </w:r>
      <w:r w:rsidRPr="00F21531">
        <w:rPr>
          <w:rFonts w:ascii="Times New Roman" w:hAnsi="Times New Roman" w:cs="Times New Roman"/>
          <w:sz w:val="28"/>
          <w:szCs w:val="28"/>
        </w:rPr>
        <w:t xml:space="preserve"> </w:t>
      </w:r>
    </w:p>
    <w:p w14:paraId="221E0493" w14:textId="6133E69F" w:rsidR="0034466A" w:rsidRPr="00F21531" w:rsidRDefault="007F49ED" w:rsidP="0034466A">
      <w:pPr>
        <w:rPr>
          <w:rFonts w:ascii="Times New Roman" w:hAnsi="Times New Roman" w:cs="Times New Roman"/>
          <w:sz w:val="28"/>
          <w:szCs w:val="28"/>
        </w:rPr>
      </w:pPr>
      <w:r>
        <w:rPr>
          <w:rFonts w:ascii="Times New Roman" w:hAnsi="Times New Roman" w:cs="Times New Roman"/>
          <w:sz w:val="28"/>
          <w:szCs w:val="28"/>
        </w:rPr>
        <w:t>Старший преподаватель Е. А. </w:t>
      </w:r>
      <w:proofErr w:type="spellStart"/>
      <w:r>
        <w:rPr>
          <w:rFonts w:ascii="Times New Roman" w:hAnsi="Times New Roman" w:cs="Times New Roman"/>
          <w:sz w:val="28"/>
          <w:szCs w:val="28"/>
        </w:rPr>
        <w:t>Трахалина</w:t>
      </w:r>
      <w:proofErr w:type="spellEnd"/>
    </w:p>
    <w:p w14:paraId="74A24880" w14:textId="77777777" w:rsidR="0034466A" w:rsidRPr="00F21531" w:rsidRDefault="0034466A" w:rsidP="0034466A">
      <w:pPr>
        <w:rPr>
          <w:rFonts w:ascii="Times New Roman" w:hAnsi="Times New Roman" w:cs="Times New Roman"/>
          <w:sz w:val="28"/>
          <w:szCs w:val="28"/>
        </w:rPr>
      </w:pPr>
    </w:p>
    <w:p w14:paraId="10C4532F" w14:textId="77777777" w:rsidR="0034466A" w:rsidRPr="00F21531" w:rsidRDefault="0034466A" w:rsidP="0034466A">
      <w:pPr>
        <w:rPr>
          <w:rFonts w:ascii="Times New Roman" w:hAnsi="Times New Roman" w:cs="Times New Roman"/>
          <w:sz w:val="28"/>
          <w:szCs w:val="28"/>
        </w:rPr>
      </w:pPr>
    </w:p>
    <w:p w14:paraId="56B7EF24" w14:textId="77777777" w:rsidR="001A0D21" w:rsidRPr="00F21531" w:rsidRDefault="001A0D21" w:rsidP="0034466A">
      <w:pPr>
        <w:rPr>
          <w:rFonts w:ascii="Times New Roman" w:hAnsi="Times New Roman" w:cs="Times New Roman"/>
          <w:sz w:val="28"/>
          <w:szCs w:val="28"/>
        </w:rPr>
      </w:pPr>
    </w:p>
    <w:p w14:paraId="695E1357" w14:textId="27C05CF4" w:rsidR="002B6B3E" w:rsidRPr="00F21531" w:rsidRDefault="0034466A" w:rsidP="002B6B3E">
      <w:pPr>
        <w:jc w:val="center"/>
        <w:rPr>
          <w:rFonts w:ascii="Times New Roman" w:hAnsi="Times New Roman" w:cs="Times New Roman"/>
          <w:sz w:val="28"/>
          <w:szCs w:val="28"/>
        </w:rPr>
      </w:pPr>
      <w:r w:rsidRPr="00F21531">
        <w:rPr>
          <w:rFonts w:ascii="Times New Roman" w:hAnsi="Times New Roman" w:cs="Times New Roman"/>
          <w:sz w:val="28"/>
          <w:szCs w:val="28"/>
        </w:rPr>
        <w:t>Минск</w:t>
      </w:r>
      <w:r w:rsidR="002B6B3E" w:rsidRPr="00F21531">
        <w:rPr>
          <w:rFonts w:ascii="Times New Roman" w:hAnsi="Times New Roman" w:cs="Times New Roman"/>
          <w:sz w:val="28"/>
          <w:szCs w:val="28"/>
        </w:rPr>
        <w:t>,</w:t>
      </w:r>
      <w:r w:rsidR="00844B1B" w:rsidRPr="00F21531">
        <w:rPr>
          <w:rFonts w:ascii="Times New Roman" w:hAnsi="Times New Roman" w:cs="Times New Roman"/>
          <w:sz w:val="28"/>
          <w:szCs w:val="28"/>
        </w:rPr>
        <w:t xml:space="preserve"> 202</w:t>
      </w:r>
      <w:r w:rsidR="007F49ED">
        <w:rPr>
          <w:rFonts w:ascii="Times New Roman" w:hAnsi="Times New Roman" w:cs="Times New Roman"/>
          <w:sz w:val="28"/>
          <w:szCs w:val="28"/>
        </w:rPr>
        <w:t>2</w:t>
      </w:r>
    </w:p>
    <w:p w14:paraId="2879F94F" w14:textId="32F03EBA" w:rsidR="002B6B3E" w:rsidRPr="007F49ED" w:rsidRDefault="002B6B3E" w:rsidP="007F49ED">
      <w:pPr>
        <w:spacing w:after="120" w:line="360" w:lineRule="exact"/>
        <w:jc w:val="center"/>
        <w:rPr>
          <w:rFonts w:ascii="Times New Roman" w:eastAsia="Times New Roman" w:hAnsi="Times New Roman" w:cs="Times New Roman"/>
          <w:b/>
          <w:sz w:val="28"/>
          <w:szCs w:val="28"/>
          <w:lang w:eastAsia="ru-RU"/>
        </w:rPr>
      </w:pPr>
      <w:r w:rsidRPr="00F21531">
        <w:rPr>
          <w:rFonts w:ascii="Times New Roman" w:hAnsi="Times New Roman" w:cs="Times New Roman"/>
          <w:sz w:val="28"/>
          <w:szCs w:val="28"/>
        </w:rPr>
        <w:br w:type="page"/>
      </w:r>
      <w:r w:rsidR="00B87053" w:rsidRPr="00F21531">
        <w:rPr>
          <w:rFonts w:ascii="Times New Roman" w:eastAsia="Times New Roman" w:hAnsi="Times New Roman" w:cs="Times New Roman"/>
          <w:b/>
          <w:sz w:val="28"/>
          <w:szCs w:val="28"/>
          <w:lang w:eastAsia="ru-RU"/>
        </w:rPr>
        <w:lastRenderedPageBreak/>
        <w:t>АННОТАЦИЯ</w:t>
      </w:r>
    </w:p>
    <w:p w14:paraId="6A5E210A" w14:textId="77777777" w:rsidR="002B6B3E" w:rsidRPr="00F21531" w:rsidRDefault="002B6B3E" w:rsidP="002B6B3E">
      <w:pPr>
        <w:spacing w:after="0" w:line="360" w:lineRule="exact"/>
        <w:ind w:firstLine="709"/>
        <w:jc w:val="both"/>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t>1. Структура и объем дипломной работы</w:t>
      </w:r>
    </w:p>
    <w:p w14:paraId="38267891" w14:textId="45A3390A" w:rsidR="002B6B3E" w:rsidRPr="00F21531" w:rsidRDefault="002B6B3E" w:rsidP="002B6B3E">
      <w:pPr>
        <w:autoSpaceDE w:val="0"/>
        <w:autoSpaceDN w:val="0"/>
        <w:adjustRightInd w:val="0"/>
        <w:spacing w:after="0" w:line="360" w:lineRule="exact"/>
        <w:ind w:firstLine="709"/>
        <w:contextualSpacing/>
        <w:jc w:val="both"/>
        <w:rPr>
          <w:rFonts w:ascii="Times New Roman" w:eastAsia="Times New Roman" w:hAnsi="Times New Roman" w:cs="Times New Roman"/>
          <w:sz w:val="28"/>
          <w:szCs w:val="28"/>
          <w:lang w:eastAsia="ru-RU"/>
        </w:rPr>
      </w:pPr>
      <w:r w:rsidRPr="00F21531">
        <w:rPr>
          <w:rFonts w:ascii="Times New Roman" w:eastAsia="Times New Roman" w:hAnsi="Times New Roman" w:cs="Times New Roman"/>
          <w:sz w:val="28"/>
          <w:szCs w:val="28"/>
          <w:lang w:eastAsia="ru-RU"/>
        </w:rPr>
        <w:t xml:space="preserve">Дипломная работа состоит из </w:t>
      </w:r>
      <w:r w:rsidRPr="00F21531">
        <w:rPr>
          <w:rFonts w:ascii="Times New Roman" w:eastAsia="Times New Roman" w:hAnsi="Times New Roman" w:cs="Times New Roman"/>
          <w:color w:val="000000"/>
          <w:sz w:val="28"/>
          <w:szCs w:val="28"/>
        </w:rPr>
        <w:t xml:space="preserve">задания на дипломную работу, </w:t>
      </w:r>
      <w:r w:rsidR="001426EC" w:rsidRPr="00F21531">
        <w:rPr>
          <w:rFonts w:ascii="Times New Roman" w:eastAsia="Times New Roman" w:hAnsi="Times New Roman" w:cs="Times New Roman"/>
          <w:sz w:val="28"/>
          <w:szCs w:val="28"/>
        </w:rPr>
        <w:t>оглавления</w:t>
      </w:r>
      <w:r w:rsidRPr="00F21531">
        <w:rPr>
          <w:rFonts w:ascii="Times New Roman" w:eastAsia="Times New Roman" w:hAnsi="Times New Roman" w:cs="Times New Roman"/>
          <w:sz w:val="28"/>
          <w:szCs w:val="28"/>
        </w:rPr>
        <w:t>, р</w:t>
      </w:r>
      <w:r w:rsidRPr="00F21531">
        <w:rPr>
          <w:rFonts w:ascii="Times New Roman" w:eastAsia="Times New Roman" w:hAnsi="Times New Roman" w:cs="Times New Roman"/>
          <w:color w:val="000000"/>
          <w:sz w:val="28"/>
          <w:szCs w:val="28"/>
        </w:rPr>
        <w:t xml:space="preserve">еферата дипломной работы, введения, </w:t>
      </w:r>
      <w:r w:rsidR="00C1167B" w:rsidRPr="00F21531">
        <w:rPr>
          <w:rFonts w:ascii="Times New Roman" w:eastAsia="Times New Roman" w:hAnsi="Times New Roman" w:cs="Times New Roman"/>
          <w:color w:val="000000"/>
          <w:sz w:val="28"/>
          <w:szCs w:val="28"/>
        </w:rPr>
        <w:t>т</w:t>
      </w:r>
      <w:r w:rsidR="001426EC" w:rsidRPr="00F21531">
        <w:rPr>
          <w:rFonts w:ascii="Times New Roman" w:eastAsia="Times New Roman" w:hAnsi="Times New Roman" w:cs="Times New Roman"/>
          <w:color w:val="000000"/>
          <w:sz w:val="28"/>
          <w:szCs w:val="28"/>
        </w:rPr>
        <w:t>рёх</w:t>
      </w:r>
      <w:r w:rsidR="00C30592" w:rsidRPr="00F21531">
        <w:rPr>
          <w:rFonts w:ascii="Times New Roman" w:eastAsia="Times New Roman" w:hAnsi="Times New Roman" w:cs="Times New Roman"/>
          <w:color w:val="000000"/>
          <w:sz w:val="28"/>
          <w:szCs w:val="28"/>
        </w:rPr>
        <w:t xml:space="preserve"> глав, заключения, списка использованных</w:t>
      </w:r>
      <w:r w:rsidRPr="00F21531">
        <w:rPr>
          <w:rFonts w:ascii="Times New Roman" w:eastAsia="Times New Roman" w:hAnsi="Times New Roman" w:cs="Times New Roman"/>
          <w:color w:val="000000"/>
          <w:sz w:val="28"/>
          <w:szCs w:val="28"/>
        </w:rPr>
        <w:t xml:space="preserve"> </w:t>
      </w:r>
      <w:r w:rsidR="00C30592" w:rsidRPr="00F21531">
        <w:rPr>
          <w:rFonts w:ascii="Times New Roman" w:eastAsia="Times New Roman" w:hAnsi="Times New Roman" w:cs="Times New Roman"/>
          <w:color w:val="000000"/>
          <w:sz w:val="28"/>
          <w:szCs w:val="28"/>
        </w:rPr>
        <w:t>источников</w:t>
      </w:r>
      <w:r w:rsidRPr="00F21531">
        <w:rPr>
          <w:rFonts w:ascii="Times New Roman" w:eastAsia="Times New Roman" w:hAnsi="Times New Roman" w:cs="Times New Roman"/>
          <w:color w:val="000000"/>
          <w:sz w:val="28"/>
          <w:szCs w:val="28"/>
        </w:rPr>
        <w:t xml:space="preserve">. </w:t>
      </w:r>
      <w:r w:rsidR="001F597F">
        <w:rPr>
          <w:rFonts w:ascii="Times New Roman" w:eastAsia="Times New Roman" w:hAnsi="Times New Roman" w:cs="Times New Roman"/>
          <w:sz w:val="28"/>
          <w:szCs w:val="28"/>
          <w:lang w:eastAsia="ru-RU"/>
        </w:rPr>
        <w:t xml:space="preserve">Общий объем работы составляет </w:t>
      </w:r>
      <w:r w:rsidR="007F49ED">
        <w:rPr>
          <w:rFonts w:ascii="Times New Roman" w:eastAsia="Times New Roman" w:hAnsi="Times New Roman" w:cs="Times New Roman"/>
          <w:sz w:val="28"/>
          <w:szCs w:val="28"/>
          <w:lang w:eastAsia="ru-RU"/>
        </w:rPr>
        <w:t>85</w:t>
      </w:r>
      <w:r w:rsidRPr="00F21531">
        <w:rPr>
          <w:rFonts w:ascii="Times New Roman" w:eastAsia="Times New Roman" w:hAnsi="Times New Roman" w:cs="Times New Roman"/>
          <w:sz w:val="28"/>
          <w:szCs w:val="28"/>
          <w:lang w:eastAsia="ru-RU"/>
        </w:rPr>
        <w:t xml:space="preserve"> страниц. Список </w:t>
      </w:r>
      <w:r w:rsidR="00A255F2" w:rsidRPr="00F21531">
        <w:rPr>
          <w:rFonts w:ascii="Times New Roman" w:eastAsia="Times New Roman" w:hAnsi="Times New Roman" w:cs="Times New Roman"/>
          <w:color w:val="000000"/>
          <w:sz w:val="28"/>
          <w:szCs w:val="28"/>
        </w:rPr>
        <w:t>использованных</w:t>
      </w:r>
      <w:r w:rsidRPr="00F21531">
        <w:rPr>
          <w:rFonts w:ascii="Times New Roman" w:eastAsia="Times New Roman" w:hAnsi="Times New Roman" w:cs="Times New Roman"/>
          <w:color w:val="000000"/>
          <w:sz w:val="28"/>
          <w:szCs w:val="28"/>
        </w:rPr>
        <w:t xml:space="preserve"> </w:t>
      </w:r>
      <w:r w:rsidR="00A255F2" w:rsidRPr="00F21531">
        <w:rPr>
          <w:rFonts w:ascii="Times New Roman" w:eastAsia="Times New Roman" w:hAnsi="Times New Roman" w:cs="Times New Roman"/>
          <w:color w:val="000000"/>
          <w:sz w:val="28"/>
          <w:szCs w:val="28"/>
        </w:rPr>
        <w:t xml:space="preserve">источников </w:t>
      </w:r>
      <w:r w:rsidR="006C7097" w:rsidRPr="00F21531">
        <w:rPr>
          <w:rFonts w:ascii="Times New Roman" w:eastAsia="Times New Roman" w:hAnsi="Times New Roman" w:cs="Times New Roman"/>
          <w:sz w:val="28"/>
          <w:szCs w:val="28"/>
          <w:lang w:eastAsia="ru-RU"/>
        </w:rPr>
        <w:t>занимает 1</w:t>
      </w:r>
      <w:r w:rsidR="007F49ED">
        <w:rPr>
          <w:rFonts w:ascii="Times New Roman" w:eastAsia="Times New Roman" w:hAnsi="Times New Roman" w:cs="Times New Roman"/>
          <w:sz w:val="28"/>
          <w:szCs w:val="28"/>
          <w:lang w:eastAsia="ru-RU"/>
        </w:rPr>
        <w:t>3</w:t>
      </w:r>
      <w:r w:rsidRPr="00F21531">
        <w:rPr>
          <w:rFonts w:ascii="Times New Roman" w:eastAsia="Times New Roman" w:hAnsi="Times New Roman" w:cs="Times New Roman"/>
          <w:sz w:val="28"/>
          <w:szCs w:val="28"/>
          <w:lang w:eastAsia="ru-RU"/>
        </w:rPr>
        <w:t xml:space="preserve"> страниц и включает </w:t>
      </w:r>
      <w:r w:rsidR="007F49ED">
        <w:rPr>
          <w:rFonts w:ascii="Times New Roman" w:eastAsia="Times New Roman" w:hAnsi="Times New Roman" w:cs="Times New Roman"/>
          <w:sz w:val="28"/>
          <w:szCs w:val="28"/>
          <w:lang w:eastAsia="ru-RU"/>
        </w:rPr>
        <w:t>134</w:t>
      </w:r>
      <w:r w:rsidR="00724B2B">
        <w:rPr>
          <w:rFonts w:ascii="Times New Roman" w:eastAsia="Times New Roman" w:hAnsi="Times New Roman" w:cs="Times New Roman"/>
          <w:sz w:val="28"/>
          <w:szCs w:val="28"/>
          <w:lang w:eastAsia="ru-RU"/>
        </w:rPr>
        <w:t xml:space="preserve"> позиции</w:t>
      </w:r>
      <w:r w:rsidR="0067285B">
        <w:rPr>
          <w:rFonts w:ascii="Times New Roman" w:eastAsia="Times New Roman" w:hAnsi="Times New Roman" w:cs="Times New Roman"/>
          <w:sz w:val="28"/>
          <w:szCs w:val="28"/>
          <w:lang w:eastAsia="ru-RU"/>
        </w:rPr>
        <w:t>.</w:t>
      </w:r>
    </w:p>
    <w:p w14:paraId="36EC16C9" w14:textId="77777777" w:rsidR="002B6B3E" w:rsidRPr="00F21531" w:rsidRDefault="002B6B3E" w:rsidP="002B6B3E">
      <w:pPr>
        <w:spacing w:after="0" w:line="360" w:lineRule="exact"/>
        <w:ind w:firstLine="709"/>
        <w:jc w:val="both"/>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t>2. Перечень ключевых слов</w:t>
      </w:r>
    </w:p>
    <w:p w14:paraId="1A32FB22" w14:textId="6EB78C1D" w:rsidR="002B6B3E" w:rsidRPr="00F21531" w:rsidRDefault="007F49ED" w:rsidP="002B6B3E">
      <w:pPr>
        <w:autoSpaceDE w:val="0"/>
        <w:autoSpaceDN w:val="0"/>
        <w:adjustRightInd w:val="0"/>
        <w:spacing w:after="0" w:line="360" w:lineRule="exact"/>
        <w:ind w:firstLine="709"/>
        <w:contextualSpacing/>
        <w:jc w:val="both"/>
        <w:rPr>
          <w:rFonts w:ascii="Times New Roman" w:eastAsia="Times New Roman" w:hAnsi="Times New Roman" w:cs="Times New Roman"/>
          <w:color w:val="000000"/>
          <w:sz w:val="28"/>
          <w:szCs w:val="28"/>
        </w:rPr>
      </w:pPr>
      <w:r w:rsidRPr="007F49ED">
        <w:rPr>
          <w:rFonts w:ascii="Times New Roman" w:eastAsia="Times New Roman" w:hAnsi="Times New Roman" w:cs="Times New Roman"/>
          <w:sz w:val="28"/>
          <w:szCs w:val="28"/>
          <w:lang w:eastAsia="ru-RU"/>
        </w:rPr>
        <w:t>ВАШИНГТОНСКАЯ КОНВЕНЦИЯ 1965 Г., ПРИЕМЛЕМОСТЬ МЦУИС, РЕФОРМА ПРАВИЛ МЦУИС, СООТНОШЕНИЕ ЮРИСДИКЦИИ И ПРИЕМЛЕМОСТИ МЦУИС, ЮРИСДИКЦИЯ МЦУИС</w:t>
      </w:r>
      <w:r w:rsidR="0067285B" w:rsidRPr="0067285B">
        <w:rPr>
          <w:rFonts w:ascii="Times New Roman" w:eastAsia="Times New Roman" w:hAnsi="Times New Roman" w:cs="Times New Roman"/>
          <w:sz w:val="28"/>
          <w:szCs w:val="28"/>
          <w:lang w:eastAsia="ru-RU"/>
        </w:rPr>
        <w:t>.</w:t>
      </w:r>
    </w:p>
    <w:p w14:paraId="30D90039" w14:textId="77777777" w:rsidR="002B6B3E" w:rsidRPr="00F21531" w:rsidRDefault="002B6B3E" w:rsidP="002B6B3E">
      <w:pPr>
        <w:spacing w:after="0" w:line="360" w:lineRule="exact"/>
        <w:ind w:firstLine="709"/>
        <w:jc w:val="both"/>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t xml:space="preserve">3. </w:t>
      </w:r>
      <w:r w:rsidR="006F0886" w:rsidRPr="00F21531">
        <w:rPr>
          <w:rFonts w:ascii="Times New Roman" w:eastAsia="Times New Roman" w:hAnsi="Times New Roman" w:cs="Times New Roman"/>
          <w:b/>
          <w:sz w:val="28"/>
          <w:szCs w:val="28"/>
          <w:lang w:eastAsia="ru-RU"/>
        </w:rPr>
        <w:t>Содержание работы</w:t>
      </w:r>
    </w:p>
    <w:p w14:paraId="0FEA5F61" w14:textId="58637549" w:rsidR="005715D4" w:rsidRPr="00377C5F" w:rsidRDefault="005715D4" w:rsidP="005715D4">
      <w:pPr>
        <w:pStyle w:val="3"/>
        <w:spacing w:after="0" w:line="360" w:lineRule="exact"/>
        <w:ind w:left="0" w:firstLine="709"/>
        <w:jc w:val="both"/>
        <w:rPr>
          <w:sz w:val="28"/>
          <w:szCs w:val="28"/>
        </w:rPr>
      </w:pPr>
      <w:r w:rsidRPr="00377C5F">
        <w:rPr>
          <w:i/>
          <w:sz w:val="28"/>
          <w:szCs w:val="28"/>
        </w:rPr>
        <w:t xml:space="preserve">Объектом исследования </w:t>
      </w:r>
      <w:r w:rsidRPr="00377C5F">
        <w:rPr>
          <w:sz w:val="28"/>
          <w:szCs w:val="28"/>
        </w:rPr>
        <w:t xml:space="preserve">являются </w:t>
      </w:r>
      <w:r w:rsidR="007F49ED">
        <w:rPr>
          <w:sz w:val="28"/>
          <w:szCs w:val="28"/>
        </w:rPr>
        <w:t>общественные отношения, складывающиеся при возникновении споров между инвесторами и государствами, потенциально квалифицируемых как инвестиционные</w:t>
      </w:r>
      <w:r w:rsidRPr="00377C5F">
        <w:rPr>
          <w:sz w:val="28"/>
          <w:szCs w:val="28"/>
        </w:rPr>
        <w:t xml:space="preserve">. </w:t>
      </w:r>
    </w:p>
    <w:p w14:paraId="68925056" w14:textId="21F3717F" w:rsidR="005715D4" w:rsidRPr="00377C5F" w:rsidRDefault="005715D4" w:rsidP="005715D4">
      <w:pPr>
        <w:shd w:val="clear" w:color="auto" w:fill="FFFFFF"/>
        <w:spacing w:after="0" w:line="360" w:lineRule="exact"/>
        <w:ind w:firstLine="709"/>
        <w:jc w:val="both"/>
        <w:rPr>
          <w:rFonts w:ascii="Times New Roman" w:hAnsi="Times New Roman"/>
          <w:sz w:val="28"/>
          <w:szCs w:val="28"/>
        </w:rPr>
      </w:pPr>
      <w:r w:rsidRPr="00377C5F">
        <w:rPr>
          <w:rFonts w:ascii="Times New Roman" w:hAnsi="Times New Roman"/>
          <w:i/>
          <w:sz w:val="28"/>
          <w:szCs w:val="28"/>
        </w:rPr>
        <w:t>Цель работы</w:t>
      </w:r>
      <w:r w:rsidRPr="00377C5F">
        <w:rPr>
          <w:rFonts w:ascii="Times New Roman" w:hAnsi="Times New Roman"/>
          <w:sz w:val="28"/>
          <w:szCs w:val="28"/>
        </w:rPr>
        <w:t xml:space="preserve"> – </w:t>
      </w:r>
      <w:r w:rsidR="007F49ED" w:rsidRPr="007F49ED">
        <w:rPr>
          <w:rFonts w:ascii="Times New Roman" w:hAnsi="Times New Roman"/>
          <w:sz w:val="28"/>
          <w:szCs w:val="28"/>
        </w:rPr>
        <w:t>определение различий в подходах к толкованию аналогичных положений международных инвестиционных договоров в процессе установления юрисдикции и приемлемости в Международного центра по урегулированию инвестиционных споров для формулирования предложений по устранению несогласованностей</w:t>
      </w:r>
      <w:r w:rsidRPr="00377C5F">
        <w:rPr>
          <w:rFonts w:ascii="Times New Roman" w:hAnsi="Times New Roman" w:cs="Times New Roman"/>
          <w:color w:val="000000"/>
          <w:sz w:val="28"/>
          <w:szCs w:val="28"/>
          <w:shd w:val="clear" w:color="auto" w:fill="FFFFFF"/>
        </w:rPr>
        <w:t>.</w:t>
      </w:r>
    </w:p>
    <w:p w14:paraId="5020F458" w14:textId="33D5019F" w:rsidR="005715D4" w:rsidRPr="00377C5F" w:rsidRDefault="005715D4" w:rsidP="005715D4">
      <w:pPr>
        <w:spacing w:after="0" w:line="360" w:lineRule="exact"/>
        <w:ind w:firstLine="709"/>
        <w:jc w:val="both"/>
        <w:rPr>
          <w:rFonts w:ascii="Times New Roman" w:hAnsi="Times New Roman"/>
          <w:sz w:val="28"/>
          <w:szCs w:val="28"/>
        </w:rPr>
      </w:pPr>
      <w:r w:rsidRPr="00377C5F">
        <w:rPr>
          <w:rFonts w:ascii="Times New Roman" w:hAnsi="Times New Roman"/>
          <w:i/>
          <w:sz w:val="28"/>
          <w:szCs w:val="28"/>
        </w:rPr>
        <w:t>Методы научного исследования</w:t>
      </w:r>
      <w:r w:rsidR="007F49ED">
        <w:rPr>
          <w:rFonts w:ascii="Times New Roman" w:hAnsi="Times New Roman"/>
          <w:i/>
          <w:sz w:val="28"/>
          <w:szCs w:val="28"/>
        </w:rPr>
        <w:t xml:space="preserve"> –</w:t>
      </w:r>
      <w:r w:rsidRPr="00377C5F">
        <w:rPr>
          <w:rFonts w:ascii="Times New Roman" w:hAnsi="Times New Roman"/>
          <w:sz w:val="28"/>
          <w:szCs w:val="28"/>
        </w:rPr>
        <w:t xml:space="preserve"> </w:t>
      </w:r>
      <w:r w:rsidR="007F49ED" w:rsidRPr="007F49ED">
        <w:rPr>
          <w:rFonts w:ascii="Times New Roman" w:hAnsi="Times New Roman"/>
          <w:sz w:val="28"/>
          <w:szCs w:val="28"/>
        </w:rPr>
        <w:t>сравнительно-исторический, юридико-догматический, описательный, анализа и синтеза, индукции и дедукции, аналогии, компаративистский, контент-анализа, герменевтический, системно структурный, технико-юридический.</w:t>
      </w:r>
    </w:p>
    <w:p w14:paraId="1B4AAC89" w14:textId="3B291AA7" w:rsidR="005715D4" w:rsidRPr="00377C5F" w:rsidRDefault="005715D4" w:rsidP="005715D4">
      <w:pPr>
        <w:spacing w:after="0" w:line="360" w:lineRule="exact"/>
        <w:ind w:firstLine="709"/>
        <w:jc w:val="both"/>
        <w:rPr>
          <w:rFonts w:ascii="Times New Roman" w:hAnsi="Times New Roman" w:cs="Times New Roman"/>
          <w:sz w:val="28"/>
          <w:szCs w:val="28"/>
        </w:rPr>
      </w:pPr>
      <w:r w:rsidRPr="00377C5F">
        <w:rPr>
          <w:rFonts w:ascii="Times New Roman" w:hAnsi="Times New Roman"/>
          <w:i/>
          <w:sz w:val="28"/>
          <w:szCs w:val="28"/>
        </w:rPr>
        <w:t>Полученные результаты</w:t>
      </w:r>
      <w:r w:rsidR="007F49ED">
        <w:rPr>
          <w:rFonts w:ascii="Times New Roman" w:hAnsi="Times New Roman"/>
          <w:i/>
          <w:sz w:val="28"/>
          <w:szCs w:val="28"/>
        </w:rPr>
        <w:t>:</w:t>
      </w:r>
      <w:r w:rsidRPr="00377C5F">
        <w:rPr>
          <w:rFonts w:ascii="Times New Roman" w:hAnsi="Times New Roman"/>
          <w:sz w:val="28"/>
          <w:szCs w:val="28"/>
        </w:rPr>
        <w:t xml:space="preserve"> </w:t>
      </w:r>
      <w:r w:rsidR="007F49ED" w:rsidRPr="007F49ED">
        <w:rPr>
          <w:rFonts w:ascii="Times New Roman" w:hAnsi="Times New Roman"/>
          <w:sz w:val="28"/>
          <w:szCs w:val="28"/>
        </w:rPr>
        <w:t>выявлены определения юрисдикции МЦУИС, приемлемости требований в МЦУИС и определены их основные составляющие; классифицированы категории приемлемости МЦУИС; выявлены и проанализированы различные подходы к толкованию международных инвестиционных договоров; соотнесены понятия юрисдикции МЦУИС и приемлемости требований МЦУИС в теории и на примерах практики; выявлены возможные пути совершенствования норм о юрисдикции и приемлемости в рамках МЦУИС</w:t>
      </w:r>
      <w:r w:rsidR="007F49ED">
        <w:rPr>
          <w:rFonts w:ascii="Times New Roman" w:hAnsi="Times New Roman"/>
          <w:sz w:val="28"/>
          <w:szCs w:val="28"/>
        </w:rPr>
        <w:t>.</w:t>
      </w:r>
    </w:p>
    <w:p w14:paraId="1AC9D212" w14:textId="77777777" w:rsidR="005715D4" w:rsidRPr="00377C5F" w:rsidRDefault="005715D4" w:rsidP="005715D4">
      <w:pPr>
        <w:spacing w:after="0" w:line="360" w:lineRule="exact"/>
        <w:ind w:firstLine="709"/>
        <w:jc w:val="both"/>
        <w:rPr>
          <w:rFonts w:ascii="Times New Roman" w:eastAsia="Times New Roman" w:hAnsi="Times New Roman"/>
          <w:sz w:val="28"/>
          <w:szCs w:val="28"/>
          <w:lang w:eastAsia="ru-RU"/>
        </w:rPr>
      </w:pPr>
      <w:r w:rsidRPr="00377C5F">
        <w:rPr>
          <w:rFonts w:ascii="Times New Roman" w:eastAsia="Times New Roman" w:hAnsi="Times New Roman"/>
          <w:i/>
          <w:sz w:val="28"/>
          <w:szCs w:val="28"/>
          <w:lang w:eastAsia="ru-RU"/>
        </w:rPr>
        <w:t xml:space="preserve">Достоверность материалов и результатов дипломной работы. </w:t>
      </w:r>
      <w:r w:rsidRPr="00377C5F">
        <w:rPr>
          <w:rFonts w:ascii="Times New Roman" w:eastAsia="Times New Roman" w:hAnsi="Times New Roman"/>
          <w:sz w:val="28"/>
          <w:szCs w:val="28"/>
          <w:lang w:eastAsia="ru-RU"/>
        </w:rPr>
        <w:t>Использованные материалы и результаты дипломной работы являются достоверными. Работа выполнена самостоятельно.</w:t>
      </w:r>
    </w:p>
    <w:p w14:paraId="4B8CCF42" w14:textId="77777777" w:rsidR="002B6B3E" w:rsidRPr="005715D4" w:rsidRDefault="005715D4" w:rsidP="005715D4">
      <w:pPr>
        <w:spacing w:after="0" w:line="360" w:lineRule="exact"/>
        <w:ind w:firstLine="709"/>
        <w:jc w:val="both"/>
        <w:rPr>
          <w:rFonts w:ascii="Times New Roman" w:hAnsi="Times New Roman"/>
          <w:sz w:val="28"/>
          <w:szCs w:val="28"/>
        </w:rPr>
      </w:pPr>
      <w:r w:rsidRPr="00377C5F">
        <w:rPr>
          <w:rFonts w:ascii="Times New Roman" w:eastAsia="Times New Roman" w:hAnsi="Times New Roman"/>
          <w:i/>
          <w:sz w:val="28"/>
          <w:szCs w:val="28"/>
          <w:lang w:eastAsia="ru-RU"/>
        </w:rPr>
        <w:t xml:space="preserve">Рекомендации по использованию результатов работы. </w:t>
      </w:r>
      <w:r w:rsidRPr="00377C5F">
        <w:rPr>
          <w:rFonts w:ascii="Times New Roman" w:hAnsi="Times New Roman"/>
          <w:sz w:val="28"/>
          <w:szCs w:val="28"/>
        </w:rPr>
        <w:t xml:space="preserve">Результаты работы могут быть использованы в процессе дальнейшего исследования проблемы, а также </w:t>
      </w:r>
      <w:r w:rsidRPr="00377C5F">
        <w:rPr>
          <w:rFonts w:ascii="Times New Roman" w:hAnsi="Times New Roman" w:cs="Times New Roman"/>
          <w:sz w:val="28"/>
          <w:szCs w:val="28"/>
        </w:rPr>
        <w:t>в учебном процессе.</w:t>
      </w:r>
      <w:r w:rsidR="002B6B3E" w:rsidRPr="00F21531">
        <w:rPr>
          <w:rFonts w:ascii="Times New Roman" w:eastAsia="Times New Roman" w:hAnsi="Times New Roman" w:cs="Times New Roman"/>
          <w:sz w:val="28"/>
          <w:szCs w:val="28"/>
          <w:lang w:eastAsia="ru-RU"/>
        </w:rPr>
        <w:br w:type="page"/>
      </w:r>
    </w:p>
    <w:p w14:paraId="73F80531" w14:textId="77777777" w:rsidR="00393B01" w:rsidRPr="00F21531" w:rsidRDefault="00393B01" w:rsidP="000763CD">
      <w:pPr>
        <w:spacing w:after="0" w:line="360" w:lineRule="exact"/>
        <w:jc w:val="center"/>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val="be-BY" w:eastAsia="ru-RU"/>
        </w:rPr>
        <w:lastRenderedPageBreak/>
        <w:t>АНАТАЦЫЯ</w:t>
      </w:r>
    </w:p>
    <w:p w14:paraId="0CEC306D" w14:textId="77777777" w:rsidR="00393B01" w:rsidRPr="00F21531" w:rsidRDefault="00393B01" w:rsidP="00393B01">
      <w:pPr>
        <w:autoSpaceDE w:val="0"/>
        <w:autoSpaceDN w:val="0"/>
        <w:adjustRightInd w:val="0"/>
        <w:spacing w:after="0" w:line="360" w:lineRule="exact"/>
        <w:ind w:firstLine="709"/>
        <w:jc w:val="center"/>
        <w:rPr>
          <w:rFonts w:ascii="Times New Roman" w:eastAsia="Times New Roman" w:hAnsi="Times New Roman" w:cs="Times New Roman"/>
          <w:i/>
          <w:sz w:val="28"/>
          <w:szCs w:val="28"/>
          <w:lang w:eastAsia="ru-RU"/>
        </w:rPr>
      </w:pPr>
    </w:p>
    <w:p w14:paraId="5C0A7061" w14:textId="77777777" w:rsidR="00393B01" w:rsidRPr="00F21531" w:rsidRDefault="00393B01" w:rsidP="00393B01">
      <w:pPr>
        <w:spacing w:after="0" w:line="360" w:lineRule="exact"/>
        <w:ind w:firstLine="709"/>
        <w:jc w:val="both"/>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t xml:space="preserve">1. Структура і </w:t>
      </w:r>
      <w:proofErr w:type="spellStart"/>
      <w:r w:rsidRPr="00F21531">
        <w:rPr>
          <w:rFonts w:ascii="Times New Roman" w:eastAsia="Times New Roman" w:hAnsi="Times New Roman" w:cs="Times New Roman"/>
          <w:b/>
          <w:sz w:val="28"/>
          <w:szCs w:val="28"/>
          <w:lang w:eastAsia="ru-RU"/>
        </w:rPr>
        <w:t>аб'ём</w:t>
      </w:r>
      <w:proofErr w:type="spellEnd"/>
      <w:r w:rsidRPr="00F21531">
        <w:rPr>
          <w:rFonts w:ascii="Times New Roman" w:eastAsia="Times New Roman" w:hAnsi="Times New Roman" w:cs="Times New Roman"/>
          <w:b/>
          <w:sz w:val="28"/>
          <w:szCs w:val="28"/>
          <w:lang w:eastAsia="ru-RU"/>
        </w:rPr>
        <w:t xml:space="preserve"> </w:t>
      </w:r>
      <w:proofErr w:type="spellStart"/>
      <w:r w:rsidRPr="00F21531">
        <w:rPr>
          <w:rFonts w:ascii="Times New Roman" w:eastAsia="Times New Roman" w:hAnsi="Times New Roman" w:cs="Times New Roman"/>
          <w:b/>
          <w:sz w:val="28"/>
          <w:szCs w:val="28"/>
          <w:lang w:eastAsia="ru-RU"/>
        </w:rPr>
        <w:t>дыпломнай</w:t>
      </w:r>
      <w:proofErr w:type="spellEnd"/>
      <w:r w:rsidRPr="00F21531">
        <w:rPr>
          <w:rFonts w:ascii="Times New Roman" w:eastAsia="Times New Roman" w:hAnsi="Times New Roman" w:cs="Times New Roman"/>
          <w:b/>
          <w:sz w:val="28"/>
          <w:szCs w:val="28"/>
          <w:lang w:eastAsia="ru-RU"/>
        </w:rPr>
        <w:t xml:space="preserve"> </w:t>
      </w:r>
      <w:r w:rsidRPr="00F21531">
        <w:rPr>
          <w:rFonts w:ascii="Times New Roman" w:eastAsia="Times New Roman" w:hAnsi="Times New Roman" w:cs="Times New Roman"/>
          <w:b/>
          <w:sz w:val="28"/>
          <w:szCs w:val="28"/>
          <w:lang w:val="be-BY" w:eastAsia="ru-RU"/>
        </w:rPr>
        <w:t>працы</w:t>
      </w:r>
    </w:p>
    <w:p w14:paraId="17862E94" w14:textId="1D0191F5" w:rsidR="00393B01" w:rsidRPr="00F21531" w:rsidRDefault="00393B01" w:rsidP="00393B01">
      <w:pPr>
        <w:spacing w:after="0" w:line="360" w:lineRule="exact"/>
        <w:ind w:firstLine="709"/>
        <w:jc w:val="both"/>
        <w:rPr>
          <w:rFonts w:ascii="Times New Roman" w:eastAsia="Times New Roman" w:hAnsi="Times New Roman" w:cs="Times New Roman"/>
          <w:sz w:val="28"/>
          <w:szCs w:val="28"/>
          <w:lang w:eastAsia="ru-RU"/>
        </w:rPr>
      </w:pPr>
      <w:proofErr w:type="spellStart"/>
      <w:r w:rsidRPr="00F21531">
        <w:rPr>
          <w:rFonts w:ascii="Times New Roman" w:eastAsia="Times New Roman" w:hAnsi="Times New Roman" w:cs="Times New Roman"/>
          <w:sz w:val="28"/>
          <w:szCs w:val="28"/>
          <w:lang w:eastAsia="ru-RU"/>
        </w:rPr>
        <w:t>Дыпломная</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праца</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складаецца</w:t>
      </w:r>
      <w:proofErr w:type="spellEnd"/>
      <w:r w:rsidRPr="00F21531">
        <w:rPr>
          <w:rFonts w:ascii="Times New Roman" w:eastAsia="Times New Roman" w:hAnsi="Times New Roman" w:cs="Times New Roman"/>
          <w:sz w:val="28"/>
          <w:szCs w:val="28"/>
          <w:lang w:eastAsia="ru-RU"/>
        </w:rPr>
        <w:t xml:space="preserve"> з </w:t>
      </w:r>
      <w:proofErr w:type="spellStart"/>
      <w:r w:rsidRPr="00F21531">
        <w:rPr>
          <w:rFonts w:ascii="Times New Roman" w:eastAsia="Times New Roman" w:hAnsi="Times New Roman" w:cs="Times New Roman"/>
          <w:sz w:val="28"/>
          <w:szCs w:val="28"/>
          <w:lang w:eastAsia="ru-RU"/>
        </w:rPr>
        <w:t>задання</w:t>
      </w:r>
      <w:proofErr w:type="spellEnd"/>
      <w:r w:rsidRPr="00F21531">
        <w:rPr>
          <w:rFonts w:ascii="Times New Roman" w:eastAsia="Times New Roman" w:hAnsi="Times New Roman" w:cs="Times New Roman"/>
          <w:sz w:val="28"/>
          <w:szCs w:val="28"/>
          <w:lang w:eastAsia="ru-RU"/>
        </w:rPr>
        <w:t xml:space="preserve"> на </w:t>
      </w:r>
      <w:proofErr w:type="spellStart"/>
      <w:r w:rsidRPr="00F21531">
        <w:rPr>
          <w:rFonts w:ascii="Times New Roman" w:eastAsia="Times New Roman" w:hAnsi="Times New Roman" w:cs="Times New Roman"/>
          <w:sz w:val="28"/>
          <w:szCs w:val="28"/>
          <w:lang w:eastAsia="ru-RU"/>
        </w:rPr>
        <w:t>дыпломную</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працу</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змест</w:t>
      </w:r>
      <w:proofErr w:type="spellEnd"/>
      <w:r w:rsidRPr="00F21531">
        <w:rPr>
          <w:rFonts w:ascii="Times New Roman" w:eastAsia="Times New Roman" w:hAnsi="Times New Roman" w:cs="Times New Roman"/>
          <w:sz w:val="28"/>
          <w:szCs w:val="28"/>
          <w:lang w:val="be-BY" w:eastAsia="ru-RU"/>
        </w:rPr>
        <w:t>а</w:t>
      </w:r>
      <w:r w:rsidR="00D548FE"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рэферата</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дыпломнай</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працы</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уводзін</w:t>
      </w:r>
      <w:proofErr w:type="spellEnd"/>
      <w:r w:rsidRPr="00F21531">
        <w:rPr>
          <w:rFonts w:ascii="Times New Roman" w:eastAsia="Times New Roman" w:hAnsi="Times New Roman" w:cs="Times New Roman"/>
          <w:sz w:val="28"/>
          <w:szCs w:val="28"/>
          <w:lang w:val="be-BY" w:eastAsia="ru-RU"/>
        </w:rPr>
        <w:t>аў</w:t>
      </w:r>
      <w:r w:rsidRPr="00F21531">
        <w:rPr>
          <w:rFonts w:ascii="Times New Roman" w:eastAsia="Times New Roman" w:hAnsi="Times New Roman" w:cs="Times New Roman"/>
          <w:sz w:val="28"/>
          <w:szCs w:val="28"/>
          <w:lang w:eastAsia="ru-RU"/>
        </w:rPr>
        <w:t xml:space="preserve">, </w:t>
      </w:r>
      <w:proofErr w:type="spellStart"/>
      <w:r w:rsidR="00D548FE" w:rsidRPr="00F21531">
        <w:rPr>
          <w:rFonts w:ascii="Times New Roman" w:eastAsia="Times New Roman" w:hAnsi="Times New Roman" w:cs="Times New Roman"/>
          <w:sz w:val="28"/>
          <w:szCs w:val="28"/>
          <w:lang w:eastAsia="ru-RU"/>
        </w:rPr>
        <w:t>трох</w:t>
      </w:r>
      <w:proofErr w:type="spellEnd"/>
      <w:r w:rsidRPr="00F21531">
        <w:rPr>
          <w:rFonts w:ascii="Times New Roman" w:eastAsia="Times New Roman" w:hAnsi="Times New Roman" w:cs="Times New Roman"/>
          <w:sz w:val="28"/>
          <w:szCs w:val="28"/>
          <w:lang w:eastAsia="ru-RU"/>
        </w:rPr>
        <w:t xml:space="preserve"> </w:t>
      </w:r>
      <w:r w:rsidRPr="00F21531">
        <w:rPr>
          <w:rFonts w:ascii="Times New Roman" w:eastAsia="Times New Roman" w:hAnsi="Times New Roman" w:cs="Times New Roman"/>
          <w:sz w:val="28"/>
          <w:szCs w:val="28"/>
          <w:lang w:val="be-BY" w:eastAsia="ru-RU"/>
        </w:rPr>
        <w:t>глаў</w:t>
      </w:r>
      <w:r w:rsidRPr="00F21531">
        <w:rPr>
          <w:rFonts w:ascii="Times New Roman" w:eastAsia="Times New Roman" w:hAnsi="Times New Roman" w:cs="Times New Roman"/>
          <w:sz w:val="28"/>
          <w:szCs w:val="28"/>
          <w:lang w:eastAsia="ru-RU"/>
        </w:rPr>
        <w:t>, з</w:t>
      </w:r>
      <w:r w:rsidRPr="00F21531">
        <w:rPr>
          <w:rFonts w:ascii="Times New Roman" w:eastAsia="Times New Roman" w:hAnsi="Times New Roman" w:cs="Times New Roman"/>
          <w:sz w:val="28"/>
          <w:szCs w:val="28"/>
          <w:lang w:val="be-BY" w:eastAsia="ru-RU"/>
        </w:rPr>
        <w:t>аключэння</w:t>
      </w:r>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спісу</w:t>
      </w:r>
      <w:proofErr w:type="spellEnd"/>
      <w:r w:rsidRPr="00F21531">
        <w:rPr>
          <w:rFonts w:ascii="Times New Roman" w:eastAsia="Times New Roman" w:hAnsi="Times New Roman" w:cs="Times New Roman"/>
          <w:sz w:val="28"/>
          <w:szCs w:val="28"/>
          <w:lang w:eastAsia="ru-RU"/>
        </w:rPr>
        <w:t xml:space="preserve"> </w:t>
      </w:r>
      <w:r w:rsidRPr="00F21531">
        <w:rPr>
          <w:rFonts w:ascii="Times New Roman" w:eastAsia="Times New Roman" w:hAnsi="Times New Roman" w:cs="Times New Roman"/>
          <w:sz w:val="28"/>
          <w:szCs w:val="28"/>
          <w:lang w:val="be-BY" w:eastAsia="ru-RU"/>
        </w:rPr>
        <w:t>выка</w:t>
      </w:r>
      <w:proofErr w:type="spellStart"/>
      <w:r w:rsidR="00AD22EE" w:rsidRPr="00F21531">
        <w:rPr>
          <w:rFonts w:ascii="Times New Roman" w:eastAsia="Times New Roman" w:hAnsi="Times New Roman" w:cs="Times New Roman"/>
          <w:sz w:val="28"/>
          <w:szCs w:val="28"/>
          <w:lang w:eastAsia="ru-RU"/>
        </w:rPr>
        <w:t>рыстаных</w:t>
      </w:r>
      <w:proofErr w:type="spellEnd"/>
      <w:r w:rsidRPr="00F21531">
        <w:rPr>
          <w:rFonts w:ascii="Times New Roman" w:eastAsia="Times New Roman" w:hAnsi="Times New Roman" w:cs="Times New Roman"/>
          <w:sz w:val="28"/>
          <w:szCs w:val="28"/>
          <w:lang w:eastAsia="ru-RU"/>
        </w:rPr>
        <w:t xml:space="preserve"> </w:t>
      </w:r>
      <w:proofErr w:type="spellStart"/>
      <w:r w:rsidR="00AD22EE" w:rsidRPr="00F21531">
        <w:rPr>
          <w:rFonts w:ascii="Times New Roman" w:eastAsia="Times New Roman" w:hAnsi="Times New Roman" w:cs="Times New Roman"/>
          <w:sz w:val="28"/>
          <w:szCs w:val="28"/>
          <w:lang w:eastAsia="ru-RU"/>
        </w:rPr>
        <w:t>крын</w:t>
      </w:r>
      <w:r w:rsidR="00AD22EE" w:rsidRPr="00F21531">
        <w:rPr>
          <w:rFonts w:ascii="Times New Roman" w:eastAsia="Times New Roman" w:hAnsi="Times New Roman" w:cs="Times New Roman"/>
          <w:sz w:val="28"/>
          <w:szCs w:val="28"/>
          <w:lang w:val="en-US" w:eastAsia="ru-RU"/>
        </w:rPr>
        <w:t>i</w:t>
      </w:r>
      <w:proofErr w:type="spellEnd"/>
      <w:r w:rsidR="00AD22EE" w:rsidRPr="00F21531">
        <w:rPr>
          <w:rFonts w:ascii="Times New Roman" w:eastAsia="Times New Roman" w:hAnsi="Times New Roman" w:cs="Times New Roman"/>
          <w:sz w:val="28"/>
          <w:szCs w:val="28"/>
          <w:lang w:eastAsia="ru-RU"/>
        </w:rPr>
        <w:t>ц</w:t>
      </w:r>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Агульны</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аб</w:t>
      </w:r>
      <w:proofErr w:type="spellEnd"/>
      <w:r w:rsidRPr="00F21531">
        <w:rPr>
          <w:rFonts w:ascii="Times New Roman" w:eastAsia="Times New Roman" w:hAnsi="Times New Roman" w:cs="Times New Roman"/>
          <w:sz w:val="28"/>
          <w:szCs w:val="28"/>
          <w:lang w:val="be-BY" w:eastAsia="ru-RU"/>
        </w:rPr>
        <w:t>’</w:t>
      </w:r>
      <w:proofErr w:type="spellStart"/>
      <w:r w:rsidRPr="00F21531">
        <w:rPr>
          <w:rFonts w:ascii="Times New Roman" w:eastAsia="Times New Roman" w:hAnsi="Times New Roman" w:cs="Times New Roman"/>
          <w:sz w:val="28"/>
          <w:szCs w:val="28"/>
          <w:lang w:eastAsia="ru-RU"/>
        </w:rPr>
        <w:t>ём</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працы</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складае</w:t>
      </w:r>
      <w:proofErr w:type="spellEnd"/>
      <w:r w:rsidRPr="00F21531">
        <w:rPr>
          <w:rFonts w:ascii="Times New Roman" w:eastAsia="Times New Roman" w:hAnsi="Times New Roman" w:cs="Times New Roman"/>
          <w:sz w:val="28"/>
          <w:szCs w:val="28"/>
          <w:lang w:eastAsia="ru-RU"/>
        </w:rPr>
        <w:t xml:space="preserve"> </w:t>
      </w:r>
      <w:r w:rsidR="007F49ED">
        <w:rPr>
          <w:rFonts w:ascii="Times New Roman" w:eastAsia="Times New Roman" w:hAnsi="Times New Roman" w:cs="Times New Roman"/>
          <w:sz w:val="28"/>
          <w:szCs w:val="28"/>
          <w:lang w:eastAsia="ru-RU"/>
        </w:rPr>
        <w:t>85</w:t>
      </w:r>
      <w:r w:rsidR="00F21531" w:rsidRPr="00F21531">
        <w:rPr>
          <w:rFonts w:ascii="Times New Roman" w:eastAsia="Times New Roman" w:hAnsi="Times New Roman" w:cs="Times New Roman"/>
          <w:sz w:val="28"/>
          <w:szCs w:val="28"/>
          <w:lang w:eastAsia="ru-RU"/>
        </w:rPr>
        <w:t xml:space="preserve"> </w:t>
      </w:r>
      <w:proofErr w:type="spellStart"/>
      <w:r w:rsidR="00F21531" w:rsidRPr="00F21531">
        <w:rPr>
          <w:rFonts w:ascii="Times New Roman" w:eastAsia="Times New Roman" w:hAnsi="Times New Roman" w:cs="Times New Roman"/>
          <w:sz w:val="28"/>
          <w:szCs w:val="28"/>
          <w:lang w:eastAsia="ru-RU"/>
        </w:rPr>
        <w:t>старон</w:t>
      </w:r>
      <w:r w:rsidR="003C7D3A">
        <w:rPr>
          <w:rFonts w:ascii="Times New Roman" w:eastAsia="Times New Roman" w:hAnsi="Times New Roman" w:cs="Times New Roman"/>
          <w:sz w:val="28"/>
          <w:szCs w:val="28"/>
          <w:lang w:eastAsia="ru-RU"/>
        </w:rPr>
        <w:t>а</w:t>
      </w:r>
      <w:r w:rsidR="00F21531" w:rsidRPr="00F21531">
        <w:rPr>
          <w:rFonts w:ascii="Times New Roman" w:eastAsia="Times New Roman" w:hAnsi="Times New Roman" w:cs="Times New Roman"/>
          <w:sz w:val="28"/>
          <w:szCs w:val="28"/>
          <w:lang w:eastAsia="ru-RU"/>
        </w:rPr>
        <w:t>к</w:t>
      </w:r>
      <w:proofErr w:type="spellEnd"/>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Спіс</w:t>
      </w:r>
      <w:proofErr w:type="spellEnd"/>
      <w:r w:rsidRPr="00F21531">
        <w:rPr>
          <w:rFonts w:ascii="Times New Roman" w:eastAsia="Times New Roman" w:hAnsi="Times New Roman" w:cs="Times New Roman"/>
          <w:sz w:val="28"/>
          <w:szCs w:val="28"/>
          <w:lang w:eastAsia="ru-RU"/>
        </w:rPr>
        <w:t xml:space="preserve"> </w:t>
      </w:r>
      <w:r w:rsidRPr="00F21531">
        <w:rPr>
          <w:rFonts w:ascii="Times New Roman" w:eastAsia="Times New Roman" w:hAnsi="Times New Roman" w:cs="Times New Roman"/>
          <w:sz w:val="28"/>
          <w:szCs w:val="28"/>
          <w:lang w:val="be-BY" w:eastAsia="ru-RU"/>
        </w:rPr>
        <w:t>выка</w:t>
      </w:r>
      <w:proofErr w:type="spellStart"/>
      <w:r w:rsidR="005E46CB" w:rsidRPr="00F21531">
        <w:rPr>
          <w:rFonts w:ascii="Times New Roman" w:eastAsia="Times New Roman" w:hAnsi="Times New Roman" w:cs="Times New Roman"/>
          <w:sz w:val="28"/>
          <w:szCs w:val="28"/>
          <w:lang w:eastAsia="ru-RU"/>
        </w:rPr>
        <w:t>рыстаных</w:t>
      </w:r>
      <w:proofErr w:type="spellEnd"/>
      <w:r w:rsidRPr="00F21531">
        <w:rPr>
          <w:rFonts w:ascii="Times New Roman" w:eastAsia="Times New Roman" w:hAnsi="Times New Roman" w:cs="Times New Roman"/>
          <w:sz w:val="28"/>
          <w:szCs w:val="28"/>
          <w:lang w:eastAsia="ru-RU"/>
        </w:rPr>
        <w:t xml:space="preserve"> </w:t>
      </w:r>
      <w:proofErr w:type="spellStart"/>
      <w:r w:rsidR="005E46CB" w:rsidRPr="00F21531">
        <w:rPr>
          <w:rFonts w:ascii="Times New Roman" w:eastAsia="Times New Roman" w:hAnsi="Times New Roman" w:cs="Times New Roman"/>
          <w:sz w:val="28"/>
          <w:szCs w:val="28"/>
          <w:lang w:eastAsia="ru-RU"/>
        </w:rPr>
        <w:t>крын</w:t>
      </w:r>
      <w:r w:rsidR="005E46CB" w:rsidRPr="00F21531">
        <w:rPr>
          <w:rFonts w:ascii="Times New Roman" w:eastAsia="Times New Roman" w:hAnsi="Times New Roman" w:cs="Times New Roman"/>
          <w:sz w:val="28"/>
          <w:szCs w:val="28"/>
          <w:lang w:val="en-US" w:eastAsia="ru-RU"/>
        </w:rPr>
        <w:t>i</w:t>
      </w:r>
      <w:proofErr w:type="spellEnd"/>
      <w:r w:rsidR="005E46CB" w:rsidRPr="00F21531">
        <w:rPr>
          <w:rFonts w:ascii="Times New Roman" w:eastAsia="Times New Roman" w:hAnsi="Times New Roman" w:cs="Times New Roman"/>
          <w:sz w:val="28"/>
          <w:szCs w:val="28"/>
          <w:lang w:eastAsia="ru-RU"/>
        </w:rPr>
        <w:t>ц</w:t>
      </w:r>
      <w:r w:rsidRPr="00F21531">
        <w:rPr>
          <w:rFonts w:ascii="Times New Roman" w:eastAsia="Times New Roman" w:hAnsi="Times New Roman" w:cs="Times New Roman"/>
          <w:sz w:val="28"/>
          <w:szCs w:val="28"/>
          <w:lang w:eastAsia="ru-RU"/>
        </w:rPr>
        <w:t xml:space="preserve"> </w:t>
      </w:r>
      <w:proofErr w:type="spellStart"/>
      <w:r w:rsidRPr="00F21531">
        <w:rPr>
          <w:rFonts w:ascii="Times New Roman" w:eastAsia="Times New Roman" w:hAnsi="Times New Roman" w:cs="Times New Roman"/>
          <w:sz w:val="28"/>
          <w:szCs w:val="28"/>
          <w:lang w:eastAsia="ru-RU"/>
        </w:rPr>
        <w:t>займае</w:t>
      </w:r>
      <w:proofErr w:type="spellEnd"/>
      <w:r w:rsidRPr="00F21531">
        <w:rPr>
          <w:rFonts w:ascii="Times New Roman" w:eastAsia="Times New Roman" w:hAnsi="Times New Roman" w:cs="Times New Roman"/>
          <w:sz w:val="28"/>
          <w:szCs w:val="28"/>
          <w:lang w:eastAsia="ru-RU"/>
        </w:rPr>
        <w:t xml:space="preserve"> </w:t>
      </w:r>
      <w:r w:rsidR="007F49ED">
        <w:rPr>
          <w:rFonts w:ascii="Times New Roman" w:eastAsia="Times New Roman" w:hAnsi="Times New Roman" w:cs="Times New Roman"/>
          <w:sz w:val="28"/>
          <w:szCs w:val="28"/>
          <w:lang w:eastAsia="ru-RU"/>
        </w:rPr>
        <w:t>13</w:t>
      </w:r>
      <w:r w:rsidR="006A031A" w:rsidRPr="00F21531">
        <w:rPr>
          <w:rFonts w:ascii="Times New Roman" w:eastAsia="Times New Roman" w:hAnsi="Times New Roman" w:cs="Times New Roman"/>
          <w:sz w:val="28"/>
          <w:szCs w:val="28"/>
          <w:lang w:eastAsia="ru-RU"/>
        </w:rPr>
        <w:t xml:space="preserve"> </w:t>
      </w:r>
      <w:proofErr w:type="spellStart"/>
      <w:r w:rsidR="006A031A" w:rsidRPr="00F21531">
        <w:rPr>
          <w:rFonts w:ascii="Times New Roman" w:eastAsia="Times New Roman" w:hAnsi="Times New Roman" w:cs="Times New Roman"/>
          <w:sz w:val="28"/>
          <w:szCs w:val="28"/>
          <w:lang w:eastAsia="ru-RU"/>
        </w:rPr>
        <w:t>старонак</w:t>
      </w:r>
      <w:proofErr w:type="spellEnd"/>
      <w:r w:rsidR="00166523" w:rsidRPr="00F21531">
        <w:rPr>
          <w:rFonts w:ascii="Times New Roman" w:eastAsia="Times New Roman" w:hAnsi="Times New Roman" w:cs="Times New Roman"/>
          <w:sz w:val="28"/>
          <w:szCs w:val="28"/>
          <w:lang w:eastAsia="ru-RU"/>
        </w:rPr>
        <w:t xml:space="preserve"> і </w:t>
      </w:r>
      <w:proofErr w:type="spellStart"/>
      <w:r w:rsidR="00166523" w:rsidRPr="00F21531">
        <w:rPr>
          <w:rFonts w:ascii="Times New Roman" w:eastAsia="Times New Roman" w:hAnsi="Times New Roman" w:cs="Times New Roman"/>
          <w:sz w:val="28"/>
          <w:szCs w:val="28"/>
          <w:lang w:eastAsia="ru-RU"/>
        </w:rPr>
        <w:t>ўключае</w:t>
      </w:r>
      <w:proofErr w:type="spellEnd"/>
      <w:r w:rsidR="00166523" w:rsidRPr="00F21531">
        <w:rPr>
          <w:rFonts w:ascii="Times New Roman" w:eastAsia="Times New Roman" w:hAnsi="Times New Roman" w:cs="Times New Roman"/>
          <w:sz w:val="28"/>
          <w:szCs w:val="28"/>
          <w:lang w:eastAsia="ru-RU"/>
        </w:rPr>
        <w:t xml:space="preserve"> </w:t>
      </w:r>
      <w:r w:rsidR="007F49ED">
        <w:rPr>
          <w:rFonts w:ascii="Times New Roman" w:eastAsia="Times New Roman" w:hAnsi="Times New Roman" w:cs="Times New Roman"/>
          <w:sz w:val="28"/>
          <w:szCs w:val="28"/>
          <w:lang w:eastAsia="ru-RU"/>
        </w:rPr>
        <w:t>134</w:t>
      </w:r>
      <w:r w:rsidR="00166523" w:rsidRPr="00F21531">
        <w:rPr>
          <w:rFonts w:ascii="Times New Roman" w:eastAsia="Times New Roman" w:hAnsi="Times New Roman" w:cs="Times New Roman"/>
          <w:sz w:val="28"/>
          <w:szCs w:val="28"/>
          <w:lang w:eastAsia="ru-RU"/>
        </w:rPr>
        <w:t xml:space="preserve"> </w:t>
      </w:r>
      <w:proofErr w:type="spellStart"/>
      <w:r w:rsidR="00166523" w:rsidRPr="00F21531">
        <w:rPr>
          <w:rFonts w:ascii="Times New Roman" w:eastAsia="Times New Roman" w:hAnsi="Times New Roman" w:cs="Times New Roman"/>
          <w:sz w:val="28"/>
          <w:szCs w:val="28"/>
          <w:lang w:eastAsia="ru-RU"/>
        </w:rPr>
        <w:t>пазіцы</w:t>
      </w:r>
      <w:r w:rsidR="00724B2B">
        <w:rPr>
          <w:rFonts w:ascii="Times New Roman" w:eastAsia="Times New Roman" w:hAnsi="Times New Roman" w:cs="Times New Roman"/>
          <w:sz w:val="28"/>
          <w:szCs w:val="28"/>
          <w:lang w:val="en-US" w:eastAsia="ru-RU"/>
        </w:rPr>
        <w:t>i</w:t>
      </w:r>
      <w:proofErr w:type="spellEnd"/>
      <w:r w:rsidRPr="00F21531">
        <w:rPr>
          <w:rFonts w:ascii="Times New Roman" w:eastAsia="Times New Roman" w:hAnsi="Times New Roman" w:cs="Times New Roman"/>
          <w:sz w:val="28"/>
          <w:szCs w:val="28"/>
          <w:lang w:eastAsia="ru-RU"/>
        </w:rPr>
        <w:t xml:space="preserve">. </w:t>
      </w:r>
    </w:p>
    <w:p w14:paraId="11B5A87A" w14:textId="77777777" w:rsidR="00393B01" w:rsidRPr="00F21531" w:rsidRDefault="00393B01" w:rsidP="00393B01">
      <w:pPr>
        <w:spacing w:after="0" w:line="360" w:lineRule="exact"/>
        <w:ind w:firstLine="709"/>
        <w:jc w:val="both"/>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t xml:space="preserve">2. </w:t>
      </w:r>
      <w:proofErr w:type="spellStart"/>
      <w:r w:rsidRPr="00F21531">
        <w:rPr>
          <w:rFonts w:ascii="Times New Roman" w:eastAsia="Times New Roman" w:hAnsi="Times New Roman" w:cs="Times New Roman"/>
          <w:b/>
          <w:sz w:val="28"/>
          <w:szCs w:val="28"/>
          <w:lang w:eastAsia="ru-RU"/>
        </w:rPr>
        <w:t>Пералік</w:t>
      </w:r>
      <w:proofErr w:type="spellEnd"/>
      <w:r w:rsidRPr="00F21531">
        <w:rPr>
          <w:rFonts w:ascii="Times New Roman" w:eastAsia="Times New Roman" w:hAnsi="Times New Roman" w:cs="Times New Roman"/>
          <w:b/>
          <w:sz w:val="28"/>
          <w:szCs w:val="28"/>
          <w:lang w:eastAsia="ru-RU"/>
        </w:rPr>
        <w:t xml:space="preserve"> </w:t>
      </w:r>
      <w:proofErr w:type="spellStart"/>
      <w:r w:rsidRPr="00F21531">
        <w:rPr>
          <w:rFonts w:ascii="Times New Roman" w:eastAsia="Times New Roman" w:hAnsi="Times New Roman" w:cs="Times New Roman"/>
          <w:b/>
          <w:sz w:val="28"/>
          <w:szCs w:val="28"/>
          <w:lang w:eastAsia="ru-RU"/>
        </w:rPr>
        <w:t>ключавых</w:t>
      </w:r>
      <w:proofErr w:type="spellEnd"/>
      <w:r w:rsidRPr="00F21531">
        <w:rPr>
          <w:rFonts w:ascii="Times New Roman" w:eastAsia="Times New Roman" w:hAnsi="Times New Roman" w:cs="Times New Roman"/>
          <w:b/>
          <w:sz w:val="28"/>
          <w:szCs w:val="28"/>
          <w:lang w:eastAsia="ru-RU"/>
        </w:rPr>
        <w:t xml:space="preserve"> </w:t>
      </w:r>
      <w:proofErr w:type="spellStart"/>
      <w:r w:rsidRPr="00F21531">
        <w:rPr>
          <w:rFonts w:ascii="Times New Roman" w:eastAsia="Times New Roman" w:hAnsi="Times New Roman" w:cs="Times New Roman"/>
          <w:b/>
          <w:sz w:val="28"/>
          <w:szCs w:val="28"/>
          <w:lang w:eastAsia="ru-RU"/>
        </w:rPr>
        <w:t>слоў</w:t>
      </w:r>
      <w:proofErr w:type="spellEnd"/>
    </w:p>
    <w:p w14:paraId="010D1974" w14:textId="31F17447" w:rsidR="00393B01" w:rsidRPr="00F21531" w:rsidRDefault="007F49ED" w:rsidP="00393B01">
      <w:pPr>
        <w:spacing w:after="0" w:line="360" w:lineRule="exact"/>
        <w:ind w:firstLine="709"/>
        <w:jc w:val="both"/>
        <w:rPr>
          <w:rFonts w:ascii="Times New Roman" w:eastAsia="Times New Roman" w:hAnsi="Times New Roman" w:cs="Times New Roman"/>
          <w:sz w:val="28"/>
          <w:szCs w:val="28"/>
          <w:lang w:eastAsia="ru-RU"/>
        </w:rPr>
      </w:pPr>
      <w:r w:rsidRPr="007F49ED">
        <w:rPr>
          <w:rFonts w:ascii="Times New Roman" w:eastAsia="Times New Roman" w:hAnsi="Times New Roman" w:cs="Times New Roman"/>
          <w:sz w:val="28"/>
          <w:szCs w:val="28"/>
          <w:lang w:eastAsia="ru-RU"/>
        </w:rPr>
        <w:t>ВАШЫНГТОНСКАЯ КАНВЕНЦЫЯ 1965 Г., ПРЫМАЛЬНАСЦЬ МЦУІС, РЭФОРМА ПРАВІЛАЎ МЦУІС, СУАДНОСІНЫ ЮРЫСДЫКЦЫІ І ПРЫМАЛЬНАСЦІ МЦУІС, ЮРЫСДЫКЦЫЯ МЦУІС</w:t>
      </w:r>
      <w:r w:rsidR="00393B01" w:rsidRPr="00F21531">
        <w:rPr>
          <w:rFonts w:ascii="Times New Roman" w:eastAsia="Times New Roman" w:hAnsi="Times New Roman" w:cs="Times New Roman"/>
          <w:sz w:val="28"/>
          <w:szCs w:val="28"/>
          <w:lang w:eastAsia="ru-RU"/>
        </w:rPr>
        <w:t>.</w:t>
      </w:r>
    </w:p>
    <w:p w14:paraId="6E963567" w14:textId="77777777" w:rsidR="00393B01" w:rsidRPr="00F21531" w:rsidRDefault="00393B01" w:rsidP="00393B01">
      <w:pPr>
        <w:spacing w:after="0" w:line="360" w:lineRule="exact"/>
        <w:ind w:firstLine="709"/>
        <w:jc w:val="both"/>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t xml:space="preserve">3. </w:t>
      </w:r>
      <w:r w:rsidRPr="00F21531">
        <w:rPr>
          <w:rFonts w:ascii="Times New Roman" w:eastAsia="Times New Roman" w:hAnsi="Times New Roman" w:cs="Times New Roman"/>
          <w:b/>
          <w:sz w:val="28"/>
          <w:szCs w:val="28"/>
          <w:lang w:val="be-BY" w:eastAsia="ru-RU"/>
        </w:rPr>
        <w:t>Змест працы</w:t>
      </w:r>
    </w:p>
    <w:p w14:paraId="138BAE74" w14:textId="23C5C2C8" w:rsidR="007F6325" w:rsidRPr="00377C5F" w:rsidRDefault="007F6325" w:rsidP="007F6325">
      <w:pPr>
        <w:pStyle w:val="3"/>
        <w:spacing w:after="0" w:line="360" w:lineRule="exact"/>
        <w:ind w:left="0" w:firstLine="709"/>
        <w:jc w:val="both"/>
        <w:rPr>
          <w:sz w:val="28"/>
          <w:szCs w:val="28"/>
        </w:rPr>
      </w:pPr>
      <w:proofErr w:type="spellStart"/>
      <w:r w:rsidRPr="00377C5F">
        <w:rPr>
          <w:i/>
          <w:sz w:val="28"/>
          <w:szCs w:val="28"/>
        </w:rPr>
        <w:t>Аб'ектам</w:t>
      </w:r>
      <w:proofErr w:type="spellEnd"/>
      <w:r w:rsidRPr="00377C5F">
        <w:rPr>
          <w:i/>
          <w:sz w:val="28"/>
          <w:szCs w:val="28"/>
        </w:rPr>
        <w:t xml:space="preserve"> </w:t>
      </w:r>
      <w:proofErr w:type="spellStart"/>
      <w:r w:rsidRPr="00377C5F">
        <w:rPr>
          <w:i/>
          <w:sz w:val="28"/>
          <w:szCs w:val="28"/>
        </w:rPr>
        <w:t>даследавання</w:t>
      </w:r>
      <w:proofErr w:type="spellEnd"/>
      <w:r w:rsidRPr="00377C5F">
        <w:rPr>
          <w:sz w:val="28"/>
          <w:szCs w:val="28"/>
        </w:rPr>
        <w:t xml:space="preserve"> </w:t>
      </w:r>
      <w:proofErr w:type="spellStart"/>
      <w:r w:rsidRPr="00377C5F">
        <w:rPr>
          <w:sz w:val="28"/>
          <w:szCs w:val="28"/>
        </w:rPr>
        <w:t>з’яўляюцца</w:t>
      </w:r>
      <w:proofErr w:type="spellEnd"/>
      <w:r w:rsidRPr="00377C5F">
        <w:rPr>
          <w:sz w:val="28"/>
          <w:szCs w:val="28"/>
        </w:rPr>
        <w:t xml:space="preserve"> </w:t>
      </w:r>
      <w:r w:rsidR="007F49ED" w:rsidRPr="00133CD4">
        <w:rPr>
          <w:color w:val="000000" w:themeColor="text1"/>
          <w:sz w:val="28"/>
          <w:szCs w:val="28"/>
          <w:lang w:val="be-BY"/>
        </w:rPr>
        <w:t xml:space="preserve">грамадскія адносіны, якія складваюцца </w:t>
      </w:r>
      <w:r w:rsidR="007F49ED">
        <w:rPr>
          <w:color w:val="000000" w:themeColor="text1"/>
          <w:sz w:val="28"/>
          <w:szCs w:val="28"/>
          <w:lang w:val="be-BY"/>
        </w:rPr>
        <w:t>пры</w:t>
      </w:r>
      <w:r w:rsidR="007F49ED" w:rsidRPr="00133CD4">
        <w:rPr>
          <w:color w:val="000000" w:themeColor="text1"/>
          <w:sz w:val="28"/>
          <w:szCs w:val="28"/>
          <w:lang w:val="be-BY"/>
        </w:rPr>
        <w:t xml:space="preserve"> ўзнікненн</w:t>
      </w:r>
      <w:r w:rsidR="007F49ED">
        <w:rPr>
          <w:color w:val="000000" w:themeColor="text1"/>
          <w:sz w:val="28"/>
          <w:szCs w:val="28"/>
          <w:lang w:val="be-BY"/>
        </w:rPr>
        <w:t>і</w:t>
      </w:r>
      <w:r w:rsidR="007F49ED" w:rsidRPr="00133CD4">
        <w:rPr>
          <w:color w:val="000000" w:themeColor="text1"/>
          <w:sz w:val="28"/>
          <w:szCs w:val="28"/>
          <w:lang w:val="be-BY"/>
        </w:rPr>
        <w:t xml:space="preserve"> спрэчак паміж інвестарамі і дзяржавамі і патэнцыйна кваліфікуюцца як інвестыцыйныя</w:t>
      </w:r>
      <w:r w:rsidRPr="00377C5F">
        <w:rPr>
          <w:sz w:val="28"/>
          <w:szCs w:val="28"/>
        </w:rPr>
        <w:t xml:space="preserve">. </w:t>
      </w:r>
    </w:p>
    <w:p w14:paraId="354949F8" w14:textId="1830D205" w:rsidR="007F6325" w:rsidRPr="00377C5F" w:rsidRDefault="007F6325" w:rsidP="007F6325">
      <w:pPr>
        <w:shd w:val="clear" w:color="auto" w:fill="FFFFFF"/>
        <w:spacing w:after="0" w:line="360" w:lineRule="exact"/>
        <w:ind w:firstLine="709"/>
        <w:jc w:val="both"/>
        <w:rPr>
          <w:rFonts w:ascii="Times New Roman" w:hAnsi="Times New Roman" w:cs="Times New Roman"/>
          <w:sz w:val="28"/>
          <w:szCs w:val="28"/>
        </w:rPr>
      </w:pPr>
      <w:proofErr w:type="spellStart"/>
      <w:r w:rsidRPr="00377C5F">
        <w:rPr>
          <w:rFonts w:ascii="Times New Roman" w:hAnsi="Times New Roman" w:cs="Times New Roman"/>
          <w:i/>
          <w:sz w:val="28"/>
          <w:szCs w:val="28"/>
        </w:rPr>
        <w:t>Мэта</w:t>
      </w:r>
      <w:proofErr w:type="spellEnd"/>
      <w:r w:rsidRPr="00377C5F">
        <w:rPr>
          <w:rFonts w:ascii="Times New Roman" w:hAnsi="Times New Roman" w:cs="Times New Roman"/>
          <w:i/>
          <w:sz w:val="28"/>
          <w:szCs w:val="28"/>
        </w:rPr>
        <w:t xml:space="preserve"> </w:t>
      </w:r>
      <w:proofErr w:type="spellStart"/>
      <w:r w:rsidRPr="00377C5F">
        <w:rPr>
          <w:rFonts w:ascii="Times New Roman" w:hAnsi="Times New Roman" w:cs="Times New Roman"/>
          <w:i/>
          <w:sz w:val="28"/>
          <w:szCs w:val="28"/>
        </w:rPr>
        <w:t>працы</w:t>
      </w:r>
      <w:proofErr w:type="spellEnd"/>
      <w:r w:rsidRPr="00377C5F">
        <w:rPr>
          <w:rFonts w:ascii="Times New Roman" w:hAnsi="Times New Roman" w:cs="Times New Roman"/>
          <w:sz w:val="28"/>
          <w:szCs w:val="28"/>
        </w:rPr>
        <w:t xml:space="preserve"> – </w:t>
      </w:r>
      <w:proofErr w:type="spellStart"/>
      <w:r w:rsidR="007F49ED" w:rsidRPr="007F49ED">
        <w:rPr>
          <w:rFonts w:ascii="Times New Roman" w:hAnsi="Times New Roman" w:cs="Times New Roman"/>
          <w:sz w:val="28"/>
          <w:szCs w:val="28"/>
        </w:rPr>
        <w:t>вызначэнне</w:t>
      </w:r>
      <w:proofErr w:type="spellEnd"/>
      <w:r w:rsidR="007F49ED" w:rsidRPr="007F49ED">
        <w:rPr>
          <w:rFonts w:ascii="Times New Roman" w:hAnsi="Times New Roman" w:cs="Times New Roman"/>
          <w:sz w:val="28"/>
          <w:szCs w:val="28"/>
        </w:rPr>
        <w:t xml:space="preserve"> </w:t>
      </w:r>
      <w:proofErr w:type="spellStart"/>
      <w:r w:rsidR="007F49ED" w:rsidRPr="007F49ED">
        <w:rPr>
          <w:rFonts w:ascii="Times New Roman" w:hAnsi="Times New Roman" w:cs="Times New Roman"/>
          <w:sz w:val="28"/>
          <w:szCs w:val="28"/>
        </w:rPr>
        <w:t>адрозненняў</w:t>
      </w:r>
      <w:proofErr w:type="spellEnd"/>
      <w:r w:rsidR="007F49ED" w:rsidRPr="007F49ED">
        <w:rPr>
          <w:rFonts w:ascii="Times New Roman" w:hAnsi="Times New Roman" w:cs="Times New Roman"/>
          <w:sz w:val="28"/>
          <w:szCs w:val="28"/>
        </w:rPr>
        <w:t xml:space="preserve"> у </w:t>
      </w:r>
      <w:proofErr w:type="spellStart"/>
      <w:r w:rsidR="007F49ED" w:rsidRPr="007F49ED">
        <w:rPr>
          <w:rFonts w:ascii="Times New Roman" w:hAnsi="Times New Roman" w:cs="Times New Roman"/>
          <w:sz w:val="28"/>
          <w:szCs w:val="28"/>
        </w:rPr>
        <w:t>падыходах</w:t>
      </w:r>
      <w:proofErr w:type="spellEnd"/>
      <w:r w:rsidR="007F49ED" w:rsidRPr="007F49ED">
        <w:rPr>
          <w:rFonts w:ascii="Times New Roman" w:hAnsi="Times New Roman" w:cs="Times New Roman"/>
          <w:sz w:val="28"/>
          <w:szCs w:val="28"/>
        </w:rPr>
        <w:t xml:space="preserve"> да </w:t>
      </w:r>
      <w:proofErr w:type="spellStart"/>
      <w:r w:rsidR="007F49ED" w:rsidRPr="007F49ED">
        <w:rPr>
          <w:rFonts w:ascii="Times New Roman" w:hAnsi="Times New Roman" w:cs="Times New Roman"/>
          <w:sz w:val="28"/>
          <w:szCs w:val="28"/>
        </w:rPr>
        <w:t>тлумачэння</w:t>
      </w:r>
      <w:proofErr w:type="spellEnd"/>
      <w:r w:rsidR="007F49ED" w:rsidRPr="007F49ED">
        <w:rPr>
          <w:rFonts w:ascii="Times New Roman" w:hAnsi="Times New Roman" w:cs="Times New Roman"/>
          <w:sz w:val="28"/>
          <w:szCs w:val="28"/>
        </w:rPr>
        <w:t xml:space="preserve"> </w:t>
      </w:r>
      <w:proofErr w:type="spellStart"/>
      <w:r w:rsidR="007F49ED" w:rsidRPr="007F49ED">
        <w:rPr>
          <w:rFonts w:ascii="Times New Roman" w:hAnsi="Times New Roman" w:cs="Times New Roman"/>
          <w:sz w:val="28"/>
          <w:szCs w:val="28"/>
        </w:rPr>
        <w:t>аналагічных</w:t>
      </w:r>
      <w:proofErr w:type="spellEnd"/>
      <w:r w:rsidR="007F49ED" w:rsidRPr="007F49ED">
        <w:rPr>
          <w:rFonts w:ascii="Times New Roman" w:hAnsi="Times New Roman" w:cs="Times New Roman"/>
          <w:sz w:val="28"/>
          <w:szCs w:val="28"/>
        </w:rPr>
        <w:t xml:space="preserve"> </w:t>
      </w:r>
      <w:proofErr w:type="spellStart"/>
      <w:r w:rsidR="007F49ED" w:rsidRPr="007F49ED">
        <w:rPr>
          <w:rFonts w:ascii="Times New Roman" w:hAnsi="Times New Roman" w:cs="Times New Roman"/>
          <w:sz w:val="28"/>
          <w:szCs w:val="28"/>
        </w:rPr>
        <w:t>палажэнняў</w:t>
      </w:r>
      <w:proofErr w:type="spellEnd"/>
      <w:r w:rsidR="007F49ED" w:rsidRPr="007F49ED">
        <w:rPr>
          <w:rFonts w:ascii="Times New Roman" w:hAnsi="Times New Roman" w:cs="Times New Roman"/>
          <w:sz w:val="28"/>
          <w:szCs w:val="28"/>
        </w:rPr>
        <w:t xml:space="preserve"> </w:t>
      </w:r>
      <w:proofErr w:type="spellStart"/>
      <w:r w:rsidR="007F49ED" w:rsidRPr="007F49ED">
        <w:rPr>
          <w:rFonts w:ascii="Times New Roman" w:hAnsi="Times New Roman" w:cs="Times New Roman"/>
          <w:sz w:val="28"/>
          <w:szCs w:val="28"/>
        </w:rPr>
        <w:t>міжнародных</w:t>
      </w:r>
      <w:proofErr w:type="spellEnd"/>
      <w:r w:rsidR="007F49ED" w:rsidRPr="007F49ED">
        <w:rPr>
          <w:rFonts w:ascii="Times New Roman" w:hAnsi="Times New Roman" w:cs="Times New Roman"/>
          <w:sz w:val="28"/>
          <w:szCs w:val="28"/>
        </w:rPr>
        <w:t xml:space="preserve"> </w:t>
      </w:r>
      <w:proofErr w:type="spellStart"/>
      <w:r w:rsidR="007F49ED" w:rsidRPr="007F49ED">
        <w:rPr>
          <w:rFonts w:ascii="Times New Roman" w:hAnsi="Times New Roman" w:cs="Times New Roman"/>
          <w:sz w:val="28"/>
          <w:szCs w:val="28"/>
        </w:rPr>
        <w:t>інвестыцыйных</w:t>
      </w:r>
      <w:proofErr w:type="spellEnd"/>
      <w:r w:rsidR="007F49ED" w:rsidRPr="007F49ED">
        <w:rPr>
          <w:rFonts w:ascii="Times New Roman" w:hAnsi="Times New Roman" w:cs="Times New Roman"/>
          <w:sz w:val="28"/>
          <w:szCs w:val="28"/>
        </w:rPr>
        <w:t xml:space="preserve"> </w:t>
      </w:r>
      <w:proofErr w:type="spellStart"/>
      <w:r w:rsidR="007F49ED" w:rsidRPr="007F49ED">
        <w:rPr>
          <w:rFonts w:ascii="Times New Roman" w:hAnsi="Times New Roman" w:cs="Times New Roman"/>
          <w:sz w:val="28"/>
          <w:szCs w:val="28"/>
        </w:rPr>
        <w:t>пагадненняў</w:t>
      </w:r>
      <w:proofErr w:type="spellEnd"/>
      <w:r w:rsidR="007F49ED" w:rsidRPr="007F49ED">
        <w:rPr>
          <w:rFonts w:ascii="Times New Roman" w:hAnsi="Times New Roman" w:cs="Times New Roman"/>
          <w:sz w:val="28"/>
          <w:szCs w:val="28"/>
        </w:rPr>
        <w:t xml:space="preserve"> у </w:t>
      </w:r>
      <w:proofErr w:type="spellStart"/>
      <w:r w:rsidR="007F49ED" w:rsidRPr="007F49ED">
        <w:rPr>
          <w:rFonts w:ascii="Times New Roman" w:hAnsi="Times New Roman" w:cs="Times New Roman"/>
          <w:sz w:val="28"/>
          <w:szCs w:val="28"/>
        </w:rPr>
        <w:t>працэсе</w:t>
      </w:r>
      <w:proofErr w:type="spellEnd"/>
      <w:r w:rsidR="007F49ED" w:rsidRPr="007F49ED">
        <w:rPr>
          <w:rFonts w:ascii="Times New Roman" w:hAnsi="Times New Roman" w:cs="Times New Roman"/>
          <w:sz w:val="28"/>
          <w:szCs w:val="28"/>
        </w:rPr>
        <w:t xml:space="preserve"> </w:t>
      </w:r>
      <w:proofErr w:type="spellStart"/>
      <w:r w:rsidR="007F49ED" w:rsidRPr="007F49ED">
        <w:rPr>
          <w:rFonts w:ascii="Times New Roman" w:hAnsi="Times New Roman" w:cs="Times New Roman"/>
          <w:sz w:val="28"/>
          <w:szCs w:val="28"/>
        </w:rPr>
        <w:t>ўстанаўлення</w:t>
      </w:r>
      <w:proofErr w:type="spellEnd"/>
      <w:r w:rsidR="007F49ED" w:rsidRPr="007F49ED">
        <w:rPr>
          <w:rFonts w:ascii="Times New Roman" w:hAnsi="Times New Roman" w:cs="Times New Roman"/>
          <w:sz w:val="28"/>
          <w:szCs w:val="28"/>
        </w:rPr>
        <w:t xml:space="preserve"> </w:t>
      </w:r>
      <w:proofErr w:type="spellStart"/>
      <w:r w:rsidR="007F49ED" w:rsidRPr="007F49ED">
        <w:rPr>
          <w:rFonts w:ascii="Times New Roman" w:hAnsi="Times New Roman" w:cs="Times New Roman"/>
          <w:sz w:val="28"/>
          <w:szCs w:val="28"/>
        </w:rPr>
        <w:t>юрысдыкцыі</w:t>
      </w:r>
      <w:proofErr w:type="spellEnd"/>
      <w:r w:rsidR="007F49ED" w:rsidRPr="007F49ED">
        <w:rPr>
          <w:rFonts w:ascii="Times New Roman" w:hAnsi="Times New Roman" w:cs="Times New Roman"/>
          <w:sz w:val="28"/>
          <w:szCs w:val="28"/>
        </w:rPr>
        <w:t xml:space="preserve"> і </w:t>
      </w:r>
      <w:proofErr w:type="spellStart"/>
      <w:r w:rsidR="007F49ED" w:rsidRPr="007F49ED">
        <w:rPr>
          <w:rFonts w:ascii="Times New Roman" w:hAnsi="Times New Roman" w:cs="Times New Roman"/>
          <w:sz w:val="28"/>
          <w:szCs w:val="28"/>
        </w:rPr>
        <w:t>прымальнасці</w:t>
      </w:r>
      <w:proofErr w:type="spellEnd"/>
      <w:r w:rsidR="007F49ED" w:rsidRPr="007F49ED">
        <w:rPr>
          <w:rFonts w:ascii="Times New Roman" w:hAnsi="Times New Roman" w:cs="Times New Roman"/>
          <w:sz w:val="28"/>
          <w:szCs w:val="28"/>
        </w:rPr>
        <w:t xml:space="preserve"> ў </w:t>
      </w:r>
      <w:proofErr w:type="spellStart"/>
      <w:r w:rsidR="007F49ED" w:rsidRPr="007F49ED">
        <w:rPr>
          <w:rFonts w:ascii="Times New Roman" w:hAnsi="Times New Roman" w:cs="Times New Roman"/>
          <w:sz w:val="28"/>
          <w:szCs w:val="28"/>
        </w:rPr>
        <w:t>Міжнародным</w:t>
      </w:r>
      <w:proofErr w:type="spellEnd"/>
      <w:r w:rsidR="007F49ED" w:rsidRPr="007F49ED">
        <w:rPr>
          <w:rFonts w:ascii="Times New Roman" w:hAnsi="Times New Roman" w:cs="Times New Roman"/>
          <w:sz w:val="28"/>
          <w:szCs w:val="28"/>
        </w:rPr>
        <w:t xml:space="preserve"> </w:t>
      </w:r>
      <w:proofErr w:type="spellStart"/>
      <w:r w:rsidR="007F49ED" w:rsidRPr="007F49ED">
        <w:rPr>
          <w:rFonts w:ascii="Times New Roman" w:hAnsi="Times New Roman" w:cs="Times New Roman"/>
          <w:sz w:val="28"/>
          <w:szCs w:val="28"/>
        </w:rPr>
        <w:t>цэнтры</w:t>
      </w:r>
      <w:proofErr w:type="spellEnd"/>
      <w:r w:rsidR="007F49ED" w:rsidRPr="007F49ED">
        <w:rPr>
          <w:rFonts w:ascii="Times New Roman" w:hAnsi="Times New Roman" w:cs="Times New Roman"/>
          <w:sz w:val="28"/>
          <w:szCs w:val="28"/>
        </w:rPr>
        <w:t xml:space="preserve"> па </w:t>
      </w:r>
      <w:proofErr w:type="spellStart"/>
      <w:r w:rsidR="007F49ED" w:rsidRPr="007F49ED">
        <w:rPr>
          <w:rFonts w:ascii="Times New Roman" w:hAnsi="Times New Roman" w:cs="Times New Roman"/>
          <w:sz w:val="28"/>
          <w:szCs w:val="28"/>
        </w:rPr>
        <w:t>ўрэгуляванні</w:t>
      </w:r>
      <w:proofErr w:type="spellEnd"/>
      <w:r w:rsidR="007F49ED" w:rsidRPr="007F49ED">
        <w:rPr>
          <w:rFonts w:ascii="Times New Roman" w:hAnsi="Times New Roman" w:cs="Times New Roman"/>
          <w:sz w:val="28"/>
          <w:szCs w:val="28"/>
        </w:rPr>
        <w:t xml:space="preserve"> </w:t>
      </w:r>
      <w:proofErr w:type="spellStart"/>
      <w:r w:rsidR="007F49ED" w:rsidRPr="007F49ED">
        <w:rPr>
          <w:rFonts w:ascii="Times New Roman" w:hAnsi="Times New Roman" w:cs="Times New Roman"/>
          <w:sz w:val="28"/>
          <w:szCs w:val="28"/>
        </w:rPr>
        <w:t>інвестыцыйных</w:t>
      </w:r>
      <w:proofErr w:type="spellEnd"/>
      <w:r w:rsidR="007F49ED" w:rsidRPr="007F49ED">
        <w:rPr>
          <w:rFonts w:ascii="Times New Roman" w:hAnsi="Times New Roman" w:cs="Times New Roman"/>
          <w:sz w:val="28"/>
          <w:szCs w:val="28"/>
        </w:rPr>
        <w:t xml:space="preserve"> </w:t>
      </w:r>
      <w:proofErr w:type="spellStart"/>
      <w:r w:rsidR="007F49ED" w:rsidRPr="007F49ED">
        <w:rPr>
          <w:rFonts w:ascii="Times New Roman" w:hAnsi="Times New Roman" w:cs="Times New Roman"/>
          <w:sz w:val="28"/>
          <w:szCs w:val="28"/>
        </w:rPr>
        <w:t>спрэчак</w:t>
      </w:r>
      <w:proofErr w:type="spellEnd"/>
      <w:r w:rsidR="007F49ED" w:rsidRPr="007F49ED">
        <w:rPr>
          <w:rFonts w:ascii="Times New Roman" w:hAnsi="Times New Roman" w:cs="Times New Roman"/>
          <w:sz w:val="28"/>
          <w:szCs w:val="28"/>
        </w:rPr>
        <w:t xml:space="preserve"> для </w:t>
      </w:r>
      <w:proofErr w:type="spellStart"/>
      <w:r w:rsidR="007F49ED" w:rsidRPr="007F49ED">
        <w:rPr>
          <w:rFonts w:ascii="Times New Roman" w:hAnsi="Times New Roman" w:cs="Times New Roman"/>
          <w:sz w:val="28"/>
          <w:szCs w:val="28"/>
        </w:rPr>
        <w:t>фармулявання</w:t>
      </w:r>
      <w:proofErr w:type="spellEnd"/>
      <w:r w:rsidR="007F49ED" w:rsidRPr="007F49ED">
        <w:rPr>
          <w:rFonts w:ascii="Times New Roman" w:hAnsi="Times New Roman" w:cs="Times New Roman"/>
          <w:sz w:val="28"/>
          <w:szCs w:val="28"/>
        </w:rPr>
        <w:t xml:space="preserve"> </w:t>
      </w:r>
      <w:proofErr w:type="spellStart"/>
      <w:r w:rsidR="007F49ED" w:rsidRPr="007F49ED">
        <w:rPr>
          <w:rFonts w:ascii="Times New Roman" w:hAnsi="Times New Roman" w:cs="Times New Roman"/>
          <w:sz w:val="28"/>
          <w:szCs w:val="28"/>
        </w:rPr>
        <w:t>прапаноў</w:t>
      </w:r>
      <w:proofErr w:type="spellEnd"/>
      <w:r w:rsidR="007F49ED" w:rsidRPr="007F49ED">
        <w:rPr>
          <w:rFonts w:ascii="Times New Roman" w:hAnsi="Times New Roman" w:cs="Times New Roman"/>
          <w:sz w:val="28"/>
          <w:szCs w:val="28"/>
        </w:rPr>
        <w:t xml:space="preserve"> па </w:t>
      </w:r>
      <w:proofErr w:type="spellStart"/>
      <w:r w:rsidR="007F49ED" w:rsidRPr="007F49ED">
        <w:rPr>
          <w:rFonts w:ascii="Times New Roman" w:hAnsi="Times New Roman" w:cs="Times New Roman"/>
          <w:sz w:val="28"/>
          <w:szCs w:val="28"/>
        </w:rPr>
        <w:t>ліквідацыі</w:t>
      </w:r>
      <w:proofErr w:type="spellEnd"/>
      <w:r w:rsidR="007F49ED" w:rsidRPr="007F49ED">
        <w:rPr>
          <w:rFonts w:ascii="Times New Roman" w:hAnsi="Times New Roman" w:cs="Times New Roman"/>
          <w:sz w:val="28"/>
          <w:szCs w:val="28"/>
        </w:rPr>
        <w:t xml:space="preserve"> </w:t>
      </w:r>
      <w:proofErr w:type="spellStart"/>
      <w:r w:rsidR="007F49ED" w:rsidRPr="007F49ED">
        <w:rPr>
          <w:rFonts w:ascii="Times New Roman" w:hAnsi="Times New Roman" w:cs="Times New Roman"/>
          <w:sz w:val="28"/>
          <w:szCs w:val="28"/>
        </w:rPr>
        <w:t>няўзгодненасцяў</w:t>
      </w:r>
      <w:proofErr w:type="spellEnd"/>
      <w:r w:rsidRPr="00377C5F">
        <w:rPr>
          <w:rFonts w:ascii="Times New Roman" w:hAnsi="Times New Roman" w:cs="Times New Roman"/>
          <w:sz w:val="28"/>
          <w:szCs w:val="28"/>
        </w:rPr>
        <w:t>.</w:t>
      </w:r>
    </w:p>
    <w:p w14:paraId="57A78423" w14:textId="1C1C0403" w:rsidR="007F6325" w:rsidRPr="007F49ED" w:rsidRDefault="007F6325" w:rsidP="007F6325">
      <w:pPr>
        <w:spacing w:after="0" w:line="360" w:lineRule="exact"/>
        <w:ind w:firstLine="709"/>
        <w:jc w:val="both"/>
        <w:rPr>
          <w:rFonts w:ascii="Times New Roman" w:hAnsi="Times New Roman" w:cs="Times New Roman"/>
          <w:iCs/>
          <w:sz w:val="28"/>
          <w:szCs w:val="28"/>
        </w:rPr>
      </w:pPr>
      <w:proofErr w:type="spellStart"/>
      <w:r w:rsidRPr="00377C5F">
        <w:rPr>
          <w:rFonts w:ascii="Times New Roman" w:hAnsi="Times New Roman" w:cs="Times New Roman"/>
          <w:i/>
          <w:sz w:val="28"/>
          <w:szCs w:val="28"/>
        </w:rPr>
        <w:t>Метады</w:t>
      </w:r>
      <w:proofErr w:type="spellEnd"/>
      <w:r w:rsidRPr="00377C5F">
        <w:rPr>
          <w:rFonts w:ascii="Times New Roman" w:hAnsi="Times New Roman" w:cs="Times New Roman"/>
          <w:i/>
          <w:sz w:val="28"/>
          <w:szCs w:val="28"/>
        </w:rPr>
        <w:t xml:space="preserve"> </w:t>
      </w:r>
      <w:proofErr w:type="spellStart"/>
      <w:r w:rsidRPr="00377C5F">
        <w:rPr>
          <w:rFonts w:ascii="Times New Roman" w:hAnsi="Times New Roman" w:cs="Times New Roman"/>
          <w:i/>
          <w:sz w:val="28"/>
          <w:szCs w:val="28"/>
        </w:rPr>
        <w:t>навуковага</w:t>
      </w:r>
      <w:proofErr w:type="spellEnd"/>
      <w:r w:rsidRPr="00377C5F">
        <w:rPr>
          <w:rFonts w:ascii="Times New Roman" w:hAnsi="Times New Roman" w:cs="Times New Roman"/>
          <w:i/>
          <w:sz w:val="28"/>
          <w:szCs w:val="28"/>
        </w:rPr>
        <w:t xml:space="preserve"> </w:t>
      </w:r>
      <w:proofErr w:type="spellStart"/>
      <w:r w:rsidRPr="00377C5F">
        <w:rPr>
          <w:rFonts w:ascii="Times New Roman" w:hAnsi="Times New Roman" w:cs="Times New Roman"/>
          <w:i/>
          <w:sz w:val="28"/>
          <w:szCs w:val="28"/>
        </w:rPr>
        <w:t>даследавання</w:t>
      </w:r>
      <w:proofErr w:type="spellEnd"/>
      <w:r w:rsidR="007F49ED">
        <w:rPr>
          <w:rFonts w:ascii="Times New Roman" w:hAnsi="Times New Roman" w:cs="Times New Roman"/>
          <w:i/>
          <w:sz w:val="28"/>
          <w:szCs w:val="28"/>
        </w:rPr>
        <w:t xml:space="preserve"> – </w:t>
      </w:r>
      <w:proofErr w:type="spellStart"/>
      <w:r w:rsidR="007F49ED" w:rsidRPr="007F49ED">
        <w:rPr>
          <w:rFonts w:ascii="Times New Roman" w:hAnsi="Times New Roman" w:cs="Times New Roman"/>
          <w:iCs/>
          <w:sz w:val="28"/>
          <w:szCs w:val="28"/>
        </w:rPr>
        <w:t>параўнальна-гістарычны</w:t>
      </w:r>
      <w:proofErr w:type="spellEnd"/>
      <w:r w:rsidR="007F49ED" w:rsidRPr="007F49ED">
        <w:rPr>
          <w:rFonts w:ascii="Times New Roman" w:hAnsi="Times New Roman" w:cs="Times New Roman"/>
          <w:iCs/>
          <w:sz w:val="28"/>
          <w:szCs w:val="28"/>
        </w:rPr>
        <w:t xml:space="preserve">, </w:t>
      </w:r>
      <w:proofErr w:type="spellStart"/>
      <w:r w:rsidR="007F49ED" w:rsidRPr="007F49ED">
        <w:rPr>
          <w:rFonts w:ascii="Times New Roman" w:hAnsi="Times New Roman" w:cs="Times New Roman"/>
          <w:iCs/>
          <w:sz w:val="28"/>
          <w:szCs w:val="28"/>
        </w:rPr>
        <w:t>юрыдыка-дагматычны</w:t>
      </w:r>
      <w:proofErr w:type="spellEnd"/>
      <w:r w:rsidR="007F49ED" w:rsidRPr="007F49ED">
        <w:rPr>
          <w:rFonts w:ascii="Times New Roman" w:hAnsi="Times New Roman" w:cs="Times New Roman"/>
          <w:iCs/>
          <w:sz w:val="28"/>
          <w:szCs w:val="28"/>
        </w:rPr>
        <w:t xml:space="preserve">, </w:t>
      </w:r>
      <w:proofErr w:type="spellStart"/>
      <w:r w:rsidR="007F49ED" w:rsidRPr="007F49ED">
        <w:rPr>
          <w:rFonts w:ascii="Times New Roman" w:hAnsi="Times New Roman" w:cs="Times New Roman"/>
          <w:iCs/>
          <w:sz w:val="28"/>
          <w:szCs w:val="28"/>
        </w:rPr>
        <w:t>апісальны</w:t>
      </w:r>
      <w:proofErr w:type="spellEnd"/>
      <w:r w:rsidR="007F49ED" w:rsidRPr="007F49ED">
        <w:rPr>
          <w:rFonts w:ascii="Times New Roman" w:hAnsi="Times New Roman" w:cs="Times New Roman"/>
          <w:iCs/>
          <w:sz w:val="28"/>
          <w:szCs w:val="28"/>
        </w:rPr>
        <w:t xml:space="preserve">, </w:t>
      </w:r>
      <w:proofErr w:type="spellStart"/>
      <w:r w:rsidR="007F49ED" w:rsidRPr="007F49ED">
        <w:rPr>
          <w:rFonts w:ascii="Times New Roman" w:hAnsi="Times New Roman" w:cs="Times New Roman"/>
          <w:iCs/>
          <w:sz w:val="28"/>
          <w:szCs w:val="28"/>
        </w:rPr>
        <w:t>аналізу</w:t>
      </w:r>
      <w:proofErr w:type="spellEnd"/>
      <w:r w:rsidR="007F49ED" w:rsidRPr="007F49ED">
        <w:rPr>
          <w:rFonts w:ascii="Times New Roman" w:hAnsi="Times New Roman" w:cs="Times New Roman"/>
          <w:iCs/>
          <w:sz w:val="28"/>
          <w:szCs w:val="28"/>
        </w:rPr>
        <w:t xml:space="preserve"> і </w:t>
      </w:r>
      <w:proofErr w:type="spellStart"/>
      <w:r w:rsidR="007F49ED" w:rsidRPr="007F49ED">
        <w:rPr>
          <w:rFonts w:ascii="Times New Roman" w:hAnsi="Times New Roman" w:cs="Times New Roman"/>
          <w:iCs/>
          <w:sz w:val="28"/>
          <w:szCs w:val="28"/>
        </w:rPr>
        <w:t>сінтэзу</w:t>
      </w:r>
      <w:proofErr w:type="spellEnd"/>
      <w:r w:rsidR="007F49ED" w:rsidRPr="007F49ED">
        <w:rPr>
          <w:rFonts w:ascii="Times New Roman" w:hAnsi="Times New Roman" w:cs="Times New Roman"/>
          <w:iCs/>
          <w:sz w:val="28"/>
          <w:szCs w:val="28"/>
        </w:rPr>
        <w:t xml:space="preserve">, </w:t>
      </w:r>
      <w:proofErr w:type="spellStart"/>
      <w:r w:rsidR="007F49ED" w:rsidRPr="007F49ED">
        <w:rPr>
          <w:rFonts w:ascii="Times New Roman" w:hAnsi="Times New Roman" w:cs="Times New Roman"/>
          <w:iCs/>
          <w:sz w:val="28"/>
          <w:szCs w:val="28"/>
        </w:rPr>
        <w:t>індукцыі</w:t>
      </w:r>
      <w:proofErr w:type="spellEnd"/>
      <w:r w:rsidR="007F49ED" w:rsidRPr="007F49ED">
        <w:rPr>
          <w:rFonts w:ascii="Times New Roman" w:hAnsi="Times New Roman" w:cs="Times New Roman"/>
          <w:iCs/>
          <w:sz w:val="28"/>
          <w:szCs w:val="28"/>
        </w:rPr>
        <w:t xml:space="preserve"> і </w:t>
      </w:r>
      <w:proofErr w:type="spellStart"/>
      <w:r w:rsidR="007F49ED" w:rsidRPr="007F49ED">
        <w:rPr>
          <w:rFonts w:ascii="Times New Roman" w:hAnsi="Times New Roman" w:cs="Times New Roman"/>
          <w:iCs/>
          <w:sz w:val="28"/>
          <w:szCs w:val="28"/>
        </w:rPr>
        <w:t>дэдукцыі</w:t>
      </w:r>
      <w:proofErr w:type="spellEnd"/>
      <w:r w:rsidR="007F49ED" w:rsidRPr="007F49ED">
        <w:rPr>
          <w:rFonts w:ascii="Times New Roman" w:hAnsi="Times New Roman" w:cs="Times New Roman"/>
          <w:iCs/>
          <w:sz w:val="28"/>
          <w:szCs w:val="28"/>
        </w:rPr>
        <w:t xml:space="preserve">, </w:t>
      </w:r>
      <w:proofErr w:type="spellStart"/>
      <w:r w:rsidR="007F49ED" w:rsidRPr="007F49ED">
        <w:rPr>
          <w:rFonts w:ascii="Times New Roman" w:hAnsi="Times New Roman" w:cs="Times New Roman"/>
          <w:iCs/>
          <w:sz w:val="28"/>
          <w:szCs w:val="28"/>
        </w:rPr>
        <w:t>аналогіі</w:t>
      </w:r>
      <w:proofErr w:type="spellEnd"/>
      <w:r w:rsidR="007F49ED" w:rsidRPr="007F49ED">
        <w:rPr>
          <w:rFonts w:ascii="Times New Roman" w:hAnsi="Times New Roman" w:cs="Times New Roman"/>
          <w:iCs/>
          <w:sz w:val="28"/>
          <w:szCs w:val="28"/>
        </w:rPr>
        <w:t xml:space="preserve">, </w:t>
      </w:r>
      <w:proofErr w:type="spellStart"/>
      <w:r w:rsidR="007F49ED" w:rsidRPr="007F49ED">
        <w:rPr>
          <w:rFonts w:ascii="Times New Roman" w:hAnsi="Times New Roman" w:cs="Times New Roman"/>
          <w:iCs/>
          <w:sz w:val="28"/>
          <w:szCs w:val="28"/>
        </w:rPr>
        <w:t>кампаратывісцкі</w:t>
      </w:r>
      <w:proofErr w:type="spellEnd"/>
      <w:r w:rsidR="007F49ED" w:rsidRPr="007F49ED">
        <w:rPr>
          <w:rFonts w:ascii="Times New Roman" w:hAnsi="Times New Roman" w:cs="Times New Roman"/>
          <w:iCs/>
          <w:sz w:val="28"/>
          <w:szCs w:val="28"/>
        </w:rPr>
        <w:t xml:space="preserve">, </w:t>
      </w:r>
      <w:proofErr w:type="spellStart"/>
      <w:r w:rsidR="007F49ED" w:rsidRPr="007F49ED">
        <w:rPr>
          <w:rFonts w:ascii="Times New Roman" w:hAnsi="Times New Roman" w:cs="Times New Roman"/>
          <w:iCs/>
          <w:sz w:val="28"/>
          <w:szCs w:val="28"/>
        </w:rPr>
        <w:t>кантэнт-аналізу</w:t>
      </w:r>
      <w:proofErr w:type="spellEnd"/>
      <w:r w:rsidR="007F49ED" w:rsidRPr="007F49ED">
        <w:rPr>
          <w:rFonts w:ascii="Times New Roman" w:hAnsi="Times New Roman" w:cs="Times New Roman"/>
          <w:iCs/>
          <w:sz w:val="28"/>
          <w:szCs w:val="28"/>
        </w:rPr>
        <w:t xml:space="preserve">, </w:t>
      </w:r>
      <w:proofErr w:type="spellStart"/>
      <w:r w:rsidR="007F49ED" w:rsidRPr="007F49ED">
        <w:rPr>
          <w:rFonts w:ascii="Times New Roman" w:hAnsi="Times New Roman" w:cs="Times New Roman"/>
          <w:iCs/>
          <w:sz w:val="28"/>
          <w:szCs w:val="28"/>
        </w:rPr>
        <w:t>герменеўтычны</w:t>
      </w:r>
      <w:proofErr w:type="spellEnd"/>
      <w:r w:rsidR="007F49ED" w:rsidRPr="007F49ED">
        <w:rPr>
          <w:rFonts w:ascii="Times New Roman" w:hAnsi="Times New Roman" w:cs="Times New Roman"/>
          <w:iCs/>
          <w:sz w:val="28"/>
          <w:szCs w:val="28"/>
        </w:rPr>
        <w:t xml:space="preserve">, </w:t>
      </w:r>
      <w:proofErr w:type="spellStart"/>
      <w:r w:rsidR="007F49ED" w:rsidRPr="007F49ED">
        <w:rPr>
          <w:rFonts w:ascii="Times New Roman" w:hAnsi="Times New Roman" w:cs="Times New Roman"/>
          <w:iCs/>
          <w:sz w:val="28"/>
          <w:szCs w:val="28"/>
        </w:rPr>
        <w:t>сістэмна</w:t>
      </w:r>
      <w:proofErr w:type="spellEnd"/>
      <w:r w:rsidR="007F49ED" w:rsidRPr="007F49ED">
        <w:rPr>
          <w:rFonts w:ascii="Times New Roman" w:hAnsi="Times New Roman" w:cs="Times New Roman"/>
          <w:iCs/>
          <w:sz w:val="28"/>
          <w:szCs w:val="28"/>
        </w:rPr>
        <w:t xml:space="preserve"> структурны, </w:t>
      </w:r>
      <w:proofErr w:type="spellStart"/>
      <w:r w:rsidR="007F49ED" w:rsidRPr="007F49ED">
        <w:rPr>
          <w:rFonts w:ascii="Times New Roman" w:hAnsi="Times New Roman" w:cs="Times New Roman"/>
          <w:iCs/>
          <w:sz w:val="28"/>
          <w:szCs w:val="28"/>
        </w:rPr>
        <w:t>тэхніка</w:t>
      </w:r>
      <w:proofErr w:type="spellEnd"/>
      <w:r w:rsidR="007F49ED" w:rsidRPr="007F49ED">
        <w:rPr>
          <w:rFonts w:ascii="Times New Roman" w:hAnsi="Times New Roman" w:cs="Times New Roman"/>
          <w:iCs/>
          <w:sz w:val="28"/>
          <w:szCs w:val="28"/>
        </w:rPr>
        <w:t xml:space="preserve"> </w:t>
      </w:r>
      <w:proofErr w:type="spellStart"/>
      <w:r w:rsidR="007F49ED" w:rsidRPr="007F49ED">
        <w:rPr>
          <w:rFonts w:ascii="Times New Roman" w:hAnsi="Times New Roman" w:cs="Times New Roman"/>
          <w:iCs/>
          <w:sz w:val="28"/>
          <w:szCs w:val="28"/>
        </w:rPr>
        <w:t>юрыдычны</w:t>
      </w:r>
      <w:proofErr w:type="spellEnd"/>
      <w:r w:rsidRPr="007F49ED">
        <w:rPr>
          <w:rFonts w:ascii="Times New Roman" w:hAnsi="Times New Roman" w:cs="Times New Roman"/>
          <w:iCs/>
          <w:sz w:val="28"/>
          <w:szCs w:val="28"/>
        </w:rPr>
        <w:t>.</w:t>
      </w:r>
    </w:p>
    <w:p w14:paraId="508512C6" w14:textId="49A24DB8" w:rsidR="007F6325" w:rsidRPr="00377C5F" w:rsidRDefault="007F6325" w:rsidP="007F6325">
      <w:pPr>
        <w:spacing w:after="0" w:line="360" w:lineRule="exact"/>
        <w:ind w:firstLine="709"/>
        <w:jc w:val="both"/>
        <w:rPr>
          <w:rFonts w:ascii="Times New Roman" w:hAnsi="Times New Roman" w:cs="Times New Roman"/>
          <w:sz w:val="28"/>
          <w:szCs w:val="28"/>
        </w:rPr>
      </w:pPr>
      <w:proofErr w:type="spellStart"/>
      <w:r w:rsidRPr="00377C5F">
        <w:rPr>
          <w:rFonts w:ascii="Times New Roman" w:hAnsi="Times New Roman" w:cs="Times New Roman"/>
          <w:i/>
          <w:sz w:val="28"/>
          <w:szCs w:val="28"/>
        </w:rPr>
        <w:t>Атрыманыя</w:t>
      </w:r>
      <w:proofErr w:type="spellEnd"/>
      <w:r w:rsidRPr="00377C5F">
        <w:rPr>
          <w:rFonts w:ascii="Times New Roman" w:hAnsi="Times New Roman" w:cs="Times New Roman"/>
          <w:i/>
          <w:sz w:val="28"/>
          <w:szCs w:val="28"/>
        </w:rPr>
        <w:t xml:space="preserve"> </w:t>
      </w:r>
      <w:proofErr w:type="spellStart"/>
      <w:r w:rsidRPr="00377C5F">
        <w:rPr>
          <w:rFonts w:ascii="Times New Roman" w:hAnsi="Times New Roman" w:cs="Times New Roman"/>
          <w:i/>
          <w:sz w:val="28"/>
          <w:szCs w:val="28"/>
        </w:rPr>
        <w:t>вынікі</w:t>
      </w:r>
      <w:proofErr w:type="spellEnd"/>
      <w:r w:rsidR="007F49ED">
        <w:rPr>
          <w:rFonts w:ascii="Times New Roman" w:hAnsi="Times New Roman" w:cs="Times New Roman"/>
          <w:i/>
          <w:sz w:val="28"/>
          <w:szCs w:val="28"/>
        </w:rPr>
        <w:t xml:space="preserve">: </w:t>
      </w:r>
      <w:r w:rsidR="007F49ED" w:rsidRPr="007F49ED">
        <w:rPr>
          <w:rFonts w:ascii="Times New Roman" w:hAnsi="Times New Roman" w:cs="Times New Roman"/>
          <w:iCs/>
          <w:sz w:val="28"/>
          <w:szCs w:val="28"/>
        </w:rPr>
        <w:t>выяўлены вызначэння юрысдыкцыі МЦУІС, прымальнасці патрабаванняў у МЦУІС і вызначаны іх асноўныя складнікі; выяўлены і прааналізаваны розныя падыходы да тлумачэння міжнародных інвестыцыйных пагадненняў; класіфікаваны катэгорыі прымальнасці МЦУІС; суаднесены паняцці юрысдыкцыі МЦУІС і прымальнасці патрабаванняў МЦУІС ў тэорыі і на прыкладах практыкі; выяўлены магчымыя шляхі ўдасканалення нормаў аб юрысдыкцыі і прымальнасці ў рамках МЦУІС</w:t>
      </w:r>
      <w:r w:rsidR="007F49ED" w:rsidRPr="007F49ED">
        <w:rPr>
          <w:rFonts w:ascii="Times New Roman" w:hAnsi="Times New Roman" w:cs="Times New Roman"/>
          <w:iCs/>
          <w:sz w:val="28"/>
          <w:szCs w:val="28"/>
        </w:rPr>
        <w:t>.</w:t>
      </w:r>
    </w:p>
    <w:p w14:paraId="1C2E0A87" w14:textId="77777777" w:rsidR="007F6325" w:rsidRPr="00377C5F" w:rsidRDefault="007F6325" w:rsidP="007F6325">
      <w:pPr>
        <w:spacing w:after="0" w:line="360" w:lineRule="exact"/>
        <w:ind w:firstLine="709"/>
        <w:jc w:val="both"/>
        <w:rPr>
          <w:rFonts w:ascii="Times New Roman" w:eastAsia="Times New Roman" w:hAnsi="Times New Roman" w:cs="Times New Roman"/>
          <w:sz w:val="28"/>
          <w:szCs w:val="28"/>
          <w:lang w:eastAsia="ru-RU"/>
        </w:rPr>
      </w:pPr>
      <w:proofErr w:type="spellStart"/>
      <w:r w:rsidRPr="00377C5F">
        <w:rPr>
          <w:rFonts w:ascii="Times New Roman" w:eastAsia="Times New Roman" w:hAnsi="Times New Roman" w:cs="Times New Roman"/>
          <w:i/>
          <w:sz w:val="28"/>
          <w:szCs w:val="28"/>
          <w:lang w:eastAsia="ru-RU"/>
        </w:rPr>
        <w:t>Дакладнасць</w:t>
      </w:r>
      <w:proofErr w:type="spellEnd"/>
      <w:r w:rsidRPr="00377C5F">
        <w:rPr>
          <w:rFonts w:ascii="Times New Roman" w:eastAsia="Times New Roman" w:hAnsi="Times New Roman" w:cs="Times New Roman"/>
          <w:i/>
          <w:sz w:val="28"/>
          <w:szCs w:val="28"/>
          <w:lang w:eastAsia="ru-RU"/>
        </w:rPr>
        <w:t xml:space="preserve"> </w:t>
      </w:r>
      <w:proofErr w:type="spellStart"/>
      <w:r w:rsidRPr="00377C5F">
        <w:rPr>
          <w:rFonts w:ascii="Times New Roman" w:eastAsia="Times New Roman" w:hAnsi="Times New Roman" w:cs="Times New Roman"/>
          <w:i/>
          <w:sz w:val="28"/>
          <w:szCs w:val="28"/>
          <w:lang w:eastAsia="ru-RU"/>
        </w:rPr>
        <w:t>матэрыялаў</w:t>
      </w:r>
      <w:proofErr w:type="spellEnd"/>
      <w:r w:rsidRPr="00377C5F">
        <w:rPr>
          <w:rFonts w:ascii="Times New Roman" w:eastAsia="Times New Roman" w:hAnsi="Times New Roman" w:cs="Times New Roman"/>
          <w:i/>
          <w:sz w:val="28"/>
          <w:szCs w:val="28"/>
          <w:lang w:eastAsia="ru-RU"/>
        </w:rPr>
        <w:t xml:space="preserve"> і </w:t>
      </w:r>
      <w:proofErr w:type="spellStart"/>
      <w:r w:rsidRPr="00377C5F">
        <w:rPr>
          <w:rFonts w:ascii="Times New Roman" w:eastAsia="Times New Roman" w:hAnsi="Times New Roman" w:cs="Times New Roman"/>
          <w:i/>
          <w:sz w:val="28"/>
          <w:szCs w:val="28"/>
          <w:lang w:eastAsia="ru-RU"/>
        </w:rPr>
        <w:t>вынікаў</w:t>
      </w:r>
      <w:proofErr w:type="spellEnd"/>
      <w:r w:rsidRPr="00377C5F">
        <w:rPr>
          <w:rFonts w:ascii="Times New Roman" w:eastAsia="Times New Roman" w:hAnsi="Times New Roman" w:cs="Times New Roman"/>
          <w:i/>
          <w:sz w:val="28"/>
          <w:szCs w:val="28"/>
          <w:lang w:eastAsia="ru-RU"/>
        </w:rPr>
        <w:t xml:space="preserve"> </w:t>
      </w:r>
      <w:proofErr w:type="spellStart"/>
      <w:r w:rsidRPr="00377C5F">
        <w:rPr>
          <w:rFonts w:ascii="Times New Roman" w:eastAsia="Times New Roman" w:hAnsi="Times New Roman" w:cs="Times New Roman"/>
          <w:i/>
          <w:sz w:val="28"/>
          <w:szCs w:val="28"/>
          <w:lang w:eastAsia="ru-RU"/>
        </w:rPr>
        <w:t>дыпломнай</w:t>
      </w:r>
      <w:proofErr w:type="spellEnd"/>
      <w:r w:rsidRPr="00377C5F">
        <w:rPr>
          <w:rFonts w:ascii="Times New Roman" w:eastAsia="Times New Roman" w:hAnsi="Times New Roman" w:cs="Times New Roman"/>
          <w:i/>
          <w:sz w:val="28"/>
          <w:szCs w:val="28"/>
          <w:lang w:eastAsia="ru-RU"/>
        </w:rPr>
        <w:t xml:space="preserve"> </w:t>
      </w:r>
      <w:proofErr w:type="spellStart"/>
      <w:r w:rsidRPr="00377C5F">
        <w:rPr>
          <w:rFonts w:ascii="Times New Roman" w:eastAsia="Times New Roman" w:hAnsi="Times New Roman" w:cs="Times New Roman"/>
          <w:i/>
          <w:sz w:val="28"/>
          <w:szCs w:val="28"/>
          <w:lang w:eastAsia="ru-RU"/>
        </w:rPr>
        <w:t>працы</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Выкарыстаныя</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матэрыялы</w:t>
      </w:r>
      <w:proofErr w:type="spellEnd"/>
      <w:r w:rsidRPr="00377C5F">
        <w:rPr>
          <w:rFonts w:ascii="Times New Roman" w:eastAsia="Times New Roman" w:hAnsi="Times New Roman" w:cs="Times New Roman"/>
          <w:sz w:val="28"/>
          <w:szCs w:val="28"/>
          <w:lang w:eastAsia="ru-RU"/>
        </w:rPr>
        <w:t xml:space="preserve"> і </w:t>
      </w:r>
      <w:proofErr w:type="spellStart"/>
      <w:r w:rsidRPr="00377C5F">
        <w:rPr>
          <w:rFonts w:ascii="Times New Roman" w:eastAsia="Times New Roman" w:hAnsi="Times New Roman" w:cs="Times New Roman"/>
          <w:sz w:val="28"/>
          <w:szCs w:val="28"/>
          <w:lang w:eastAsia="ru-RU"/>
        </w:rPr>
        <w:t>вынікі</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дыпломнай</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працы</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з'яўляюцца</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дакладнымі</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Праца</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выканана</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самастойна</w:t>
      </w:r>
      <w:proofErr w:type="spellEnd"/>
      <w:r w:rsidRPr="00377C5F">
        <w:rPr>
          <w:rFonts w:ascii="Times New Roman" w:eastAsia="Times New Roman" w:hAnsi="Times New Roman" w:cs="Times New Roman"/>
          <w:sz w:val="28"/>
          <w:szCs w:val="28"/>
          <w:lang w:eastAsia="ru-RU"/>
        </w:rPr>
        <w:t>.</w:t>
      </w:r>
    </w:p>
    <w:p w14:paraId="2D56934B" w14:textId="77777777" w:rsidR="00393B01" w:rsidRPr="00652323" w:rsidRDefault="007F6325" w:rsidP="00652323">
      <w:pPr>
        <w:spacing w:after="0" w:line="360" w:lineRule="exact"/>
        <w:ind w:firstLine="709"/>
        <w:jc w:val="both"/>
        <w:rPr>
          <w:rFonts w:ascii="Times New Roman" w:eastAsia="Times New Roman" w:hAnsi="Times New Roman"/>
          <w:sz w:val="28"/>
          <w:szCs w:val="28"/>
          <w:lang w:eastAsia="ru-RU"/>
        </w:rPr>
      </w:pPr>
      <w:proofErr w:type="spellStart"/>
      <w:r w:rsidRPr="00377C5F">
        <w:rPr>
          <w:rFonts w:ascii="Times New Roman" w:eastAsia="Times New Roman" w:hAnsi="Times New Roman" w:cs="Times New Roman"/>
          <w:i/>
          <w:sz w:val="28"/>
          <w:szCs w:val="28"/>
          <w:lang w:eastAsia="ru-RU"/>
        </w:rPr>
        <w:t>Рэкамендацыі</w:t>
      </w:r>
      <w:proofErr w:type="spellEnd"/>
      <w:r w:rsidRPr="00377C5F">
        <w:rPr>
          <w:rFonts w:ascii="Times New Roman" w:eastAsia="Times New Roman" w:hAnsi="Times New Roman" w:cs="Times New Roman"/>
          <w:i/>
          <w:sz w:val="28"/>
          <w:szCs w:val="28"/>
          <w:lang w:eastAsia="ru-RU"/>
        </w:rPr>
        <w:t xml:space="preserve"> па </w:t>
      </w:r>
      <w:proofErr w:type="spellStart"/>
      <w:r w:rsidRPr="00377C5F">
        <w:rPr>
          <w:rFonts w:ascii="Times New Roman" w:eastAsia="Times New Roman" w:hAnsi="Times New Roman" w:cs="Times New Roman"/>
          <w:i/>
          <w:sz w:val="28"/>
          <w:szCs w:val="28"/>
          <w:lang w:eastAsia="ru-RU"/>
        </w:rPr>
        <w:t>выкарыстанні</w:t>
      </w:r>
      <w:proofErr w:type="spellEnd"/>
      <w:r w:rsidRPr="00377C5F">
        <w:rPr>
          <w:rFonts w:ascii="Times New Roman" w:eastAsia="Times New Roman" w:hAnsi="Times New Roman" w:cs="Times New Roman"/>
          <w:i/>
          <w:sz w:val="28"/>
          <w:szCs w:val="28"/>
          <w:lang w:eastAsia="ru-RU"/>
        </w:rPr>
        <w:t xml:space="preserve"> </w:t>
      </w:r>
      <w:proofErr w:type="spellStart"/>
      <w:r w:rsidRPr="00377C5F">
        <w:rPr>
          <w:rFonts w:ascii="Times New Roman" w:eastAsia="Times New Roman" w:hAnsi="Times New Roman" w:cs="Times New Roman"/>
          <w:i/>
          <w:sz w:val="28"/>
          <w:szCs w:val="28"/>
          <w:lang w:eastAsia="ru-RU"/>
        </w:rPr>
        <w:t>вынікаў</w:t>
      </w:r>
      <w:proofErr w:type="spellEnd"/>
      <w:r w:rsidRPr="00377C5F">
        <w:rPr>
          <w:rFonts w:ascii="Times New Roman" w:eastAsia="Times New Roman" w:hAnsi="Times New Roman" w:cs="Times New Roman"/>
          <w:i/>
          <w:sz w:val="28"/>
          <w:szCs w:val="28"/>
          <w:lang w:eastAsia="ru-RU"/>
        </w:rPr>
        <w:t xml:space="preserve"> работы</w:t>
      </w:r>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Вынікі</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працы</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могуць</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быць</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выкарыстаны</w:t>
      </w:r>
      <w:proofErr w:type="spellEnd"/>
      <w:r w:rsidRPr="00377C5F">
        <w:rPr>
          <w:rFonts w:ascii="Times New Roman" w:eastAsia="Times New Roman" w:hAnsi="Times New Roman" w:cs="Times New Roman"/>
          <w:sz w:val="28"/>
          <w:szCs w:val="28"/>
          <w:lang w:eastAsia="ru-RU"/>
        </w:rPr>
        <w:t xml:space="preserve"> ў </w:t>
      </w:r>
      <w:proofErr w:type="spellStart"/>
      <w:r w:rsidRPr="00377C5F">
        <w:rPr>
          <w:rFonts w:ascii="Times New Roman" w:eastAsia="Times New Roman" w:hAnsi="Times New Roman" w:cs="Times New Roman"/>
          <w:sz w:val="28"/>
          <w:szCs w:val="28"/>
          <w:lang w:eastAsia="ru-RU"/>
        </w:rPr>
        <w:t>працэсе</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далейшага</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даследавання</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праблемы</w:t>
      </w:r>
      <w:proofErr w:type="spellEnd"/>
      <w:r w:rsidRPr="00377C5F">
        <w:rPr>
          <w:rFonts w:ascii="Times New Roman" w:eastAsia="Times New Roman" w:hAnsi="Times New Roman" w:cs="Times New Roman"/>
          <w:sz w:val="28"/>
          <w:szCs w:val="28"/>
          <w:lang w:eastAsia="ru-RU"/>
        </w:rPr>
        <w:t xml:space="preserve">, а </w:t>
      </w:r>
      <w:proofErr w:type="spellStart"/>
      <w:r w:rsidRPr="00377C5F">
        <w:rPr>
          <w:rFonts w:ascii="Times New Roman" w:eastAsia="Times New Roman" w:hAnsi="Times New Roman" w:cs="Times New Roman"/>
          <w:sz w:val="28"/>
          <w:szCs w:val="28"/>
          <w:lang w:eastAsia="ru-RU"/>
        </w:rPr>
        <w:t>таксама</w:t>
      </w:r>
      <w:proofErr w:type="spellEnd"/>
      <w:r w:rsidRPr="00377C5F">
        <w:rPr>
          <w:rFonts w:ascii="Times New Roman" w:eastAsia="Times New Roman" w:hAnsi="Times New Roman" w:cs="Times New Roman"/>
          <w:sz w:val="28"/>
          <w:szCs w:val="28"/>
          <w:lang w:eastAsia="ru-RU"/>
        </w:rPr>
        <w:t xml:space="preserve"> </w:t>
      </w:r>
      <w:r w:rsidRPr="00377C5F">
        <w:rPr>
          <w:rFonts w:ascii="Times New Roman" w:hAnsi="Times New Roman" w:cs="Times New Roman"/>
          <w:sz w:val="28"/>
          <w:szCs w:val="28"/>
        </w:rPr>
        <w:t xml:space="preserve">ў </w:t>
      </w:r>
      <w:proofErr w:type="spellStart"/>
      <w:r w:rsidRPr="00377C5F">
        <w:rPr>
          <w:rFonts w:ascii="Times New Roman" w:eastAsia="Times New Roman" w:hAnsi="Times New Roman" w:cs="Times New Roman"/>
          <w:sz w:val="28"/>
          <w:szCs w:val="28"/>
          <w:lang w:eastAsia="ru-RU"/>
        </w:rPr>
        <w:t>навучальным</w:t>
      </w:r>
      <w:proofErr w:type="spellEnd"/>
      <w:r w:rsidRPr="00377C5F">
        <w:rPr>
          <w:rFonts w:ascii="Times New Roman" w:eastAsia="Times New Roman" w:hAnsi="Times New Roman" w:cs="Times New Roman"/>
          <w:sz w:val="28"/>
          <w:szCs w:val="28"/>
          <w:lang w:eastAsia="ru-RU"/>
        </w:rPr>
        <w:t xml:space="preserve"> </w:t>
      </w:r>
      <w:proofErr w:type="spellStart"/>
      <w:r w:rsidRPr="00377C5F">
        <w:rPr>
          <w:rFonts w:ascii="Times New Roman" w:eastAsia="Times New Roman" w:hAnsi="Times New Roman" w:cs="Times New Roman"/>
          <w:sz w:val="28"/>
          <w:szCs w:val="28"/>
          <w:lang w:eastAsia="ru-RU"/>
        </w:rPr>
        <w:t>працэсе</w:t>
      </w:r>
      <w:proofErr w:type="spellEnd"/>
      <w:r w:rsidRPr="00377C5F">
        <w:rPr>
          <w:rFonts w:ascii="Times New Roman" w:eastAsia="Times New Roman" w:hAnsi="Times New Roman" w:cs="Times New Roman"/>
          <w:sz w:val="28"/>
          <w:szCs w:val="28"/>
          <w:lang w:eastAsia="ru-RU"/>
        </w:rPr>
        <w:t>.</w:t>
      </w:r>
      <w:r w:rsidR="00393B01" w:rsidRPr="00F21531">
        <w:rPr>
          <w:rFonts w:ascii="Times New Roman" w:eastAsia="Times New Roman" w:hAnsi="Times New Roman" w:cs="Times New Roman"/>
          <w:sz w:val="28"/>
          <w:szCs w:val="28"/>
          <w:lang w:eastAsia="ru-RU"/>
        </w:rPr>
        <w:br w:type="page"/>
      </w:r>
    </w:p>
    <w:p w14:paraId="6D5D6B33" w14:textId="77777777" w:rsidR="002B6B3E" w:rsidRPr="00F21531" w:rsidRDefault="0016455A" w:rsidP="000763CD">
      <w:pPr>
        <w:spacing w:after="0" w:line="360" w:lineRule="exact"/>
        <w:jc w:val="center"/>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lastRenderedPageBreak/>
        <w:t>ANNOTATION</w:t>
      </w:r>
    </w:p>
    <w:p w14:paraId="33E68441" w14:textId="77777777" w:rsidR="0016455A" w:rsidRPr="00F21531" w:rsidRDefault="0016455A" w:rsidP="0016455A">
      <w:pPr>
        <w:spacing w:after="0" w:line="360" w:lineRule="exact"/>
        <w:ind w:firstLine="709"/>
        <w:jc w:val="center"/>
        <w:rPr>
          <w:rFonts w:ascii="Times New Roman" w:eastAsia="Times New Roman" w:hAnsi="Times New Roman" w:cs="Times New Roman"/>
          <w:b/>
          <w:sz w:val="28"/>
          <w:szCs w:val="28"/>
          <w:lang w:eastAsia="ru-RU"/>
        </w:rPr>
      </w:pPr>
    </w:p>
    <w:p w14:paraId="2D6C8DDA" w14:textId="77777777" w:rsidR="002B6B3E" w:rsidRPr="00F21531" w:rsidRDefault="002B6B3E" w:rsidP="002B6B3E">
      <w:pPr>
        <w:numPr>
          <w:ilvl w:val="0"/>
          <w:numId w:val="1"/>
        </w:numPr>
        <w:autoSpaceDE w:val="0"/>
        <w:autoSpaceDN w:val="0"/>
        <w:adjustRightInd w:val="0"/>
        <w:spacing w:after="0" w:line="360" w:lineRule="exact"/>
        <w:contextualSpacing/>
        <w:jc w:val="both"/>
        <w:rPr>
          <w:rFonts w:ascii="Times New Roman" w:eastAsia="Times New Roman" w:hAnsi="Times New Roman" w:cs="Times New Roman"/>
          <w:b/>
          <w:sz w:val="28"/>
          <w:szCs w:val="28"/>
          <w:lang w:val="en-US" w:eastAsia="ru-RU"/>
        </w:rPr>
      </w:pPr>
      <w:r w:rsidRPr="00F21531">
        <w:rPr>
          <w:rFonts w:ascii="Times New Roman" w:eastAsia="Times New Roman" w:hAnsi="Times New Roman" w:cs="Times New Roman"/>
          <w:b/>
          <w:sz w:val="28"/>
          <w:szCs w:val="28"/>
          <w:lang w:val="en-US" w:eastAsia="ru-RU"/>
        </w:rPr>
        <w:t>Structure and scope of the diploma work</w:t>
      </w:r>
    </w:p>
    <w:p w14:paraId="388AAEAD" w14:textId="238A5B7E" w:rsidR="00D35E84" w:rsidRPr="00F21531" w:rsidRDefault="002B6B3E" w:rsidP="00D35E84">
      <w:pPr>
        <w:autoSpaceDE w:val="0"/>
        <w:autoSpaceDN w:val="0"/>
        <w:adjustRightInd w:val="0"/>
        <w:spacing w:after="0" w:line="360" w:lineRule="exact"/>
        <w:ind w:firstLine="709"/>
        <w:jc w:val="both"/>
        <w:rPr>
          <w:rFonts w:ascii="Times New Roman" w:eastAsia="Times New Roman" w:hAnsi="Times New Roman" w:cs="Times New Roman"/>
          <w:sz w:val="28"/>
          <w:szCs w:val="28"/>
          <w:lang w:val="en-US" w:eastAsia="ru-RU"/>
        </w:rPr>
      </w:pPr>
      <w:r w:rsidRPr="00F21531">
        <w:rPr>
          <w:rFonts w:ascii="Times New Roman" w:eastAsia="Times New Roman" w:hAnsi="Times New Roman" w:cs="Times New Roman"/>
          <w:sz w:val="28"/>
          <w:szCs w:val="28"/>
          <w:lang w:val="en-US" w:eastAsia="ru-RU"/>
        </w:rPr>
        <w:t>The diploma work consists of diploma work assi</w:t>
      </w:r>
      <w:r w:rsidR="00E61633" w:rsidRPr="00F21531">
        <w:rPr>
          <w:rFonts w:ascii="Times New Roman" w:eastAsia="Times New Roman" w:hAnsi="Times New Roman" w:cs="Times New Roman"/>
          <w:sz w:val="28"/>
          <w:szCs w:val="28"/>
          <w:lang w:val="en-US" w:eastAsia="ru-RU"/>
        </w:rPr>
        <w:t xml:space="preserve">gnment, table of contents, </w:t>
      </w:r>
      <w:r w:rsidRPr="00F21531">
        <w:rPr>
          <w:rFonts w:ascii="Times New Roman" w:eastAsia="Times New Roman" w:hAnsi="Times New Roman" w:cs="Times New Roman"/>
          <w:sz w:val="28"/>
          <w:szCs w:val="28"/>
          <w:lang w:val="en-US" w:eastAsia="ru-RU"/>
        </w:rPr>
        <w:t>diplo</w:t>
      </w:r>
      <w:r w:rsidR="00F5184D" w:rsidRPr="00F21531">
        <w:rPr>
          <w:rFonts w:ascii="Times New Roman" w:eastAsia="Times New Roman" w:hAnsi="Times New Roman" w:cs="Times New Roman"/>
          <w:sz w:val="28"/>
          <w:szCs w:val="28"/>
          <w:lang w:val="en-US" w:eastAsia="ru-RU"/>
        </w:rPr>
        <w:t xml:space="preserve">ma work summary, introduction, </w:t>
      </w:r>
      <w:r w:rsidR="00B46202" w:rsidRPr="00F21531">
        <w:rPr>
          <w:rFonts w:ascii="Times New Roman" w:eastAsia="Times New Roman" w:hAnsi="Times New Roman" w:cs="Times New Roman"/>
          <w:sz w:val="28"/>
          <w:szCs w:val="28"/>
          <w:lang w:val="en-US" w:eastAsia="ru-RU"/>
        </w:rPr>
        <w:t>3</w:t>
      </w:r>
      <w:r w:rsidR="00F5184D" w:rsidRPr="00F21531">
        <w:rPr>
          <w:rFonts w:ascii="Times New Roman" w:eastAsia="Times New Roman" w:hAnsi="Times New Roman" w:cs="Times New Roman"/>
          <w:sz w:val="28"/>
          <w:szCs w:val="28"/>
          <w:lang w:val="en-US" w:eastAsia="ru-RU"/>
        </w:rPr>
        <w:t xml:space="preserve"> chapters, conclusion </w:t>
      </w:r>
      <w:r w:rsidRPr="00F21531">
        <w:rPr>
          <w:rFonts w:ascii="Times New Roman" w:eastAsia="Times New Roman" w:hAnsi="Times New Roman" w:cs="Times New Roman"/>
          <w:sz w:val="28"/>
          <w:szCs w:val="28"/>
          <w:lang w:val="en-US" w:eastAsia="ru-RU"/>
        </w:rPr>
        <w:t>and list of refer</w:t>
      </w:r>
      <w:r w:rsidR="00D920D2" w:rsidRPr="00F21531">
        <w:rPr>
          <w:rFonts w:ascii="Times New Roman" w:eastAsia="Times New Roman" w:hAnsi="Times New Roman" w:cs="Times New Roman"/>
          <w:sz w:val="28"/>
          <w:szCs w:val="28"/>
          <w:lang w:val="en-US" w:eastAsia="ru-RU"/>
        </w:rPr>
        <w:t xml:space="preserve">ences. Total scope </w:t>
      </w:r>
      <w:r w:rsidR="006124AF" w:rsidRPr="00F21531">
        <w:rPr>
          <w:rFonts w:ascii="Times New Roman" w:eastAsia="Times New Roman" w:hAnsi="Times New Roman" w:cs="Times New Roman"/>
          <w:sz w:val="28"/>
          <w:szCs w:val="28"/>
          <w:lang w:val="en-US" w:eastAsia="ru-RU"/>
        </w:rPr>
        <w:t xml:space="preserve">of work is </w:t>
      </w:r>
      <w:r w:rsidR="007F49ED" w:rsidRPr="007F49ED">
        <w:rPr>
          <w:rFonts w:ascii="Times New Roman" w:eastAsia="Times New Roman" w:hAnsi="Times New Roman" w:cs="Times New Roman"/>
          <w:sz w:val="28"/>
          <w:szCs w:val="28"/>
          <w:lang w:val="en-US" w:eastAsia="ru-RU"/>
        </w:rPr>
        <w:t>85</w:t>
      </w:r>
      <w:r w:rsidRPr="00F21531">
        <w:rPr>
          <w:rFonts w:ascii="Times New Roman" w:eastAsia="Times New Roman" w:hAnsi="Times New Roman" w:cs="Times New Roman"/>
          <w:sz w:val="28"/>
          <w:szCs w:val="28"/>
          <w:lang w:val="en-US" w:eastAsia="ru-RU"/>
        </w:rPr>
        <w:t xml:space="preserve"> pages. The list of references occupies </w:t>
      </w:r>
      <w:r w:rsidR="007F49ED" w:rsidRPr="007F49ED">
        <w:rPr>
          <w:rFonts w:ascii="Times New Roman" w:eastAsia="Times New Roman" w:hAnsi="Times New Roman" w:cs="Times New Roman"/>
          <w:sz w:val="28"/>
          <w:szCs w:val="28"/>
          <w:lang w:val="en-US" w:eastAsia="ru-RU"/>
        </w:rPr>
        <w:t>1</w:t>
      </w:r>
      <w:r w:rsidR="007F49ED">
        <w:rPr>
          <w:rFonts w:ascii="Times New Roman" w:eastAsia="Times New Roman" w:hAnsi="Times New Roman" w:cs="Times New Roman"/>
          <w:sz w:val="28"/>
          <w:szCs w:val="28"/>
          <w:lang w:eastAsia="ru-RU"/>
        </w:rPr>
        <w:t>3</w:t>
      </w:r>
      <w:r w:rsidR="00F5184D" w:rsidRPr="00F21531">
        <w:rPr>
          <w:rFonts w:ascii="Times New Roman" w:eastAsia="Times New Roman" w:hAnsi="Times New Roman" w:cs="Times New Roman"/>
          <w:sz w:val="28"/>
          <w:szCs w:val="28"/>
          <w:lang w:val="en-US" w:eastAsia="ru-RU"/>
        </w:rPr>
        <w:t xml:space="preserve"> pages and includes </w:t>
      </w:r>
      <w:r w:rsidR="007F49ED">
        <w:rPr>
          <w:rFonts w:ascii="Times New Roman" w:eastAsia="Times New Roman" w:hAnsi="Times New Roman" w:cs="Times New Roman"/>
          <w:sz w:val="28"/>
          <w:szCs w:val="28"/>
          <w:lang w:eastAsia="ru-RU"/>
        </w:rPr>
        <w:t>134</w:t>
      </w:r>
      <w:r w:rsidRPr="00F21531">
        <w:rPr>
          <w:rFonts w:ascii="Times New Roman" w:eastAsia="Times New Roman" w:hAnsi="Times New Roman" w:cs="Times New Roman"/>
          <w:sz w:val="28"/>
          <w:szCs w:val="28"/>
          <w:lang w:val="en-US" w:eastAsia="ru-RU"/>
        </w:rPr>
        <w:t xml:space="preserve"> positions.</w:t>
      </w:r>
    </w:p>
    <w:p w14:paraId="3B5BEB74" w14:textId="4FBF3E07" w:rsidR="001D5757" w:rsidRPr="00405171" w:rsidRDefault="002B6B3E" w:rsidP="00405171">
      <w:pPr>
        <w:pStyle w:val="a3"/>
        <w:numPr>
          <w:ilvl w:val="0"/>
          <w:numId w:val="1"/>
        </w:numPr>
        <w:autoSpaceDE w:val="0"/>
        <w:autoSpaceDN w:val="0"/>
        <w:adjustRightInd w:val="0"/>
        <w:spacing w:after="0" w:line="360" w:lineRule="exact"/>
        <w:ind w:left="0" w:firstLine="709"/>
        <w:jc w:val="both"/>
        <w:rPr>
          <w:rFonts w:ascii="Times New Roman" w:eastAsia="Times New Roman" w:hAnsi="Times New Roman" w:cs="Times New Roman"/>
          <w:sz w:val="28"/>
          <w:szCs w:val="28"/>
          <w:lang w:val="en-US" w:eastAsia="ru-RU"/>
        </w:rPr>
      </w:pPr>
      <w:r w:rsidRPr="00F21531">
        <w:rPr>
          <w:rFonts w:ascii="Times New Roman" w:eastAsia="Times New Roman" w:hAnsi="Times New Roman" w:cs="Times New Roman"/>
          <w:b/>
          <w:sz w:val="28"/>
          <w:szCs w:val="28"/>
          <w:lang w:val="en-US" w:eastAsia="ru-RU"/>
        </w:rPr>
        <w:t>Keywords:</w:t>
      </w:r>
      <w:r w:rsidR="00D35E84" w:rsidRPr="00F21531">
        <w:rPr>
          <w:rFonts w:ascii="Times New Roman" w:eastAsia="Times New Roman" w:hAnsi="Times New Roman" w:cs="Times New Roman"/>
          <w:sz w:val="28"/>
          <w:szCs w:val="28"/>
          <w:lang w:val="en-US" w:eastAsia="ru-RU"/>
        </w:rPr>
        <w:t xml:space="preserve"> </w:t>
      </w:r>
      <w:r w:rsidR="00551062" w:rsidRPr="00551062">
        <w:rPr>
          <w:rFonts w:ascii="Times New Roman" w:eastAsia="Times New Roman" w:hAnsi="Times New Roman" w:cs="Times New Roman"/>
          <w:sz w:val="28"/>
          <w:szCs w:val="28"/>
          <w:lang w:val="en-US" w:eastAsia="ru-RU"/>
        </w:rPr>
        <w:t>ADMISSIBILITY IN ICSID, ICSID ARBITRATION RULES REFORM, ICSID JURISDICTION, INTERRELATION OF ADMISSIBILITY AND JURISDICTION IN ICSID, WASHINGTON CONVENTION OF 1965</w:t>
      </w:r>
      <w:r w:rsidR="001D5757" w:rsidRPr="00405171">
        <w:rPr>
          <w:rFonts w:ascii="Times New Roman" w:eastAsia="Times New Roman" w:hAnsi="Times New Roman" w:cs="Times New Roman"/>
          <w:sz w:val="28"/>
          <w:szCs w:val="28"/>
          <w:lang w:val="en-US" w:eastAsia="ru-RU"/>
        </w:rPr>
        <w:t>.</w:t>
      </w:r>
    </w:p>
    <w:p w14:paraId="50649B5B" w14:textId="77777777" w:rsidR="002B6B3E" w:rsidRPr="00F21531" w:rsidRDefault="00377EC7" w:rsidP="002B6B3E">
      <w:pPr>
        <w:numPr>
          <w:ilvl w:val="0"/>
          <w:numId w:val="1"/>
        </w:numPr>
        <w:spacing w:after="0" w:line="360" w:lineRule="exact"/>
        <w:contextualSpacing/>
        <w:jc w:val="both"/>
        <w:rPr>
          <w:rFonts w:ascii="Times New Roman" w:eastAsia="Times New Roman" w:hAnsi="Times New Roman" w:cs="Times New Roman"/>
          <w:b/>
          <w:sz w:val="28"/>
          <w:szCs w:val="28"/>
          <w:lang w:val="en-US" w:eastAsia="ru-RU"/>
        </w:rPr>
      </w:pPr>
      <w:r w:rsidRPr="00F21531">
        <w:rPr>
          <w:rFonts w:ascii="Times New Roman" w:eastAsia="Times New Roman" w:hAnsi="Times New Roman" w:cs="Times New Roman"/>
          <w:b/>
          <w:sz w:val="28"/>
          <w:szCs w:val="28"/>
          <w:lang w:val="en-US" w:eastAsia="ru-RU"/>
        </w:rPr>
        <w:t>The content of the work</w:t>
      </w:r>
    </w:p>
    <w:p w14:paraId="3EA8C036" w14:textId="004156BB" w:rsidR="00670B2A" w:rsidRPr="00551062" w:rsidRDefault="00670B2A" w:rsidP="00670B2A">
      <w:pPr>
        <w:pStyle w:val="3"/>
        <w:spacing w:after="0" w:line="360" w:lineRule="exact"/>
        <w:ind w:left="0" w:firstLine="709"/>
        <w:jc w:val="both"/>
        <w:rPr>
          <w:sz w:val="28"/>
          <w:szCs w:val="28"/>
          <w:lang w:val="en-US"/>
        </w:rPr>
      </w:pPr>
      <w:r w:rsidRPr="00377C5F">
        <w:rPr>
          <w:i/>
          <w:sz w:val="28"/>
          <w:szCs w:val="28"/>
          <w:lang w:val="en-US"/>
        </w:rPr>
        <w:t xml:space="preserve">Object of the study: </w:t>
      </w:r>
      <w:r w:rsidR="00551062" w:rsidRPr="00133CD4">
        <w:rPr>
          <w:color w:val="000000" w:themeColor="text1"/>
          <w:sz w:val="28"/>
          <w:szCs w:val="28"/>
          <w:lang w:val="en-GB"/>
        </w:rPr>
        <w:t>are social relations during the period of disputes between investors and states, potentially qualified as investment ones</w:t>
      </w:r>
      <w:r w:rsidR="00551062">
        <w:rPr>
          <w:color w:val="000000" w:themeColor="text1"/>
          <w:sz w:val="28"/>
          <w:szCs w:val="28"/>
          <w:lang w:val="en-US"/>
        </w:rPr>
        <w:t>.</w:t>
      </w:r>
    </w:p>
    <w:p w14:paraId="1296EB85" w14:textId="7DB1B028" w:rsidR="00670B2A" w:rsidRPr="00377C5F" w:rsidRDefault="00670B2A" w:rsidP="00670B2A">
      <w:pPr>
        <w:shd w:val="clear" w:color="auto" w:fill="FFFFFF"/>
        <w:spacing w:after="0" w:line="360" w:lineRule="exact"/>
        <w:ind w:firstLine="709"/>
        <w:jc w:val="both"/>
        <w:rPr>
          <w:rFonts w:ascii="Times New Roman" w:hAnsi="Times New Roman"/>
          <w:sz w:val="28"/>
          <w:szCs w:val="28"/>
          <w:lang w:val="en-US"/>
        </w:rPr>
      </w:pPr>
      <w:r w:rsidRPr="00377C5F">
        <w:rPr>
          <w:rFonts w:ascii="Times New Roman" w:hAnsi="Times New Roman"/>
          <w:i/>
          <w:sz w:val="28"/>
          <w:szCs w:val="28"/>
          <w:lang w:val="en-US"/>
        </w:rPr>
        <w:t>The aim of the thesis</w:t>
      </w:r>
      <w:r w:rsidR="00551062">
        <w:rPr>
          <w:rFonts w:ascii="Times New Roman" w:hAnsi="Times New Roman"/>
          <w:i/>
          <w:sz w:val="28"/>
          <w:szCs w:val="28"/>
          <w:lang w:val="en-US"/>
        </w:rPr>
        <w:t xml:space="preserve"> – </w:t>
      </w:r>
      <w:r w:rsidR="00551062" w:rsidRPr="00551062">
        <w:rPr>
          <w:rFonts w:ascii="Times New Roman" w:hAnsi="Times New Roman"/>
          <w:sz w:val="28"/>
          <w:szCs w:val="28"/>
          <w:lang w:val="en-US"/>
        </w:rPr>
        <w:t>to identify differences in the approaches of interpretation of similar provisions of international investment treaties in the process of establishing jurisdiction and admissibility in the International Center for Settlement of Investment Disputes for the formulation of proposals to eliminate inconsistencies</w:t>
      </w:r>
      <w:r w:rsidRPr="00377C5F">
        <w:rPr>
          <w:rFonts w:ascii="Times New Roman" w:hAnsi="Times New Roman"/>
          <w:sz w:val="28"/>
          <w:szCs w:val="28"/>
          <w:lang w:val="en-US"/>
        </w:rPr>
        <w:t>.</w:t>
      </w:r>
    </w:p>
    <w:p w14:paraId="42D60789" w14:textId="6B9401BD" w:rsidR="00670B2A" w:rsidRPr="00377C5F" w:rsidRDefault="00670B2A" w:rsidP="00670B2A">
      <w:pPr>
        <w:spacing w:after="0" w:line="360" w:lineRule="exact"/>
        <w:ind w:firstLine="709"/>
        <w:jc w:val="both"/>
        <w:rPr>
          <w:rFonts w:ascii="Times New Roman" w:hAnsi="Times New Roman"/>
          <w:sz w:val="28"/>
          <w:szCs w:val="28"/>
          <w:lang w:val="en-US"/>
        </w:rPr>
      </w:pPr>
      <w:r w:rsidRPr="00377C5F">
        <w:rPr>
          <w:rFonts w:ascii="Times New Roman" w:hAnsi="Times New Roman"/>
          <w:i/>
          <w:sz w:val="28"/>
          <w:szCs w:val="28"/>
          <w:lang w:val="en-US"/>
        </w:rPr>
        <w:t>Methods of research</w:t>
      </w:r>
      <w:r w:rsidR="00551062">
        <w:rPr>
          <w:rFonts w:ascii="Times New Roman" w:hAnsi="Times New Roman"/>
          <w:i/>
          <w:sz w:val="28"/>
          <w:szCs w:val="28"/>
          <w:lang w:val="en-US"/>
        </w:rPr>
        <w:t xml:space="preserve"> – </w:t>
      </w:r>
      <w:r w:rsidR="00551062" w:rsidRPr="00551062">
        <w:rPr>
          <w:rFonts w:ascii="Times New Roman" w:hAnsi="Times New Roman"/>
          <w:iCs/>
          <w:sz w:val="28"/>
          <w:szCs w:val="28"/>
          <w:lang w:val="en-US"/>
        </w:rPr>
        <w:t>comparatively historical, legally dogmatic, descriptive, analysis and synthesis, induction and deduction, analogy, comparative, content analysis, hermeneutic, systemically structural, technically legal</w:t>
      </w:r>
      <w:r w:rsidRPr="00377C5F">
        <w:rPr>
          <w:rFonts w:ascii="Times New Roman" w:hAnsi="Times New Roman"/>
          <w:sz w:val="28"/>
          <w:szCs w:val="28"/>
          <w:lang w:val="en-US"/>
        </w:rPr>
        <w:t>.</w:t>
      </w:r>
    </w:p>
    <w:p w14:paraId="27EBF1C8" w14:textId="2E6F2FA8" w:rsidR="00670B2A" w:rsidRPr="00BF23A3" w:rsidRDefault="00670B2A" w:rsidP="00670B2A">
      <w:pPr>
        <w:spacing w:after="0" w:line="360" w:lineRule="exact"/>
        <w:ind w:firstLine="709"/>
        <w:jc w:val="both"/>
        <w:rPr>
          <w:rFonts w:ascii="Times New Roman" w:eastAsia="Times New Roman" w:hAnsi="Times New Roman"/>
          <w:sz w:val="28"/>
          <w:szCs w:val="28"/>
          <w:lang w:eastAsia="ru-RU"/>
        </w:rPr>
      </w:pPr>
      <w:r w:rsidRPr="00377C5F">
        <w:rPr>
          <w:rFonts w:ascii="Times New Roman" w:hAnsi="Times New Roman"/>
          <w:i/>
          <w:sz w:val="28"/>
          <w:szCs w:val="28"/>
          <w:lang w:val="en-US"/>
        </w:rPr>
        <w:t>Results</w:t>
      </w:r>
      <w:r w:rsidR="00551062">
        <w:rPr>
          <w:rFonts w:ascii="Times New Roman" w:hAnsi="Times New Roman"/>
          <w:i/>
          <w:sz w:val="28"/>
          <w:szCs w:val="28"/>
          <w:lang w:val="en-US"/>
        </w:rPr>
        <w:t>:</w:t>
      </w:r>
      <w:r w:rsidRPr="00377C5F">
        <w:rPr>
          <w:rFonts w:ascii="Times New Roman" w:hAnsi="Times New Roman"/>
          <w:i/>
          <w:sz w:val="28"/>
          <w:szCs w:val="28"/>
          <w:lang w:val="en-US"/>
        </w:rPr>
        <w:t xml:space="preserve"> </w:t>
      </w:r>
      <w:r w:rsidR="00551062" w:rsidRPr="00551062">
        <w:rPr>
          <w:rFonts w:ascii="Times New Roman" w:hAnsi="Times New Roman"/>
          <w:iCs/>
          <w:sz w:val="28"/>
          <w:szCs w:val="28"/>
          <w:lang w:val="en-US"/>
        </w:rPr>
        <w:t>the definitions of ICSID jurisdiction and admissibility and their core requirements as well as their main components were determined; various approaches to the interpretation of international investment treaties were identified and analysed; ICSID admissibility categories were classified; the concepts of ICSID jurisdiction and admissibility of ICSID requirements were compared in theory and in practice examples; possible ways of improving the rules on jurisdiction and acceptability within ICSID were identified</w:t>
      </w:r>
      <w:r w:rsidRPr="00551062">
        <w:rPr>
          <w:rFonts w:ascii="Times New Roman" w:hAnsi="Times New Roman"/>
          <w:iCs/>
          <w:sz w:val="28"/>
          <w:szCs w:val="28"/>
          <w:lang w:val="en-US"/>
        </w:rPr>
        <w:t>.</w:t>
      </w:r>
    </w:p>
    <w:p w14:paraId="21A7456C" w14:textId="77777777" w:rsidR="00670B2A" w:rsidRPr="00377C5F" w:rsidRDefault="00670B2A" w:rsidP="00670B2A">
      <w:pPr>
        <w:spacing w:after="0" w:line="360" w:lineRule="exact"/>
        <w:ind w:firstLine="709"/>
        <w:jc w:val="both"/>
        <w:rPr>
          <w:rFonts w:ascii="Times New Roman" w:eastAsia="Times New Roman" w:hAnsi="Times New Roman"/>
          <w:sz w:val="28"/>
          <w:szCs w:val="28"/>
          <w:lang w:val="en-US" w:eastAsia="ru-RU"/>
        </w:rPr>
      </w:pPr>
      <w:r w:rsidRPr="00377C5F">
        <w:rPr>
          <w:rFonts w:ascii="Times New Roman" w:eastAsia="Times New Roman" w:hAnsi="Times New Roman"/>
          <w:i/>
          <w:sz w:val="28"/>
          <w:szCs w:val="28"/>
          <w:lang w:val="en-US" w:eastAsia="ru-RU"/>
        </w:rPr>
        <w:t>Reliability of materials and results of the thesis.</w:t>
      </w:r>
      <w:r w:rsidRPr="00377C5F">
        <w:rPr>
          <w:rFonts w:ascii="Times New Roman" w:eastAsia="Times New Roman" w:hAnsi="Times New Roman"/>
          <w:sz w:val="28"/>
          <w:szCs w:val="28"/>
          <w:lang w:val="en-US" w:eastAsia="ru-RU"/>
        </w:rPr>
        <w:t xml:space="preserve"> The materials used and the results of the thesis are reliable. The study has been conducted independently.</w:t>
      </w:r>
    </w:p>
    <w:p w14:paraId="291F09D1" w14:textId="77777777" w:rsidR="002B6B3E" w:rsidRPr="001C73FC" w:rsidRDefault="00670B2A" w:rsidP="00670B2A">
      <w:pPr>
        <w:pStyle w:val="3"/>
        <w:spacing w:after="0" w:line="360" w:lineRule="exact"/>
        <w:ind w:left="0" w:firstLine="709"/>
        <w:jc w:val="both"/>
        <w:rPr>
          <w:rFonts w:eastAsia="Times New Roman"/>
          <w:sz w:val="28"/>
          <w:szCs w:val="28"/>
          <w:lang w:val="en-US" w:eastAsia="ru-RU"/>
        </w:rPr>
      </w:pPr>
      <w:r w:rsidRPr="00377C5F">
        <w:rPr>
          <w:rFonts w:eastAsia="Times New Roman"/>
          <w:i/>
          <w:sz w:val="28"/>
          <w:szCs w:val="28"/>
          <w:lang w:val="en-US" w:eastAsia="ru-RU"/>
        </w:rPr>
        <w:t>Recommendations for the use of the results.</w:t>
      </w:r>
      <w:r w:rsidRPr="00377C5F">
        <w:rPr>
          <w:rFonts w:eastAsia="Times New Roman"/>
          <w:sz w:val="28"/>
          <w:szCs w:val="28"/>
          <w:lang w:val="en-US" w:eastAsia="ru-RU"/>
        </w:rPr>
        <w:t xml:space="preserve"> The results of the thesis can be used in the process of further research of the problem, as well as in the educational process.</w:t>
      </w:r>
    </w:p>
    <w:p w14:paraId="26C858A4" w14:textId="77777777" w:rsidR="002B6B3E" w:rsidRPr="002B6B3E" w:rsidRDefault="002B6B3E">
      <w:pPr>
        <w:rPr>
          <w:rFonts w:ascii="Times New Roman" w:hAnsi="Times New Roman" w:cs="Times New Roman"/>
          <w:sz w:val="28"/>
          <w:szCs w:val="28"/>
          <w:lang w:val="en-US"/>
        </w:rPr>
      </w:pPr>
    </w:p>
    <w:sectPr w:rsidR="002B6B3E" w:rsidRPr="002B6B3E" w:rsidSect="00F60677">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5169C"/>
    <w:multiLevelType w:val="hybridMultilevel"/>
    <w:tmpl w:val="09102A1C"/>
    <w:lvl w:ilvl="0" w:tplc="DFAA2E1A">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05121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466A"/>
    <w:rsid w:val="000457FE"/>
    <w:rsid w:val="000763CD"/>
    <w:rsid w:val="00087967"/>
    <w:rsid w:val="00107EBE"/>
    <w:rsid w:val="00112C80"/>
    <w:rsid w:val="0012532C"/>
    <w:rsid w:val="00136790"/>
    <w:rsid w:val="001426EC"/>
    <w:rsid w:val="00160B82"/>
    <w:rsid w:val="0016455A"/>
    <w:rsid w:val="00166523"/>
    <w:rsid w:val="001808D8"/>
    <w:rsid w:val="001A0D21"/>
    <w:rsid w:val="001A20A2"/>
    <w:rsid w:val="001B4E9E"/>
    <w:rsid w:val="001C73FC"/>
    <w:rsid w:val="001D5757"/>
    <w:rsid w:val="001E0673"/>
    <w:rsid w:val="001F597F"/>
    <w:rsid w:val="001F6D94"/>
    <w:rsid w:val="00201307"/>
    <w:rsid w:val="00243897"/>
    <w:rsid w:val="002A2D07"/>
    <w:rsid w:val="002B6B3E"/>
    <w:rsid w:val="002D24B6"/>
    <w:rsid w:val="003069F1"/>
    <w:rsid w:val="0034466A"/>
    <w:rsid w:val="00354FD6"/>
    <w:rsid w:val="00377EC7"/>
    <w:rsid w:val="00393B01"/>
    <w:rsid w:val="003A4C8B"/>
    <w:rsid w:val="003C14E4"/>
    <w:rsid w:val="003C7D3A"/>
    <w:rsid w:val="003E1A0A"/>
    <w:rsid w:val="003F43AC"/>
    <w:rsid w:val="00402725"/>
    <w:rsid w:val="00405171"/>
    <w:rsid w:val="00410107"/>
    <w:rsid w:val="00413E9E"/>
    <w:rsid w:val="00431C4E"/>
    <w:rsid w:val="00455050"/>
    <w:rsid w:val="00482B49"/>
    <w:rsid w:val="00497008"/>
    <w:rsid w:val="004D1A27"/>
    <w:rsid w:val="0051002C"/>
    <w:rsid w:val="005106E8"/>
    <w:rsid w:val="00525E04"/>
    <w:rsid w:val="00551062"/>
    <w:rsid w:val="00564EA6"/>
    <w:rsid w:val="005715D4"/>
    <w:rsid w:val="005805B7"/>
    <w:rsid w:val="005C414B"/>
    <w:rsid w:val="005E1DA0"/>
    <w:rsid w:val="005E46CB"/>
    <w:rsid w:val="0060011B"/>
    <w:rsid w:val="0060192E"/>
    <w:rsid w:val="006124AF"/>
    <w:rsid w:val="0062281D"/>
    <w:rsid w:val="00633F6A"/>
    <w:rsid w:val="00652323"/>
    <w:rsid w:val="00654CE8"/>
    <w:rsid w:val="00670B2A"/>
    <w:rsid w:val="0067285B"/>
    <w:rsid w:val="006A031A"/>
    <w:rsid w:val="006A09D3"/>
    <w:rsid w:val="006A3D75"/>
    <w:rsid w:val="006A418D"/>
    <w:rsid w:val="006B2739"/>
    <w:rsid w:val="006C7097"/>
    <w:rsid w:val="006F0886"/>
    <w:rsid w:val="006F634F"/>
    <w:rsid w:val="00707217"/>
    <w:rsid w:val="00724B2B"/>
    <w:rsid w:val="007336EE"/>
    <w:rsid w:val="00760345"/>
    <w:rsid w:val="0076648C"/>
    <w:rsid w:val="007C000A"/>
    <w:rsid w:val="007C2B39"/>
    <w:rsid w:val="007F2D22"/>
    <w:rsid w:val="007F49ED"/>
    <w:rsid w:val="007F6325"/>
    <w:rsid w:val="00816920"/>
    <w:rsid w:val="00816D12"/>
    <w:rsid w:val="008338A1"/>
    <w:rsid w:val="00844B1B"/>
    <w:rsid w:val="00853CFD"/>
    <w:rsid w:val="00874259"/>
    <w:rsid w:val="008E237F"/>
    <w:rsid w:val="00914423"/>
    <w:rsid w:val="0096694D"/>
    <w:rsid w:val="00966AB7"/>
    <w:rsid w:val="00984744"/>
    <w:rsid w:val="009E2875"/>
    <w:rsid w:val="00A255F2"/>
    <w:rsid w:val="00A365FB"/>
    <w:rsid w:val="00AA6E46"/>
    <w:rsid w:val="00AD22EE"/>
    <w:rsid w:val="00B12011"/>
    <w:rsid w:val="00B46202"/>
    <w:rsid w:val="00B4783F"/>
    <w:rsid w:val="00B6538D"/>
    <w:rsid w:val="00B77CCA"/>
    <w:rsid w:val="00B87053"/>
    <w:rsid w:val="00BC4BB9"/>
    <w:rsid w:val="00BE1917"/>
    <w:rsid w:val="00BF23A3"/>
    <w:rsid w:val="00C01583"/>
    <w:rsid w:val="00C1167B"/>
    <w:rsid w:val="00C30592"/>
    <w:rsid w:val="00C43498"/>
    <w:rsid w:val="00C43F74"/>
    <w:rsid w:val="00C61943"/>
    <w:rsid w:val="00CA071E"/>
    <w:rsid w:val="00CC66A1"/>
    <w:rsid w:val="00CD2299"/>
    <w:rsid w:val="00D23605"/>
    <w:rsid w:val="00D33B2F"/>
    <w:rsid w:val="00D35E84"/>
    <w:rsid w:val="00D548FE"/>
    <w:rsid w:val="00D846CC"/>
    <w:rsid w:val="00D920D2"/>
    <w:rsid w:val="00D92F32"/>
    <w:rsid w:val="00D94D8D"/>
    <w:rsid w:val="00DF2420"/>
    <w:rsid w:val="00E20D87"/>
    <w:rsid w:val="00E56FC9"/>
    <w:rsid w:val="00E61633"/>
    <w:rsid w:val="00E65DC5"/>
    <w:rsid w:val="00E83D58"/>
    <w:rsid w:val="00F040C4"/>
    <w:rsid w:val="00F07E42"/>
    <w:rsid w:val="00F21531"/>
    <w:rsid w:val="00F5184D"/>
    <w:rsid w:val="00F60677"/>
    <w:rsid w:val="00F8124B"/>
    <w:rsid w:val="00FB1023"/>
    <w:rsid w:val="00FD558D"/>
    <w:rsid w:val="00FE1B85"/>
    <w:rsid w:val="00FE69BA"/>
    <w:rsid w:val="00FF3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99FA"/>
  <w15:docId w15:val="{8384A769-ECE0-1B4C-8366-24C67F63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670B2A"/>
    <w:pPr>
      <w:keepNext/>
      <w:keepLines/>
      <w:spacing w:after="0" w:line="360" w:lineRule="auto"/>
      <w:ind w:firstLine="709"/>
      <w:jc w:val="both"/>
      <w:outlineLvl w:val="1"/>
    </w:pPr>
    <w:rPr>
      <w:rFonts w:ascii="Times New Roman" w:eastAsiaTheme="majorEastAsia" w:hAnsi="Times New Roman" w:cstheme="majorBidi"/>
      <w:b/>
      <w:bCs/>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D548FE"/>
    <w:pPr>
      <w:widowControl w:val="0"/>
      <w:autoSpaceDE w:val="0"/>
      <w:autoSpaceDN w:val="0"/>
      <w:adjustRightInd w:val="0"/>
      <w:spacing w:after="0" w:line="209" w:lineRule="exact"/>
      <w:ind w:firstLine="341"/>
      <w:jc w:val="both"/>
    </w:pPr>
    <w:rPr>
      <w:rFonts w:ascii="Arial Narrow" w:eastAsia="Times New Roman" w:hAnsi="Arial Narrow" w:cs="Times New Roman"/>
      <w:sz w:val="24"/>
      <w:szCs w:val="24"/>
      <w:lang w:eastAsia="ru-RU"/>
    </w:rPr>
  </w:style>
  <w:style w:type="paragraph" w:styleId="3">
    <w:name w:val="Body Text Indent 3"/>
    <w:basedOn w:val="a"/>
    <w:link w:val="30"/>
    <w:rsid w:val="00D548FE"/>
    <w:pPr>
      <w:spacing w:after="120"/>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rsid w:val="00D548FE"/>
    <w:rPr>
      <w:rFonts w:ascii="Times New Roman" w:eastAsia="Calibri" w:hAnsi="Times New Roman" w:cs="Times New Roman"/>
      <w:sz w:val="16"/>
      <w:szCs w:val="16"/>
    </w:rPr>
  </w:style>
  <w:style w:type="paragraph" w:styleId="a3">
    <w:name w:val="List Paragraph"/>
    <w:basedOn w:val="a"/>
    <w:uiPriority w:val="34"/>
    <w:qFormat/>
    <w:rsid w:val="001C73FC"/>
    <w:pPr>
      <w:ind w:left="720"/>
      <w:contextualSpacing/>
    </w:pPr>
  </w:style>
  <w:style w:type="character" w:customStyle="1" w:styleId="20">
    <w:name w:val="Заголовок 2 Знак"/>
    <w:basedOn w:val="a0"/>
    <w:link w:val="2"/>
    <w:uiPriority w:val="9"/>
    <w:rsid w:val="00670B2A"/>
    <w:rPr>
      <w:rFonts w:ascii="Times New Roman" w:eastAsiaTheme="majorEastAsia" w:hAnsi="Times New Roman" w:cstheme="majorBidi"/>
      <w:b/>
      <w:bCs/>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803</Words>
  <Characters>5632</Characters>
  <Application>Microsoft Office Word</Application>
  <DocSecurity>0</DocSecurity>
  <Lines>106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Malaeva</cp:lastModifiedBy>
  <cp:revision>2</cp:revision>
  <dcterms:created xsi:type="dcterms:W3CDTF">2022-05-25T09:57:00Z</dcterms:created>
  <dcterms:modified xsi:type="dcterms:W3CDTF">2022-05-25T09:57:00Z</dcterms:modified>
</cp:coreProperties>
</file>