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МИНИСТЕРСТВО ОБРАЗОВАНИЯ РЕСПУБЛИКИ БЕЛАРУСЬ</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БЕЛОРУССКИЙ ГОСУДАРСТВЕННЫЙ УНИВЕРСИТЕТ</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ФАКУЛЬТЕТ МЕЖДУНАРОДНЫХ ОТНОШЕНИЙ</w:t>
      </w:r>
    </w:p>
    <w:p w:rsidR="001F6D94" w:rsidRPr="00F21531" w:rsidRDefault="007C4A25" w:rsidP="001F6D94">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Кафедра международного права</w:t>
      </w: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F07E42" w:rsidRPr="00F21531" w:rsidRDefault="00F07E42"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34466A" w:rsidRPr="00F21531" w:rsidRDefault="0034466A" w:rsidP="0034466A">
      <w:pPr>
        <w:jc w:val="center"/>
        <w:rPr>
          <w:rFonts w:ascii="Times New Roman" w:hAnsi="Times New Roman" w:cs="Times New Roman"/>
          <w:sz w:val="28"/>
          <w:szCs w:val="28"/>
        </w:rPr>
      </w:pPr>
      <w:r w:rsidRPr="00F21531">
        <w:rPr>
          <w:rFonts w:ascii="Times New Roman" w:hAnsi="Times New Roman" w:cs="Times New Roman"/>
          <w:sz w:val="28"/>
          <w:szCs w:val="28"/>
        </w:rPr>
        <w:t>Аннотация к дипломной работе</w:t>
      </w:r>
    </w:p>
    <w:p w:rsidR="0034466A" w:rsidRPr="00F21531" w:rsidRDefault="0034466A" w:rsidP="0034466A">
      <w:pPr>
        <w:rPr>
          <w:rFonts w:ascii="Times New Roman" w:hAnsi="Times New Roman" w:cs="Times New Roman"/>
          <w:sz w:val="28"/>
          <w:szCs w:val="28"/>
        </w:rPr>
      </w:pPr>
    </w:p>
    <w:p w:rsidR="0059110C" w:rsidRPr="00BC5E20" w:rsidRDefault="0059110C" w:rsidP="0059110C">
      <w:pPr>
        <w:spacing w:after="0" w:line="360" w:lineRule="exact"/>
        <w:jc w:val="center"/>
        <w:rPr>
          <w:rFonts w:ascii="Times New Roman" w:hAnsi="Times New Roman" w:cs="Times New Roman"/>
          <w:color w:val="000000" w:themeColor="text1"/>
          <w:sz w:val="28"/>
          <w:szCs w:val="32"/>
        </w:rPr>
      </w:pPr>
      <w:r>
        <w:rPr>
          <w:rFonts w:ascii="Times New Roman" w:hAnsi="Times New Roman" w:cs="Times New Roman"/>
          <w:b/>
          <w:color w:val="000000" w:themeColor="text1"/>
          <w:sz w:val="28"/>
          <w:szCs w:val="32"/>
        </w:rPr>
        <w:t>БИРЖЕВЫЕ И АУКЦИОННЫЕ СДЕЛКИ В МЕЖДУНАРОДНОМ ЧАСТНОМ ПРАВЕ</w:t>
      </w:r>
    </w:p>
    <w:p w:rsidR="00FB1023" w:rsidRDefault="00FB1023" w:rsidP="0034466A">
      <w:pPr>
        <w:rPr>
          <w:rFonts w:ascii="Times New Roman" w:hAnsi="Times New Roman" w:cs="Times New Roman"/>
          <w:sz w:val="28"/>
          <w:szCs w:val="28"/>
        </w:rPr>
      </w:pPr>
    </w:p>
    <w:p w:rsidR="0059110C" w:rsidRPr="00F21531" w:rsidRDefault="0059110C" w:rsidP="0034466A">
      <w:pPr>
        <w:rPr>
          <w:rFonts w:ascii="Times New Roman" w:hAnsi="Times New Roman" w:cs="Times New Roman"/>
          <w:sz w:val="28"/>
          <w:szCs w:val="28"/>
        </w:rPr>
      </w:pPr>
    </w:p>
    <w:p w:rsidR="009E2875" w:rsidRPr="00F21531" w:rsidRDefault="009E2875"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FB1023" w:rsidRPr="00F21531" w:rsidRDefault="0059110C" w:rsidP="002B6B3E">
      <w:pPr>
        <w:jc w:val="center"/>
        <w:rPr>
          <w:rFonts w:ascii="Times New Roman" w:hAnsi="Times New Roman" w:cs="Times New Roman"/>
          <w:sz w:val="28"/>
          <w:szCs w:val="28"/>
        </w:rPr>
      </w:pPr>
      <w:r>
        <w:rPr>
          <w:rFonts w:ascii="Times New Roman" w:hAnsi="Times New Roman" w:cs="Times New Roman"/>
          <w:sz w:val="28"/>
          <w:szCs w:val="28"/>
        </w:rPr>
        <w:t>Казак Роберт Андреевич</w:t>
      </w:r>
    </w:p>
    <w:p w:rsidR="00FB1023" w:rsidRPr="00F21531" w:rsidRDefault="00FB1023"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112C80" w:rsidRPr="00F21531" w:rsidRDefault="0034466A" w:rsidP="0034466A">
      <w:pPr>
        <w:rPr>
          <w:rFonts w:ascii="Times New Roman" w:hAnsi="Times New Roman" w:cs="Times New Roman"/>
          <w:sz w:val="28"/>
          <w:szCs w:val="28"/>
        </w:rPr>
      </w:pPr>
      <w:r w:rsidRPr="00F21531">
        <w:rPr>
          <w:rFonts w:ascii="Times New Roman" w:hAnsi="Times New Roman" w:cs="Times New Roman"/>
          <w:sz w:val="28"/>
          <w:szCs w:val="28"/>
        </w:rPr>
        <w:t>Научный руководитель</w:t>
      </w:r>
      <w:r w:rsidR="001A0D21" w:rsidRPr="00F21531">
        <w:rPr>
          <w:rFonts w:ascii="Times New Roman" w:hAnsi="Times New Roman" w:cs="Times New Roman"/>
          <w:sz w:val="28"/>
          <w:szCs w:val="28"/>
        </w:rPr>
        <w:t xml:space="preserve"> –</w:t>
      </w:r>
    </w:p>
    <w:p w:rsidR="0034466A" w:rsidRPr="00F21531" w:rsidRDefault="0040572D" w:rsidP="0034466A">
      <w:pPr>
        <w:rPr>
          <w:rFonts w:ascii="Times New Roman" w:hAnsi="Times New Roman" w:cs="Times New Roman"/>
          <w:sz w:val="28"/>
          <w:szCs w:val="28"/>
        </w:rPr>
      </w:pPr>
      <w:r>
        <w:rPr>
          <w:rFonts w:ascii="Times New Roman" w:hAnsi="Times New Roman" w:cs="Times New Roman"/>
          <w:sz w:val="28"/>
          <w:szCs w:val="28"/>
        </w:rPr>
        <w:t>Старший преподаватель А.И. Анищенко</w:t>
      </w: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1A0D21" w:rsidRPr="00F21531" w:rsidRDefault="001A0D21" w:rsidP="0034466A">
      <w:pPr>
        <w:rPr>
          <w:rFonts w:ascii="Times New Roman" w:hAnsi="Times New Roman" w:cs="Times New Roman"/>
          <w:sz w:val="28"/>
          <w:szCs w:val="28"/>
        </w:rPr>
      </w:pPr>
    </w:p>
    <w:p w:rsidR="002B6B3E" w:rsidRPr="00F21531" w:rsidRDefault="0034466A" w:rsidP="002B6B3E">
      <w:pPr>
        <w:jc w:val="center"/>
        <w:rPr>
          <w:rFonts w:ascii="Times New Roman" w:hAnsi="Times New Roman" w:cs="Times New Roman"/>
          <w:sz w:val="28"/>
          <w:szCs w:val="28"/>
        </w:rPr>
      </w:pPr>
      <w:r w:rsidRPr="00F21531">
        <w:rPr>
          <w:rFonts w:ascii="Times New Roman" w:hAnsi="Times New Roman" w:cs="Times New Roman"/>
          <w:sz w:val="28"/>
          <w:szCs w:val="28"/>
        </w:rPr>
        <w:t>Минск</w:t>
      </w:r>
      <w:r w:rsidR="002B6B3E" w:rsidRPr="00F21531">
        <w:rPr>
          <w:rFonts w:ascii="Times New Roman" w:hAnsi="Times New Roman" w:cs="Times New Roman"/>
          <w:sz w:val="28"/>
          <w:szCs w:val="28"/>
        </w:rPr>
        <w:t>,</w:t>
      </w:r>
      <w:r w:rsidR="0040572D">
        <w:rPr>
          <w:rFonts w:ascii="Times New Roman" w:hAnsi="Times New Roman" w:cs="Times New Roman"/>
          <w:sz w:val="28"/>
          <w:szCs w:val="28"/>
        </w:rPr>
        <w:t xml:space="preserve"> 2022</w:t>
      </w:r>
    </w:p>
    <w:p w:rsidR="00E56FC9" w:rsidRPr="00F21531" w:rsidRDefault="002B6B3E"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hAnsi="Times New Roman" w:cs="Times New Roman"/>
          <w:sz w:val="28"/>
          <w:szCs w:val="28"/>
        </w:rPr>
        <w:br w:type="page"/>
      </w:r>
      <w:r w:rsidR="00B87053" w:rsidRPr="00F21531">
        <w:rPr>
          <w:rFonts w:ascii="Times New Roman" w:eastAsia="Times New Roman" w:hAnsi="Times New Roman" w:cs="Times New Roman"/>
          <w:b/>
          <w:sz w:val="28"/>
          <w:szCs w:val="28"/>
          <w:lang w:eastAsia="ru-RU"/>
        </w:rPr>
        <w:lastRenderedPageBreak/>
        <w:t>АННОТАЦИЯ</w:t>
      </w:r>
    </w:p>
    <w:p w:rsidR="002B6B3E" w:rsidRPr="00F21531" w:rsidRDefault="002B6B3E" w:rsidP="002B6B3E">
      <w:pPr>
        <w:spacing w:after="0" w:line="360" w:lineRule="exact"/>
        <w:ind w:firstLine="709"/>
        <w:jc w:val="center"/>
        <w:rPr>
          <w:rFonts w:ascii="Times New Roman" w:eastAsia="Times New Roman" w:hAnsi="Times New Roman" w:cs="Times New Roman"/>
          <w:b/>
          <w:sz w:val="32"/>
          <w:szCs w:val="32"/>
          <w:lang w:eastAsia="ru-RU"/>
        </w:rPr>
      </w:pP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1. Структура и объем дипломной работы</w:t>
      </w:r>
    </w:p>
    <w:p w:rsidR="002B6B3E" w:rsidRPr="00F21531" w:rsidRDefault="002B6B3E" w:rsidP="002B6B3E">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F21531">
        <w:rPr>
          <w:rFonts w:ascii="Times New Roman" w:eastAsia="Times New Roman" w:hAnsi="Times New Roman" w:cs="Times New Roman"/>
          <w:sz w:val="28"/>
          <w:szCs w:val="28"/>
          <w:lang w:eastAsia="ru-RU"/>
        </w:rPr>
        <w:t xml:space="preserve">Дипломная работа состоит из </w:t>
      </w:r>
      <w:r w:rsidRPr="00F21531">
        <w:rPr>
          <w:rFonts w:ascii="Times New Roman" w:eastAsia="Times New Roman" w:hAnsi="Times New Roman" w:cs="Times New Roman"/>
          <w:color w:val="000000"/>
          <w:sz w:val="28"/>
          <w:szCs w:val="28"/>
        </w:rPr>
        <w:t xml:space="preserve">задания на дипломную работу, </w:t>
      </w:r>
      <w:r w:rsidR="001426EC" w:rsidRPr="00F21531">
        <w:rPr>
          <w:rFonts w:ascii="Times New Roman" w:eastAsia="Times New Roman" w:hAnsi="Times New Roman" w:cs="Times New Roman"/>
          <w:sz w:val="28"/>
          <w:szCs w:val="28"/>
        </w:rPr>
        <w:t>оглавления</w:t>
      </w:r>
      <w:r w:rsidRPr="00F21531">
        <w:rPr>
          <w:rFonts w:ascii="Times New Roman" w:eastAsia="Times New Roman" w:hAnsi="Times New Roman" w:cs="Times New Roman"/>
          <w:sz w:val="28"/>
          <w:szCs w:val="28"/>
        </w:rPr>
        <w:t>, р</w:t>
      </w:r>
      <w:r w:rsidRPr="00F21531">
        <w:rPr>
          <w:rFonts w:ascii="Times New Roman" w:eastAsia="Times New Roman" w:hAnsi="Times New Roman" w:cs="Times New Roman"/>
          <w:color w:val="000000"/>
          <w:sz w:val="28"/>
          <w:szCs w:val="28"/>
        </w:rPr>
        <w:t xml:space="preserve">еферата дипломной работы, введения, </w:t>
      </w:r>
      <w:r w:rsidR="00C1167B" w:rsidRPr="00F21531">
        <w:rPr>
          <w:rFonts w:ascii="Times New Roman" w:eastAsia="Times New Roman" w:hAnsi="Times New Roman" w:cs="Times New Roman"/>
          <w:color w:val="000000"/>
          <w:sz w:val="28"/>
          <w:szCs w:val="28"/>
        </w:rPr>
        <w:t>т</w:t>
      </w:r>
      <w:r w:rsidR="001426EC" w:rsidRPr="00F21531">
        <w:rPr>
          <w:rFonts w:ascii="Times New Roman" w:eastAsia="Times New Roman" w:hAnsi="Times New Roman" w:cs="Times New Roman"/>
          <w:color w:val="000000"/>
          <w:sz w:val="28"/>
          <w:szCs w:val="28"/>
        </w:rPr>
        <w:t>рёх</w:t>
      </w:r>
      <w:r w:rsidR="00C30592" w:rsidRPr="00F21531">
        <w:rPr>
          <w:rFonts w:ascii="Times New Roman" w:eastAsia="Times New Roman" w:hAnsi="Times New Roman" w:cs="Times New Roman"/>
          <w:color w:val="000000"/>
          <w:sz w:val="28"/>
          <w:szCs w:val="28"/>
        </w:rPr>
        <w:t xml:space="preserve"> глав, заключения, списка использованных</w:t>
      </w:r>
      <w:r w:rsidR="0040572D">
        <w:rPr>
          <w:rFonts w:ascii="Times New Roman" w:eastAsia="Times New Roman" w:hAnsi="Times New Roman" w:cs="Times New Roman"/>
          <w:color w:val="000000"/>
          <w:sz w:val="28"/>
          <w:szCs w:val="28"/>
        </w:rPr>
        <w:t xml:space="preserve"> </w:t>
      </w:r>
      <w:r w:rsidR="00C30592" w:rsidRPr="00F21531">
        <w:rPr>
          <w:rFonts w:ascii="Times New Roman" w:eastAsia="Times New Roman" w:hAnsi="Times New Roman" w:cs="Times New Roman"/>
          <w:color w:val="000000"/>
          <w:sz w:val="28"/>
          <w:szCs w:val="28"/>
        </w:rPr>
        <w:t>источников</w:t>
      </w:r>
      <w:r w:rsidRPr="00F21531">
        <w:rPr>
          <w:rFonts w:ascii="Times New Roman" w:eastAsia="Times New Roman" w:hAnsi="Times New Roman" w:cs="Times New Roman"/>
          <w:color w:val="000000"/>
          <w:sz w:val="28"/>
          <w:szCs w:val="28"/>
        </w:rPr>
        <w:t xml:space="preserve">. </w:t>
      </w:r>
      <w:r w:rsidR="00ED1BAF">
        <w:rPr>
          <w:rFonts w:ascii="Times New Roman" w:eastAsia="Times New Roman" w:hAnsi="Times New Roman" w:cs="Times New Roman"/>
          <w:sz w:val="28"/>
          <w:szCs w:val="28"/>
          <w:lang w:eastAsia="ru-RU"/>
        </w:rPr>
        <w:t>Общий объем работы составляет 6</w:t>
      </w:r>
      <w:r w:rsidR="0059110C">
        <w:rPr>
          <w:rFonts w:ascii="Times New Roman" w:eastAsia="Times New Roman" w:hAnsi="Times New Roman" w:cs="Times New Roman"/>
          <w:sz w:val="28"/>
          <w:szCs w:val="28"/>
          <w:lang w:eastAsia="ru-RU"/>
        </w:rPr>
        <w:t>9</w:t>
      </w:r>
      <w:r w:rsidRPr="00F21531">
        <w:rPr>
          <w:rFonts w:ascii="Times New Roman" w:eastAsia="Times New Roman" w:hAnsi="Times New Roman" w:cs="Times New Roman"/>
          <w:sz w:val="28"/>
          <w:szCs w:val="28"/>
          <w:lang w:eastAsia="ru-RU"/>
        </w:rPr>
        <w:t xml:space="preserve"> страниц. Список </w:t>
      </w:r>
      <w:r w:rsidR="00A255F2" w:rsidRPr="00F21531">
        <w:rPr>
          <w:rFonts w:ascii="Times New Roman" w:eastAsia="Times New Roman" w:hAnsi="Times New Roman" w:cs="Times New Roman"/>
          <w:color w:val="000000"/>
          <w:sz w:val="28"/>
          <w:szCs w:val="28"/>
        </w:rPr>
        <w:t>использованных</w:t>
      </w:r>
      <w:r w:rsidR="0040572D">
        <w:rPr>
          <w:rFonts w:ascii="Times New Roman" w:eastAsia="Times New Roman" w:hAnsi="Times New Roman" w:cs="Times New Roman"/>
          <w:color w:val="000000"/>
          <w:sz w:val="28"/>
          <w:szCs w:val="28"/>
        </w:rPr>
        <w:t xml:space="preserve"> </w:t>
      </w:r>
      <w:r w:rsidR="00A255F2" w:rsidRPr="00F21531">
        <w:rPr>
          <w:rFonts w:ascii="Times New Roman" w:eastAsia="Times New Roman" w:hAnsi="Times New Roman" w:cs="Times New Roman"/>
          <w:color w:val="000000"/>
          <w:sz w:val="28"/>
          <w:szCs w:val="28"/>
        </w:rPr>
        <w:t xml:space="preserve">источников </w:t>
      </w:r>
      <w:r w:rsidR="006C7097" w:rsidRPr="00F21531">
        <w:rPr>
          <w:rFonts w:ascii="Times New Roman" w:eastAsia="Times New Roman" w:hAnsi="Times New Roman" w:cs="Times New Roman"/>
          <w:sz w:val="28"/>
          <w:szCs w:val="28"/>
          <w:lang w:eastAsia="ru-RU"/>
        </w:rPr>
        <w:t xml:space="preserve">занимает </w:t>
      </w:r>
      <w:r w:rsidR="00ED1BAF">
        <w:rPr>
          <w:rFonts w:ascii="Times New Roman" w:eastAsia="Times New Roman" w:hAnsi="Times New Roman" w:cs="Times New Roman"/>
          <w:sz w:val="28"/>
          <w:szCs w:val="28"/>
          <w:lang w:eastAsia="ru-RU"/>
        </w:rPr>
        <w:t>5</w:t>
      </w:r>
      <w:r w:rsidRPr="00F21531">
        <w:rPr>
          <w:rFonts w:ascii="Times New Roman" w:eastAsia="Times New Roman" w:hAnsi="Times New Roman" w:cs="Times New Roman"/>
          <w:sz w:val="28"/>
          <w:szCs w:val="28"/>
          <w:lang w:eastAsia="ru-RU"/>
        </w:rPr>
        <w:t xml:space="preserve"> страниц и включает </w:t>
      </w:r>
      <w:r w:rsidR="00ED1BAF">
        <w:rPr>
          <w:rFonts w:ascii="Times New Roman" w:eastAsia="Times New Roman" w:hAnsi="Times New Roman" w:cs="Times New Roman"/>
          <w:sz w:val="28"/>
          <w:szCs w:val="28"/>
          <w:lang w:eastAsia="ru-RU"/>
        </w:rPr>
        <w:t>6</w:t>
      </w:r>
      <w:r w:rsidR="0059110C">
        <w:rPr>
          <w:rFonts w:ascii="Times New Roman" w:eastAsia="Times New Roman" w:hAnsi="Times New Roman" w:cs="Times New Roman"/>
          <w:sz w:val="28"/>
          <w:szCs w:val="28"/>
          <w:lang w:eastAsia="ru-RU"/>
        </w:rPr>
        <w:t>4</w:t>
      </w:r>
      <w:r w:rsidR="00724B2B">
        <w:rPr>
          <w:rFonts w:ascii="Times New Roman" w:eastAsia="Times New Roman" w:hAnsi="Times New Roman" w:cs="Times New Roman"/>
          <w:sz w:val="28"/>
          <w:szCs w:val="28"/>
          <w:lang w:eastAsia="ru-RU"/>
        </w:rPr>
        <w:t xml:space="preserve"> позици</w:t>
      </w:r>
      <w:r w:rsidR="0059110C">
        <w:rPr>
          <w:rFonts w:ascii="Times New Roman" w:eastAsia="Times New Roman" w:hAnsi="Times New Roman" w:cs="Times New Roman"/>
          <w:sz w:val="28"/>
          <w:szCs w:val="28"/>
          <w:lang w:eastAsia="ru-RU"/>
        </w:rPr>
        <w:t>и</w:t>
      </w:r>
      <w:r w:rsidR="0067285B">
        <w:rPr>
          <w:rFonts w:ascii="Times New Roman" w:eastAsia="Times New Roman" w:hAnsi="Times New Roman" w:cs="Times New Roman"/>
          <w:sz w:val="28"/>
          <w:szCs w:val="28"/>
          <w:lang w:eastAsia="ru-RU"/>
        </w:rPr>
        <w:t>.</w:t>
      </w: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2. Перечень ключевых слов</w:t>
      </w:r>
    </w:p>
    <w:p w:rsidR="0059110C" w:rsidRDefault="0059110C" w:rsidP="0059110C">
      <w:pPr>
        <w:widowControl w:val="0"/>
        <w:spacing w:after="0" w:line="360" w:lineRule="exact"/>
        <w:ind w:firstLine="709"/>
        <w:contextualSpacing/>
        <w:jc w:val="both"/>
        <w:rPr>
          <w:rFonts w:ascii="Times New Roman" w:eastAsia="Times New Roman" w:hAnsi="Times New Roman"/>
          <w:sz w:val="28"/>
          <w:szCs w:val="28"/>
        </w:rPr>
      </w:pPr>
      <w:r w:rsidRPr="00FB6851">
        <w:rPr>
          <w:rFonts w:ascii="Times New Roman" w:eastAsia="Times New Roman" w:hAnsi="Times New Roman"/>
          <w:sz w:val="28"/>
          <w:szCs w:val="28"/>
        </w:rPr>
        <w:t>БИРЖА АУКЦИОН, БИРЖЕВЫЕ СДЕЛКИ, АУКЦИОННЫЕ СДЕЛКИ, КОЛЛИЗИЯ, МЕЖДУНАРОДНОЕ ЧАСТНОЕ ПРАВО, ТОРГОВЛЯ</w:t>
      </w:r>
      <w:r>
        <w:rPr>
          <w:rFonts w:ascii="Times New Roman" w:eastAsia="Times New Roman" w:hAnsi="Times New Roman"/>
          <w:sz w:val="28"/>
          <w:szCs w:val="28"/>
        </w:rPr>
        <w:t>.</w:t>
      </w: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006F0886" w:rsidRPr="00F21531">
        <w:rPr>
          <w:rFonts w:ascii="Times New Roman" w:eastAsia="Times New Roman" w:hAnsi="Times New Roman" w:cs="Times New Roman"/>
          <w:b/>
          <w:sz w:val="28"/>
          <w:szCs w:val="28"/>
          <w:lang w:eastAsia="ru-RU"/>
        </w:rPr>
        <w:t>Содержание работы</w:t>
      </w:r>
    </w:p>
    <w:p w:rsidR="0059110C" w:rsidRDefault="005715D4" w:rsidP="0059110C">
      <w:pPr>
        <w:pStyle w:val="3"/>
        <w:spacing w:after="0" w:line="360" w:lineRule="exact"/>
        <w:ind w:left="0" w:firstLine="709"/>
        <w:jc w:val="both"/>
        <w:rPr>
          <w:rFonts w:eastAsia="Times New Roman"/>
          <w:sz w:val="28"/>
          <w:szCs w:val="28"/>
        </w:rPr>
      </w:pPr>
      <w:r w:rsidRPr="00377C5F">
        <w:rPr>
          <w:i/>
          <w:sz w:val="28"/>
          <w:szCs w:val="28"/>
        </w:rPr>
        <w:t xml:space="preserve">Объектом исследования </w:t>
      </w:r>
      <w:r w:rsidR="0059110C" w:rsidRPr="0059110C">
        <w:rPr>
          <w:sz w:val="28"/>
          <w:szCs w:val="28"/>
        </w:rPr>
        <w:t>являются</w:t>
      </w:r>
      <w:r w:rsidR="0059110C">
        <w:rPr>
          <w:i/>
          <w:sz w:val="28"/>
          <w:szCs w:val="28"/>
        </w:rPr>
        <w:t xml:space="preserve"> </w:t>
      </w:r>
      <w:r w:rsidR="0059110C">
        <w:rPr>
          <w:rFonts w:eastAsia="Times New Roman"/>
          <w:sz w:val="28"/>
          <w:szCs w:val="28"/>
        </w:rPr>
        <w:t>правоотношения в биржевых и аукционных сделках.</w:t>
      </w:r>
    </w:p>
    <w:p w:rsidR="005715D4" w:rsidRPr="0059110C" w:rsidRDefault="005715D4" w:rsidP="0059110C">
      <w:pPr>
        <w:pStyle w:val="3"/>
        <w:spacing w:after="0" w:line="360" w:lineRule="exact"/>
        <w:ind w:left="0" w:firstLine="709"/>
        <w:jc w:val="both"/>
        <w:rPr>
          <w:rFonts w:eastAsia="Times New Roman"/>
          <w:sz w:val="28"/>
          <w:szCs w:val="28"/>
        </w:rPr>
      </w:pPr>
      <w:r w:rsidRPr="00377C5F">
        <w:rPr>
          <w:i/>
          <w:sz w:val="28"/>
          <w:szCs w:val="28"/>
        </w:rPr>
        <w:t xml:space="preserve">Предмет исследования </w:t>
      </w:r>
      <w:r w:rsidR="00CE567F">
        <w:rPr>
          <w:sz w:val="28"/>
          <w:szCs w:val="28"/>
        </w:rPr>
        <w:t>– право</w:t>
      </w:r>
      <w:r w:rsidR="0059110C">
        <w:rPr>
          <w:sz w:val="28"/>
          <w:szCs w:val="28"/>
        </w:rPr>
        <w:t xml:space="preserve">вое регулирование </w:t>
      </w:r>
      <w:r w:rsidR="0059110C">
        <w:rPr>
          <w:rFonts w:eastAsia="Times New Roman"/>
          <w:sz w:val="28"/>
          <w:szCs w:val="28"/>
        </w:rPr>
        <w:t>биржевых и аукционных сдел</w:t>
      </w:r>
      <w:r w:rsidR="0059110C">
        <w:rPr>
          <w:rFonts w:eastAsia="Times New Roman"/>
          <w:sz w:val="28"/>
          <w:szCs w:val="28"/>
        </w:rPr>
        <w:t>ок</w:t>
      </w:r>
      <w:r w:rsidR="00CE567F">
        <w:rPr>
          <w:sz w:val="28"/>
          <w:szCs w:val="28"/>
        </w:rPr>
        <w:t>.</w:t>
      </w:r>
    </w:p>
    <w:p w:rsidR="00595FAA" w:rsidRDefault="005715D4" w:rsidP="00595FAA">
      <w:pPr>
        <w:shd w:val="clear" w:color="auto" w:fill="FFFFFF"/>
        <w:spacing w:after="0" w:line="360" w:lineRule="exact"/>
        <w:ind w:firstLine="709"/>
        <w:jc w:val="both"/>
        <w:rPr>
          <w:rFonts w:ascii="Times New Roman" w:hAnsi="Times New Roman"/>
          <w:sz w:val="28"/>
          <w:szCs w:val="28"/>
        </w:rPr>
      </w:pPr>
      <w:r w:rsidRPr="00377C5F">
        <w:rPr>
          <w:rFonts w:ascii="Times New Roman" w:hAnsi="Times New Roman"/>
          <w:i/>
          <w:sz w:val="28"/>
          <w:szCs w:val="28"/>
        </w:rPr>
        <w:t>Цель работы</w:t>
      </w:r>
      <w:r w:rsidRPr="00377C5F">
        <w:rPr>
          <w:rFonts w:ascii="Times New Roman" w:hAnsi="Times New Roman"/>
          <w:sz w:val="28"/>
          <w:szCs w:val="28"/>
        </w:rPr>
        <w:t xml:space="preserve"> – </w:t>
      </w:r>
      <w:r w:rsidR="0059110C" w:rsidRPr="00FB6851">
        <w:rPr>
          <w:rFonts w:ascii="Times New Roman" w:hAnsi="Times New Roman" w:cs="Times New Roman"/>
          <w:sz w:val="28"/>
          <w:szCs w:val="28"/>
        </w:rPr>
        <w:t>провести анализ биржевых и аукционных сд</w:t>
      </w:r>
      <w:r w:rsidR="0059110C">
        <w:rPr>
          <w:rFonts w:ascii="Times New Roman" w:hAnsi="Times New Roman" w:cs="Times New Roman"/>
          <w:sz w:val="28"/>
          <w:szCs w:val="28"/>
        </w:rPr>
        <w:t>е</w:t>
      </w:r>
      <w:r w:rsidR="0059110C" w:rsidRPr="00FB6851">
        <w:rPr>
          <w:rFonts w:ascii="Times New Roman" w:hAnsi="Times New Roman" w:cs="Times New Roman"/>
          <w:sz w:val="28"/>
          <w:szCs w:val="28"/>
        </w:rPr>
        <w:t>лок в международном частном праве.</w:t>
      </w:r>
    </w:p>
    <w:p w:rsidR="0059110C" w:rsidRPr="00FB6851" w:rsidRDefault="005715D4" w:rsidP="0059110C">
      <w:pPr>
        <w:pStyle w:val="22"/>
        <w:shd w:val="clear" w:color="auto" w:fill="auto"/>
        <w:spacing w:line="360" w:lineRule="exact"/>
        <w:ind w:firstLine="740"/>
      </w:pPr>
      <w:r w:rsidRPr="00377C5F">
        <w:rPr>
          <w:i/>
        </w:rPr>
        <w:t>Методы научного исследования.</w:t>
      </w:r>
      <w:r w:rsidRPr="00377C5F">
        <w:t xml:space="preserve"> </w:t>
      </w:r>
      <w:r w:rsidR="0059110C">
        <w:rPr>
          <w:lang w:eastAsia="ru-RU"/>
        </w:rPr>
        <w:t>О</w:t>
      </w:r>
      <w:r w:rsidR="0059110C" w:rsidRPr="00FB6851">
        <w:rPr>
          <w:lang w:eastAsia="ru-RU"/>
        </w:rPr>
        <w:t>бщенаучные методы (описание, сравнение, анализ, синтез, индукция, дедукция) и специальные (сравнительно-правовой, логический, исторический).</w:t>
      </w:r>
    </w:p>
    <w:p w:rsidR="0059110C" w:rsidRPr="00FB6851" w:rsidRDefault="005715D4" w:rsidP="0059110C">
      <w:pPr>
        <w:pStyle w:val="22"/>
        <w:shd w:val="clear" w:color="auto" w:fill="auto"/>
        <w:spacing w:line="360" w:lineRule="exact"/>
        <w:ind w:firstLine="740"/>
      </w:pPr>
      <w:r w:rsidRPr="00377C5F">
        <w:rPr>
          <w:i/>
        </w:rPr>
        <w:t>Полученные результаты.</w:t>
      </w:r>
      <w:r w:rsidRPr="00377C5F">
        <w:t xml:space="preserve"> </w:t>
      </w:r>
      <w:r w:rsidR="0059110C">
        <w:rPr>
          <w:color w:val="000000"/>
          <w:lang w:bidi="ru-RU"/>
        </w:rPr>
        <w:t>в результате исследования</w:t>
      </w:r>
      <w:r w:rsidR="0059110C" w:rsidRPr="00FB6851">
        <w:rPr>
          <w:color w:val="000000"/>
          <w:lang w:bidi="ru-RU"/>
        </w:rPr>
        <w:t xml:space="preserve"> были выявлены </w:t>
      </w:r>
      <w:r w:rsidR="0059110C" w:rsidRPr="00FB6851">
        <w:t xml:space="preserve">особенности биржевых и аукционных сделок, изучена классификация аукционов и бирж, выявлены формы и методы биржевой и аукционной торговли, изучено материально-правовое регулирование биржевых и аукционных сделок, рассмотрены коллизионные вопросы биржевых и аукционных сделок. </w:t>
      </w:r>
    </w:p>
    <w:p w:rsidR="005715D4" w:rsidRPr="00377C5F" w:rsidRDefault="005715D4" w:rsidP="0059110C">
      <w:pPr>
        <w:shd w:val="clear" w:color="auto" w:fill="FFFFFF"/>
        <w:spacing w:after="0" w:line="360" w:lineRule="exact"/>
        <w:ind w:firstLine="709"/>
        <w:jc w:val="both"/>
        <w:rPr>
          <w:rFonts w:ascii="Times New Roman" w:eastAsia="Times New Roman" w:hAnsi="Times New Roman"/>
          <w:sz w:val="28"/>
          <w:szCs w:val="28"/>
          <w:lang w:eastAsia="ru-RU"/>
        </w:rPr>
      </w:pPr>
      <w:r w:rsidRPr="00377C5F">
        <w:rPr>
          <w:rFonts w:ascii="Times New Roman" w:eastAsia="Times New Roman" w:hAnsi="Times New Roman"/>
          <w:i/>
          <w:sz w:val="28"/>
          <w:szCs w:val="28"/>
          <w:lang w:eastAsia="ru-RU"/>
        </w:rPr>
        <w:t xml:space="preserve">Достоверность материалов и результатов дипломной работы. </w:t>
      </w:r>
      <w:r w:rsidRPr="00377C5F">
        <w:rPr>
          <w:rFonts w:ascii="Times New Roman" w:eastAsia="Times New Roman" w:hAnsi="Times New Roman"/>
          <w:sz w:val="28"/>
          <w:szCs w:val="28"/>
          <w:lang w:eastAsia="ru-RU"/>
        </w:rPr>
        <w:t>Использованные материалы и результаты дипломной работы являются достоверными. Работа выполнена самостоятельно.</w:t>
      </w:r>
    </w:p>
    <w:p w:rsidR="002B6B3E" w:rsidRPr="005715D4" w:rsidRDefault="005715D4" w:rsidP="005715D4">
      <w:pPr>
        <w:spacing w:after="0" w:line="360" w:lineRule="exact"/>
        <w:ind w:firstLine="709"/>
        <w:jc w:val="both"/>
        <w:rPr>
          <w:rFonts w:ascii="Times New Roman" w:hAnsi="Times New Roman"/>
          <w:sz w:val="28"/>
          <w:szCs w:val="28"/>
        </w:rPr>
      </w:pPr>
      <w:r w:rsidRPr="00377C5F">
        <w:rPr>
          <w:rFonts w:ascii="Times New Roman" w:eastAsia="Times New Roman" w:hAnsi="Times New Roman"/>
          <w:i/>
          <w:sz w:val="28"/>
          <w:szCs w:val="28"/>
          <w:lang w:eastAsia="ru-RU"/>
        </w:rPr>
        <w:t xml:space="preserve">Рекомендации по использованию результатов работы. </w:t>
      </w:r>
      <w:r w:rsidRPr="00377C5F">
        <w:rPr>
          <w:rFonts w:ascii="Times New Roman" w:hAnsi="Times New Roman"/>
          <w:sz w:val="28"/>
          <w:szCs w:val="28"/>
        </w:rPr>
        <w:t xml:space="preserve">Результаты работы могут быть использованы в процессе дальнейшего исследования проблемы, а также </w:t>
      </w:r>
      <w:r w:rsidRPr="00377C5F">
        <w:rPr>
          <w:rFonts w:ascii="Times New Roman" w:hAnsi="Times New Roman" w:cs="Times New Roman"/>
          <w:sz w:val="28"/>
          <w:szCs w:val="28"/>
        </w:rPr>
        <w:t>в учебном процессе.</w:t>
      </w:r>
      <w:r w:rsidR="002B6B3E" w:rsidRPr="00F21531">
        <w:rPr>
          <w:rFonts w:ascii="Times New Roman" w:eastAsia="Times New Roman" w:hAnsi="Times New Roman" w:cs="Times New Roman"/>
          <w:sz w:val="28"/>
          <w:szCs w:val="28"/>
          <w:lang w:eastAsia="ru-RU"/>
        </w:rPr>
        <w:br w:type="page"/>
      </w:r>
    </w:p>
    <w:p w:rsidR="00393B01" w:rsidRPr="00F21531" w:rsidRDefault="00393B01"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val="be-BY" w:eastAsia="ru-RU"/>
        </w:rPr>
        <w:lastRenderedPageBreak/>
        <w:t>АНАТАЦЫЯ</w:t>
      </w:r>
    </w:p>
    <w:p w:rsidR="00393B01" w:rsidRPr="00F21531" w:rsidRDefault="00393B01" w:rsidP="00393B01">
      <w:pPr>
        <w:autoSpaceDE w:val="0"/>
        <w:autoSpaceDN w:val="0"/>
        <w:adjustRightInd w:val="0"/>
        <w:spacing w:after="0" w:line="360" w:lineRule="exact"/>
        <w:ind w:firstLine="709"/>
        <w:jc w:val="center"/>
        <w:rPr>
          <w:rFonts w:ascii="Times New Roman" w:eastAsia="Times New Roman" w:hAnsi="Times New Roman" w:cs="Times New Roman"/>
          <w:i/>
          <w:sz w:val="28"/>
          <w:szCs w:val="28"/>
          <w:lang w:eastAsia="ru-RU"/>
        </w:rPr>
      </w:pPr>
    </w:p>
    <w:p w:rsidR="006F20E6" w:rsidRPr="006F20E6" w:rsidRDefault="00334FF5" w:rsidP="006F20E6">
      <w:pPr>
        <w:spacing w:after="0" w:line="36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Структура і </w:t>
      </w:r>
      <w:proofErr w:type="spellStart"/>
      <w:r>
        <w:rPr>
          <w:rFonts w:ascii="Times New Roman" w:eastAsia="Times New Roman" w:hAnsi="Times New Roman" w:cs="Times New Roman"/>
          <w:b/>
          <w:sz w:val="28"/>
          <w:szCs w:val="28"/>
          <w:lang w:eastAsia="ru-RU"/>
        </w:rPr>
        <w:t>аб'ём</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дыпломнай</w:t>
      </w:r>
      <w:proofErr w:type="spellEnd"/>
      <w:r>
        <w:rPr>
          <w:rFonts w:ascii="Times New Roman" w:eastAsia="Times New Roman" w:hAnsi="Times New Roman" w:cs="Times New Roman"/>
          <w:b/>
          <w:sz w:val="28"/>
          <w:szCs w:val="28"/>
          <w:lang w:eastAsia="ru-RU"/>
        </w:rPr>
        <w:t xml:space="preserve"> работы</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6F20E6">
        <w:rPr>
          <w:rFonts w:ascii="Times New Roman" w:eastAsia="Times New Roman" w:hAnsi="Times New Roman" w:cs="Times New Roman"/>
          <w:sz w:val="28"/>
          <w:szCs w:val="28"/>
          <w:lang w:eastAsia="ru-RU"/>
        </w:rPr>
        <w:t>Дысертацыя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складаецца</w:t>
      </w:r>
      <w:proofErr w:type="spellEnd"/>
      <w:r w:rsidRPr="006F20E6">
        <w:rPr>
          <w:rFonts w:ascii="Times New Roman" w:eastAsia="Times New Roman" w:hAnsi="Times New Roman" w:cs="Times New Roman"/>
          <w:sz w:val="28"/>
          <w:szCs w:val="28"/>
          <w:lang w:eastAsia="ru-RU"/>
        </w:rPr>
        <w:t xml:space="preserve"> з </w:t>
      </w:r>
      <w:proofErr w:type="spellStart"/>
      <w:r w:rsidRPr="006F20E6">
        <w:rPr>
          <w:rFonts w:ascii="Times New Roman" w:eastAsia="Times New Roman" w:hAnsi="Times New Roman" w:cs="Times New Roman"/>
          <w:sz w:val="28"/>
          <w:szCs w:val="28"/>
          <w:lang w:eastAsia="ru-RU"/>
        </w:rPr>
        <w:t>задачы</w:t>
      </w:r>
      <w:proofErr w:type="spellEnd"/>
      <w:r w:rsidRPr="006F20E6">
        <w:rPr>
          <w:rFonts w:ascii="Times New Roman" w:eastAsia="Times New Roman" w:hAnsi="Times New Roman" w:cs="Times New Roman"/>
          <w:sz w:val="28"/>
          <w:szCs w:val="28"/>
          <w:lang w:eastAsia="ru-RU"/>
        </w:rPr>
        <w:t xml:space="preserve"> для </w:t>
      </w:r>
      <w:proofErr w:type="spellStart"/>
      <w:r w:rsidRPr="006F20E6">
        <w:rPr>
          <w:rFonts w:ascii="Times New Roman" w:eastAsia="Times New Roman" w:hAnsi="Times New Roman" w:cs="Times New Roman"/>
          <w:sz w:val="28"/>
          <w:szCs w:val="28"/>
          <w:lang w:eastAsia="ru-RU"/>
        </w:rPr>
        <w:t>дысертацыі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зместу</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рэферату</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дысертацыі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увядзення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трох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раздзелаў</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заключэння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спісу</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крыніц</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Агульны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аб'ём</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складае</w:t>
      </w:r>
      <w:proofErr w:type="spellEnd"/>
      <w:r w:rsidRPr="006F20E6">
        <w:rPr>
          <w:rFonts w:ascii="Times New Roman" w:eastAsia="Times New Roman" w:hAnsi="Times New Roman" w:cs="Times New Roman"/>
          <w:sz w:val="28"/>
          <w:szCs w:val="28"/>
          <w:lang w:eastAsia="ru-RU"/>
        </w:rPr>
        <w:t xml:space="preserve"> 6</w:t>
      </w:r>
      <w:r w:rsidR="0059110C">
        <w:rPr>
          <w:rFonts w:ascii="Times New Roman" w:eastAsia="Times New Roman" w:hAnsi="Times New Roman" w:cs="Times New Roman"/>
          <w:sz w:val="28"/>
          <w:szCs w:val="28"/>
          <w:lang w:eastAsia="ru-RU"/>
        </w:rPr>
        <w:t>9</w:t>
      </w:r>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старонак</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Спіс</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патрыманых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крыніц</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займае</w:t>
      </w:r>
      <w:proofErr w:type="spellEnd"/>
      <w:r w:rsidRPr="006F20E6">
        <w:rPr>
          <w:rFonts w:ascii="Times New Roman" w:eastAsia="Times New Roman" w:hAnsi="Times New Roman" w:cs="Times New Roman"/>
          <w:sz w:val="28"/>
          <w:szCs w:val="28"/>
          <w:lang w:eastAsia="ru-RU"/>
        </w:rPr>
        <w:t xml:space="preserve"> 5 </w:t>
      </w:r>
      <w:proofErr w:type="spellStart"/>
      <w:r w:rsidRPr="006F20E6">
        <w:rPr>
          <w:rFonts w:ascii="Times New Roman" w:eastAsia="Times New Roman" w:hAnsi="Times New Roman" w:cs="Times New Roman"/>
          <w:sz w:val="28"/>
          <w:szCs w:val="28"/>
          <w:lang w:eastAsia="ru-RU"/>
        </w:rPr>
        <w:t>старонак</w:t>
      </w:r>
      <w:proofErr w:type="spellEnd"/>
      <w:r w:rsidRPr="006F20E6">
        <w:rPr>
          <w:rFonts w:ascii="Times New Roman" w:eastAsia="Times New Roman" w:hAnsi="Times New Roman" w:cs="Times New Roman"/>
          <w:sz w:val="28"/>
          <w:szCs w:val="28"/>
          <w:lang w:eastAsia="ru-RU"/>
        </w:rPr>
        <w:t xml:space="preserve"> і </w:t>
      </w:r>
      <w:proofErr w:type="spellStart"/>
      <w:r w:rsidRPr="006F20E6">
        <w:rPr>
          <w:rFonts w:ascii="Times New Roman" w:eastAsia="Times New Roman" w:hAnsi="Times New Roman" w:cs="Times New Roman"/>
          <w:sz w:val="28"/>
          <w:szCs w:val="28"/>
          <w:lang w:eastAsia="ru-RU"/>
        </w:rPr>
        <w:t>ўключае</w:t>
      </w:r>
      <w:proofErr w:type="spellEnd"/>
      <w:r w:rsidRPr="006F20E6">
        <w:rPr>
          <w:rFonts w:ascii="Times New Roman" w:eastAsia="Times New Roman" w:hAnsi="Times New Roman" w:cs="Times New Roman"/>
          <w:sz w:val="28"/>
          <w:szCs w:val="28"/>
          <w:lang w:eastAsia="ru-RU"/>
        </w:rPr>
        <w:t xml:space="preserve"> 6</w:t>
      </w:r>
      <w:r w:rsidR="0059110C">
        <w:rPr>
          <w:rFonts w:ascii="Times New Roman" w:eastAsia="Times New Roman" w:hAnsi="Times New Roman" w:cs="Times New Roman"/>
          <w:sz w:val="28"/>
          <w:szCs w:val="28"/>
          <w:lang w:eastAsia="ru-RU"/>
        </w:rPr>
        <w:t>4</w:t>
      </w:r>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пазіцы</w:t>
      </w:r>
      <w:r w:rsidR="0059110C">
        <w:rPr>
          <w:rFonts w:ascii="Times New Roman" w:eastAsia="Times New Roman" w:hAnsi="Times New Roman" w:cs="Times New Roman"/>
          <w:sz w:val="28"/>
          <w:szCs w:val="28"/>
          <w:lang w:val="en-US" w:eastAsia="ru-RU"/>
        </w:rPr>
        <w:t>i</w:t>
      </w:r>
      <w:proofErr w:type="spellEnd"/>
      <w:r w:rsidRPr="006F20E6">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b/>
          <w:sz w:val="28"/>
          <w:szCs w:val="28"/>
          <w:lang w:eastAsia="ru-RU"/>
        </w:rPr>
      </w:pPr>
      <w:r w:rsidRPr="006F20E6">
        <w:rPr>
          <w:rFonts w:ascii="Times New Roman" w:eastAsia="Times New Roman" w:hAnsi="Times New Roman" w:cs="Times New Roman"/>
          <w:b/>
          <w:sz w:val="28"/>
          <w:szCs w:val="28"/>
          <w:lang w:eastAsia="ru-RU"/>
        </w:rPr>
        <w:t xml:space="preserve">2. </w:t>
      </w:r>
      <w:proofErr w:type="spellStart"/>
      <w:r w:rsidRPr="006F20E6">
        <w:rPr>
          <w:rFonts w:ascii="Times New Roman" w:eastAsia="Times New Roman" w:hAnsi="Times New Roman" w:cs="Times New Roman"/>
          <w:b/>
          <w:sz w:val="28"/>
          <w:szCs w:val="28"/>
          <w:lang w:eastAsia="ru-RU"/>
        </w:rPr>
        <w:t>Спіс</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ключавых</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слоў</w:t>
      </w:r>
      <w:proofErr w:type="spellEnd"/>
    </w:p>
    <w:p w:rsidR="0059110C" w:rsidRPr="0059110C" w:rsidRDefault="0059110C" w:rsidP="0059110C">
      <w:pPr>
        <w:pStyle w:val="22"/>
        <w:tabs>
          <w:tab w:val="left" w:pos="1172"/>
        </w:tabs>
        <w:spacing w:line="360" w:lineRule="exact"/>
        <w:ind w:firstLine="709"/>
      </w:pPr>
      <w:r w:rsidRPr="00FB6851">
        <w:t>БІРЖА АЎКЦЫЁН, БІРЖАВЫЯ ЗДЗЕЛКІ, АЎКЦЫЁННЫЯ ЗДЗЕЛКІ, КАЛІЗІЯ, МІЖНАРОДНАЕ ПРЫВАТНАЕ ПРАВА, ГАНДАЛЬ</w:t>
      </w:r>
      <w:r w:rsidRPr="0059110C">
        <w:t>.</w:t>
      </w:r>
    </w:p>
    <w:p w:rsidR="006F20E6" w:rsidRPr="006F20E6" w:rsidRDefault="006F20E6" w:rsidP="006F20E6">
      <w:pPr>
        <w:spacing w:after="0" w:line="360" w:lineRule="exact"/>
        <w:ind w:firstLine="709"/>
        <w:jc w:val="both"/>
        <w:rPr>
          <w:rFonts w:ascii="Times New Roman" w:eastAsia="Times New Roman" w:hAnsi="Times New Roman" w:cs="Times New Roman"/>
          <w:b/>
          <w:sz w:val="28"/>
          <w:szCs w:val="28"/>
          <w:lang w:eastAsia="ru-RU"/>
        </w:rPr>
      </w:pPr>
      <w:r w:rsidRPr="006F20E6">
        <w:rPr>
          <w:rFonts w:ascii="Times New Roman" w:eastAsia="Times New Roman" w:hAnsi="Times New Roman" w:cs="Times New Roman"/>
          <w:b/>
          <w:sz w:val="28"/>
          <w:szCs w:val="28"/>
          <w:lang w:eastAsia="ru-RU"/>
        </w:rPr>
        <w:t xml:space="preserve">3. </w:t>
      </w:r>
      <w:proofErr w:type="spellStart"/>
      <w:r w:rsidRPr="006F20E6">
        <w:rPr>
          <w:rFonts w:ascii="Times New Roman" w:eastAsia="Times New Roman" w:hAnsi="Times New Roman" w:cs="Times New Roman"/>
          <w:b/>
          <w:sz w:val="28"/>
          <w:szCs w:val="28"/>
          <w:lang w:eastAsia="ru-RU"/>
        </w:rPr>
        <w:t>Змест</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працы</w:t>
      </w:r>
      <w:proofErr w:type="spellEnd"/>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6F20E6">
        <w:rPr>
          <w:rFonts w:ascii="Times New Roman" w:eastAsia="Times New Roman" w:hAnsi="Times New Roman" w:cs="Times New Roman"/>
          <w:i/>
          <w:sz w:val="28"/>
          <w:szCs w:val="28"/>
          <w:lang w:eastAsia="ru-RU"/>
        </w:rPr>
        <w:t>Мэтай</w:t>
      </w:r>
      <w:proofErr w:type="spellEnd"/>
      <w:r w:rsidRPr="006F20E6">
        <w:rPr>
          <w:rFonts w:ascii="Times New Roman" w:eastAsia="Times New Roman" w:hAnsi="Times New Roman" w:cs="Times New Roman"/>
          <w:i/>
          <w:sz w:val="28"/>
          <w:szCs w:val="28"/>
          <w:lang w:eastAsia="ru-RU"/>
        </w:rPr>
        <w:t xml:space="preserve"> </w:t>
      </w:r>
      <w:proofErr w:type="spellStart"/>
      <w:r w:rsidRPr="006F20E6">
        <w:rPr>
          <w:rFonts w:ascii="Times New Roman" w:eastAsia="Times New Roman" w:hAnsi="Times New Roman" w:cs="Times New Roman"/>
          <w:i/>
          <w:sz w:val="28"/>
          <w:szCs w:val="28"/>
          <w:lang w:eastAsia="ru-RU"/>
        </w:rPr>
        <w:t>даследавання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з'яўляюцца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юрыдычныя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адносіны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беларускіх</w:t>
      </w:r>
      <w:proofErr w:type="spellEnd"/>
      <w:r w:rsidRPr="006F20E6">
        <w:rPr>
          <w:rFonts w:ascii="Times New Roman" w:eastAsia="Times New Roman" w:hAnsi="Times New Roman" w:cs="Times New Roman"/>
          <w:sz w:val="28"/>
          <w:szCs w:val="28"/>
          <w:lang w:eastAsia="ru-RU"/>
        </w:rPr>
        <w:t xml:space="preserve"> і </w:t>
      </w:r>
      <w:proofErr w:type="spellStart"/>
      <w:r w:rsidRPr="006F20E6">
        <w:rPr>
          <w:rFonts w:ascii="Times New Roman" w:eastAsia="Times New Roman" w:hAnsi="Times New Roman" w:cs="Times New Roman"/>
          <w:sz w:val="28"/>
          <w:szCs w:val="28"/>
          <w:lang w:eastAsia="ru-RU"/>
        </w:rPr>
        <w:t>замежных</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інвестараў</w:t>
      </w:r>
      <w:proofErr w:type="spellEnd"/>
      <w:r w:rsidRPr="006F20E6">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6F20E6">
        <w:rPr>
          <w:rFonts w:ascii="Times New Roman" w:eastAsia="Times New Roman" w:hAnsi="Times New Roman" w:cs="Times New Roman"/>
          <w:i/>
          <w:sz w:val="28"/>
          <w:szCs w:val="28"/>
          <w:lang w:eastAsia="ru-RU"/>
        </w:rPr>
        <w:t>Тэма</w:t>
      </w:r>
      <w:proofErr w:type="spellEnd"/>
      <w:r w:rsidRPr="006F20E6">
        <w:rPr>
          <w:rFonts w:ascii="Times New Roman" w:eastAsia="Times New Roman" w:hAnsi="Times New Roman" w:cs="Times New Roman"/>
          <w:i/>
          <w:sz w:val="28"/>
          <w:szCs w:val="28"/>
          <w:lang w:eastAsia="ru-RU"/>
        </w:rPr>
        <w:t xml:space="preserve"> </w:t>
      </w:r>
      <w:proofErr w:type="spellStart"/>
      <w:r w:rsidRPr="006F20E6">
        <w:rPr>
          <w:rFonts w:ascii="Times New Roman" w:eastAsia="Times New Roman" w:hAnsi="Times New Roman" w:cs="Times New Roman"/>
          <w:i/>
          <w:sz w:val="28"/>
          <w:szCs w:val="28"/>
          <w:lang w:eastAsia="ru-RU"/>
        </w:rPr>
        <w:t>даследавання</w:t>
      </w:r>
      <w:proofErr w:type="spellEnd"/>
      <w:r w:rsidRPr="006F20E6">
        <w:rPr>
          <w:rFonts w:ascii="Times New Roman" w:eastAsia="Times New Roman" w:hAnsi="Times New Roman" w:cs="Times New Roman"/>
          <w:sz w:val="28"/>
          <w:szCs w:val="28"/>
          <w:lang w:eastAsia="ru-RU"/>
        </w:rPr>
        <w:t xml:space="preserve"> - </w:t>
      </w:r>
      <w:proofErr w:type="spellStart"/>
      <w:r w:rsidRPr="006F20E6">
        <w:rPr>
          <w:rFonts w:ascii="Times New Roman" w:eastAsia="Times New Roman" w:hAnsi="Times New Roman" w:cs="Times New Roman"/>
          <w:sz w:val="28"/>
          <w:szCs w:val="28"/>
          <w:lang w:eastAsia="ru-RU"/>
        </w:rPr>
        <w:t>гэта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прававыя</w:t>
      </w:r>
      <w:proofErr w:type="spellEnd"/>
      <w:r w:rsidRPr="006F20E6">
        <w:rPr>
          <w:rFonts w:ascii="Times New Roman" w:eastAsia="Times New Roman" w:hAnsi="Times New Roman" w:cs="Times New Roman"/>
          <w:sz w:val="28"/>
          <w:szCs w:val="28"/>
          <w:lang w:eastAsia="ru-RU"/>
        </w:rPr>
        <w:t xml:space="preserve"> формы </w:t>
      </w:r>
      <w:proofErr w:type="spellStart"/>
      <w:r w:rsidRPr="006F20E6">
        <w:rPr>
          <w:rFonts w:ascii="Times New Roman" w:eastAsia="Times New Roman" w:hAnsi="Times New Roman" w:cs="Times New Roman"/>
          <w:sz w:val="28"/>
          <w:szCs w:val="28"/>
          <w:lang w:eastAsia="ru-RU"/>
        </w:rPr>
        <w:t>разрэзу</w:t>
      </w:r>
      <w:proofErr w:type="spellEnd"/>
      <w:r w:rsidRPr="006F20E6">
        <w:rPr>
          <w:rFonts w:ascii="Times New Roman" w:eastAsia="Times New Roman" w:hAnsi="Times New Roman" w:cs="Times New Roman"/>
          <w:sz w:val="28"/>
          <w:szCs w:val="28"/>
          <w:lang w:eastAsia="ru-RU"/>
        </w:rPr>
        <w:t>.</w:t>
      </w:r>
    </w:p>
    <w:p w:rsidR="006F20E6" w:rsidRPr="0059110C" w:rsidRDefault="006F20E6" w:rsidP="0059110C">
      <w:pPr>
        <w:pStyle w:val="22"/>
        <w:tabs>
          <w:tab w:val="left" w:pos="1172"/>
        </w:tabs>
        <w:spacing w:line="360" w:lineRule="exact"/>
        <w:ind w:firstLine="709"/>
      </w:pPr>
      <w:proofErr w:type="spellStart"/>
      <w:r w:rsidRPr="006F20E6">
        <w:rPr>
          <w:rFonts w:cs="Times New Roman"/>
          <w:i/>
          <w:lang w:eastAsia="ru-RU"/>
        </w:rPr>
        <w:t>Мэтай</w:t>
      </w:r>
      <w:proofErr w:type="spellEnd"/>
      <w:r w:rsidRPr="006F20E6">
        <w:rPr>
          <w:rFonts w:cs="Times New Roman"/>
          <w:i/>
          <w:lang w:eastAsia="ru-RU"/>
        </w:rPr>
        <w:t xml:space="preserve"> </w:t>
      </w:r>
      <w:proofErr w:type="spellStart"/>
      <w:r w:rsidRPr="006F20E6">
        <w:rPr>
          <w:rFonts w:cs="Times New Roman"/>
          <w:i/>
          <w:lang w:eastAsia="ru-RU"/>
        </w:rPr>
        <w:t>працы</w:t>
      </w:r>
      <w:proofErr w:type="spellEnd"/>
      <w:r w:rsidRPr="006F20E6">
        <w:rPr>
          <w:rFonts w:cs="Times New Roman"/>
          <w:lang w:eastAsia="ru-RU"/>
        </w:rPr>
        <w:t xml:space="preserve"> </w:t>
      </w:r>
      <w:proofErr w:type="spellStart"/>
      <w:r w:rsidRPr="006F20E6">
        <w:rPr>
          <w:rFonts w:cs="Times New Roman"/>
          <w:lang w:eastAsia="ru-RU"/>
        </w:rPr>
        <w:t>з'яўляецца</w:t>
      </w:r>
      <w:proofErr w:type="spellEnd"/>
      <w:r w:rsidRPr="006F20E6">
        <w:rPr>
          <w:rFonts w:cs="Times New Roman"/>
          <w:lang w:eastAsia="ru-RU"/>
        </w:rPr>
        <w:t xml:space="preserve"> </w:t>
      </w:r>
      <w:proofErr w:type="spellStart"/>
      <w:r w:rsidR="0059110C" w:rsidRPr="00FB6851">
        <w:t>правесці</w:t>
      </w:r>
      <w:proofErr w:type="spellEnd"/>
      <w:r w:rsidR="0059110C" w:rsidRPr="00FB6851">
        <w:t xml:space="preserve"> </w:t>
      </w:r>
      <w:proofErr w:type="spellStart"/>
      <w:r w:rsidR="0059110C" w:rsidRPr="00FB6851">
        <w:t>аналіз</w:t>
      </w:r>
      <w:proofErr w:type="spellEnd"/>
      <w:r w:rsidR="0059110C" w:rsidRPr="00FB6851">
        <w:t xml:space="preserve"> </w:t>
      </w:r>
      <w:proofErr w:type="spellStart"/>
      <w:r w:rsidR="0059110C" w:rsidRPr="00FB6851">
        <w:t>біржавых</w:t>
      </w:r>
      <w:proofErr w:type="spellEnd"/>
      <w:r w:rsidR="0059110C" w:rsidRPr="00FB6851">
        <w:t xml:space="preserve"> і </w:t>
      </w:r>
      <w:proofErr w:type="spellStart"/>
      <w:r w:rsidR="0059110C" w:rsidRPr="00FB6851">
        <w:t>аўкцыённых</w:t>
      </w:r>
      <w:proofErr w:type="spellEnd"/>
      <w:r w:rsidR="0059110C" w:rsidRPr="00FB6851">
        <w:t xml:space="preserve"> </w:t>
      </w:r>
      <w:proofErr w:type="spellStart"/>
      <w:r w:rsidR="0059110C" w:rsidRPr="00FB6851">
        <w:t>здзелак</w:t>
      </w:r>
      <w:proofErr w:type="spellEnd"/>
      <w:r w:rsidR="0059110C" w:rsidRPr="00FB6851">
        <w:t xml:space="preserve"> у </w:t>
      </w:r>
      <w:proofErr w:type="spellStart"/>
      <w:r w:rsidR="0059110C" w:rsidRPr="00FB6851">
        <w:t>міжнародным</w:t>
      </w:r>
      <w:proofErr w:type="spellEnd"/>
      <w:r w:rsidR="0059110C" w:rsidRPr="00FB6851">
        <w:t xml:space="preserve"> </w:t>
      </w:r>
      <w:proofErr w:type="spellStart"/>
      <w:r w:rsidR="0059110C" w:rsidRPr="00FB6851">
        <w:t>прыватным</w:t>
      </w:r>
      <w:proofErr w:type="spellEnd"/>
      <w:r w:rsidR="0059110C" w:rsidRPr="00FB6851">
        <w:t xml:space="preserve"> праве.</w:t>
      </w:r>
    </w:p>
    <w:p w:rsidR="0059110C" w:rsidRPr="00FB6851" w:rsidRDefault="006F20E6" w:rsidP="0059110C">
      <w:pPr>
        <w:pStyle w:val="22"/>
        <w:tabs>
          <w:tab w:val="left" w:pos="1172"/>
        </w:tabs>
        <w:spacing w:line="360" w:lineRule="exact"/>
        <w:ind w:firstLine="709"/>
      </w:pPr>
      <w:proofErr w:type="spellStart"/>
      <w:r w:rsidRPr="00334FF5">
        <w:rPr>
          <w:rFonts w:cs="Times New Roman"/>
          <w:i/>
          <w:lang w:eastAsia="ru-RU"/>
        </w:rPr>
        <w:t>Метады</w:t>
      </w:r>
      <w:proofErr w:type="spellEnd"/>
      <w:r w:rsidRPr="00334FF5">
        <w:rPr>
          <w:rFonts w:cs="Times New Roman"/>
          <w:i/>
          <w:lang w:eastAsia="ru-RU"/>
        </w:rPr>
        <w:t xml:space="preserve"> </w:t>
      </w:r>
      <w:proofErr w:type="spellStart"/>
      <w:r w:rsidRPr="00334FF5">
        <w:rPr>
          <w:rFonts w:cs="Times New Roman"/>
          <w:i/>
          <w:lang w:eastAsia="ru-RU"/>
        </w:rPr>
        <w:t>навуковых</w:t>
      </w:r>
      <w:proofErr w:type="spellEnd"/>
      <w:r w:rsidRPr="00334FF5">
        <w:rPr>
          <w:rFonts w:cs="Times New Roman"/>
          <w:i/>
          <w:lang w:eastAsia="ru-RU"/>
        </w:rPr>
        <w:t xml:space="preserve"> </w:t>
      </w:r>
      <w:proofErr w:type="spellStart"/>
      <w:r w:rsidRPr="00334FF5">
        <w:rPr>
          <w:rFonts w:cs="Times New Roman"/>
          <w:i/>
          <w:lang w:eastAsia="ru-RU"/>
        </w:rPr>
        <w:t>даследаванняў</w:t>
      </w:r>
      <w:proofErr w:type="spellEnd"/>
      <w:r w:rsidRPr="006F20E6">
        <w:rPr>
          <w:rFonts w:cs="Times New Roman"/>
          <w:lang w:eastAsia="ru-RU"/>
        </w:rPr>
        <w:t xml:space="preserve">. У </w:t>
      </w:r>
      <w:proofErr w:type="spellStart"/>
      <w:r w:rsidRPr="006F20E6">
        <w:rPr>
          <w:rFonts w:cs="Times New Roman"/>
          <w:lang w:eastAsia="ru-RU"/>
        </w:rPr>
        <w:t>працы</w:t>
      </w:r>
      <w:proofErr w:type="spellEnd"/>
      <w:r w:rsidRPr="006F20E6">
        <w:rPr>
          <w:rFonts w:cs="Times New Roman"/>
          <w:lang w:eastAsia="ru-RU"/>
        </w:rPr>
        <w:t xml:space="preserve"> </w:t>
      </w:r>
      <w:proofErr w:type="spellStart"/>
      <w:r w:rsidRPr="006F20E6">
        <w:rPr>
          <w:rFonts w:cs="Times New Roman"/>
          <w:lang w:eastAsia="ru-RU"/>
        </w:rPr>
        <w:t>выкарыстоўваюцца</w:t>
      </w:r>
      <w:proofErr w:type="spellEnd"/>
      <w:r w:rsidRPr="006F20E6">
        <w:rPr>
          <w:rFonts w:cs="Times New Roman"/>
          <w:lang w:eastAsia="ru-RU"/>
        </w:rPr>
        <w:t xml:space="preserve"> </w:t>
      </w:r>
      <w:proofErr w:type="spellStart"/>
      <w:r w:rsidR="0059110C" w:rsidRPr="00FB6851">
        <w:t>агульнанавуковыя</w:t>
      </w:r>
      <w:proofErr w:type="spellEnd"/>
      <w:r w:rsidR="0059110C" w:rsidRPr="00FB6851">
        <w:t xml:space="preserve"> </w:t>
      </w:r>
      <w:proofErr w:type="spellStart"/>
      <w:r w:rsidR="0059110C" w:rsidRPr="00FB6851">
        <w:t>метады</w:t>
      </w:r>
      <w:proofErr w:type="spellEnd"/>
      <w:r w:rsidR="0059110C" w:rsidRPr="00FB6851">
        <w:t xml:space="preserve"> (</w:t>
      </w:r>
      <w:proofErr w:type="spellStart"/>
      <w:r w:rsidR="0059110C" w:rsidRPr="00FB6851">
        <w:t>апісанне</w:t>
      </w:r>
      <w:proofErr w:type="spellEnd"/>
      <w:r w:rsidR="0059110C" w:rsidRPr="00FB6851">
        <w:t xml:space="preserve">, </w:t>
      </w:r>
      <w:proofErr w:type="spellStart"/>
      <w:r w:rsidR="0059110C" w:rsidRPr="00FB6851">
        <w:t>параўнанне</w:t>
      </w:r>
      <w:proofErr w:type="spellEnd"/>
      <w:r w:rsidR="0059110C" w:rsidRPr="00FB6851">
        <w:t xml:space="preserve">, </w:t>
      </w:r>
      <w:proofErr w:type="spellStart"/>
      <w:r w:rsidR="0059110C" w:rsidRPr="00FB6851">
        <w:t>аналіз</w:t>
      </w:r>
      <w:proofErr w:type="spellEnd"/>
      <w:r w:rsidR="0059110C" w:rsidRPr="00FB6851">
        <w:t xml:space="preserve">, </w:t>
      </w:r>
      <w:proofErr w:type="spellStart"/>
      <w:r w:rsidR="0059110C" w:rsidRPr="00FB6851">
        <w:t>сінтэз</w:t>
      </w:r>
      <w:proofErr w:type="spellEnd"/>
      <w:r w:rsidR="0059110C" w:rsidRPr="00FB6851">
        <w:t xml:space="preserve">, </w:t>
      </w:r>
      <w:proofErr w:type="spellStart"/>
      <w:r w:rsidR="0059110C" w:rsidRPr="00FB6851">
        <w:t>індукцыя</w:t>
      </w:r>
      <w:proofErr w:type="spellEnd"/>
      <w:r w:rsidR="0059110C" w:rsidRPr="00FB6851">
        <w:t xml:space="preserve">, </w:t>
      </w:r>
      <w:proofErr w:type="spellStart"/>
      <w:r w:rsidR="0059110C" w:rsidRPr="00FB6851">
        <w:t>дэдукцыя</w:t>
      </w:r>
      <w:proofErr w:type="spellEnd"/>
      <w:r w:rsidR="0059110C" w:rsidRPr="00FB6851">
        <w:t xml:space="preserve">); </w:t>
      </w:r>
      <w:proofErr w:type="spellStart"/>
      <w:r w:rsidR="0059110C" w:rsidRPr="00FB6851">
        <w:t>спецыяльныя</w:t>
      </w:r>
      <w:proofErr w:type="spellEnd"/>
      <w:r w:rsidR="0059110C" w:rsidRPr="00FB6851">
        <w:t xml:space="preserve"> (</w:t>
      </w:r>
      <w:proofErr w:type="spellStart"/>
      <w:r w:rsidR="0059110C" w:rsidRPr="00FB6851">
        <w:t>параўнальна-прававы</w:t>
      </w:r>
      <w:proofErr w:type="spellEnd"/>
      <w:r w:rsidR="0059110C" w:rsidRPr="00FB6851">
        <w:t xml:space="preserve">, </w:t>
      </w:r>
      <w:proofErr w:type="spellStart"/>
      <w:r w:rsidR="0059110C" w:rsidRPr="00FB6851">
        <w:t>лагічны</w:t>
      </w:r>
      <w:proofErr w:type="spellEnd"/>
      <w:r w:rsidR="0059110C" w:rsidRPr="00FB6851">
        <w:t xml:space="preserve">, </w:t>
      </w:r>
      <w:proofErr w:type="spellStart"/>
      <w:r w:rsidR="0059110C" w:rsidRPr="00FB6851">
        <w:t>гістарычны</w:t>
      </w:r>
      <w:proofErr w:type="spellEnd"/>
      <w:r w:rsidR="0059110C" w:rsidRPr="00FB6851">
        <w:t>).</w:t>
      </w:r>
    </w:p>
    <w:p w:rsidR="0059110C" w:rsidRPr="00FB6851" w:rsidRDefault="006F20E6" w:rsidP="0059110C">
      <w:pPr>
        <w:pStyle w:val="22"/>
        <w:tabs>
          <w:tab w:val="left" w:pos="1172"/>
        </w:tabs>
        <w:spacing w:line="360" w:lineRule="exact"/>
        <w:ind w:firstLine="709"/>
        <w:rPr>
          <w:bCs/>
        </w:rPr>
      </w:pPr>
      <w:proofErr w:type="spellStart"/>
      <w:r w:rsidRPr="00334FF5">
        <w:rPr>
          <w:rFonts w:cs="Times New Roman"/>
          <w:i/>
          <w:lang w:eastAsia="ru-RU"/>
        </w:rPr>
        <w:t>Вынікі</w:t>
      </w:r>
      <w:proofErr w:type="spellEnd"/>
      <w:r w:rsidR="0059110C" w:rsidRPr="0059110C">
        <w:rPr>
          <w:rFonts w:cs="Times New Roman"/>
          <w:i/>
          <w:lang w:eastAsia="ru-RU"/>
        </w:rPr>
        <w:t xml:space="preserve"> </w:t>
      </w:r>
      <w:proofErr w:type="spellStart"/>
      <w:r w:rsidR="0059110C" w:rsidRPr="00FB6851">
        <w:rPr>
          <w:bCs/>
        </w:rPr>
        <w:t>склада</w:t>
      </w:r>
      <w:r w:rsidR="0059110C">
        <w:rPr>
          <w:bCs/>
        </w:rPr>
        <w:t>ю</w:t>
      </w:r>
      <w:r w:rsidR="0059110C" w:rsidRPr="00FB6851">
        <w:rPr>
          <w:bCs/>
        </w:rPr>
        <w:t>цца</w:t>
      </w:r>
      <w:proofErr w:type="spellEnd"/>
      <w:r w:rsidR="0059110C" w:rsidRPr="00FB6851">
        <w:rPr>
          <w:bCs/>
        </w:rPr>
        <w:t xml:space="preserve"> ў </w:t>
      </w:r>
      <w:proofErr w:type="spellStart"/>
      <w:r w:rsidR="0059110C" w:rsidRPr="00FB6851">
        <w:rPr>
          <w:bCs/>
        </w:rPr>
        <w:t>тым</w:t>
      </w:r>
      <w:proofErr w:type="spellEnd"/>
      <w:r w:rsidR="0059110C" w:rsidRPr="00FB6851">
        <w:rPr>
          <w:bCs/>
        </w:rPr>
        <w:t xml:space="preserve">, </w:t>
      </w:r>
      <w:proofErr w:type="spellStart"/>
      <w:r w:rsidR="0059110C" w:rsidRPr="00FB6851">
        <w:rPr>
          <w:bCs/>
        </w:rPr>
        <w:t>што</w:t>
      </w:r>
      <w:proofErr w:type="spellEnd"/>
      <w:r w:rsidR="0059110C" w:rsidRPr="00FB6851">
        <w:rPr>
          <w:bCs/>
        </w:rPr>
        <w:t xml:space="preserve"> </w:t>
      </w:r>
      <w:proofErr w:type="spellStart"/>
      <w:r w:rsidR="0059110C" w:rsidRPr="00FB6851">
        <w:rPr>
          <w:bCs/>
        </w:rPr>
        <w:t>былі</w:t>
      </w:r>
      <w:proofErr w:type="spellEnd"/>
      <w:r w:rsidR="0059110C" w:rsidRPr="00FB6851">
        <w:rPr>
          <w:bCs/>
        </w:rPr>
        <w:t xml:space="preserve"> </w:t>
      </w:r>
      <w:proofErr w:type="spellStart"/>
      <w:r w:rsidR="0059110C" w:rsidRPr="00FB6851">
        <w:rPr>
          <w:bCs/>
        </w:rPr>
        <w:t>выяўлены</w:t>
      </w:r>
      <w:proofErr w:type="spellEnd"/>
      <w:r w:rsidR="0059110C" w:rsidRPr="00FB6851">
        <w:rPr>
          <w:bCs/>
        </w:rPr>
        <w:t xml:space="preserve"> </w:t>
      </w:r>
      <w:proofErr w:type="spellStart"/>
      <w:r w:rsidR="0059110C" w:rsidRPr="00FB6851">
        <w:rPr>
          <w:bCs/>
        </w:rPr>
        <w:t>асаблівасці</w:t>
      </w:r>
      <w:proofErr w:type="spellEnd"/>
      <w:r w:rsidR="0059110C" w:rsidRPr="00FB6851">
        <w:rPr>
          <w:bCs/>
        </w:rPr>
        <w:t xml:space="preserve"> </w:t>
      </w:r>
      <w:proofErr w:type="spellStart"/>
      <w:r w:rsidR="0059110C" w:rsidRPr="00FB6851">
        <w:rPr>
          <w:bCs/>
        </w:rPr>
        <w:t>біржавых</w:t>
      </w:r>
      <w:proofErr w:type="spellEnd"/>
      <w:r w:rsidR="0059110C" w:rsidRPr="00FB6851">
        <w:rPr>
          <w:bCs/>
        </w:rPr>
        <w:t xml:space="preserve"> і </w:t>
      </w:r>
      <w:proofErr w:type="spellStart"/>
      <w:r w:rsidR="0059110C" w:rsidRPr="00FB6851">
        <w:rPr>
          <w:bCs/>
        </w:rPr>
        <w:t>аўкцыённых</w:t>
      </w:r>
      <w:proofErr w:type="spellEnd"/>
      <w:r w:rsidR="0059110C" w:rsidRPr="00FB6851">
        <w:rPr>
          <w:bCs/>
        </w:rPr>
        <w:t xml:space="preserve"> </w:t>
      </w:r>
      <w:proofErr w:type="spellStart"/>
      <w:r w:rsidR="0059110C" w:rsidRPr="00FB6851">
        <w:rPr>
          <w:bCs/>
        </w:rPr>
        <w:t>здзелак</w:t>
      </w:r>
      <w:proofErr w:type="spellEnd"/>
      <w:r w:rsidR="0059110C" w:rsidRPr="00FB6851">
        <w:rPr>
          <w:bCs/>
        </w:rPr>
        <w:t xml:space="preserve">, </w:t>
      </w:r>
      <w:proofErr w:type="spellStart"/>
      <w:r w:rsidR="0059110C" w:rsidRPr="00FB6851">
        <w:rPr>
          <w:bCs/>
        </w:rPr>
        <w:t>вывучана</w:t>
      </w:r>
      <w:proofErr w:type="spellEnd"/>
      <w:r w:rsidR="0059110C" w:rsidRPr="00FB6851">
        <w:rPr>
          <w:bCs/>
        </w:rPr>
        <w:t xml:space="preserve"> </w:t>
      </w:r>
      <w:proofErr w:type="spellStart"/>
      <w:r w:rsidR="0059110C" w:rsidRPr="00FB6851">
        <w:rPr>
          <w:bCs/>
        </w:rPr>
        <w:t>класіфікацыя</w:t>
      </w:r>
      <w:proofErr w:type="spellEnd"/>
      <w:r w:rsidR="0059110C" w:rsidRPr="00FB6851">
        <w:rPr>
          <w:bCs/>
        </w:rPr>
        <w:t xml:space="preserve"> </w:t>
      </w:r>
      <w:proofErr w:type="spellStart"/>
      <w:r w:rsidR="0059110C" w:rsidRPr="00FB6851">
        <w:rPr>
          <w:bCs/>
        </w:rPr>
        <w:t>аўкцыёнаў</w:t>
      </w:r>
      <w:proofErr w:type="spellEnd"/>
      <w:r w:rsidR="0059110C" w:rsidRPr="00FB6851">
        <w:rPr>
          <w:bCs/>
        </w:rPr>
        <w:t xml:space="preserve"> і </w:t>
      </w:r>
      <w:proofErr w:type="spellStart"/>
      <w:r w:rsidR="0059110C" w:rsidRPr="00FB6851">
        <w:rPr>
          <w:bCs/>
        </w:rPr>
        <w:t>біржаў</w:t>
      </w:r>
      <w:proofErr w:type="spellEnd"/>
      <w:r w:rsidR="0059110C" w:rsidRPr="00FB6851">
        <w:rPr>
          <w:bCs/>
        </w:rPr>
        <w:t xml:space="preserve">, </w:t>
      </w:r>
      <w:proofErr w:type="spellStart"/>
      <w:r w:rsidR="0059110C" w:rsidRPr="00FB6851">
        <w:rPr>
          <w:bCs/>
        </w:rPr>
        <w:t>выяўлены</w:t>
      </w:r>
      <w:proofErr w:type="spellEnd"/>
      <w:r w:rsidR="0059110C" w:rsidRPr="00FB6851">
        <w:rPr>
          <w:bCs/>
        </w:rPr>
        <w:t xml:space="preserve"> формы і </w:t>
      </w:r>
      <w:proofErr w:type="spellStart"/>
      <w:r w:rsidR="0059110C" w:rsidRPr="00FB6851">
        <w:rPr>
          <w:bCs/>
        </w:rPr>
        <w:t>метады</w:t>
      </w:r>
      <w:proofErr w:type="spellEnd"/>
      <w:r w:rsidR="0059110C" w:rsidRPr="00FB6851">
        <w:rPr>
          <w:bCs/>
        </w:rPr>
        <w:t xml:space="preserve"> </w:t>
      </w:r>
      <w:proofErr w:type="spellStart"/>
      <w:r w:rsidR="0059110C" w:rsidRPr="00FB6851">
        <w:rPr>
          <w:bCs/>
        </w:rPr>
        <w:t>Біржавы</w:t>
      </w:r>
      <w:proofErr w:type="spellEnd"/>
      <w:r w:rsidR="0059110C" w:rsidRPr="00FB6851">
        <w:rPr>
          <w:bCs/>
        </w:rPr>
        <w:t xml:space="preserve"> і </w:t>
      </w:r>
      <w:proofErr w:type="spellStart"/>
      <w:r w:rsidR="0059110C" w:rsidRPr="00FB6851">
        <w:rPr>
          <w:bCs/>
        </w:rPr>
        <w:t>аўкцыённай</w:t>
      </w:r>
      <w:proofErr w:type="spellEnd"/>
      <w:r w:rsidR="0059110C" w:rsidRPr="00FB6851">
        <w:rPr>
          <w:bCs/>
        </w:rPr>
        <w:t xml:space="preserve"> </w:t>
      </w:r>
      <w:proofErr w:type="spellStart"/>
      <w:r w:rsidR="0059110C" w:rsidRPr="00FB6851">
        <w:rPr>
          <w:bCs/>
        </w:rPr>
        <w:t>гандлю</w:t>
      </w:r>
      <w:proofErr w:type="spellEnd"/>
      <w:r w:rsidR="0059110C" w:rsidRPr="00FB6851">
        <w:rPr>
          <w:bCs/>
        </w:rPr>
        <w:t xml:space="preserve">, </w:t>
      </w:r>
      <w:proofErr w:type="spellStart"/>
      <w:r w:rsidR="0059110C" w:rsidRPr="00FB6851">
        <w:rPr>
          <w:bCs/>
        </w:rPr>
        <w:t>вывучана</w:t>
      </w:r>
      <w:proofErr w:type="spellEnd"/>
      <w:r w:rsidR="0059110C" w:rsidRPr="00FB6851">
        <w:rPr>
          <w:bCs/>
        </w:rPr>
        <w:t xml:space="preserve"> </w:t>
      </w:r>
      <w:proofErr w:type="spellStart"/>
      <w:r w:rsidR="0059110C" w:rsidRPr="00FB6851">
        <w:rPr>
          <w:bCs/>
        </w:rPr>
        <w:t>матэрыяльна-прававое</w:t>
      </w:r>
      <w:proofErr w:type="spellEnd"/>
      <w:r w:rsidR="0059110C" w:rsidRPr="00FB6851">
        <w:rPr>
          <w:bCs/>
        </w:rPr>
        <w:t xml:space="preserve"> </w:t>
      </w:r>
      <w:proofErr w:type="spellStart"/>
      <w:r w:rsidR="0059110C" w:rsidRPr="00FB6851">
        <w:rPr>
          <w:bCs/>
        </w:rPr>
        <w:t>рэгуляванне</w:t>
      </w:r>
      <w:proofErr w:type="spellEnd"/>
      <w:r w:rsidR="0059110C" w:rsidRPr="00FB6851">
        <w:rPr>
          <w:bCs/>
        </w:rPr>
        <w:t xml:space="preserve"> </w:t>
      </w:r>
      <w:proofErr w:type="spellStart"/>
      <w:r w:rsidR="0059110C" w:rsidRPr="00FB6851">
        <w:rPr>
          <w:bCs/>
        </w:rPr>
        <w:t>біржавых</w:t>
      </w:r>
      <w:proofErr w:type="spellEnd"/>
      <w:r w:rsidR="0059110C" w:rsidRPr="00FB6851">
        <w:rPr>
          <w:bCs/>
        </w:rPr>
        <w:t xml:space="preserve"> і </w:t>
      </w:r>
      <w:proofErr w:type="spellStart"/>
      <w:r w:rsidR="0059110C" w:rsidRPr="00FB6851">
        <w:rPr>
          <w:bCs/>
        </w:rPr>
        <w:t>аўкцыённых</w:t>
      </w:r>
      <w:proofErr w:type="spellEnd"/>
      <w:r w:rsidR="0059110C" w:rsidRPr="00FB6851">
        <w:rPr>
          <w:bCs/>
        </w:rPr>
        <w:t xml:space="preserve"> </w:t>
      </w:r>
      <w:proofErr w:type="spellStart"/>
      <w:r w:rsidR="0059110C" w:rsidRPr="00FB6851">
        <w:rPr>
          <w:bCs/>
        </w:rPr>
        <w:t>здзелак</w:t>
      </w:r>
      <w:proofErr w:type="spellEnd"/>
      <w:r w:rsidR="0059110C" w:rsidRPr="00FB6851">
        <w:rPr>
          <w:bCs/>
        </w:rPr>
        <w:t xml:space="preserve">, </w:t>
      </w:r>
      <w:proofErr w:type="spellStart"/>
      <w:r w:rsidR="0059110C" w:rsidRPr="00FB6851">
        <w:rPr>
          <w:bCs/>
        </w:rPr>
        <w:t>разгледжаны</w:t>
      </w:r>
      <w:proofErr w:type="spellEnd"/>
      <w:r w:rsidR="0059110C" w:rsidRPr="00FB6851">
        <w:rPr>
          <w:bCs/>
        </w:rPr>
        <w:t xml:space="preserve"> </w:t>
      </w:r>
      <w:proofErr w:type="spellStart"/>
      <w:r w:rsidR="0059110C" w:rsidRPr="00FB6851">
        <w:rPr>
          <w:bCs/>
        </w:rPr>
        <w:t>калізійныя</w:t>
      </w:r>
      <w:proofErr w:type="spellEnd"/>
      <w:r w:rsidR="0059110C" w:rsidRPr="00FB6851">
        <w:rPr>
          <w:bCs/>
        </w:rPr>
        <w:t xml:space="preserve"> </w:t>
      </w:r>
      <w:proofErr w:type="spellStart"/>
      <w:r w:rsidR="0059110C" w:rsidRPr="00FB6851">
        <w:rPr>
          <w:bCs/>
        </w:rPr>
        <w:t>пытанні</w:t>
      </w:r>
      <w:proofErr w:type="spellEnd"/>
      <w:r w:rsidR="0059110C" w:rsidRPr="00FB6851">
        <w:rPr>
          <w:bCs/>
        </w:rPr>
        <w:t xml:space="preserve"> </w:t>
      </w:r>
      <w:proofErr w:type="spellStart"/>
      <w:r w:rsidR="0059110C" w:rsidRPr="00FB6851">
        <w:rPr>
          <w:bCs/>
        </w:rPr>
        <w:t>біржавых</w:t>
      </w:r>
      <w:proofErr w:type="spellEnd"/>
      <w:r w:rsidR="0059110C" w:rsidRPr="00FB6851">
        <w:rPr>
          <w:bCs/>
        </w:rPr>
        <w:t xml:space="preserve"> і </w:t>
      </w:r>
      <w:proofErr w:type="spellStart"/>
      <w:r w:rsidR="0059110C" w:rsidRPr="00FB6851">
        <w:rPr>
          <w:bCs/>
        </w:rPr>
        <w:t>аўкцыённых</w:t>
      </w:r>
      <w:proofErr w:type="spellEnd"/>
      <w:r w:rsidR="0059110C" w:rsidRPr="00FB6851">
        <w:rPr>
          <w:bCs/>
        </w:rPr>
        <w:t xml:space="preserve"> </w:t>
      </w:r>
      <w:proofErr w:type="spellStart"/>
      <w:r w:rsidR="0059110C" w:rsidRPr="00FB6851">
        <w:rPr>
          <w:bCs/>
        </w:rPr>
        <w:t>здзелак</w:t>
      </w:r>
      <w:proofErr w:type="spellEnd"/>
      <w:r w:rsidR="0059110C" w:rsidRPr="00FB6851">
        <w:rPr>
          <w:bCs/>
        </w:rPr>
        <w:t xml:space="preserve">. </w:t>
      </w:r>
    </w:p>
    <w:p w:rsidR="006F20E6" w:rsidRPr="006F20E6" w:rsidRDefault="006F20E6"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334FF5">
        <w:rPr>
          <w:rFonts w:ascii="Times New Roman" w:eastAsia="Times New Roman" w:hAnsi="Times New Roman" w:cs="Times New Roman"/>
          <w:i/>
          <w:sz w:val="28"/>
          <w:szCs w:val="28"/>
          <w:lang w:eastAsia="ru-RU"/>
        </w:rPr>
        <w:t>Надзейнасць</w:t>
      </w:r>
      <w:proofErr w:type="spellEnd"/>
      <w:r w:rsidR="00334FF5">
        <w:rPr>
          <w:rFonts w:ascii="Times New Roman" w:eastAsia="Times New Roman" w:hAnsi="Times New Roman" w:cs="Times New Roman"/>
          <w:i/>
          <w:sz w:val="28"/>
          <w:szCs w:val="28"/>
          <w:lang w:eastAsia="ru-RU"/>
        </w:rPr>
        <w:t xml:space="preserve"> </w:t>
      </w:r>
      <w:proofErr w:type="spellStart"/>
      <w:r w:rsidR="00334FF5">
        <w:rPr>
          <w:rFonts w:ascii="Times New Roman" w:eastAsia="Times New Roman" w:hAnsi="Times New Roman" w:cs="Times New Roman"/>
          <w:i/>
          <w:sz w:val="28"/>
          <w:szCs w:val="28"/>
          <w:lang w:eastAsia="ru-RU"/>
        </w:rPr>
        <w:t>матэрыялаў</w:t>
      </w:r>
      <w:proofErr w:type="spellEnd"/>
      <w:r w:rsidR="00334FF5">
        <w:rPr>
          <w:rFonts w:ascii="Times New Roman" w:eastAsia="Times New Roman" w:hAnsi="Times New Roman" w:cs="Times New Roman"/>
          <w:i/>
          <w:sz w:val="28"/>
          <w:szCs w:val="28"/>
          <w:lang w:eastAsia="ru-RU"/>
        </w:rPr>
        <w:t xml:space="preserve"> і </w:t>
      </w:r>
      <w:proofErr w:type="spellStart"/>
      <w:r w:rsidR="00334FF5">
        <w:rPr>
          <w:rFonts w:ascii="Times New Roman" w:eastAsia="Times New Roman" w:hAnsi="Times New Roman" w:cs="Times New Roman"/>
          <w:i/>
          <w:sz w:val="28"/>
          <w:szCs w:val="28"/>
          <w:lang w:eastAsia="ru-RU"/>
        </w:rPr>
        <w:t>вынікаў</w:t>
      </w:r>
      <w:proofErr w:type="spellEnd"/>
      <w:r w:rsidR="00334FF5">
        <w:rPr>
          <w:rFonts w:ascii="Times New Roman" w:eastAsia="Times New Roman" w:hAnsi="Times New Roman" w:cs="Times New Roman"/>
          <w:i/>
          <w:sz w:val="28"/>
          <w:szCs w:val="28"/>
          <w:lang w:eastAsia="ru-RU"/>
        </w:rPr>
        <w:t xml:space="preserve"> </w:t>
      </w:r>
      <w:proofErr w:type="spellStart"/>
      <w:r w:rsidR="00334FF5">
        <w:rPr>
          <w:rFonts w:ascii="Times New Roman" w:eastAsia="Times New Roman" w:hAnsi="Times New Roman" w:cs="Times New Roman"/>
          <w:i/>
          <w:sz w:val="28"/>
          <w:szCs w:val="28"/>
          <w:lang w:eastAsia="ru-RU"/>
        </w:rPr>
        <w:t>дыпломнай</w:t>
      </w:r>
      <w:proofErr w:type="spellEnd"/>
      <w:r w:rsidR="00334FF5">
        <w:rPr>
          <w:rFonts w:ascii="Times New Roman" w:eastAsia="Times New Roman" w:hAnsi="Times New Roman" w:cs="Times New Roman"/>
          <w:i/>
          <w:sz w:val="28"/>
          <w:szCs w:val="28"/>
          <w:lang w:eastAsia="ru-RU"/>
        </w:rPr>
        <w:t xml:space="preserve"> работы</w:t>
      </w:r>
      <w:r w:rsidRPr="00334FF5">
        <w:rPr>
          <w:rFonts w:ascii="Times New Roman" w:eastAsia="Times New Roman" w:hAnsi="Times New Roman" w:cs="Times New Roman"/>
          <w:i/>
          <w:sz w:val="28"/>
          <w:szCs w:val="28"/>
          <w:lang w:eastAsia="ru-RU"/>
        </w:rPr>
        <w:t>.</w:t>
      </w:r>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Выкарыстаныя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матэрыялы</w:t>
      </w:r>
      <w:proofErr w:type="spellEnd"/>
      <w:r w:rsidRPr="006F20E6">
        <w:rPr>
          <w:rFonts w:ascii="Times New Roman" w:eastAsia="Times New Roman" w:hAnsi="Times New Roman" w:cs="Times New Roman"/>
          <w:sz w:val="28"/>
          <w:szCs w:val="28"/>
          <w:lang w:eastAsia="ru-RU"/>
        </w:rPr>
        <w:t xml:space="preserve"> і </w:t>
      </w:r>
      <w:proofErr w:type="spellStart"/>
      <w:r w:rsidRPr="006F20E6">
        <w:rPr>
          <w:rFonts w:ascii="Times New Roman" w:eastAsia="Times New Roman" w:hAnsi="Times New Roman" w:cs="Times New Roman"/>
          <w:sz w:val="28"/>
          <w:szCs w:val="28"/>
          <w:lang w:eastAsia="ru-RU"/>
        </w:rPr>
        <w:t>вынікі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дысертацыі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надзейныя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робіцца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самастойна</w:t>
      </w:r>
      <w:proofErr w:type="spellEnd"/>
      <w:r w:rsidRPr="006F20E6">
        <w:rPr>
          <w:rFonts w:ascii="Times New Roman" w:eastAsia="Times New Roman" w:hAnsi="Times New Roman" w:cs="Times New Roman"/>
          <w:sz w:val="28"/>
          <w:szCs w:val="28"/>
          <w:lang w:eastAsia="ru-RU"/>
        </w:rPr>
        <w:t>.</w:t>
      </w:r>
    </w:p>
    <w:p w:rsidR="00393B01" w:rsidRPr="00652323" w:rsidRDefault="006F20E6" w:rsidP="006F20E6">
      <w:pPr>
        <w:spacing w:after="0" w:line="360" w:lineRule="exact"/>
        <w:ind w:firstLine="709"/>
        <w:jc w:val="both"/>
        <w:rPr>
          <w:rFonts w:ascii="Times New Roman" w:eastAsia="Times New Roman" w:hAnsi="Times New Roman"/>
          <w:sz w:val="28"/>
          <w:szCs w:val="28"/>
          <w:lang w:eastAsia="ru-RU"/>
        </w:rPr>
      </w:pPr>
      <w:proofErr w:type="spellStart"/>
      <w:r w:rsidRPr="00334FF5">
        <w:rPr>
          <w:rFonts w:ascii="Times New Roman" w:eastAsia="Times New Roman" w:hAnsi="Times New Roman" w:cs="Times New Roman"/>
          <w:i/>
          <w:sz w:val="28"/>
          <w:szCs w:val="28"/>
          <w:lang w:eastAsia="ru-RU"/>
        </w:rPr>
        <w:t>Рэкамендацыі</w:t>
      </w:r>
      <w:proofErr w:type="spellEnd"/>
      <w:r w:rsidRPr="00334FF5">
        <w:rPr>
          <w:rFonts w:ascii="Times New Roman" w:eastAsia="Times New Roman" w:hAnsi="Times New Roman" w:cs="Times New Roman"/>
          <w:i/>
          <w:sz w:val="28"/>
          <w:szCs w:val="28"/>
          <w:lang w:eastAsia="ru-RU"/>
        </w:rPr>
        <w:t xml:space="preserve"> па </w:t>
      </w:r>
      <w:proofErr w:type="spellStart"/>
      <w:r w:rsidRPr="00334FF5">
        <w:rPr>
          <w:rFonts w:ascii="Times New Roman" w:eastAsia="Times New Roman" w:hAnsi="Times New Roman" w:cs="Times New Roman"/>
          <w:i/>
          <w:sz w:val="28"/>
          <w:szCs w:val="28"/>
          <w:lang w:eastAsia="ru-RU"/>
        </w:rPr>
        <w:t>выкарыстанні</w:t>
      </w:r>
      <w:proofErr w:type="spellEnd"/>
      <w:r w:rsidRPr="00334FF5">
        <w:rPr>
          <w:rFonts w:ascii="Times New Roman" w:eastAsia="Times New Roman" w:hAnsi="Times New Roman" w:cs="Times New Roman"/>
          <w:i/>
          <w:sz w:val="28"/>
          <w:szCs w:val="28"/>
          <w:lang w:eastAsia="ru-RU"/>
        </w:rPr>
        <w:t xml:space="preserve"> </w:t>
      </w:r>
      <w:proofErr w:type="spellStart"/>
      <w:r w:rsidRPr="00334FF5">
        <w:rPr>
          <w:rFonts w:ascii="Times New Roman" w:eastAsia="Times New Roman" w:hAnsi="Times New Roman" w:cs="Times New Roman"/>
          <w:i/>
          <w:sz w:val="28"/>
          <w:szCs w:val="28"/>
          <w:lang w:eastAsia="ru-RU"/>
        </w:rPr>
        <w:t>вынікаў</w:t>
      </w:r>
      <w:proofErr w:type="spellEnd"/>
      <w:r w:rsidRPr="00334FF5">
        <w:rPr>
          <w:rFonts w:ascii="Times New Roman" w:eastAsia="Times New Roman" w:hAnsi="Times New Roman" w:cs="Times New Roman"/>
          <w:i/>
          <w:sz w:val="28"/>
          <w:szCs w:val="28"/>
          <w:lang w:eastAsia="ru-RU"/>
        </w:rPr>
        <w:t xml:space="preserve"> </w:t>
      </w:r>
      <w:proofErr w:type="spellStart"/>
      <w:r w:rsidRPr="00334FF5">
        <w:rPr>
          <w:rFonts w:ascii="Times New Roman" w:eastAsia="Times New Roman" w:hAnsi="Times New Roman" w:cs="Times New Roman"/>
          <w:i/>
          <w:sz w:val="28"/>
          <w:szCs w:val="28"/>
          <w:lang w:eastAsia="ru-RU"/>
        </w:rPr>
        <w:t>працы</w:t>
      </w:r>
      <w:proofErr w:type="spellEnd"/>
      <w:r w:rsidRPr="00334FF5">
        <w:rPr>
          <w:rFonts w:ascii="Times New Roman" w:eastAsia="Times New Roman" w:hAnsi="Times New Roman" w:cs="Times New Roman"/>
          <w:i/>
          <w:sz w:val="28"/>
          <w:szCs w:val="28"/>
          <w:lang w:eastAsia="ru-RU"/>
        </w:rPr>
        <w:t>.</w:t>
      </w:r>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Вынікі</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працы</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могуць</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быць</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выкарыстаны</w:t>
      </w:r>
      <w:proofErr w:type="spellEnd"/>
      <w:r w:rsidRPr="006F20E6">
        <w:rPr>
          <w:rFonts w:ascii="Times New Roman" w:eastAsia="Times New Roman" w:hAnsi="Times New Roman" w:cs="Times New Roman"/>
          <w:sz w:val="28"/>
          <w:szCs w:val="28"/>
          <w:lang w:eastAsia="ru-RU"/>
        </w:rPr>
        <w:t xml:space="preserve"> ў </w:t>
      </w:r>
      <w:proofErr w:type="spellStart"/>
      <w:r w:rsidRPr="006F20E6">
        <w:rPr>
          <w:rFonts w:ascii="Times New Roman" w:eastAsia="Times New Roman" w:hAnsi="Times New Roman" w:cs="Times New Roman"/>
          <w:sz w:val="28"/>
          <w:szCs w:val="28"/>
          <w:lang w:eastAsia="ru-RU"/>
        </w:rPr>
        <w:t>працэсе</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далейшага</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даследавання</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праблемы</w:t>
      </w:r>
      <w:proofErr w:type="spellEnd"/>
      <w:r w:rsidRPr="006F20E6">
        <w:rPr>
          <w:rFonts w:ascii="Times New Roman" w:eastAsia="Times New Roman" w:hAnsi="Times New Roman" w:cs="Times New Roman"/>
          <w:sz w:val="28"/>
          <w:szCs w:val="28"/>
          <w:lang w:eastAsia="ru-RU"/>
        </w:rPr>
        <w:t xml:space="preserve">, а </w:t>
      </w:r>
      <w:proofErr w:type="spellStart"/>
      <w:r w:rsidRPr="006F20E6">
        <w:rPr>
          <w:rFonts w:ascii="Times New Roman" w:eastAsia="Times New Roman" w:hAnsi="Times New Roman" w:cs="Times New Roman"/>
          <w:sz w:val="28"/>
          <w:szCs w:val="28"/>
          <w:lang w:eastAsia="ru-RU"/>
        </w:rPr>
        <w:t>таксама</w:t>
      </w:r>
      <w:proofErr w:type="spellEnd"/>
      <w:r w:rsidRPr="006F20E6">
        <w:rPr>
          <w:rFonts w:ascii="Times New Roman" w:eastAsia="Times New Roman" w:hAnsi="Times New Roman" w:cs="Times New Roman"/>
          <w:sz w:val="28"/>
          <w:szCs w:val="28"/>
          <w:lang w:eastAsia="ru-RU"/>
        </w:rPr>
        <w:t xml:space="preserve"> ў </w:t>
      </w:r>
      <w:proofErr w:type="spellStart"/>
      <w:r w:rsidRPr="006F20E6">
        <w:rPr>
          <w:rFonts w:ascii="Times New Roman" w:eastAsia="Times New Roman" w:hAnsi="Times New Roman" w:cs="Times New Roman"/>
          <w:sz w:val="28"/>
          <w:szCs w:val="28"/>
          <w:lang w:eastAsia="ru-RU"/>
        </w:rPr>
        <w:t>адукацыйным</w:t>
      </w:r>
      <w:proofErr w:type="spellEnd"/>
      <w:r w:rsidRPr="006F20E6">
        <w:rPr>
          <w:rFonts w:ascii="Times New Roman" w:eastAsia="Times New Roman" w:hAnsi="Times New Roman" w:cs="Times New Roman"/>
          <w:sz w:val="28"/>
          <w:szCs w:val="28"/>
          <w:lang w:eastAsia="ru-RU"/>
        </w:rPr>
        <w:t xml:space="preserve"> </w:t>
      </w:r>
      <w:proofErr w:type="spellStart"/>
      <w:r w:rsidRPr="006F20E6">
        <w:rPr>
          <w:rFonts w:ascii="Times New Roman" w:eastAsia="Times New Roman" w:hAnsi="Times New Roman" w:cs="Times New Roman"/>
          <w:sz w:val="28"/>
          <w:szCs w:val="28"/>
          <w:lang w:eastAsia="ru-RU"/>
        </w:rPr>
        <w:t>працэсе</w:t>
      </w:r>
      <w:proofErr w:type="spellEnd"/>
      <w:r w:rsidRPr="006F20E6">
        <w:rPr>
          <w:rFonts w:ascii="Times New Roman" w:eastAsia="Times New Roman" w:hAnsi="Times New Roman" w:cs="Times New Roman"/>
          <w:sz w:val="28"/>
          <w:szCs w:val="28"/>
          <w:lang w:eastAsia="ru-RU"/>
        </w:rPr>
        <w:t>.</w:t>
      </w:r>
      <w:r w:rsidR="00393B01" w:rsidRPr="00F21531">
        <w:rPr>
          <w:rFonts w:ascii="Times New Roman" w:eastAsia="Times New Roman" w:hAnsi="Times New Roman" w:cs="Times New Roman"/>
          <w:sz w:val="28"/>
          <w:szCs w:val="28"/>
          <w:lang w:eastAsia="ru-RU"/>
        </w:rPr>
        <w:br w:type="page"/>
      </w:r>
    </w:p>
    <w:p w:rsidR="002B6B3E" w:rsidRPr="00334FF5" w:rsidRDefault="0016455A" w:rsidP="000763CD">
      <w:pPr>
        <w:spacing w:after="0" w:line="360" w:lineRule="exact"/>
        <w:jc w:val="center"/>
        <w:rPr>
          <w:rFonts w:ascii="Times New Roman" w:eastAsia="Times New Roman" w:hAnsi="Times New Roman" w:cs="Times New Roman"/>
          <w:b/>
          <w:sz w:val="28"/>
          <w:szCs w:val="28"/>
          <w:lang w:val="en-US" w:eastAsia="ru-RU"/>
        </w:rPr>
      </w:pPr>
      <w:r w:rsidRPr="00334FF5">
        <w:rPr>
          <w:rFonts w:ascii="Times New Roman" w:eastAsia="Times New Roman" w:hAnsi="Times New Roman" w:cs="Times New Roman"/>
          <w:b/>
          <w:sz w:val="28"/>
          <w:szCs w:val="28"/>
          <w:lang w:val="en-US" w:eastAsia="ru-RU"/>
        </w:rPr>
        <w:lastRenderedPageBreak/>
        <w:t>ANNOTATION</w:t>
      </w:r>
    </w:p>
    <w:p w:rsidR="0016455A" w:rsidRPr="00334FF5" w:rsidRDefault="0016455A" w:rsidP="0016455A">
      <w:pPr>
        <w:spacing w:after="0" w:line="360" w:lineRule="exact"/>
        <w:ind w:firstLine="709"/>
        <w:jc w:val="center"/>
        <w:rPr>
          <w:rFonts w:ascii="Times New Roman" w:eastAsia="Times New Roman" w:hAnsi="Times New Roman" w:cs="Times New Roman"/>
          <w:b/>
          <w:sz w:val="28"/>
          <w:szCs w:val="28"/>
          <w:lang w:val="en-US" w:eastAsia="ru-RU"/>
        </w:rPr>
      </w:pPr>
    </w:p>
    <w:p w:rsidR="00334FF5" w:rsidRPr="00334FF5" w:rsidRDefault="00334FF5" w:rsidP="00334FF5">
      <w:pPr>
        <w:spacing w:after="0" w:line="360" w:lineRule="exact"/>
        <w:jc w:val="both"/>
        <w:rPr>
          <w:rFonts w:ascii="Times New Roman" w:hAnsi="Times New Roman" w:cs="Times New Roman"/>
          <w:b/>
          <w:sz w:val="28"/>
          <w:szCs w:val="28"/>
          <w:lang w:val="en-US"/>
        </w:rPr>
      </w:pPr>
      <w:r w:rsidRPr="007C4A25">
        <w:rPr>
          <w:rFonts w:ascii="Times New Roman" w:hAnsi="Times New Roman" w:cs="Times New Roman"/>
          <w:sz w:val="28"/>
          <w:szCs w:val="28"/>
          <w:lang w:val="en-US"/>
        </w:rPr>
        <w:tab/>
      </w:r>
      <w:r w:rsidRPr="00334FF5">
        <w:rPr>
          <w:rFonts w:ascii="Times New Roman" w:hAnsi="Times New Roman" w:cs="Times New Roman"/>
          <w:b/>
          <w:sz w:val="28"/>
          <w:szCs w:val="28"/>
          <w:lang w:val="en-US"/>
        </w:rPr>
        <w:t>1. Structure and scope of the thesis</w:t>
      </w:r>
    </w:p>
    <w:p w:rsidR="00334FF5" w:rsidRPr="00334FF5" w:rsidRDefault="00334FF5" w:rsidP="00334FF5">
      <w:pPr>
        <w:spacing w:after="0" w:line="360" w:lineRule="exact"/>
        <w:jc w:val="both"/>
        <w:rPr>
          <w:rFonts w:ascii="Times New Roman" w:hAnsi="Times New Roman" w:cs="Times New Roman"/>
          <w:sz w:val="28"/>
          <w:szCs w:val="28"/>
          <w:lang w:val="en-US"/>
        </w:rPr>
      </w:pPr>
      <w:r w:rsidRPr="00334FF5">
        <w:rPr>
          <w:rFonts w:ascii="Times New Roman" w:hAnsi="Times New Roman" w:cs="Times New Roman"/>
          <w:sz w:val="28"/>
          <w:szCs w:val="28"/>
          <w:lang w:val="en-US"/>
        </w:rPr>
        <w:t>The thesis consists of a thesis assignment, a table of contents, an abstract of the thesis, an introduction, three chapters, a conclusion, and a list of sources used. The total volume of the work is 6</w:t>
      </w:r>
      <w:r w:rsidR="001642D4">
        <w:rPr>
          <w:rFonts w:ascii="Times New Roman" w:hAnsi="Times New Roman" w:cs="Times New Roman"/>
          <w:sz w:val="28"/>
          <w:szCs w:val="28"/>
          <w:lang w:val="en-US"/>
        </w:rPr>
        <w:t>9</w:t>
      </w:r>
      <w:r w:rsidRPr="00334FF5">
        <w:rPr>
          <w:rFonts w:ascii="Times New Roman" w:hAnsi="Times New Roman" w:cs="Times New Roman"/>
          <w:sz w:val="28"/>
          <w:szCs w:val="28"/>
          <w:lang w:val="en-US"/>
        </w:rPr>
        <w:t xml:space="preserve"> pages. The list of sources used occupies 5 pages and includes 6</w:t>
      </w:r>
      <w:r w:rsidR="001642D4">
        <w:rPr>
          <w:rFonts w:ascii="Times New Roman" w:hAnsi="Times New Roman" w:cs="Times New Roman"/>
          <w:sz w:val="28"/>
          <w:szCs w:val="28"/>
          <w:lang w:val="en-US"/>
        </w:rPr>
        <w:t>4</w:t>
      </w:r>
      <w:r w:rsidRPr="00334FF5">
        <w:rPr>
          <w:rFonts w:ascii="Times New Roman" w:hAnsi="Times New Roman" w:cs="Times New Roman"/>
          <w:sz w:val="28"/>
          <w:szCs w:val="28"/>
          <w:lang w:val="en-US"/>
        </w:rPr>
        <w:t xml:space="preserve"> positions.</w:t>
      </w:r>
    </w:p>
    <w:p w:rsidR="00334FF5" w:rsidRPr="00334FF5" w:rsidRDefault="00334FF5" w:rsidP="00334FF5">
      <w:pPr>
        <w:spacing w:after="0" w:line="360" w:lineRule="exact"/>
        <w:jc w:val="both"/>
        <w:rPr>
          <w:rFonts w:ascii="Times New Roman" w:hAnsi="Times New Roman" w:cs="Times New Roman"/>
          <w:b/>
          <w:sz w:val="28"/>
          <w:szCs w:val="28"/>
          <w:lang w:val="en-US"/>
        </w:rPr>
      </w:pPr>
      <w:r w:rsidRPr="007C4A25">
        <w:rPr>
          <w:rFonts w:ascii="Times New Roman" w:hAnsi="Times New Roman" w:cs="Times New Roman"/>
          <w:sz w:val="28"/>
          <w:szCs w:val="28"/>
          <w:lang w:val="en-US"/>
        </w:rPr>
        <w:tab/>
      </w:r>
      <w:r w:rsidRPr="00334FF5">
        <w:rPr>
          <w:rFonts w:ascii="Times New Roman" w:hAnsi="Times New Roman" w:cs="Times New Roman"/>
          <w:b/>
          <w:sz w:val="28"/>
          <w:szCs w:val="28"/>
          <w:lang w:val="en-US"/>
        </w:rPr>
        <w:t>2. List of keywords</w:t>
      </w:r>
    </w:p>
    <w:p w:rsidR="001642D4" w:rsidRPr="001642D4" w:rsidRDefault="001642D4" w:rsidP="001642D4">
      <w:pPr>
        <w:pStyle w:val="22"/>
        <w:tabs>
          <w:tab w:val="left" w:pos="1172"/>
        </w:tabs>
        <w:spacing w:line="360" w:lineRule="exact"/>
        <w:ind w:firstLine="709"/>
        <w:rPr>
          <w:lang w:val="en-US"/>
        </w:rPr>
      </w:pPr>
      <w:r w:rsidRPr="001642D4">
        <w:rPr>
          <w:lang w:val="en-US"/>
        </w:rPr>
        <w:t>EXCHANGE AUCTION, EXCHANGE TRANSACTIONS, AUCTION TRANSACTIONS, CONFLICT, PRIVATE INTERNATIONAL LAW, TRADE</w:t>
      </w:r>
      <w:r>
        <w:rPr>
          <w:lang w:val="en-US"/>
        </w:rPr>
        <w:t>.</w:t>
      </w:r>
    </w:p>
    <w:p w:rsidR="00334FF5" w:rsidRPr="00334FF5" w:rsidRDefault="00334FF5" w:rsidP="00334FF5">
      <w:pPr>
        <w:spacing w:after="0" w:line="360" w:lineRule="exact"/>
        <w:jc w:val="both"/>
        <w:rPr>
          <w:rFonts w:ascii="Times New Roman" w:hAnsi="Times New Roman" w:cs="Times New Roman"/>
          <w:b/>
          <w:sz w:val="28"/>
          <w:szCs w:val="28"/>
          <w:lang w:val="en-US"/>
        </w:rPr>
      </w:pPr>
      <w:r w:rsidRPr="007C4A25">
        <w:rPr>
          <w:rFonts w:ascii="Times New Roman" w:hAnsi="Times New Roman" w:cs="Times New Roman"/>
          <w:sz w:val="28"/>
          <w:szCs w:val="28"/>
          <w:lang w:val="en-US"/>
        </w:rPr>
        <w:tab/>
      </w:r>
      <w:r w:rsidRPr="00334FF5">
        <w:rPr>
          <w:rFonts w:ascii="Times New Roman" w:hAnsi="Times New Roman" w:cs="Times New Roman"/>
          <w:b/>
          <w:sz w:val="28"/>
          <w:szCs w:val="28"/>
          <w:lang w:val="en-US"/>
        </w:rPr>
        <w:t>3. The content of the work</w:t>
      </w:r>
    </w:p>
    <w:p w:rsidR="001642D4" w:rsidRPr="001642D4" w:rsidRDefault="00334FF5" w:rsidP="001642D4">
      <w:pPr>
        <w:pStyle w:val="22"/>
        <w:tabs>
          <w:tab w:val="left" w:pos="1172"/>
        </w:tabs>
        <w:spacing w:line="360" w:lineRule="exact"/>
        <w:ind w:firstLine="709"/>
        <w:rPr>
          <w:lang w:val="en-US"/>
        </w:rPr>
      </w:pPr>
      <w:r w:rsidRPr="00334FF5">
        <w:rPr>
          <w:rFonts w:cs="Times New Roman"/>
          <w:i/>
          <w:lang w:val="en-US"/>
        </w:rPr>
        <w:t>The object</w:t>
      </w:r>
      <w:r w:rsidRPr="00334FF5">
        <w:rPr>
          <w:rFonts w:cs="Times New Roman"/>
          <w:lang w:val="en-US"/>
        </w:rPr>
        <w:t xml:space="preserve"> of the study is the </w:t>
      </w:r>
      <w:r w:rsidR="001642D4" w:rsidRPr="001642D4">
        <w:rPr>
          <w:lang w:val="en-US"/>
        </w:rPr>
        <w:t>legal relations in exchange and auction treaties.</w:t>
      </w:r>
    </w:p>
    <w:p w:rsidR="00334FF5" w:rsidRPr="00334FF5" w:rsidRDefault="00334FF5" w:rsidP="00334FF5">
      <w:pPr>
        <w:spacing w:after="0" w:line="360" w:lineRule="exact"/>
        <w:jc w:val="both"/>
        <w:rPr>
          <w:rFonts w:ascii="Times New Roman" w:hAnsi="Times New Roman" w:cs="Times New Roman"/>
          <w:sz w:val="28"/>
          <w:szCs w:val="28"/>
          <w:lang w:val="en-US"/>
        </w:rPr>
      </w:pPr>
      <w:r w:rsidRPr="007C4A25">
        <w:rPr>
          <w:rFonts w:ascii="Times New Roman" w:hAnsi="Times New Roman" w:cs="Times New Roman"/>
          <w:sz w:val="28"/>
          <w:szCs w:val="28"/>
          <w:lang w:val="en-US"/>
        </w:rPr>
        <w:tab/>
      </w:r>
      <w:r w:rsidRPr="00334FF5">
        <w:rPr>
          <w:rFonts w:ascii="Times New Roman" w:hAnsi="Times New Roman" w:cs="Times New Roman"/>
          <w:i/>
          <w:sz w:val="28"/>
          <w:szCs w:val="28"/>
          <w:lang w:val="en-US"/>
        </w:rPr>
        <w:t>The subject</w:t>
      </w:r>
      <w:r w:rsidRPr="00334FF5">
        <w:rPr>
          <w:rFonts w:ascii="Times New Roman" w:hAnsi="Times New Roman" w:cs="Times New Roman"/>
          <w:sz w:val="28"/>
          <w:szCs w:val="28"/>
          <w:lang w:val="en-US"/>
        </w:rPr>
        <w:t xml:space="preserve"> of the study is the legal </w:t>
      </w:r>
      <w:r w:rsidR="001642D4">
        <w:rPr>
          <w:rFonts w:ascii="Times New Roman" w:hAnsi="Times New Roman" w:cs="Times New Roman"/>
          <w:sz w:val="28"/>
          <w:szCs w:val="28"/>
          <w:lang w:val="en-US"/>
        </w:rPr>
        <w:t>regulation of auction and exchange treaties.</w:t>
      </w:r>
    </w:p>
    <w:p w:rsidR="001642D4" w:rsidRPr="001642D4" w:rsidRDefault="00334FF5" w:rsidP="001642D4">
      <w:pPr>
        <w:pStyle w:val="22"/>
        <w:tabs>
          <w:tab w:val="left" w:pos="1172"/>
        </w:tabs>
        <w:spacing w:line="360" w:lineRule="exact"/>
        <w:ind w:firstLine="709"/>
        <w:rPr>
          <w:lang w:val="en-US"/>
        </w:rPr>
      </w:pPr>
      <w:r w:rsidRPr="007C4A25">
        <w:rPr>
          <w:rFonts w:cs="Times New Roman"/>
          <w:lang w:val="en-US"/>
        </w:rPr>
        <w:tab/>
      </w:r>
      <w:r w:rsidRPr="00334FF5">
        <w:rPr>
          <w:rFonts w:cs="Times New Roman"/>
          <w:i/>
          <w:lang w:val="en-US"/>
        </w:rPr>
        <w:t>The purpose</w:t>
      </w:r>
      <w:r w:rsidRPr="00334FF5">
        <w:rPr>
          <w:rFonts w:cs="Times New Roman"/>
          <w:lang w:val="en-US"/>
        </w:rPr>
        <w:t xml:space="preserve"> of the work is </w:t>
      </w:r>
      <w:r w:rsidR="001642D4" w:rsidRPr="001642D4">
        <w:rPr>
          <w:lang w:val="en-US"/>
        </w:rPr>
        <w:t>to analyze exchange and auction transactions in private international law.</w:t>
      </w:r>
    </w:p>
    <w:p w:rsidR="001642D4" w:rsidRPr="001642D4" w:rsidRDefault="001642D4" w:rsidP="001642D4">
      <w:pPr>
        <w:pStyle w:val="22"/>
        <w:tabs>
          <w:tab w:val="left" w:pos="1172"/>
        </w:tabs>
        <w:spacing w:line="360" w:lineRule="exact"/>
        <w:ind w:firstLine="709"/>
        <w:rPr>
          <w:lang w:val="en-US"/>
        </w:rPr>
      </w:pPr>
      <w:r>
        <w:rPr>
          <w:rFonts w:cs="Times New Roman"/>
          <w:lang w:val="en-US"/>
        </w:rPr>
        <w:tab/>
      </w:r>
      <w:r w:rsidR="00334FF5" w:rsidRPr="00334FF5">
        <w:rPr>
          <w:rFonts w:cs="Times New Roman"/>
          <w:i/>
          <w:lang w:val="en-US"/>
        </w:rPr>
        <w:t>Methods of scientific research</w:t>
      </w:r>
      <w:r w:rsidR="00334FF5" w:rsidRPr="00334FF5">
        <w:rPr>
          <w:rFonts w:cs="Times New Roman"/>
          <w:lang w:val="en-US"/>
        </w:rPr>
        <w:t xml:space="preserve">. </w:t>
      </w:r>
      <w:r>
        <w:rPr>
          <w:lang w:val="en-US"/>
        </w:rPr>
        <w:t>G</w:t>
      </w:r>
      <w:r w:rsidRPr="001642D4">
        <w:rPr>
          <w:lang w:val="en-US"/>
        </w:rPr>
        <w:t>eneral scientific methods (description, comparison, analysis, synthesis, induction, deduction) and special (comparative legal, logical, historical).</w:t>
      </w:r>
    </w:p>
    <w:p w:rsidR="001642D4" w:rsidRPr="001642D4" w:rsidRDefault="00334FF5" w:rsidP="001642D4">
      <w:pPr>
        <w:pStyle w:val="22"/>
        <w:tabs>
          <w:tab w:val="left" w:pos="1134"/>
        </w:tabs>
        <w:spacing w:line="360" w:lineRule="exact"/>
        <w:ind w:firstLine="709"/>
        <w:rPr>
          <w:bCs/>
          <w:lang w:val="en-US"/>
        </w:rPr>
      </w:pPr>
      <w:r w:rsidRPr="007C4A25">
        <w:rPr>
          <w:rFonts w:cs="Times New Roman"/>
          <w:lang w:val="en-US"/>
        </w:rPr>
        <w:tab/>
      </w:r>
      <w:r w:rsidRPr="00334FF5">
        <w:rPr>
          <w:rFonts w:cs="Times New Roman"/>
          <w:i/>
          <w:lang w:val="en-US"/>
        </w:rPr>
        <w:t>The results obtained</w:t>
      </w:r>
      <w:r w:rsidRPr="00334FF5">
        <w:rPr>
          <w:rFonts w:cs="Times New Roman"/>
          <w:lang w:val="en-US"/>
        </w:rPr>
        <w:t xml:space="preserve">. </w:t>
      </w:r>
      <w:r w:rsidR="001642D4">
        <w:rPr>
          <w:rFonts w:cs="Times New Roman"/>
          <w:lang w:val="en-US"/>
        </w:rPr>
        <w:t xml:space="preserve">It </w:t>
      </w:r>
      <w:r w:rsidR="001642D4" w:rsidRPr="001642D4">
        <w:rPr>
          <w:bCs/>
          <w:lang w:val="en-US"/>
        </w:rPr>
        <w:t>consist</w:t>
      </w:r>
      <w:r w:rsidR="001642D4">
        <w:rPr>
          <w:bCs/>
          <w:lang w:val="en-US"/>
        </w:rPr>
        <w:t>s</w:t>
      </w:r>
      <w:bookmarkStart w:id="0" w:name="_GoBack"/>
      <w:bookmarkEnd w:id="0"/>
      <w:r w:rsidR="001642D4" w:rsidRPr="001642D4">
        <w:rPr>
          <w:bCs/>
          <w:lang w:val="en-US"/>
        </w:rPr>
        <w:t xml:space="preserve"> in the fact that the features of exchange and auction transactions were identified, the classification of auctions and exchanges was studied, the forms and methods of exchange and auction trading were identified, the substantive legal regulation of exchange and auction transactions was studied, the conflict issues of exchange and auction transactions were considered. </w:t>
      </w:r>
    </w:p>
    <w:p w:rsidR="00334FF5" w:rsidRPr="00334FF5" w:rsidRDefault="00334FF5" w:rsidP="00334FF5">
      <w:pPr>
        <w:spacing w:after="0" w:line="360" w:lineRule="exact"/>
        <w:jc w:val="both"/>
        <w:rPr>
          <w:rFonts w:ascii="Times New Roman" w:hAnsi="Times New Roman" w:cs="Times New Roman"/>
          <w:sz w:val="28"/>
          <w:szCs w:val="28"/>
          <w:lang w:val="en-US"/>
        </w:rPr>
      </w:pPr>
      <w:r w:rsidRPr="007C4A25">
        <w:rPr>
          <w:rFonts w:ascii="Times New Roman" w:hAnsi="Times New Roman" w:cs="Times New Roman"/>
          <w:sz w:val="28"/>
          <w:szCs w:val="28"/>
          <w:lang w:val="en-US"/>
        </w:rPr>
        <w:tab/>
      </w:r>
      <w:r w:rsidRPr="00334FF5">
        <w:rPr>
          <w:rFonts w:ascii="Times New Roman" w:hAnsi="Times New Roman" w:cs="Times New Roman"/>
          <w:i/>
          <w:sz w:val="28"/>
          <w:szCs w:val="28"/>
          <w:lang w:val="en-US"/>
        </w:rPr>
        <w:t>Reliability of materials and results of the thesis</w:t>
      </w:r>
      <w:r w:rsidRPr="00334FF5">
        <w:rPr>
          <w:rFonts w:ascii="Times New Roman" w:hAnsi="Times New Roman" w:cs="Times New Roman"/>
          <w:sz w:val="28"/>
          <w:szCs w:val="28"/>
          <w:lang w:val="en-US"/>
        </w:rPr>
        <w:t>. The materials used and the results of the thesis are reliable. The work was done independently.</w:t>
      </w:r>
    </w:p>
    <w:p w:rsidR="002B6B3E" w:rsidRPr="002B6B3E" w:rsidRDefault="00334FF5" w:rsidP="00334FF5">
      <w:pPr>
        <w:spacing w:after="0" w:line="360" w:lineRule="exact"/>
        <w:jc w:val="both"/>
        <w:rPr>
          <w:rFonts w:ascii="Times New Roman" w:hAnsi="Times New Roman" w:cs="Times New Roman"/>
          <w:sz w:val="28"/>
          <w:szCs w:val="28"/>
          <w:lang w:val="en-US"/>
        </w:rPr>
      </w:pPr>
      <w:r w:rsidRPr="007C4A25">
        <w:rPr>
          <w:rFonts w:ascii="Times New Roman" w:hAnsi="Times New Roman" w:cs="Times New Roman"/>
          <w:sz w:val="28"/>
          <w:szCs w:val="28"/>
          <w:lang w:val="en-US"/>
        </w:rPr>
        <w:tab/>
      </w:r>
      <w:r w:rsidRPr="00334FF5">
        <w:rPr>
          <w:rFonts w:ascii="Times New Roman" w:hAnsi="Times New Roman" w:cs="Times New Roman"/>
          <w:i/>
          <w:sz w:val="28"/>
          <w:szCs w:val="28"/>
          <w:lang w:val="en-US"/>
        </w:rPr>
        <w:t>Recommendations for using the results of the work</w:t>
      </w:r>
      <w:r w:rsidRPr="00334FF5">
        <w:rPr>
          <w:rFonts w:ascii="Times New Roman" w:hAnsi="Times New Roman" w:cs="Times New Roman"/>
          <w:sz w:val="28"/>
          <w:szCs w:val="28"/>
          <w:lang w:val="en-US"/>
        </w:rPr>
        <w:t>. The results of the work can be used in the process of further research of the problem, as well as in the educational process.</w:t>
      </w:r>
    </w:p>
    <w:sectPr w:rsidR="002B6B3E" w:rsidRPr="002B6B3E" w:rsidSect="00F6067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5169C"/>
    <w:multiLevelType w:val="hybridMultilevel"/>
    <w:tmpl w:val="09102A1C"/>
    <w:lvl w:ilvl="0" w:tplc="DFAA2E1A">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6A"/>
    <w:rsid w:val="000457FE"/>
    <w:rsid w:val="000763CD"/>
    <w:rsid w:val="00087967"/>
    <w:rsid w:val="00107EBE"/>
    <w:rsid w:val="00112C80"/>
    <w:rsid w:val="0012532C"/>
    <w:rsid w:val="00136790"/>
    <w:rsid w:val="001426EC"/>
    <w:rsid w:val="00160B82"/>
    <w:rsid w:val="001642D4"/>
    <w:rsid w:val="0016455A"/>
    <w:rsid w:val="00166523"/>
    <w:rsid w:val="001808D8"/>
    <w:rsid w:val="001A0D21"/>
    <w:rsid w:val="001A20A2"/>
    <w:rsid w:val="001B4E9E"/>
    <w:rsid w:val="001C73FC"/>
    <w:rsid w:val="001D5757"/>
    <w:rsid w:val="001E0673"/>
    <w:rsid w:val="001F597F"/>
    <w:rsid w:val="001F6D94"/>
    <w:rsid w:val="00201307"/>
    <w:rsid w:val="00243897"/>
    <w:rsid w:val="002A2D07"/>
    <w:rsid w:val="002B6B3E"/>
    <w:rsid w:val="002D24B6"/>
    <w:rsid w:val="003069F1"/>
    <w:rsid w:val="00334FF5"/>
    <w:rsid w:val="0034466A"/>
    <w:rsid w:val="00354FD6"/>
    <w:rsid w:val="00377EC7"/>
    <w:rsid w:val="00393B01"/>
    <w:rsid w:val="003A4C8B"/>
    <w:rsid w:val="003C14E4"/>
    <w:rsid w:val="003C7D3A"/>
    <w:rsid w:val="003E1A0A"/>
    <w:rsid w:val="003F43AC"/>
    <w:rsid w:val="00402725"/>
    <w:rsid w:val="00405171"/>
    <w:rsid w:val="0040572D"/>
    <w:rsid w:val="00410107"/>
    <w:rsid w:val="00413E9E"/>
    <w:rsid w:val="00431C4E"/>
    <w:rsid w:val="00453DC8"/>
    <w:rsid w:val="00455050"/>
    <w:rsid w:val="00482B49"/>
    <w:rsid w:val="00497008"/>
    <w:rsid w:val="004D1A27"/>
    <w:rsid w:val="0051002C"/>
    <w:rsid w:val="005106E8"/>
    <w:rsid w:val="00525E04"/>
    <w:rsid w:val="00564EA6"/>
    <w:rsid w:val="005715D4"/>
    <w:rsid w:val="005805B7"/>
    <w:rsid w:val="0059110C"/>
    <w:rsid w:val="00595FAA"/>
    <w:rsid w:val="005C414B"/>
    <w:rsid w:val="005E1DA0"/>
    <w:rsid w:val="005E46CB"/>
    <w:rsid w:val="0060011B"/>
    <w:rsid w:val="0060192E"/>
    <w:rsid w:val="006124AF"/>
    <w:rsid w:val="0062281D"/>
    <w:rsid w:val="00633F6A"/>
    <w:rsid w:val="00652323"/>
    <w:rsid w:val="00654CE8"/>
    <w:rsid w:val="00670B2A"/>
    <w:rsid w:val="0067285B"/>
    <w:rsid w:val="006A031A"/>
    <w:rsid w:val="006A09D3"/>
    <w:rsid w:val="006A3D75"/>
    <w:rsid w:val="006A418D"/>
    <w:rsid w:val="006B2739"/>
    <w:rsid w:val="006C7097"/>
    <w:rsid w:val="006F0886"/>
    <w:rsid w:val="006F20E6"/>
    <w:rsid w:val="006F634F"/>
    <w:rsid w:val="00707217"/>
    <w:rsid w:val="00724B2B"/>
    <w:rsid w:val="007336EE"/>
    <w:rsid w:val="00760345"/>
    <w:rsid w:val="0076648C"/>
    <w:rsid w:val="007C000A"/>
    <w:rsid w:val="007C2B39"/>
    <w:rsid w:val="007C4A25"/>
    <w:rsid w:val="007F2D22"/>
    <w:rsid w:val="007F6325"/>
    <w:rsid w:val="00816920"/>
    <w:rsid w:val="00816D12"/>
    <w:rsid w:val="008338A1"/>
    <w:rsid w:val="00844B1B"/>
    <w:rsid w:val="00853CFD"/>
    <w:rsid w:val="00874259"/>
    <w:rsid w:val="008E237F"/>
    <w:rsid w:val="00914423"/>
    <w:rsid w:val="0096694D"/>
    <w:rsid w:val="00966AB7"/>
    <w:rsid w:val="00984744"/>
    <w:rsid w:val="009E2875"/>
    <w:rsid w:val="00A255F2"/>
    <w:rsid w:val="00A365FB"/>
    <w:rsid w:val="00AA6E46"/>
    <w:rsid w:val="00AD22EE"/>
    <w:rsid w:val="00B12011"/>
    <w:rsid w:val="00B46202"/>
    <w:rsid w:val="00B4783F"/>
    <w:rsid w:val="00B6538D"/>
    <w:rsid w:val="00B77CCA"/>
    <w:rsid w:val="00B87053"/>
    <w:rsid w:val="00BC4BB9"/>
    <w:rsid w:val="00BE1917"/>
    <w:rsid w:val="00C01583"/>
    <w:rsid w:val="00C1167B"/>
    <w:rsid w:val="00C30592"/>
    <w:rsid w:val="00C43498"/>
    <w:rsid w:val="00C43F74"/>
    <w:rsid w:val="00C61943"/>
    <w:rsid w:val="00CA071E"/>
    <w:rsid w:val="00CC66A1"/>
    <w:rsid w:val="00CD2299"/>
    <w:rsid w:val="00CE567F"/>
    <w:rsid w:val="00D23605"/>
    <w:rsid w:val="00D33B2F"/>
    <w:rsid w:val="00D35E84"/>
    <w:rsid w:val="00D548FE"/>
    <w:rsid w:val="00D846CC"/>
    <w:rsid w:val="00D920D2"/>
    <w:rsid w:val="00D92F32"/>
    <w:rsid w:val="00D94D8D"/>
    <w:rsid w:val="00DF2420"/>
    <w:rsid w:val="00DF6DFB"/>
    <w:rsid w:val="00E20D87"/>
    <w:rsid w:val="00E56FC9"/>
    <w:rsid w:val="00E61633"/>
    <w:rsid w:val="00E65DC5"/>
    <w:rsid w:val="00E83D58"/>
    <w:rsid w:val="00EA50C1"/>
    <w:rsid w:val="00ED1BAF"/>
    <w:rsid w:val="00F040C4"/>
    <w:rsid w:val="00F07E42"/>
    <w:rsid w:val="00F21531"/>
    <w:rsid w:val="00F5184D"/>
    <w:rsid w:val="00F60677"/>
    <w:rsid w:val="00F8124B"/>
    <w:rsid w:val="00FB1023"/>
    <w:rsid w:val="00FD558D"/>
    <w:rsid w:val="00FE1B85"/>
    <w:rsid w:val="00FE69BA"/>
    <w:rsid w:val="00FF3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8864"/>
  <w15:docId w15:val="{9B663FAE-099B-764B-B774-03D8411B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3">
    <w:name w:val="Body Text Indent 3"/>
    <w:basedOn w:val="a"/>
    <w:link w:val="30"/>
    <w:rsid w:val="00D548F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D548FE"/>
    <w:rPr>
      <w:rFonts w:ascii="Times New Roman" w:eastAsia="Calibri" w:hAnsi="Times New Roman" w:cs="Times New Roman"/>
      <w:sz w:val="16"/>
      <w:szCs w:val="16"/>
    </w:rPr>
  </w:style>
  <w:style w:type="paragraph" w:styleId="a3">
    <w:name w:val="List Paragraph"/>
    <w:basedOn w:val="a"/>
    <w:uiPriority w:val="34"/>
    <w:qFormat/>
    <w:rsid w:val="001C73FC"/>
    <w:pPr>
      <w:ind w:left="720"/>
      <w:contextualSpacing/>
    </w:pPr>
  </w:style>
  <w:style w:type="character" w:customStyle="1" w:styleId="20">
    <w:name w:val="Заголовок 2 Знак"/>
    <w:basedOn w:val="a0"/>
    <w:link w:val="2"/>
    <w:uiPriority w:val="9"/>
    <w:rsid w:val="00670B2A"/>
    <w:rPr>
      <w:rFonts w:ascii="Times New Roman" w:eastAsiaTheme="majorEastAsia" w:hAnsi="Times New Roman" w:cstheme="majorBidi"/>
      <w:b/>
      <w:bCs/>
      <w:color w:val="000000" w:themeColor="text1"/>
      <w:sz w:val="28"/>
      <w:szCs w:val="26"/>
    </w:rPr>
  </w:style>
  <w:style w:type="character" w:customStyle="1" w:styleId="21">
    <w:name w:val="Основной текст (2)_"/>
    <w:link w:val="22"/>
    <w:rsid w:val="0059110C"/>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59110C"/>
    <w:pPr>
      <w:widowControl w:val="0"/>
      <w:shd w:val="clear" w:color="auto" w:fill="FFFFFF"/>
      <w:spacing w:after="0" w:line="278" w:lineRule="exact"/>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2022-05-25T09:48:00Z</dcterms:created>
  <dcterms:modified xsi:type="dcterms:W3CDTF">2022-05-25T09:48:00Z</dcterms:modified>
</cp:coreProperties>
</file>