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484A0" w14:textId="77777777" w:rsidR="0053155A" w:rsidRPr="00B34398" w:rsidRDefault="0053155A" w:rsidP="0053155A">
      <w:pPr>
        <w:spacing w:line="360" w:lineRule="atLeast"/>
        <w:jc w:val="center"/>
        <w:rPr>
          <w:b/>
          <w:sz w:val="32"/>
          <w:szCs w:val="32"/>
          <w:lang w:val="be-BY"/>
        </w:rPr>
      </w:pPr>
      <w:bookmarkStart w:id="0" w:name="_Hlk102504581"/>
      <w:r w:rsidRPr="00B34398">
        <w:rPr>
          <w:b/>
          <w:sz w:val="32"/>
          <w:szCs w:val="32"/>
        </w:rPr>
        <w:t>Ре</w:t>
      </w:r>
      <w:r w:rsidR="00B4797F" w:rsidRPr="00B34398">
        <w:rPr>
          <w:b/>
          <w:sz w:val="32"/>
          <w:szCs w:val="32"/>
          <w:lang w:val="be-BY"/>
        </w:rPr>
        <w:t>ф</w:t>
      </w:r>
      <w:r w:rsidRPr="00B34398">
        <w:rPr>
          <w:b/>
          <w:sz w:val="32"/>
          <w:szCs w:val="32"/>
        </w:rPr>
        <w:t>е</w:t>
      </w:r>
      <w:r w:rsidR="00B4797F" w:rsidRPr="00B34398">
        <w:rPr>
          <w:b/>
          <w:sz w:val="32"/>
          <w:szCs w:val="32"/>
          <w:lang w:val="be-BY"/>
        </w:rPr>
        <w:t>рат</w:t>
      </w:r>
    </w:p>
    <w:bookmarkEnd w:id="0"/>
    <w:p w14:paraId="091EF124" w14:textId="77777777" w:rsidR="00735696" w:rsidRPr="00B34398" w:rsidRDefault="00735696" w:rsidP="00735696">
      <w:pPr>
        <w:autoSpaceDE w:val="0"/>
        <w:autoSpaceDN w:val="0"/>
        <w:adjustRightInd w:val="0"/>
        <w:spacing w:line="360" w:lineRule="exact"/>
        <w:jc w:val="center"/>
        <w:rPr>
          <w:rStyle w:val="fontstyle21"/>
        </w:rPr>
      </w:pPr>
      <w:r w:rsidRPr="00B34398">
        <w:rPr>
          <w:rStyle w:val="fontstyle21"/>
        </w:rPr>
        <w:t>Гао Ян</w:t>
      </w:r>
    </w:p>
    <w:p w14:paraId="50803D5F" w14:textId="59F3E034" w:rsidR="0053155A" w:rsidRPr="00B34398" w:rsidRDefault="00735696" w:rsidP="00735696">
      <w:pPr>
        <w:autoSpaceDE w:val="0"/>
        <w:autoSpaceDN w:val="0"/>
        <w:adjustRightInd w:val="0"/>
        <w:spacing w:line="360" w:lineRule="exact"/>
        <w:jc w:val="center"/>
        <w:rPr>
          <w:color w:val="000000"/>
          <w:sz w:val="28"/>
          <w:szCs w:val="28"/>
        </w:rPr>
      </w:pPr>
      <w:r w:rsidRPr="00B34398">
        <w:rPr>
          <w:rStyle w:val="fontstyle01"/>
        </w:rPr>
        <w:t>ИСТОРИЧЕСКИЕ МУЗЕИ ПЕКИНА: ОСНОВНЫЕ</w:t>
      </w:r>
      <w:r w:rsidRPr="00B34398">
        <w:rPr>
          <w:sz w:val="28"/>
          <w:szCs w:val="28"/>
        </w:rPr>
        <w:br/>
      </w:r>
      <w:r w:rsidRPr="00B34398">
        <w:rPr>
          <w:rStyle w:val="fontstyle01"/>
        </w:rPr>
        <w:t>НАПРАВЛЕНИЯ ДЕЯТЕЛЬНОСТИ В КОНЦЕ ХХ – ХХ</w:t>
      </w:r>
      <w:r w:rsidRPr="00B34398">
        <w:rPr>
          <w:rStyle w:val="fontstyle01"/>
          <w:lang w:val="en-US"/>
        </w:rPr>
        <w:t>I</w:t>
      </w:r>
      <w:r w:rsidR="00B34398" w:rsidRPr="00B34398">
        <w:rPr>
          <w:sz w:val="28"/>
          <w:szCs w:val="28"/>
        </w:rPr>
        <w:t> </w:t>
      </w:r>
      <w:r w:rsidRPr="00B34398">
        <w:rPr>
          <w:rStyle w:val="fontstyle01"/>
        </w:rPr>
        <w:t>ВВ</w:t>
      </w:r>
      <w:r w:rsidR="0031728E" w:rsidRPr="00B34398">
        <w:rPr>
          <w:rStyle w:val="fontstyle01"/>
        </w:rPr>
        <w:t>.</w:t>
      </w:r>
    </w:p>
    <w:p w14:paraId="62BF414C" w14:textId="77777777" w:rsidR="00BC6C44" w:rsidRPr="00B34398" w:rsidRDefault="0053155A" w:rsidP="0053155A">
      <w:pPr>
        <w:tabs>
          <w:tab w:val="left" w:pos="0"/>
        </w:tabs>
        <w:spacing w:line="360" w:lineRule="atLeast"/>
        <w:jc w:val="both"/>
        <w:rPr>
          <w:sz w:val="28"/>
          <w:szCs w:val="28"/>
        </w:rPr>
      </w:pPr>
      <w:r w:rsidRPr="00B34398">
        <w:rPr>
          <w:sz w:val="28"/>
          <w:szCs w:val="28"/>
        </w:rPr>
        <w:tab/>
      </w:r>
    </w:p>
    <w:p w14:paraId="490F7DB2" w14:textId="5B91750C" w:rsidR="0053155A" w:rsidRPr="00B34398" w:rsidRDefault="00BC6C44" w:rsidP="00FC23E5">
      <w:pPr>
        <w:jc w:val="both"/>
        <w:rPr>
          <w:iCs/>
          <w:sz w:val="28"/>
          <w:szCs w:val="28"/>
        </w:rPr>
      </w:pPr>
      <w:r w:rsidRPr="00B34398">
        <w:rPr>
          <w:sz w:val="28"/>
          <w:szCs w:val="28"/>
        </w:rPr>
        <w:tab/>
      </w:r>
      <w:r w:rsidR="0053155A" w:rsidRPr="00B34398">
        <w:rPr>
          <w:b/>
          <w:bCs/>
          <w:iCs/>
          <w:sz w:val="28"/>
          <w:szCs w:val="28"/>
        </w:rPr>
        <w:t>Ключевые слова:</w:t>
      </w:r>
      <w:r w:rsidR="0053155A" w:rsidRPr="00B34398">
        <w:rPr>
          <w:iCs/>
          <w:sz w:val="28"/>
          <w:szCs w:val="28"/>
        </w:rPr>
        <w:t xml:space="preserve"> </w:t>
      </w:r>
      <w:r w:rsidR="001D59F6" w:rsidRPr="00B34398">
        <w:rPr>
          <w:rFonts w:hint="eastAsia"/>
          <w:iCs/>
          <w:sz w:val="28"/>
          <w:szCs w:val="28"/>
        </w:rPr>
        <w:t>Китай</w:t>
      </w:r>
      <w:r w:rsidR="001D59F6" w:rsidRPr="00B34398">
        <w:rPr>
          <w:iCs/>
          <w:sz w:val="28"/>
          <w:szCs w:val="28"/>
        </w:rPr>
        <w:t xml:space="preserve">, Пекин, </w:t>
      </w:r>
      <w:r w:rsidR="0031728E" w:rsidRPr="00B34398">
        <w:rPr>
          <w:iCs/>
          <w:sz w:val="28"/>
          <w:szCs w:val="28"/>
        </w:rPr>
        <w:t xml:space="preserve">исторические </w:t>
      </w:r>
      <w:r w:rsidR="001D59F6" w:rsidRPr="00B34398">
        <w:rPr>
          <w:iCs/>
          <w:sz w:val="28"/>
          <w:szCs w:val="28"/>
        </w:rPr>
        <w:t>музеи, музейные выставки, культурно-</w:t>
      </w:r>
      <w:r w:rsidR="001D59F6" w:rsidRPr="00B34398">
        <w:rPr>
          <w:rFonts w:eastAsia="Calibri"/>
          <w:iCs/>
          <w:sz w:val="28"/>
          <w:szCs w:val="28"/>
        </w:rPr>
        <w:t>образовательная деятельность</w:t>
      </w:r>
      <w:r w:rsidR="0031728E" w:rsidRPr="00B34398">
        <w:rPr>
          <w:rFonts w:eastAsia="Calibri"/>
          <w:iCs/>
          <w:sz w:val="28"/>
          <w:szCs w:val="28"/>
        </w:rPr>
        <w:t>.</w:t>
      </w:r>
    </w:p>
    <w:p w14:paraId="658A1CC4" w14:textId="450BE372" w:rsidR="00BC6C44" w:rsidRPr="00B34398" w:rsidRDefault="0053155A" w:rsidP="0053155A">
      <w:pPr>
        <w:tabs>
          <w:tab w:val="left" w:pos="0"/>
        </w:tabs>
        <w:spacing w:line="360" w:lineRule="atLeast"/>
        <w:jc w:val="both"/>
        <w:rPr>
          <w:iCs/>
          <w:sz w:val="28"/>
          <w:szCs w:val="28"/>
        </w:rPr>
      </w:pPr>
      <w:r w:rsidRPr="00B34398">
        <w:rPr>
          <w:iCs/>
          <w:sz w:val="28"/>
          <w:szCs w:val="28"/>
        </w:rPr>
        <w:tab/>
      </w:r>
      <w:r w:rsidRPr="00B34398">
        <w:rPr>
          <w:b/>
          <w:bCs/>
          <w:iCs/>
          <w:sz w:val="28"/>
          <w:szCs w:val="28"/>
        </w:rPr>
        <w:t>Актуальность:</w:t>
      </w:r>
      <w:r w:rsidR="00C341AF" w:rsidRPr="00B34398">
        <w:rPr>
          <w:iCs/>
          <w:sz w:val="28"/>
          <w:szCs w:val="28"/>
        </w:rPr>
        <w:t xml:space="preserve"> </w:t>
      </w:r>
      <w:r w:rsidR="00C341AF" w:rsidRPr="00B34398">
        <w:rPr>
          <w:rFonts w:hint="eastAsia"/>
          <w:iCs/>
          <w:sz w:val="28"/>
          <w:szCs w:val="28"/>
        </w:rPr>
        <w:t>Актуальность</w:t>
      </w:r>
      <w:r w:rsidR="00C341AF" w:rsidRPr="00B34398">
        <w:rPr>
          <w:iCs/>
          <w:sz w:val="28"/>
          <w:szCs w:val="28"/>
        </w:rPr>
        <w:t xml:space="preserve"> определяется возросшим интересом к истории развития и современному состоянию музейного пространства стран Центральной и Восточной Азии. Китайская Народная Республика занимает в музейн</w:t>
      </w:r>
      <w:r w:rsidR="00C341AF" w:rsidRPr="00B34398">
        <w:rPr>
          <w:rFonts w:hint="eastAsia"/>
          <w:iCs/>
          <w:sz w:val="28"/>
          <w:szCs w:val="28"/>
        </w:rPr>
        <w:t>о</w:t>
      </w:r>
      <w:r w:rsidR="0031728E" w:rsidRPr="00B34398">
        <w:rPr>
          <w:rFonts w:hint="eastAsia"/>
          <w:iCs/>
          <w:sz w:val="28"/>
          <w:szCs w:val="28"/>
        </w:rPr>
        <w:t>м</w:t>
      </w:r>
      <w:r w:rsidR="00C341AF" w:rsidRPr="00B34398">
        <w:rPr>
          <w:iCs/>
          <w:sz w:val="28"/>
          <w:szCs w:val="28"/>
        </w:rPr>
        <w:t xml:space="preserve"> пространств</w:t>
      </w:r>
      <w:r w:rsidR="0031728E" w:rsidRPr="00B34398">
        <w:rPr>
          <w:iCs/>
          <w:sz w:val="28"/>
          <w:szCs w:val="28"/>
        </w:rPr>
        <w:t>е</w:t>
      </w:r>
      <w:r w:rsidR="00C341AF" w:rsidRPr="00B34398">
        <w:rPr>
          <w:iCs/>
          <w:sz w:val="28"/>
          <w:szCs w:val="28"/>
        </w:rPr>
        <w:t xml:space="preserve"> стран Центральной и Восточной Азии значи</w:t>
      </w:r>
      <w:r w:rsidR="0031728E" w:rsidRPr="00B34398">
        <w:rPr>
          <w:iCs/>
          <w:sz w:val="28"/>
          <w:szCs w:val="28"/>
        </w:rPr>
        <w:t>м</w:t>
      </w:r>
      <w:r w:rsidR="00C341AF" w:rsidRPr="00B34398">
        <w:rPr>
          <w:iCs/>
          <w:sz w:val="28"/>
          <w:szCs w:val="28"/>
        </w:rPr>
        <w:t>ое место, а внутренние и международные процессы развития музеев, произошедшие в начале XXI</w:t>
      </w:r>
      <w:r w:rsidR="00B34398" w:rsidRPr="00B34398">
        <w:rPr>
          <w:sz w:val="28"/>
          <w:szCs w:val="28"/>
        </w:rPr>
        <w:t> </w:t>
      </w:r>
      <w:r w:rsidR="00C341AF" w:rsidRPr="00B34398">
        <w:rPr>
          <w:iCs/>
          <w:sz w:val="28"/>
          <w:szCs w:val="28"/>
        </w:rPr>
        <w:t>в</w:t>
      </w:r>
      <w:r w:rsidR="0031728E" w:rsidRPr="00B34398">
        <w:rPr>
          <w:iCs/>
          <w:sz w:val="28"/>
          <w:szCs w:val="28"/>
        </w:rPr>
        <w:t>.</w:t>
      </w:r>
      <w:r w:rsidR="00C341AF" w:rsidRPr="00B34398">
        <w:rPr>
          <w:iCs/>
          <w:sz w:val="28"/>
          <w:szCs w:val="28"/>
        </w:rPr>
        <w:t>, позволяют говорить о музейном мире Китая как о сам</w:t>
      </w:r>
      <w:r w:rsidR="0031728E" w:rsidRPr="00B34398">
        <w:rPr>
          <w:iCs/>
          <w:sz w:val="28"/>
          <w:szCs w:val="28"/>
        </w:rPr>
        <w:t>обытном образовании, отражающем в тоже время и</w:t>
      </w:r>
      <w:r w:rsidR="00C341AF" w:rsidRPr="00B34398">
        <w:rPr>
          <w:iCs/>
          <w:sz w:val="28"/>
          <w:szCs w:val="28"/>
        </w:rPr>
        <w:t xml:space="preserve"> </w:t>
      </w:r>
      <w:r w:rsidR="00C341AF" w:rsidRPr="00B34398">
        <w:rPr>
          <w:rFonts w:hint="eastAsia"/>
          <w:iCs/>
          <w:sz w:val="28"/>
          <w:szCs w:val="28"/>
        </w:rPr>
        <w:t>общемировые</w:t>
      </w:r>
      <w:r w:rsidR="00C341AF" w:rsidRPr="00B34398">
        <w:rPr>
          <w:iCs/>
          <w:sz w:val="28"/>
          <w:szCs w:val="28"/>
        </w:rPr>
        <w:t xml:space="preserve"> тенденции.</w:t>
      </w:r>
    </w:p>
    <w:p w14:paraId="55D9BBEC" w14:textId="2B5780D9" w:rsidR="003C46A9" w:rsidRPr="00B34398" w:rsidRDefault="003C46A9" w:rsidP="0053155A">
      <w:pPr>
        <w:tabs>
          <w:tab w:val="left" w:pos="0"/>
        </w:tabs>
        <w:spacing w:line="360" w:lineRule="atLeast"/>
        <w:jc w:val="both"/>
        <w:rPr>
          <w:iCs/>
          <w:sz w:val="28"/>
          <w:szCs w:val="28"/>
        </w:rPr>
      </w:pPr>
      <w:r w:rsidRPr="00B34398">
        <w:rPr>
          <w:rStyle w:val="apple-style-span"/>
          <w:rFonts w:eastAsiaTheme="majorEastAsia"/>
          <w:iCs/>
          <w:color w:val="000000"/>
          <w:sz w:val="28"/>
          <w:szCs w:val="28"/>
        </w:rPr>
        <w:tab/>
      </w:r>
      <w:r w:rsidR="00FC23E5" w:rsidRPr="00B34398">
        <w:rPr>
          <w:rStyle w:val="apple-style-span"/>
          <w:rFonts w:hint="eastAsia"/>
          <w:b/>
          <w:bCs/>
          <w:iCs/>
          <w:color w:val="000000"/>
          <w:sz w:val="28"/>
          <w:szCs w:val="28"/>
        </w:rPr>
        <w:t>Цель</w:t>
      </w:r>
      <w:r w:rsidR="00FC23E5" w:rsidRPr="00B34398">
        <w:rPr>
          <w:rStyle w:val="apple-style-span"/>
          <w:b/>
          <w:bCs/>
          <w:iCs/>
          <w:color w:val="000000"/>
          <w:sz w:val="28"/>
          <w:szCs w:val="28"/>
        </w:rPr>
        <w:t xml:space="preserve"> исследования</w:t>
      </w:r>
      <w:r w:rsidR="0031728E" w:rsidRPr="00B34398">
        <w:rPr>
          <w:rStyle w:val="apple-style-span"/>
          <w:b/>
          <w:bCs/>
          <w:iCs/>
          <w:color w:val="000000"/>
          <w:sz w:val="28"/>
          <w:szCs w:val="28"/>
        </w:rPr>
        <w:t>:</w:t>
      </w:r>
      <w:r w:rsidR="00FC23E5" w:rsidRPr="00B34398">
        <w:rPr>
          <w:rStyle w:val="apple-style-span"/>
          <w:iCs/>
          <w:color w:val="000000"/>
          <w:sz w:val="28"/>
          <w:szCs w:val="28"/>
        </w:rPr>
        <w:t xml:space="preserve"> с помощью исследования экспозиционно-выставочной и культурно-образовательной деятельности </w:t>
      </w:r>
      <w:r w:rsidR="0031728E" w:rsidRPr="00B34398">
        <w:rPr>
          <w:rStyle w:val="apple-style-span"/>
          <w:iCs/>
          <w:color w:val="000000"/>
          <w:sz w:val="28"/>
          <w:szCs w:val="28"/>
        </w:rPr>
        <w:t xml:space="preserve">исторических музеев Пекина </w:t>
      </w:r>
      <w:r w:rsidR="006C69F7" w:rsidRPr="00B34398">
        <w:rPr>
          <w:rStyle w:val="apple-style-span"/>
          <w:iCs/>
          <w:color w:val="000000"/>
          <w:sz w:val="28"/>
          <w:szCs w:val="28"/>
        </w:rPr>
        <w:t>конца ХХ–ХХI</w:t>
      </w:r>
      <w:r w:rsidR="00B34398" w:rsidRPr="00B34398">
        <w:rPr>
          <w:sz w:val="28"/>
          <w:szCs w:val="28"/>
        </w:rPr>
        <w:t> </w:t>
      </w:r>
      <w:r w:rsidR="006C69F7" w:rsidRPr="00B34398">
        <w:rPr>
          <w:rStyle w:val="apple-style-span"/>
          <w:iCs/>
          <w:color w:val="000000"/>
          <w:sz w:val="28"/>
          <w:szCs w:val="28"/>
        </w:rPr>
        <w:t xml:space="preserve">в. ставится цель </w:t>
      </w:r>
      <w:r w:rsidR="00FC23E5" w:rsidRPr="00B34398">
        <w:rPr>
          <w:rStyle w:val="apple-style-span"/>
          <w:iCs/>
          <w:color w:val="000000"/>
          <w:sz w:val="28"/>
          <w:szCs w:val="28"/>
        </w:rPr>
        <w:t>выявить подходы в интерпретации культурного наследия</w:t>
      </w:r>
      <w:r w:rsidR="006C69F7" w:rsidRPr="00B34398">
        <w:rPr>
          <w:rStyle w:val="apple-style-span"/>
          <w:iCs/>
          <w:color w:val="000000"/>
          <w:sz w:val="28"/>
          <w:szCs w:val="28"/>
        </w:rPr>
        <w:t>.</w:t>
      </w:r>
    </w:p>
    <w:p w14:paraId="4ECB32F9" w14:textId="11555B66" w:rsidR="003C46A9" w:rsidRPr="00B34398" w:rsidRDefault="00FC23E5" w:rsidP="00FC23E5">
      <w:pPr>
        <w:autoSpaceDE w:val="0"/>
        <w:autoSpaceDN w:val="0"/>
        <w:adjustRightInd w:val="0"/>
        <w:spacing w:line="360" w:lineRule="exact"/>
        <w:ind w:firstLine="709"/>
        <w:jc w:val="both"/>
        <w:rPr>
          <w:rFonts w:eastAsia="Calibri"/>
          <w:iCs/>
          <w:sz w:val="28"/>
          <w:szCs w:val="28"/>
        </w:rPr>
      </w:pPr>
      <w:r w:rsidRPr="00B34398">
        <w:rPr>
          <w:rFonts w:eastAsia="Calibri"/>
          <w:b/>
          <w:bCs/>
          <w:iCs/>
          <w:sz w:val="28"/>
          <w:szCs w:val="28"/>
        </w:rPr>
        <w:t>Объект исследования –</w:t>
      </w:r>
      <w:r w:rsidRPr="00B34398">
        <w:rPr>
          <w:rFonts w:eastAsia="Calibri"/>
          <w:iCs/>
          <w:sz w:val="28"/>
          <w:szCs w:val="28"/>
        </w:rPr>
        <w:t xml:space="preserve"> исторические музеи Пекина.</w:t>
      </w:r>
    </w:p>
    <w:p w14:paraId="1D4401D2" w14:textId="3B70F1E8" w:rsidR="00BC6C44" w:rsidRPr="00B34398" w:rsidRDefault="003C46A9" w:rsidP="00FC23E5">
      <w:pPr>
        <w:autoSpaceDE w:val="0"/>
        <w:autoSpaceDN w:val="0"/>
        <w:adjustRightInd w:val="0"/>
        <w:spacing w:line="360" w:lineRule="exact"/>
        <w:jc w:val="both"/>
        <w:rPr>
          <w:rFonts w:eastAsia="Calibri"/>
          <w:iCs/>
          <w:sz w:val="28"/>
          <w:szCs w:val="28"/>
        </w:rPr>
      </w:pPr>
      <w:r w:rsidRPr="00B34398">
        <w:rPr>
          <w:iCs/>
          <w:sz w:val="28"/>
          <w:szCs w:val="28"/>
        </w:rPr>
        <w:tab/>
      </w:r>
      <w:r w:rsidR="0053155A" w:rsidRPr="00B34398">
        <w:rPr>
          <w:b/>
          <w:bCs/>
          <w:iCs/>
          <w:sz w:val="28"/>
          <w:szCs w:val="28"/>
        </w:rPr>
        <w:t>Предметом исследования</w:t>
      </w:r>
      <w:r w:rsidR="0053155A" w:rsidRPr="00B34398">
        <w:rPr>
          <w:iCs/>
          <w:sz w:val="28"/>
          <w:szCs w:val="28"/>
        </w:rPr>
        <w:t xml:space="preserve"> являются </w:t>
      </w:r>
      <w:r w:rsidR="00C341AF" w:rsidRPr="00B34398">
        <w:rPr>
          <w:rFonts w:eastAsia="Calibri"/>
          <w:iCs/>
          <w:sz w:val="28"/>
          <w:szCs w:val="28"/>
        </w:rPr>
        <w:t xml:space="preserve">направления деятельности исторических музеев Пекина в конце </w:t>
      </w:r>
      <w:r w:rsidR="006C69F7" w:rsidRPr="00B34398">
        <w:rPr>
          <w:rStyle w:val="fontstyle01"/>
          <w:b w:val="0"/>
          <w:bCs w:val="0"/>
          <w:iCs/>
        </w:rPr>
        <w:t>ХХ–</w:t>
      </w:r>
      <w:r w:rsidR="00C341AF" w:rsidRPr="00B34398">
        <w:rPr>
          <w:rStyle w:val="fontstyle01"/>
          <w:b w:val="0"/>
          <w:bCs w:val="0"/>
          <w:iCs/>
        </w:rPr>
        <w:t>ХХ</w:t>
      </w:r>
      <w:r w:rsidR="00C341AF" w:rsidRPr="00B34398">
        <w:rPr>
          <w:rStyle w:val="fontstyle01"/>
          <w:b w:val="0"/>
          <w:bCs w:val="0"/>
          <w:iCs/>
          <w:lang w:val="en-US"/>
        </w:rPr>
        <w:t>I</w:t>
      </w:r>
      <w:r w:rsidR="00B34398" w:rsidRPr="00B34398">
        <w:rPr>
          <w:sz w:val="28"/>
          <w:szCs w:val="28"/>
        </w:rPr>
        <w:t> </w:t>
      </w:r>
      <w:r w:rsidR="00C341AF" w:rsidRPr="00B34398">
        <w:rPr>
          <w:rStyle w:val="fontstyle01"/>
          <w:b w:val="0"/>
          <w:bCs w:val="0"/>
          <w:iCs/>
        </w:rPr>
        <w:t>в</w:t>
      </w:r>
      <w:r w:rsidR="00C341AF" w:rsidRPr="00B34398">
        <w:rPr>
          <w:rFonts w:eastAsia="Calibri"/>
          <w:b/>
          <w:bCs/>
          <w:iCs/>
          <w:sz w:val="28"/>
          <w:szCs w:val="28"/>
        </w:rPr>
        <w:t>.</w:t>
      </w:r>
    </w:p>
    <w:p w14:paraId="772C93B3" w14:textId="07E5362E" w:rsidR="00BC6C44" w:rsidRPr="00B34398" w:rsidRDefault="0053155A" w:rsidP="00C17798">
      <w:pPr>
        <w:spacing w:line="360" w:lineRule="exact"/>
        <w:ind w:firstLine="709"/>
        <w:jc w:val="both"/>
        <w:rPr>
          <w:rStyle w:val="apple-style-span"/>
          <w:sz w:val="28"/>
          <w:szCs w:val="28"/>
        </w:rPr>
      </w:pPr>
      <w:r w:rsidRPr="00B34398">
        <w:rPr>
          <w:b/>
          <w:bCs/>
          <w:iCs/>
          <w:sz w:val="28"/>
          <w:szCs w:val="28"/>
        </w:rPr>
        <w:t>Методы исследования:</w:t>
      </w:r>
      <w:r w:rsidRPr="00B34398">
        <w:rPr>
          <w:iCs/>
          <w:sz w:val="28"/>
          <w:szCs w:val="28"/>
        </w:rPr>
        <w:t xml:space="preserve"> </w:t>
      </w:r>
      <w:r w:rsidR="00C17798" w:rsidRPr="00B34398">
        <w:rPr>
          <w:sz w:val="28"/>
          <w:szCs w:val="28"/>
        </w:rPr>
        <w:t>общенаучные (анализ, синтез, обобщение, сравнение) и специально-исторические методы. Основой исследования являются научные принципы историзма, объективности и системности.</w:t>
      </w:r>
    </w:p>
    <w:p w14:paraId="079F8F9E" w14:textId="79224499" w:rsidR="00A237F1" w:rsidRPr="00B34398" w:rsidRDefault="00A237F1" w:rsidP="00FC23E5">
      <w:pPr>
        <w:spacing w:line="360" w:lineRule="atLeast"/>
        <w:ind w:firstLine="709"/>
        <w:jc w:val="both"/>
        <w:rPr>
          <w:b/>
          <w:bCs/>
          <w:iCs/>
          <w:sz w:val="28"/>
          <w:szCs w:val="28"/>
        </w:rPr>
      </w:pPr>
      <w:r w:rsidRPr="00B34398">
        <w:rPr>
          <w:b/>
          <w:bCs/>
          <w:iCs/>
          <w:sz w:val="28"/>
          <w:szCs w:val="28"/>
        </w:rPr>
        <w:t>Выводы:</w:t>
      </w:r>
      <w:r w:rsidR="000F7957" w:rsidRPr="00B34398">
        <w:rPr>
          <w:rFonts w:hint="eastAsia"/>
          <w:sz w:val="28"/>
          <w:szCs w:val="28"/>
        </w:rPr>
        <w:t xml:space="preserve"> музейное</w:t>
      </w:r>
      <w:r w:rsidR="000F7957" w:rsidRPr="00B34398">
        <w:rPr>
          <w:sz w:val="28"/>
          <w:szCs w:val="28"/>
        </w:rPr>
        <w:t xml:space="preserve"> дело в Китае начинает активно развиваться только со второй половины XX</w:t>
      </w:r>
      <w:r w:rsidR="00B34398" w:rsidRPr="00B34398">
        <w:rPr>
          <w:sz w:val="28"/>
          <w:szCs w:val="28"/>
        </w:rPr>
        <w:t> </w:t>
      </w:r>
      <w:r w:rsidR="000F7957" w:rsidRPr="00B34398">
        <w:rPr>
          <w:sz w:val="28"/>
          <w:szCs w:val="28"/>
        </w:rPr>
        <w:t>в. В начале века существовало лишь несколько музеев, сложившихся на базе средневековых собраний живописи и разнообразных редкостей.</w:t>
      </w:r>
      <w:r w:rsidR="0031728E" w:rsidRPr="00B34398">
        <w:rPr>
          <w:sz w:val="28"/>
          <w:szCs w:val="28"/>
        </w:rPr>
        <w:t xml:space="preserve"> </w:t>
      </w:r>
      <w:r w:rsidR="006C69F7" w:rsidRPr="00B34398">
        <w:rPr>
          <w:sz w:val="28"/>
          <w:szCs w:val="28"/>
        </w:rPr>
        <w:t>Во второй половине ХХ в.</w:t>
      </w:r>
      <w:r w:rsidR="000F7957" w:rsidRPr="00B34398">
        <w:rPr>
          <w:sz w:val="28"/>
          <w:szCs w:val="28"/>
        </w:rPr>
        <w:t xml:space="preserve"> началось расширение и ст</w:t>
      </w:r>
      <w:r w:rsidR="000F7957" w:rsidRPr="00B34398">
        <w:rPr>
          <w:rFonts w:hint="eastAsia"/>
          <w:sz w:val="28"/>
          <w:szCs w:val="28"/>
        </w:rPr>
        <w:t>роительство</w:t>
      </w:r>
      <w:r w:rsidR="000F7957" w:rsidRPr="00B34398">
        <w:rPr>
          <w:sz w:val="28"/>
          <w:szCs w:val="28"/>
        </w:rPr>
        <w:t xml:space="preserve"> новых музеев, отвечающих современным научным требованиям. В конце ХХ</w:t>
      </w:r>
      <w:r w:rsidR="00B34398" w:rsidRPr="00B34398">
        <w:rPr>
          <w:sz w:val="28"/>
          <w:szCs w:val="28"/>
        </w:rPr>
        <w:t> </w:t>
      </w:r>
      <w:r w:rsidR="000F7957" w:rsidRPr="00B34398">
        <w:rPr>
          <w:sz w:val="28"/>
          <w:szCs w:val="28"/>
        </w:rPr>
        <w:t>в. в Китае открывается значительное количество разнообразных музеев, важное место среди которых отводится историческим музеям. В настоящее время культурно-просветительская дея</w:t>
      </w:r>
      <w:r w:rsidR="000F7957" w:rsidRPr="00B34398">
        <w:rPr>
          <w:rFonts w:hint="eastAsia"/>
          <w:sz w:val="28"/>
          <w:szCs w:val="28"/>
        </w:rPr>
        <w:t>тельность</w:t>
      </w:r>
      <w:r w:rsidR="000F7957" w:rsidRPr="00B34398">
        <w:rPr>
          <w:sz w:val="28"/>
          <w:szCs w:val="28"/>
        </w:rPr>
        <w:t xml:space="preserve"> музеев включает ряд информационно-образовательных мероприятий по пропаганде научных знаний и распространению социально значимых сведений, формирующих общую культуру человека.</w:t>
      </w:r>
    </w:p>
    <w:p w14:paraId="5851609B" w14:textId="45BC995E" w:rsidR="007B34BB" w:rsidRPr="00B34398" w:rsidRDefault="0053155A" w:rsidP="00C17798">
      <w:pPr>
        <w:spacing w:line="360" w:lineRule="atLeast"/>
        <w:ind w:firstLine="709"/>
        <w:jc w:val="both"/>
        <w:rPr>
          <w:iCs/>
          <w:sz w:val="28"/>
          <w:szCs w:val="28"/>
        </w:rPr>
      </w:pPr>
      <w:r w:rsidRPr="00B34398">
        <w:rPr>
          <w:b/>
          <w:bCs/>
          <w:iCs/>
          <w:sz w:val="28"/>
          <w:szCs w:val="28"/>
        </w:rPr>
        <w:t>Структура работы:</w:t>
      </w:r>
      <w:r w:rsidRPr="00B34398">
        <w:rPr>
          <w:iCs/>
          <w:sz w:val="28"/>
          <w:szCs w:val="28"/>
        </w:rPr>
        <w:t xml:space="preserve"> </w:t>
      </w:r>
      <w:r w:rsidR="00B34398" w:rsidRPr="00B34398">
        <w:rPr>
          <w:iCs/>
          <w:sz w:val="28"/>
          <w:szCs w:val="28"/>
        </w:rPr>
        <w:t>р</w:t>
      </w:r>
      <w:r w:rsidRPr="00B34398">
        <w:rPr>
          <w:iCs/>
          <w:sz w:val="28"/>
          <w:szCs w:val="28"/>
        </w:rPr>
        <w:t xml:space="preserve">абота состоит из введения, двух глав, заключения, списка использованной литературы, приложения. В работе использовано </w:t>
      </w:r>
      <w:r w:rsidR="0035012C">
        <w:rPr>
          <w:iCs/>
          <w:sz w:val="28"/>
          <w:szCs w:val="28"/>
        </w:rPr>
        <w:t xml:space="preserve">17 </w:t>
      </w:r>
      <w:r w:rsidR="00497EFC" w:rsidRPr="00B34398">
        <w:rPr>
          <w:iCs/>
          <w:sz w:val="28"/>
          <w:szCs w:val="28"/>
        </w:rPr>
        <w:t>изображений</w:t>
      </w:r>
      <w:r w:rsidRPr="00B34398">
        <w:rPr>
          <w:iCs/>
          <w:sz w:val="28"/>
          <w:szCs w:val="28"/>
        </w:rPr>
        <w:t xml:space="preserve">. Объём работы составляет </w:t>
      </w:r>
      <w:r w:rsidR="0035012C">
        <w:rPr>
          <w:iCs/>
          <w:sz w:val="28"/>
          <w:szCs w:val="28"/>
        </w:rPr>
        <w:t>72</w:t>
      </w:r>
      <w:r w:rsidR="00B34398" w:rsidRPr="00B34398">
        <w:rPr>
          <w:iCs/>
          <w:sz w:val="28"/>
          <w:szCs w:val="28"/>
        </w:rPr>
        <w:t xml:space="preserve"> страниц.</w:t>
      </w:r>
    </w:p>
    <w:p w14:paraId="66C74547" w14:textId="77777777" w:rsidR="00B34398" w:rsidRPr="00B34398" w:rsidRDefault="00B34398">
      <w:pPr>
        <w:spacing w:after="200" w:line="276" w:lineRule="auto"/>
        <w:rPr>
          <w:b/>
          <w:bCs/>
          <w:iCs/>
          <w:sz w:val="32"/>
          <w:szCs w:val="32"/>
        </w:rPr>
      </w:pPr>
      <w:r w:rsidRPr="00B34398">
        <w:rPr>
          <w:b/>
          <w:bCs/>
          <w:iCs/>
          <w:sz w:val="32"/>
          <w:szCs w:val="32"/>
        </w:rPr>
        <w:br w:type="page"/>
      </w:r>
    </w:p>
    <w:p w14:paraId="3FBEF454" w14:textId="060AC8D5" w:rsidR="00636A8F" w:rsidRPr="00B34398" w:rsidRDefault="00636A8F" w:rsidP="00B34398">
      <w:pPr>
        <w:spacing w:line="360" w:lineRule="atLeast"/>
        <w:jc w:val="center"/>
        <w:rPr>
          <w:b/>
          <w:bCs/>
          <w:iCs/>
          <w:sz w:val="32"/>
          <w:szCs w:val="32"/>
        </w:rPr>
      </w:pPr>
      <w:r w:rsidRPr="00B34398">
        <w:rPr>
          <w:b/>
          <w:bCs/>
          <w:iCs/>
          <w:sz w:val="32"/>
          <w:szCs w:val="32"/>
        </w:rPr>
        <w:lastRenderedPageBreak/>
        <w:t>Abstract</w:t>
      </w:r>
    </w:p>
    <w:p w14:paraId="1BB013AF" w14:textId="77777777" w:rsidR="00636A8F" w:rsidRPr="00B34398" w:rsidRDefault="00636A8F" w:rsidP="00B34398">
      <w:pPr>
        <w:spacing w:line="360" w:lineRule="atLeast"/>
        <w:jc w:val="center"/>
        <w:rPr>
          <w:iCs/>
          <w:sz w:val="28"/>
          <w:szCs w:val="28"/>
        </w:rPr>
      </w:pPr>
      <w:r w:rsidRPr="00B34398">
        <w:rPr>
          <w:iCs/>
          <w:sz w:val="28"/>
          <w:szCs w:val="28"/>
        </w:rPr>
        <w:t>Gao Yang</w:t>
      </w:r>
    </w:p>
    <w:p w14:paraId="4CEFD9E5" w14:textId="77777777" w:rsidR="00636A8F" w:rsidRPr="00B34398" w:rsidRDefault="00636A8F" w:rsidP="00636A8F">
      <w:pPr>
        <w:spacing w:line="360" w:lineRule="atLeast"/>
        <w:ind w:firstLine="709"/>
        <w:jc w:val="center"/>
        <w:rPr>
          <w:b/>
          <w:bCs/>
          <w:iCs/>
          <w:sz w:val="28"/>
          <w:szCs w:val="28"/>
          <w:lang w:val="en-US"/>
        </w:rPr>
      </w:pPr>
      <w:r w:rsidRPr="00B34398">
        <w:rPr>
          <w:b/>
          <w:bCs/>
          <w:iCs/>
          <w:sz w:val="28"/>
          <w:szCs w:val="28"/>
          <w:lang w:val="en-US"/>
        </w:rPr>
        <w:t>HISTORICAL MUSEUMS OF BEIJING: MAIN</w:t>
      </w:r>
    </w:p>
    <w:p w14:paraId="2886FE4F" w14:textId="77777777" w:rsidR="00636A8F" w:rsidRPr="00B34398" w:rsidRDefault="00636A8F" w:rsidP="00636A8F">
      <w:pPr>
        <w:spacing w:line="360" w:lineRule="atLeast"/>
        <w:ind w:firstLine="709"/>
        <w:jc w:val="center"/>
        <w:rPr>
          <w:b/>
          <w:bCs/>
          <w:iCs/>
          <w:sz w:val="28"/>
          <w:szCs w:val="28"/>
          <w:lang w:val="en-US"/>
        </w:rPr>
      </w:pPr>
      <w:r w:rsidRPr="00B34398">
        <w:rPr>
          <w:b/>
          <w:bCs/>
          <w:iCs/>
          <w:sz w:val="28"/>
          <w:szCs w:val="28"/>
          <w:lang w:val="en-US"/>
        </w:rPr>
        <w:t>DIRECTIONS OF ACTIVITY AT THE END OF THE XX - XXI CENTURIES</w:t>
      </w:r>
    </w:p>
    <w:p w14:paraId="5DD6E78D" w14:textId="77777777" w:rsidR="00636A8F" w:rsidRPr="00B34398" w:rsidRDefault="00636A8F" w:rsidP="00636A8F">
      <w:pPr>
        <w:spacing w:line="360" w:lineRule="atLeast"/>
        <w:ind w:firstLine="709"/>
        <w:jc w:val="both"/>
        <w:rPr>
          <w:iCs/>
          <w:sz w:val="28"/>
          <w:szCs w:val="28"/>
          <w:lang w:val="en-US"/>
        </w:rPr>
      </w:pPr>
    </w:p>
    <w:p w14:paraId="187DF7AC" w14:textId="77777777" w:rsidR="00636A8F" w:rsidRPr="00B34398" w:rsidRDefault="00636A8F" w:rsidP="00636A8F">
      <w:pPr>
        <w:spacing w:line="360" w:lineRule="atLeast"/>
        <w:ind w:firstLine="709"/>
        <w:jc w:val="both"/>
        <w:rPr>
          <w:iCs/>
          <w:sz w:val="28"/>
          <w:szCs w:val="28"/>
          <w:lang w:val="en-US"/>
        </w:rPr>
      </w:pPr>
      <w:r w:rsidRPr="00B34398">
        <w:rPr>
          <w:b/>
          <w:bCs/>
          <w:iCs/>
          <w:sz w:val="28"/>
          <w:szCs w:val="28"/>
          <w:lang w:val="en-US"/>
        </w:rPr>
        <w:t>Keywords:</w:t>
      </w:r>
      <w:r w:rsidRPr="00B34398">
        <w:rPr>
          <w:iCs/>
          <w:sz w:val="28"/>
          <w:szCs w:val="28"/>
          <w:lang w:val="en-US"/>
        </w:rPr>
        <w:t xml:space="preserve"> China, Beijing, museums, Beijing History Museum, museum exhibitions, cultural and educational activities</w:t>
      </w:r>
    </w:p>
    <w:p w14:paraId="33934718" w14:textId="23B2B56D" w:rsidR="00636A8F" w:rsidRPr="00B34398" w:rsidRDefault="00636A8F" w:rsidP="00636A8F">
      <w:pPr>
        <w:spacing w:line="360" w:lineRule="atLeast"/>
        <w:ind w:firstLine="709"/>
        <w:jc w:val="both"/>
        <w:rPr>
          <w:iCs/>
          <w:sz w:val="28"/>
          <w:szCs w:val="28"/>
          <w:lang w:val="en-US"/>
        </w:rPr>
      </w:pPr>
      <w:r w:rsidRPr="00B34398">
        <w:rPr>
          <w:b/>
          <w:bCs/>
          <w:iCs/>
          <w:sz w:val="28"/>
          <w:szCs w:val="28"/>
          <w:lang w:val="en-US"/>
        </w:rPr>
        <w:t>Relevance:</w:t>
      </w:r>
      <w:r w:rsidRPr="00B34398">
        <w:rPr>
          <w:iCs/>
          <w:sz w:val="28"/>
          <w:szCs w:val="28"/>
          <w:lang w:val="en-US"/>
        </w:rPr>
        <w:t xml:space="preserve"> The relevance of the research topic is determined by the increased interest in the history of development and the current state of the museum space in the countries of Central and East Asia. The People's Republic of China occupies a significant place in the history of development and the current state of the museum space of the countries of Central and East Asia, and the internal and international processes of development of museums that took place at the beginning of the 21st century allow us to speak of the museum world of China as an original formation, </w:t>
      </w:r>
      <w:r w:rsidR="00B34398" w:rsidRPr="00B34398">
        <w:rPr>
          <w:iCs/>
          <w:sz w:val="28"/>
          <w:szCs w:val="28"/>
          <w:lang w:val="en-US"/>
        </w:rPr>
        <w:t xml:space="preserve">reflecting, at the same time, </w:t>
      </w:r>
      <w:r w:rsidRPr="00B34398">
        <w:rPr>
          <w:iCs/>
          <w:sz w:val="28"/>
          <w:szCs w:val="28"/>
          <w:lang w:val="en-US"/>
        </w:rPr>
        <w:t>global trends.</w:t>
      </w:r>
    </w:p>
    <w:p w14:paraId="341B33BE" w14:textId="28CA2A9D" w:rsidR="00636A8F" w:rsidRPr="00B34398" w:rsidRDefault="00636A8F" w:rsidP="00636A8F">
      <w:pPr>
        <w:spacing w:line="360" w:lineRule="atLeast"/>
        <w:ind w:firstLine="709"/>
        <w:jc w:val="both"/>
        <w:rPr>
          <w:iCs/>
          <w:sz w:val="28"/>
          <w:szCs w:val="28"/>
          <w:lang w:val="en-US"/>
        </w:rPr>
      </w:pPr>
      <w:r w:rsidRPr="00B34398">
        <w:rPr>
          <w:b/>
          <w:bCs/>
          <w:iCs/>
          <w:sz w:val="28"/>
          <w:szCs w:val="28"/>
          <w:lang w:val="en-US"/>
        </w:rPr>
        <w:t>The purpose</w:t>
      </w:r>
      <w:r w:rsidRPr="00B34398">
        <w:rPr>
          <w:iCs/>
          <w:sz w:val="28"/>
          <w:szCs w:val="28"/>
          <w:lang w:val="en-US"/>
        </w:rPr>
        <w:t xml:space="preserve"> of the study is to identify approaches to the interpretation of the cultural heritage of historical museums in Beijing at the end of the 20th </w:t>
      </w:r>
      <w:r w:rsidR="00B34398" w:rsidRPr="00B34398">
        <w:rPr>
          <w:iCs/>
          <w:sz w:val="28"/>
          <w:szCs w:val="28"/>
          <w:lang w:val="en-US"/>
        </w:rPr>
        <w:t>–</w:t>
      </w:r>
      <w:r w:rsidRPr="00B34398">
        <w:rPr>
          <w:iCs/>
          <w:sz w:val="28"/>
          <w:szCs w:val="28"/>
          <w:lang w:val="en-US"/>
        </w:rPr>
        <w:t xml:space="preserve"> 21st centuries using the study of exposition and exhibition and cultural and educational activities.</w:t>
      </w:r>
    </w:p>
    <w:p w14:paraId="129CD991" w14:textId="77777777" w:rsidR="00636A8F" w:rsidRPr="00B34398" w:rsidRDefault="00636A8F" w:rsidP="00636A8F">
      <w:pPr>
        <w:spacing w:line="360" w:lineRule="atLeast"/>
        <w:ind w:firstLine="709"/>
        <w:jc w:val="both"/>
        <w:rPr>
          <w:iCs/>
          <w:sz w:val="28"/>
          <w:szCs w:val="28"/>
          <w:lang w:val="en-US"/>
        </w:rPr>
      </w:pPr>
      <w:r w:rsidRPr="00B34398">
        <w:rPr>
          <w:b/>
          <w:bCs/>
          <w:iCs/>
          <w:sz w:val="28"/>
          <w:szCs w:val="28"/>
          <w:lang w:val="en-US"/>
        </w:rPr>
        <w:t>The object</w:t>
      </w:r>
      <w:r w:rsidRPr="00B34398">
        <w:rPr>
          <w:iCs/>
          <w:sz w:val="28"/>
          <w:szCs w:val="28"/>
          <w:lang w:val="en-US"/>
        </w:rPr>
        <w:t xml:space="preserve"> of the study is the historical museums of Beijing.</w:t>
      </w:r>
    </w:p>
    <w:p w14:paraId="2653457A" w14:textId="062451AC" w:rsidR="00636A8F" w:rsidRPr="00B34398" w:rsidRDefault="00636A8F" w:rsidP="00636A8F">
      <w:pPr>
        <w:spacing w:line="360" w:lineRule="atLeast"/>
        <w:ind w:firstLine="709"/>
        <w:jc w:val="both"/>
        <w:rPr>
          <w:iCs/>
          <w:sz w:val="28"/>
          <w:szCs w:val="28"/>
          <w:lang w:val="en-US"/>
        </w:rPr>
      </w:pPr>
      <w:r w:rsidRPr="00B34398">
        <w:rPr>
          <w:iCs/>
          <w:sz w:val="28"/>
          <w:szCs w:val="28"/>
          <w:lang w:val="en-US"/>
        </w:rPr>
        <w:t xml:space="preserve">The subject of the research is the activities of historical museums in Beijing in the late XX </w:t>
      </w:r>
      <w:r w:rsidR="00B34398" w:rsidRPr="00B34398">
        <w:rPr>
          <w:iCs/>
          <w:sz w:val="28"/>
          <w:szCs w:val="28"/>
          <w:lang w:val="en-US"/>
        </w:rPr>
        <w:t>–</w:t>
      </w:r>
      <w:r w:rsidRPr="00B34398">
        <w:rPr>
          <w:iCs/>
          <w:sz w:val="28"/>
          <w:szCs w:val="28"/>
          <w:lang w:val="en-US"/>
        </w:rPr>
        <w:t xml:space="preserve"> XXI centuries.</w:t>
      </w:r>
    </w:p>
    <w:p w14:paraId="639D1CD4" w14:textId="77777777" w:rsidR="00636A8F" w:rsidRPr="00B34398" w:rsidRDefault="00636A8F" w:rsidP="00636A8F">
      <w:pPr>
        <w:spacing w:line="360" w:lineRule="atLeast"/>
        <w:ind w:firstLine="709"/>
        <w:jc w:val="both"/>
        <w:rPr>
          <w:iCs/>
          <w:sz w:val="28"/>
          <w:szCs w:val="28"/>
          <w:lang w:val="en-US"/>
        </w:rPr>
      </w:pPr>
      <w:r w:rsidRPr="00B34398">
        <w:rPr>
          <w:b/>
          <w:bCs/>
          <w:iCs/>
          <w:sz w:val="28"/>
          <w:szCs w:val="28"/>
          <w:lang w:val="en-US"/>
        </w:rPr>
        <w:t>Research methods:</w:t>
      </w:r>
      <w:r w:rsidRPr="00B34398">
        <w:rPr>
          <w:iCs/>
          <w:sz w:val="28"/>
          <w:szCs w:val="28"/>
          <w:lang w:val="en-US"/>
        </w:rPr>
        <w:t xml:space="preserve"> general scientific (analysis, synthesis, generalization, comparison) and special historical methods. The basis of the research is the scientific principles of historicism, objectivity and consistency.</w:t>
      </w:r>
    </w:p>
    <w:p w14:paraId="1D67E41C" w14:textId="77777777" w:rsidR="00636A8F" w:rsidRPr="00B34398" w:rsidRDefault="00636A8F" w:rsidP="00636A8F">
      <w:pPr>
        <w:spacing w:line="360" w:lineRule="atLeast"/>
        <w:ind w:firstLine="709"/>
        <w:jc w:val="both"/>
        <w:rPr>
          <w:iCs/>
          <w:sz w:val="28"/>
          <w:szCs w:val="28"/>
          <w:lang w:val="en-US"/>
        </w:rPr>
      </w:pPr>
      <w:r w:rsidRPr="00B34398">
        <w:rPr>
          <w:b/>
          <w:bCs/>
          <w:iCs/>
          <w:sz w:val="28"/>
          <w:szCs w:val="28"/>
          <w:lang w:val="en-US"/>
        </w:rPr>
        <w:t>Conclusions:</w:t>
      </w:r>
      <w:r w:rsidRPr="00B34398">
        <w:rPr>
          <w:iCs/>
          <w:sz w:val="28"/>
          <w:szCs w:val="28"/>
          <w:lang w:val="en-US"/>
        </w:rPr>
        <w:t xml:space="preserve"> museum business in China begins to develop actively only from the second half of the 20th century. At the beginning of the century, there were only a few museums based on medieval collections of paintings and various rarities. Only after 1949 did the expansion and construction of new museums that meet modern scientific requirements begin. At the end of the twentieth century. A significant number of various museums are opening in China, an important place among which is given to historical museums. At present, the cultural and educational activities of museums include a number of information and educational activities to promote scientific knowledge and disseminate socially significant information that forms the general culture of a person.</w:t>
      </w:r>
    </w:p>
    <w:p w14:paraId="49FA15E7" w14:textId="69D18A0D" w:rsidR="00C17798" w:rsidRPr="00B34398" w:rsidRDefault="00636A8F" w:rsidP="00636A8F">
      <w:pPr>
        <w:spacing w:line="360" w:lineRule="atLeast"/>
        <w:ind w:firstLine="709"/>
        <w:jc w:val="both"/>
        <w:rPr>
          <w:iCs/>
          <w:sz w:val="28"/>
          <w:szCs w:val="28"/>
          <w:lang w:val="en-US"/>
        </w:rPr>
      </w:pPr>
      <w:r w:rsidRPr="00B34398">
        <w:rPr>
          <w:b/>
          <w:bCs/>
          <w:iCs/>
          <w:sz w:val="28"/>
          <w:szCs w:val="28"/>
          <w:lang w:val="en-US"/>
        </w:rPr>
        <w:t>Structure of the work:</w:t>
      </w:r>
      <w:r w:rsidRPr="00B34398">
        <w:rPr>
          <w:iCs/>
          <w:sz w:val="28"/>
          <w:szCs w:val="28"/>
          <w:lang w:val="en-US"/>
        </w:rPr>
        <w:t xml:space="preserve"> The work consists of an introduction, two chapters, a conclusion, a list of references, an application. </w:t>
      </w:r>
      <w:r w:rsidR="0035012C">
        <w:rPr>
          <w:iCs/>
          <w:sz w:val="28"/>
          <w:szCs w:val="28"/>
          <w:lang w:val="en-US"/>
        </w:rPr>
        <w:t>17</w:t>
      </w:r>
      <w:r w:rsidRPr="00B34398">
        <w:rPr>
          <w:iCs/>
          <w:sz w:val="28"/>
          <w:szCs w:val="28"/>
          <w:lang w:val="en-US"/>
        </w:rPr>
        <w:t xml:space="preserve"> images were used in the work. The volume of work is </w:t>
      </w:r>
      <w:r w:rsidR="0035012C">
        <w:rPr>
          <w:iCs/>
          <w:sz w:val="28"/>
          <w:szCs w:val="28"/>
          <w:lang w:val="en-US"/>
        </w:rPr>
        <w:t>72</w:t>
      </w:r>
      <w:r w:rsidRPr="00B34398">
        <w:rPr>
          <w:iCs/>
          <w:sz w:val="28"/>
          <w:szCs w:val="28"/>
          <w:lang w:val="en-US"/>
        </w:rPr>
        <w:t xml:space="preserve"> pages.</w:t>
      </w:r>
    </w:p>
    <w:p w14:paraId="0D0D0461" w14:textId="476DB7D5" w:rsidR="00636A8F" w:rsidRPr="00B34398" w:rsidRDefault="00636A8F" w:rsidP="00636A8F">
      <w:pPr>
        <w:spacing w:line="360" w:lineRule="atLeast"/>
        <w:ind w:firstLine="709"/>
        <w:jc w:val="both"/>
        <w:rPr>
          <w:iCs/>
          <w:sz w:val="28"/>
          <w:szCs w:val="28"/>
          <w:lang w:val="en-US"/>
        </w:rPr>
      </w:pPr>
    </w:p>
    <w:p w14:paraId="30DDAC53" w14:textId="77777777" w:rsidR="00636A8F" w:rsidRPr="00B34398" w:rsidRDefault="00636A8F" w:rsidP="00B34398">
      <w:pPr>
        <w:spacing w:line="360" w:lineRule="atLeast"/>
        <w:jc w:val="center"/>
        <w:rPr>
          <w:b/>
          <w:bCs/>
          <w:iCs/>
          <w:sz w:val="32"/>
          <w:szCs w:val="32"/>
          <w:lang w:val="en-US"/>
        </w:rPr>
      </w:pPr>
      <w:r w:rsidRPr="00B34398">
        <w:rPr>
          <w:rFonts w:hint="eastAsia"/>
          <w:b/>
          <w:bCs/>
          <w:iCs/>
          <w:sz w:val="32"/>
          <w:szCs w:val="32"/>
        </w:rPr>
        <w:lastRenderedPageBreak/>
        <w:t>Рэферат</w:t>
      </w:r>
    </w:p>
    <w:p w14:paraId="4328BC07" w14:textId="77777777" w:rsidR="00636A8F" w:rsidRPr="00B34398" w:rsidRDefault="00636A8F" w:rsidP="00B34398">
      <w:pPr>
        <w:spacing w:line="360" w:lineRule="atLeast"/>
        <w:jc w:val="center"/>
        <w:rPr>
          <w:iCs/>
          <w:sz w:val="28"/>
          <w:szCs w:val="28"/>
          <w:lang w:val="en-US"/>
        </w:rPr>
      </w:pPr>
      <w:r w:rsidRPr="00B34398">
        <w:rPr>
          <w:rFonts w:hint="eastAsia"/>
          <w:iCs/>
          <w:sz w:val="28"/>
          <w:szCs w:val="28"/>
        </w:rPr>
        <w:t>Гао</w:t>
      </w:r>
      <w:r w:rsidRPr="00B34398">
        <w:rPr>
          <w:iCs/>
          <w:sz w:val="28"/>
          <w:szCs w:val="28"/>
          <w:lang w:val="en-US"/>
        </w:rPr>
        <w:t xml:space="preserve"> </w:t>
      </w:r>
      <w:r w:rsidRPr="00B34398">
        <w:rPr>
          <w:iCs/>
          <w:sz w:val="28"/>
          <w:szCs w:val="28"/>
        </w:rPr>
        <w:t>Ян</w:t>
      </w:r>
    </w:p>
    <w:p w14:paraId="0CC22426" w14:textId="77777777" w:rsidR="00636A8F" w:rsidRPr="00B34398" w:rsidRDefault="00636A8F" w:rsidP="00B34398">
      <w:pPr>
        <w:spacing w:line="360" w:lineRule="atLeast"/>
        <w:jc w:val="center"/>
        <w:rPr>
          <w:b/>
          <w:bCs/>
          <w:iCs/>
          <w:sz w:val="28"/>
          <w:szCs w:val="28"/>
          <w:lang w:val="en-US"/>
        </w:rPr>
      </w:pPr>
      <w:r w:rsidRPr="00B34398">
        <w:rPr>
          <w:rFonts w:hint="eastAsia"/>
          <w:b/>
          <w:bCs/>
          <w:iCs/>
          <w:sz w:val="28"/>
          <w:szCs w:val="28"/>
        </w:rPr>
        <w:t>ГІСТАРЫЧНЫЯ</w:t>
      </w:r>
      <w:r w:rsidRPr="00B34398">
        <w:rPr>
          <w:b/>
          <w:bCs/>
          <w:iCs/>
          <w:sz w:val="28"/>
          <w:szCs w:val="28"/>
          <w:lang w:val="en-US"/>
        </w:rPr>
        <w:t xml:space="preserve"> </w:t>
      </w:r>
      <w:r w:rsidRPr="00B34398">
        <w:rPr>
          <w:b/>
          <w:bCs/>
          <w:iCs/>
          <w:sz w:val="28"/>
          <w:szCs w:val="28"/>
        </w:rPr>
        <w:t>МУЗЕІ</w:t>
      </w:r>
      <w:r w:rsidRPr="00B34398">
        <w:rPr>
          <w:b/>
          <w:bCs/>
          <w:iCs/>
          <w:sz w:val="28"/>
          <w:szCs w:val="28"/>
          <w:lang w:val="en-US"/>
        </w:rPr>
        <w:t xml:space="preserve"> </w:t>
      </w:r>
      <w:r w:rsidRPr="00B34398">
        <w:rPr>
          <w:b/>
          <w:bCs/>
          <w:iCs/>
          <w:sz w:val="28"/>
          <w:szCs w:val="28"/>
        </w:rPr>
        <w:t>ПЕКІНУ</w:t>
      </w:r>
      <w:r w:rsidRPr="00B34398">
        <w:rPr>
          <w:b/>
          <w:bCs/>
          <w:iCs/>
          <w:sz w:val="28"/>
          <w:szCs w:val="28"/>
          <w:lang w:val="en-US"/>
        </w:rPr>
        <w:t xml:space="preserve">: </w:t>
      </w:r>
      <w:r w:rsidRPr="00B34398">
        <w:rPr>
          <w:b/>
          <w:bCs/>
          <w:iCs/>
          <w:sz w:val="28"/>
          <w:szCs w:val="28"/>
        </w:rPr>
        <w:t>АСНОЎНЫЯ</w:t>
      </w:r>
    </w:p>
    <w:p w14:paraId="0EF183D9" w14:textId="2B5F61CB" w:rsidR="00636A8F" w:rsidRPr="00B34398" w:rsidRDefault="00636A8F" w:rsidP="00B34398">
      <w:pPr>
        <w:spacing w:line="360" w:lineRule="atLeast"/>
        <w:jc w:val="center"/>
        <w:rPr>
          <w:b/>
          <w:bCs/>
          <w:iCs/>
          <w:sz w:val="28"/>
          <w:szCs w:val="28"/>
          <w:lang w:val="en-US"/>
        </w:rPr>
      </w:pPr>
      <w:r w:rsidRPr="00B34398">
        <w:rPr>
          <w:rFonts w:hint="eastAsia"/>
          <w:b/>
          <w:bCs/>
          <w:iCs/>
          <w:sz w:val="28"/>
          <w:szCs w:val="28"/>
        </w:rPr>
        <w:t>НАПРАМКІ</w:t>
      </w:r>
      <w:r w:rsidRPr="00B34398">
        <w:rPr>
          <w:b/>
          <w:bCs/>
          <w:iCs/>
          <w:sz w:val="28"/>
          <w:szCs w:val="28"/>
          <w:lang w:val="en-US"/>
        </w:rPr>
        <w:t xml:space="preserve"> </w:t>
      </w:r>
      <w:r w:rsidRPr="00B34398">
        <w:rPr>
          <w:b/>
          <w:bCs/>
          <w:iCs/>
          <w:sz w:val="28"/>
          <w:szCs w:val="28"/>
        </w:rPr>
        <w:t>ДЗЕЙНАСЦІ</w:t>
      </w:r>
      <w:r w:rsidRPr="00B34398">
        <w:rPr>
          <w:b/>
          <w:bCs/>
          <w:iCs/>
          <w:sz w:val="28"/>
          <w:szCs w:val="28"/>
          <w:lang w:val="en-US"/>
        </w:rPr>
        <w:t xml:space="preserve"> </w:t>
      </w:r>
      <w:r w:rsidRPr="00B34398">
        <w:rPr>
          <w:b/>
          <w:bCs/>
          <w:iCs/>
          <w:sz w:val="28"/>
          <w:szCs w:val="28"/>
        </w:rPr>
        <w:t>Ў</w:t>
      </w:r>
      <w:r w:rsidRPr="00B34398">
        <w:rPr>
          <w:b/>
          <w:bCs/>
          <w:iCs/>
          <w:sz w:val="28"/>
          <w:szCs w:val="28"/>
          <w:lang w:val="en-US"/>
        </w:rPr>
        <w:t xml:space="preserve"> </w:t>
      </w:r>
      <w:r w:rsidRPr="00B34398">
        <w:rPr>
          <w:b/>
          <w:bCs/>
          <w:iCs/>
          <w:sz w:val="28"/>
          <w:szCs w:val="28"/>
        </w:rPr>
        <w:t>КАНЦЫ</w:t>
      </w:r>
      <w:r w:rsidRPr="00B34398">
        <w:rPr>
          <w:b/>
          <w:bCs/>
          <w:iCs/>
          <w:sz w:val="28"/>
          <w:szCs w:val="28"/>
          <w:lang w:val="en-US"/>
        </w:rPr>
        <w:t xml:space="preserve"> </w:t>
      </w:r>
      <w:r w:rsidRPr="00B34398">
        <w:rPr>
          <w:b/>
          <w:bCs/>
          <w:iCs/>
          <w:sz w:val="28"/>
          <w:szCs w:val="28"/>
        </w:rPr>
        <w:t>ХХ</w:t>
      </w:r>
      <w:r w:rsidRPr="00B34398">
        <w:rPr>
          <w:b/>
          <w:bCs/>
          <w:iCs/>
          <w:sz w:val="28"/>
          <w:szCs w:val="28"/>
          <w:lang w:val="en-US"/>
        </w:rPr>
        <w:t xml:space="preserve"> – </w:t>
      </w:r>
      <w:r w:rsidRPr="00B34398">
        <w:rPr>
          <w:b/>
          <w:bCs/>
          <w:iCs/>
          <w:sz w:val="28"/>
          <w:szCs w:val="28"/>
        </w:rPr>
        <w:t>ХХ</w:t>
      </w:r>
      <w:r w:rsidRPr="00B34398">
        <w:rPr>
          <w:b/>
          <w:bCs/>
          <w:iCs/>
          <w:sz w:val="28"/>
          <w:szCs w:val="28"/>
          <w:lang w:val="en-US"/>
        </w:rPr>
        <w:t>I</w:t>
      </w:r>
      <w:r w:rsidR="00B34398" w:rsidRPr="00B34398">
        <w:rPr>
          <w:sz w:val="28"/>
          <w:szCs w:val="28"/>
          <w:lang w:val="en-US"/>
        </w:rPr>
        <w:t> </w:t>
      </w:r>
      <w:r w:rsidRPr="00B34398">
        <w:rPr>
          <w:b/>
          <w:bCs/>
          <w:iCs/>
          <w:sz w:val="28"/>
          <w:szCs w:val="28"/>
        </w:rPr>
        <w:t>СТСТ</w:t>
      </w:r>
    </w:p>
    <w:p w14:paraId="625BDE97" w14:textId="77777777" w:rsidR="00636A8F" w:rsidRPr="00B34398" w:rsidRDefault="00636A8F" w:rsidP="00636A8F">
      <w:pPr>
        <w:spacing w:line="360" w:lineRule="atLeast"/>
        <w:ind w:firstLine="709"/>
        <w:jc w:val="both"/>
        <w:rPr>
          <w:iCs/>
          <w:sz w:val="28"/>
          <w:szCs w:val="28"/>
          <w:lang w:val="en-US"/>
        </w:rPr>
      </w:pPr>
    </w:p>
    <w:p w14:paraId="797740FC" w14:textId="77777777" w:rsidR="00636A8F" w:rsidRPr="00B34398" w:rsidRDefault="00636A8F" w:rsidP="00636A8F">
      <w:pPr>
        <w:spacing w:line="360" w:lineRule="atLeast"/>
        <w:ind w:firstLine="709"/>
        <w:jc w:val="both"/>
        <w:rPr>
          <w:iCs/>
          <w:sz w:val="28"/>
          <w:szCs w:val="28"/>
          <w:lang w:val="en-US"/>
        </w:rPr>
      </w:pPr>
      <w:r w:rsidRPr="00B34398">
        <w:rPr>
          <w:rFonts w:hint="eastAsia"/>
          <w:b/>
          <w:bCs/>
          <w:iCs/>
          <w:sz w:val="28"/>
          <w:szCs w:val="28"/>
        </w:rPr>
        <w:t>Ключавыя</w:t>
      </w:r>
      <w:r w:rsidRPr="00B34398">
        <w:rPr>
          <w:b/>
          <w:bCs/>
          <w:iCs/>
          <w:sz w:val="28"/>
          <w:szCs w:val="28"/>
          <w:lang w:val="en-US"/>
        </w:rPr>
        <w:t xml:space="preserve"> </w:t>
      </w:r>
      <w:r w:rsidRPr="00B34398">
        <w:rPr>
          <w:b/>
          <w:bCs/>
          <w:iCs/>
          <w:sz w:val="28"/>
          <w:szCs w:val="28"/>
        </w:rPr>
        <w:t>словы</w:t>
      </w:r>
      <w:r w:rsidRPr="00B34398">
        <w:rPr>
          <w:b/>
          <w:bCs/>
          <w:iCs/>
          <w:sz w:val="28"/>
          <w:szCs w:val="28"/>
          <w:lang w:val="en-US"/>
        </w:rPr>
        <w:t>:</w:t>
      </w:r>
      <w:r w:rsidRPr="00B34398">
        <w:rPr>
          <w:iCs/>
          <w:sz w:val="28"/>
          <w:szCs w:val="28"/>
          <w:lang w:val="en-US"/>
        </w:rPr>
        <w:t xml:space="preserve"> </w:t>
      </w:r>
      <w:r w:rsidRPr="00B34398">
        <w:rPr>
          <w:iCs/>
          <w:sz w:val="28"/>
          <w:szCs w:val="28"/>
        </w:rPr>
        <w:t>Кітай</w:t>
      </w:r>
      <w:r w:rsidRPr="00B34398">
        <w:rPr>
          <w:iCs/>
          <w:sz w:val="28"/>
          <w:szCs w:val="28"/>
          <w:lang w:val="en-US"/>
        </w:rPr>
        <w:t xml:space="preserve">, </w:t>
      </w:r>
      <w:r w:rsidRPr="00B34398">
        <w:rPr>
          <w:iCs/>
          <w:sz w:val="28"/>
          <w:szCs w:val="28"/>
        </w:rPr>
        <w:t>Пекін</w:t>
      </w:r>
      <w:r w:rsidRPr="00B34398">
        <w:rPr>
          <w:iCs/>
          <w:sz w:val="28"/>
          <w:szCs w:val="28"/>
          <w:lang w:val="en-US"/>
        </w:rPr>
        <w:t xml:space="preserve">, </w:t>
      </w:r>
      <w:r w:rsidRPr="00B34398">
        <w:rPr>
          <w:iCs/>
          <w:sz w:val="28"/>
          <w:szCs w:val="28"/>
        </w:rPr>
        <w:t>музеі</w:t>
      </w:r>
      <w:r w:rsidRPr="00B34398">
        <w:rPr>
          <w:iCs/>
          <w:sz w:val="28"/>
          <w:szCs w:val="28"/>
          <w:lang w:val="en-US"/>
        </w:rPr>
        <w:t xml:space="preserve">, </w:t>
      </w:r>
      <w:r w:rsidRPr="00B34398">
        <w:rPr>
          <w:iCs/>
          <w:sz w:val="28"/>
          <w:szCs w:val="28"/>
        </w:rPr>
        <w:t>музей</w:t>
      </w:r>
      <w:r w:rsidRPr="00B34398">
        <w:rPr>
          <w:iCs/>
          <w:sz w:val="28"/>
          <w:szCs w:val="28"/>
          <w:lang w:val="en-US"/>
        </w:rPr>
        <w:t xml:space="preserve"> </w:t>
      </w:r>
      <w:r w:rsidRPr="00B34398">
        <w:rPr>
          <w:iCs/>
          <w:sz w:val="28"/>
          <w:szCs w:val="28"/>
        </w:rPr>
        <w:t>гісторыі</w:t>
      </w:r>
      <w:r w:rsidRPr="00B34398">
        <w:rPr>
          <w:iCs/>
          <w:sz w:val="28"/>
          <w:szCs w:val="28"/>
          <w:lang w:val="en-US"/>
        </w:rPr>
        <w:t xml:space="preserve"> </w:t>
      </w:r>
      <w:r w:rsidRPr="00B34398">
        <w:rPr>
          <w:iCs/>
          <w:sz w:val="28"/>
          <w:szCs w:val="28"/>
        </w:rPr>
        <w:t>Пекіна</w:t>
      </w:r>
      <w:r w:rsidRPr="00B34398">
        <w:rPr>
          <w:iCs/>
          <w:sz w:val="28"/>
          <w:szCs w:val="28"/>
          <w:lang w:val="en-US"/>
        </w:rPr>
        <w:t xml:space="preserve">, </w:t>
      </w:r>
      <w:r w:rsidRPr="00B34398">
        <w:rPr>
          <w:iCs/>
          <w:sz w:val="28"/>
          <w:szCs w:val="28"/>
        </w:rPr>
        <w:t>музейныя</w:t>
      </w:r>
      <w:r w:rsidRPr="00B34398">
        <w:rPr>
          <w:iCs/>
          <w:sz w:val="28"/>
          <w:szCs w:val="28"/>
          <w:lang w:val="en-US"/>
        </w:rPr>
        <w:t xml:space="preserve"> </w:t>
      </w:r>
      <w:r w:rsidRPr="00B34398">
        <w:rPr>
          <w:iCs/>
          <w:sz w:val="28"/>
          <w:szCs w:val="28"/>
        </w:rPr>
        <w:t>выставы</w:t>
      </w:r>
      <w:r w:rsidRPr="00B34398">
        <w:rPr>
          <w:iCs/>
          <w:sz w:val="28"/>
          <w:szCs w:val="28"/>
          <w:lang w:val="en-US"/>
        </w:rPr>
        <w:t xml:space="preserve">, </w:t>
      </w:r>
      <w:r w:rsidRPr="00B34398">
        <w:rPr>
          <w:iCs/>
          <w:sz w:val="28"/>
          <w:szCs w:val="28"/>
        </w:rPr>
        <w:t>культурна</w:t>
      </w:r>
      <w:r w:rsidRPr="00B34398">
        <w:rPr>
          <w:iCs/>
          <w:sz w:val="28"/>
          <w:szCs w:val="28"/>
          <w:lang w:val="en-US"/>
        </w:rPr>
        <w:t>-</w:t>
      </w:r>
      <w:r w:rsidRPr="00B34398">
        <w:rPr>
          <w:iCs/>
          <w:sz w:val="28"/>
          <w:szCs w:val="28"/>
        </w:rPr>
        <w:t>адукацыйная</w:t>
      </w:r>
      <w:r w:rsidRPr="00B34398">
        <w:rPr>
          <w:iCs/>
          <w:sz w:val="28"/>
          <w:szCs w:val="28"/>
          <w:lang w:val="en-US"/>
        </w:rPr>
        <w:t xml:space="preserve"> </w:t>
      </w:r>
      <w:r w:rsidRPr="00B34398">
        <w:rPr>
          <w:iCs/>
          <w:sz w:val="28"/>
          <w:szCs w:val="28"/>
        </w:rPr>
        <w:t>дзейнасць</w:t>
      </w:r>
    </w:p>
    <w:p w14:paraId="6F050698" w14:textId="77777777" w:rsidR="00636A8F" w:rsidRPr="00B34398" w:rsidRDefault="00636A8F" w:rsidP="00636A8F">
      <w:pPr>
        <w:spacing w:line="360" w:lineRule="atLeast"/>
        <w:ind w:firstLine="709"/>
        <w:jc w:val="both"/>
        <w:rPr>
          <w:iCs/>
          <w:sz w:val="28"/>
          <w:szCs w:val="28"/>
          <w:lang w:val="en-US"/>
        </w:rPr>
      </w:pPr>
      <w:r w:rsidRPr="00B34398">
        <w:rPr>
          <w:rFonts w:hint="eastAsia"/>
          <w:b/>
          <w:bCs/>
          <w:iCs/>
          <w:sz w:val="28"/>
          <w:szCs w:val="28"/>
        </w:rPr>
        <w:t>Актуальнасць</w:t>
      </w:r>
      <w:r w:rsidRPr="00B34398">
        <w:rPr>
          <w:b/>
          <w:bCs/>
          <w:iCs/>
          <w:sz w:val="28"/>
          <w:szCs w:val="28"/>
          <w:lang w:val="en-US"/>
        </w:rPr>
        <w:t>:</w:t>
      </w:r>
      <w:r w:rsidRPr="00B34398">
        <w:rPr>
          <w:iCs/>
          <w:sz w:val="28"/>
          <w:szCs w:val="28"/>
          <w:lang w:val="en-US"/>
        </w:rPr>
        <w:t xml:space="preserve"> </w:t>
      </w:r>
      <w:r w:rsidRPr="00B34398">
        <w:rPr>
          <w:iCs/>
          <w:sz w:val="28"/>
          <w:szCs w:val="28"/>
        </w:rPr>
        <w:t>Актуальнасць</w:t>
      </w:r>
      <w:r w:rsidRPr="00B34398">
        <w:rPr>
          <w:iCs/>
          <w:sz w:val="28"/>
          <w:szCs w:val="28"/>
          <w:lang w:val="en-US"/>
        </w:rPr>
        <w:t xml:space="preserve"> </w:t>
      </w:r>
      <w:r w:rsidRPr="00B34398">
        <w:rPr>
          <w:iCs/>
          <w:sz w:val="28"/>
          <w:szCs w:val="28"/>
        </w:rPr>
        <w:t>тэмы</w:t>
      </w:r>
      <w:r w:rsidRPr="00B34398">
        <w:rPr>
          <w:iCs/>
          <w:sz w:val="28"/>
          <w:szCs w:val="28"/>
          <w:lang w:val="en-US"/>
        </w:rPr>
        <w:t xml:space="preserve"> </w:t>
      </w:r>
      <w:r w:rsidRPr="00B34398">
        <w:rPr>
          <w:iCs/>
          <w:sz w:val="28"/>
          <w:szCs w:val="28"/>
        </w:rPr>
        <w:t>даследавання</w:t>
      </w:r>
      <w:r w:rsidRPr="00B34398">
        <w:rPr>
          <w:iCs/>
          <w:sz w:val="28"/>
          <w:szCs w:val="28"/>
          <w:lang w:val="en-US"/>
        </w:rPr>
        <w:t xml:space="preserve"> </w:t>
      </w:r>
      <w:r w:rsidRPr="00B34398">
        <w:rPr>
          <w:iCs/>
          <w:sz w:val="28"/>
          <w:szCs w:val="28"/>
        </w:rPr>
        <w:t>вызначаецца</w:t>
      </w:r>
      <w:r w:rsidRPr="00B34398">
        <w:rPr>
          <w:iCs/>
          <w:sz w:val="28"/>
          <w:szCs w:val="28"/>
          <w:lang w:val="en-US"/>
        </w:rPr>
        <w:t xml:space="preserve"> </w:t>
      </w:r>
      <w:r w:rsidRPr="00B34398">
        <w:rPr>
          <w:iCs/>
          <w:sz w:val="28"/>
          <w:szCs w:val="28"/>
        </w:rPr>
        <w:t>ўзрослай</w:t>
      </w:r>
      <w:r w:rsidRPr="00B34398">
        <w:rPr>
          <w:iCs/>
          <w:sz w:val="28"/>
          <w:szCs w:val="28"/>
          <w:lang w:val="en-US"/>
        </w:rPr>
        <w:t xml:space="preserve"> </w:t>
      </w:r>
      <w:r w:rsidRPr="00B34398">
        <w:rPr>
          <w:iCs/>
          <w:sz w:val="28"/>
          <w:szCs w:val="28"/>
        </w:rPr>
        <w:t>цікавасцю</w:t>
      </w:r>
      <w:r w:rsidRPr="00B34398">
        <w:rPr>
          <w:iCs/>
          <w:sz w:val="28"/>
          <w:szCs w:val="28"/>
          <w:lang w:val="en-US"/>
        </w:rPr>
        <w:t xml:space="preserve"> </w:t>
      </w:r>
      <w:r w:rsidRPr="00B34398">
        <w:rPr>
          <w:iCs/>
          <w:sz w:val="28"/>
          <w:szCs w:val="28"/>
        </w:rPr>
        <w:t>да</w:t>
      </w:r>
      <w:r w:rsidRPr="00B34398">
        <w:rPr>
          <w:iCs/>
          <w:sz w:val="28"/>
          <w:szCs w:val="28"/>
          <w:lang w:val="en-US"/>
        </w:rPr>
        <w:t xml:space="preserve"> </w:t>
      </w:r>
      <w:r w:rsidRPr="00B34398">
        <w:rPr>
          <w:iCs/>
          <w:sz w:val="28"/>
          <w:szCs w:val="28"/>
        </w:rPr>
        <w:t>гісторыі</w:t>
      </w:r>
      <w:r w:rsidRPr="00B34398">
        <w:rPr>
          <w:iCs/>
          <w:sz w:val="28"/>
          <w:szCs w:val="28"/>
          <w:lang w:val="en-US"/>
        </w:rPr>
        <w:t xml:space="preserve"> </w:t>
      </w:r>
      <w:r w:rsidRPr="00B34398">
        <w:rPr>
          <w:iCs/>
          <w:sz w:val="28"/>
          <w:szCs w:val="28"/>
        </w:rPr>
        <w:t>развіцця</w:t>
      </w:r>
      <w:r w:rsidRPr="00B34398">
        <w:rPr>
          <w:iCs/>
          <w:sz w:val="28"/>
          <w:szCs w:val="28"/>
          <w:lang w:val="en-US"/>
        </w:rPr>
        <w:t xml:space="preserve"> </w:t>
      </w:r>
      <w:r w:rsidRPr="00B34398">
        <w:rPr>
          <w:iCs/>
          <w:sz w:val="28"/>
          <w:szCs w:val="28"/>
        </w:rPr>
        <w:t>і</w:t>
      </w:r>
      <w:r w:rsidRPr="00B34398">
        <w:rPr>
          <w:iCs/>
          <w:sz w:val="28"/>
          <w:szCs w:val="28"/>
          <w:lang w:val="en-US"/>
        </w:rPr>
        <w:t xml:space="preserve"> </w:t>
      </w:r>
      <w:r w:rsidRPr="00B34398">
        <w:rPr>
          <w:iCs/>
          <w:sz w:val="28"/>
          <w:szCs w:val="28"/>
        </w:rPr>
        <w:t>сучаснага</w:t>
      </w:r>
      <w:r w:rsidRPr="00B34398">
        <w:rPr>
          <w:iCs/>
          <w:sz w:val="28"/>
          <w:szCs w:val="28"/>
          <w:lang w:val="en-US"/>
        </w:rPr>
        <w:t xml:space="preserve"> </w:t>
      </w:r>
      <w:r w:rsidRPr="00B34398">
        <w:rPr>
          <w:iCs/>
          <w:sz w:val="28"/>
          <w:szCs w:val="28"/>
        </w:rPr>
        <w:t>стану</w:t>
      </w:r>
      <w:r w:rsidRPr="00B34398">
        <w:rPr>
          <w:iCs/>
          <w:sz w:val="28"/>
          <w:szCs w:val="28"/>
          <w:lang w:val="en-US"/>
        </w:rPr>
        <w:t xml:space="preserve"> </w:t>
      </w:r>
      <w:r w:rsidRPr="00B34398">
        <w:rPr>
          <w:iCs/>
          <w:sz w:val="28"/>
          <w:szCs w:val="28"/>
        </w:rPr>
        <w:t>музейнай</w:t>
      </w:r>
      <w:r w:rsidRPr="00B34398">
        <w:rPr>
          <w:iCs/>
          <w:sz w:val="28"/>
          <w:szCs w:val="28"/>
          <w:lang w:val="en-US"/>
        </w:rPr>
        <w:t xml:space="preserve"> </w:t>
      </w:r>
      <w:r w:rsidRPr="00B34398">
        <w:rPr>
          <w:iCs/>
          <w:sz w:val="28"/>
          <w:szCs w:val="28"/>
        </w:rPr>
        <w:t>прасторы</w:t>
      </w:r>
      <w:r w:rsidRPr="00B34398">
        <w:rPr>
          <w:iCs/>
          <w:sz w:val="28"/>
          <w:szCs w:val="28"/>
          <w:lang w:val="en-US"/>
        </w:rPr>
        <w:t xml:space="preserve"> </w:t>
      </w:r>
      <w:r w:rsidRPr="00B34398">
        <w:rPr>
          <w:iCs/>
          <w:sz w:val="28"/>
          <w:szCs w:val="28"/>
        </w:rPr>
        <w:t>краін</w:t>
      </w:r>
      <w:r w:rsidRPr="00B34398">
        <w:rPr>
          <w:iCs/>
          <w:sz w:val="28"/>
          <w:szCs w:val="28"/>
          <w:lang w:val="en-US"/>
        </w:rPr>
        <w:t xml:space="preserve"> </w:t>
      </w:r>
      <w:r w:rsidRPr="00B34398">
        <w:rPr>
          <w:iCs/>
          <w:sz w:val="28"/>
          <w:szCs w:val="28"/>
        </w:rPr>
        <w:t>Цэнтральнай</w:t>
      </w:r>
      <w:r w:rsidRPr="00B34398">
        <w:rPr>
          <w:iCs/>
          <w:sz w:val="28"/>
          <w:szCs w:val="28"/>
          <w:lang w:val="en-US"/>
        </w:rPr>
        <w:t xml:space="preserve"> </w:t>
      </w:r>
      <w:r w:rsidRPr="00B34398">
        <w:rPr>
          <w:iCs/>
          <w:sz w:val="28"/>
          <w:szCs w:val="28"/>
        </w:rPr>
        <w:t>і</w:t>
      </w:r>
      <w:r w:rsidRPr="00B34398">
        <w:rPr>
          <w:iCs/>
          <w:sz w:val="28"/>
          <w:szCs w:val="28"/>
          <w:lang w:val="en-US"/>
        </w:rPr>
        <w:t xml:space="preserve"> </w:t>
      </w:r>
      <w:r w:rsidRPr="00B34398">
        <w:rPr>
          <w:iCs/>
          <w:sz w:val="28"/>
          <w:szCs w:val="28"/>
        </w:rPr>
        <w:t>Усходняй</w:t>
      </w:r>
      <w:r w:rsidRPr="00B34398">
        <w:rPr>
          <w:iCs/>
          <w:sz w:val="28"/>
          <w:szCs w:val="28"/>
          <w:lang w:val="en-US"/>
        </w:rPr>
        <w:t xml:space="preserve"> </w:t>
      </w:r>
      <w:r w:rsidRPr="00B34398">
        <w:rPr>
          <w:iCs/>
          <w:sz w:val="28"/>
          <w:szCs w:val="28"/>
        </w:rPr>
        <w:t>Азіі</w:t>
      </w:r>
      <w:r w:rsidRPr="00B34398">
        <w:rPr>
          <w:iCs/>
          <w:sz w:val="28"/>
          <w:szCs w:val="28"/>
          <w:lang w:val="en-US"/>
        </w:rPr>
        <w:t xml:space="preserve">. </w:t>
      </w:r>
      <w:r w:rsidRPr="00B34398">
        <w:rPr>
          <w:iCs/>
          <w:sz w:val="28"/>
          <w:szCs w:val="28"/>
        </w:rPr>
        <w:t>Кітайская</w:t>
      </w:r>
      <w:r w:rsidRPr="00B34398">
        <w:rPr>
          <w:iCs/>
          <w:sz w:val="28"/>
          <w:szCs w:val="28"/>
          <w:lang w:val="en-US"/>
        </w:rPr>
        <w:t xml:space="preserve"> </w:t>
      </w:r>
      <w:r w:rsidRPr="00B34398">
        <w:rPr>
          <w:iCs/>
          <w:sz w:val="28"/>
          <w:szCs w:val="28"/>
        </w:rPr>
        <w:t>Народная</w:t>
      </w:r>
      <w:r w:rsidRPr="00B34398">
        <w:rPr>
          <w:iCs/>
          <w:sz w:val="28"/>
          <w:szCs w:val="28"/>
          <w:lang w:val="en-US"/>
        </w:rPr>
        <w:t xml:space="preserve"> </w:t>
      </w:r>
      <w:r w:rsidRPr="00B34398">
        <w:rPr>
          <w:iCs/>
          <w:sz w:val="28"/>
          <w:szCs w:val="28"/>
        </w:rPr>
        <w:t>Рэспубліка</w:t>
      </w:r>
      <w:r w:rsidRPr="00B34398">
        <w:rPr>
          <w:iCs/>
          <w:sz w:val="28"/>
          <w:szCs w:val="28"/>
          <w:lang w:val="en-US"/>
        </w:rPr>
        <w:t xml:space="preserve"> </w:t>
      </w:r>
      <w:r w:rsidRPr="00B34398">
        <w:rPr>
          <w:iCs/>
          <w:sz w:val="28"/>
          <w:szCs w:val="28"/>
        </w:rPr>
        <w:t>займае</w:t>
      </w:r>
      <w:r w:rsidRPr="00B34398">
        <w:rPr>
          <w:iCs/>
          <w:sz w:val="28"/>
          <w:szCs w:val="28"/>
          <w:lang w:val="en-US"/>
        </w:rPr>
        <w:t xml:space="preserve"> </w:t>
      </w:r>
      <w:r w:rsidRPr="00B34398">
        <w:rPr>
          <w:iCs/>
          <w:sz w:val="28"/>
          <w:szCs w:val="28"/>
        </w:rPr>
        <w:t>ў</w:t>
      </w:r>
      <w:r w:rsidRPr="00B34398">
        <w:rPr>
          <w:iCs/>
          <w:sz w:val="28"/>
          <w:szCs w:val="28"/>
          <w:lang w:val="en-US"/>
        </w:rPr>
        <w:t xml:space="preserve"> </w:t>
      </w:r>
      <w:r w:rsidRPr="00B34398">
        <w:rPr>
          <w:iCs/>
          <w:sz w:val="28"/>
          <w:szCs w:val="28"/>
        </w:rPr>
        <w:t>гісторыі</w:t>
      </w:r>
      <w:r w:rsidRPr="00B34398">
        <w:rPr>
          <w:iCs/>
          <w:sz w:val="28"/>
          <w:szCs w:val="28"/>
          <w:lang w:val="en-US"/>
        </w:rPr>
        <w:t xml:space="preserve"> </w:t>
      </w:r>
      <w:r w:rsidRPr="00B34398">
        <w:rPr>
          <w:iCs/>
          <w:sz w:val="28"/>
          <w:szCs w:val="28"/>
        </w:rPr>
        <w:t>развіцця</w:t>
      </w:r>
      <w:r w:rsidRPr="00B34398">
        <w:rPr>
          <w:iCs/>
          <w:sz w:val="28"/>
          <w:szCs w:val="28"/>
          <w:lang w:val="en-US"/>
        </w:rPr>
        <w:t xml:space="preserve"> </w:t>
      </w:r>
      <w:r w:rsidRPr="00B34398">
        <w:rPr>
          <w:iCs/>
          <w:sz w:val="28"/>
          <w:szCs w:val="28"/>
        </w:rPr>
        <w:t>і</w:t>
      </w:r>
      <w:r w:rsidRPr="00B34398">
        <w:rPr>
          <w:iCs/>
          <w:sz w:val="28"/>
          <w:szCs w:val="28"/>
          <w:lang w:val="en-US"/>
        </w:rPr>
        <w:t xml:space="preserve"> </w:t>
      </w:r>
      <w:r w:rsidRPr="00B34398">
        <w:rPr>
          <w:iCs/>
          <w:sz w:val="28"/>
          <w:szCs w:val="28"/>
        </w:rPr>
        <w:t>сучаснаму</w:t>
      </w:r>
      <w:r w:rsidRPr="00B34398">
        <w:rPr>
          <w:iCs/>
          <w:sz w:val="28"/>
          <w:szCs w:val="28"/>
          <w:lang w:val="en-US"/>
        </w:rPr>
        <w:t xml:space="preserve"> </w:t>
      </w:r>
      <w:r w:rsidRPr="00B34398">
        <w:rPr>
          <w:iCs/>
          <w:sz w:val="28"/>
          <w:szCs w:val="28"/>
        </w:rPr>
        <w:t>стану</w:t>
      </w:r>
      <w:r w:rsidRPr="00B34398">
        <w:rPr>
          <w:iCs/>
          <w:sz w:val="28"/>
          <w:szCs w:val="28"/>
          <w:lang w:val="en-US"/>
        </w:rPr>
        <w:t xml:space="preserve"> </w:t>
      </w:r>
      <w:r w:rsidRPr="00B34398">
        <w:rPr>
          <w:iCs/>
          <w:sz w:val="28"/>
          <w:szCs w:val="28"/>
        </w:rPr>
        <w:t>музейнай</w:t>
      </w:r>
      <w:r w:rsidRPr="00B34398">
        <w:rPr>
          <w:iCs/>
          <w:sz w:val="28"/>
          <w:szCs w:val="28"/>
          <w:lang w:val="en-US"/>
        </w:rPr>
        <w:t xml:space="preserve"> </w:t>
      </w:r>
      <w:r w:rsidRPr="00B34398">
        <w:rPr>
          <w:iCs/>
          <w:sz w:val="28"/>
          <w:szCs w:val="28"/>
        </w:rPr>
        <w:t>прас</w:t>
      </w:r>
      <w:r w:rsidRPr="00B34398">
        <w:rPr>
          <w:rFonts w:hint="eastAsia"/>
          <w:iCs/>
          <w:sz w:val="28"/>
          <w:szCs w:val="28"/>
        </w:rPr>
        <w:t>торы</w:t>
      </w:r>
      <w:r w:rsidRPr="00B34398">
        <w:rPr>
          <w:iCs/>
          <w:sz w:val="28"/>
          <w:szCs w:val="28"/>
          <w:lang w:val="en-US"/>
        </w:rPr>
        <w:t xml:space="preserve"> </w:t>
      </w:r>
      <w:r w:rsidRPr="00B34398">
        <w:rPr>
          <w:iCs/>
          <w:sz w:val="28"/>
          <w:szCs w:val="28"/>
        </w:rPr>
        <w:t>краін</w:t>
      </w:r>
      <w:r w:rsidRPr="00B34398">
        <w:rPr>
          <w:iCs/>
          <w:sz w:val="28"/>
          <w:szCs w:val="28"/>
          <w:lang w:val="en-US"/>
        </w:rPr>
        <w:t xml:space="preserve"> </w:t>
      </w:r>
      <w:r w:rsidRPr="00B34398">
        <w:rPr>
          <w:iCs/>
          <w:sz w:val="28"/>
          <w:szCs w:val="28"/>
        </w:rPr>
        <w:t>Цэнтральнай</w:t>
      </w:r>
      <w:r w:rsidRPr="00B34398">
        <w:rPr>
          <w:iCs/>
          <w:sz w:val="28"/>
          <w:szCs w:val="28"/>
          <w:lang w:val="en-US"/>
        </w:rPr>
        <w:t xml:space="preserve"> </w:t>
      </w:r>
      <w:r w:rsidRPr="00B34398">
        <w:rPr>
          <w:iCs/>
          <w:sz w:val="28"/>
          <w:szCs w:val="28"/>
        </w:rPr>
        <w:t>і</w:t>
      </w:r>
      <w:r w:rsidRPr="00B34398">
        <w:rPr>
          <w:iCs/>
          <w:sz w:val="28"/>
          <w:szCs w:val="28"/>
          <w:lang w:val="en-US"/>
        </w:rPr>
        <w:t xml:space="preserve"> </w:t>
      </w:r>
      <w:r w:rsidRPr="00B34398">
        <w:rPr>
          <w:iCs/>
          <w:sz w:val="28"/>
          <w:szCs w:val="28"/>
        </w:rPr>
        <w:t>Усходняй</w:t>
      </w:r>
      <w:r w:rsidRPr="00B34398">
        <w:rPr>
          <w:iCs/>
          <w:sz w:val="28"/>
          <w:szCs w:val="28"/>
          <w:lang w:val="en-US"/>
        </w:rPr>
        <w:t xml:space="preserve"> </w:t>
      </w:r>
      <w:r w:rsidRPr="00B34398">
        <w:rPr>
          <w:iCs/>
          <w:sz w:val="28"/>
          <w:szCs w:val="28"/>
        </w:rPr>
        <w:t>Азіі</w:t>
      </w:r>
      <w:r w:rsidRPr="00B34398">
        <w:rPr>
          <w:iCs/>
          <w:sz w:val="28"/>
          <w:szCs w:val="28"/>
          <w:lang w:val="en-US"/>
        </w:rPr>
        <w:t xml:space="preserve"> </w:t>
      </w:r>
      <w:r w:rsidRPr="00B34398">
        <w:rPr>
          <w:iCs/>
          <w:sz w:val="28"/>
          <w:szCs w:val="28"/>
        </w:rPr>
        <w:t>значнае</w:t>
      </w:r>
      <w:r w:rsidRPr="00B34398">
        <w:rPr>
          <w:iCs/>
          <w:sz w:val="28"/>
          <w:szCs w:val="28"/>
          <w:lang w:val="en-US"/>
        </w:rPr>
        <w:t xml:space="preserve"> </w:t>
      </w:r>
      <w:r w:rsidRPr="00B34398">
        <w:rPr>
          <w:iCs/>
          <w:sz w:val="28"/>
          <w:szCs w:val="28"/>
        </w:rPr>
        <w:t>месца</w:t>
      </w:r>
      <w:r w:rsidRPr="00B34398">
        <w:rPr>
          <w:iCs/>
          <w:sz w:val="28"/>
          <w:szCs w:val="28"/>
          <w:lang w:val="en-US"/>
        </w:rPr>
        <w:t xml:space="preserve">, </w:t>
      </w:r>
      <w:r w:rsidRPr="00B34398">
        <w:rPr>
          <w:iCs/>
          <w:sz w:val="28"/>
          <w:szCs w:val="28"/>
        </w:rPr>
        <w:t>а</w:t>
      </w:r>
      <w:r w:rsidRPr="00B34398">
        <w:rPr>
          <w:iCs/>
          <w:sz w:val="28"/>
          <w:szCs w:val="28"/>
          <w:lang w:val="en-US"/>
        </w:rPr>
        <w:t xml:space="preserve"> </w:t>
      </w:r>
      <w:r w:rsidRPr="00B34398">
        <w:rPr>
          <w:iCs/>
          <w:sz w:val="28"/>
          <w:szCs w:val="28"/>
        </w:rPr>
        <w:t>ўнутраныя</w:t>
      </w:r>
      <w:r w:rsidRPr="00B34398">
        <w:rPr>
          <w:iCs/>
          <w:sz w:val="28"/>
          <w:szCs w:val="28"/>
          <w:lang w:val="en-US"/>
        </w:rPr>
        <w:t xml:space="preserve"> </w:t>
      </w:r>
      <w:r w:rsidRPr="00B34398">
        <w:rPr>
          <w:iCs/>
          <w:sz w:val="28"/>
          <w:szCs w:val="28"/>
        </w:rPr>
        <w:t>і</w:t>
      </w:r>
      <w:r w:rsidRPr="00B34398">
        <w:rPr>
          <w:iCs/>
          <w:sz w:val="28"/>
          <w:szCs w:val="28"/>
          <w:lang w:val="en-US"/>
        </w:rPr>
        <w:t xml:space="preserve"> </w:t>
      </w:r>
      <w:r w:rsidRPr="00B34398">
        <w:rPr>
          <w:iCs/>
          <w:sz w:val="28"/>
          <w:szCs w:val="28"/>
        </w:rPr>
        <w:t>міжнародныя</w:t>
      </w:r>
      <w:r w:rsidRPr="00B34398">
        <w:rPr>
          <w:iCs/>
          <w:sz w:val="28"/>
          <w:szCs w:val="28"/>
          <w:lang w:val="en-US"/>
        </w:rPr>
        <w:t xml:space="preserve"> </w:t>
      </w:r>
      <w:r w:rsidRPr="00B34398">
        <w:rPr>
          <w:iCs/>
          <w:sz w:val="28"/>
          <w:szCs w:val="28"/>
        </w:rPr>
        <w:t>працэсы</w:t>
      </w:r>
      <w:r w:rsidRPr="00B34398">
        <w:rPr>
          <w:iCs/>
          <w:sz w:val="28"/>
          <w:szCs w:val="28"/>
          <w:lang w:val="en-US"/>
        </w:rPr>
        <w:t xml:space="preserve"> </w:t>
      </w:r>
      <w:r w:rsidRPr="00B34398">
        <w:rPr>
          <w:iCs/>
          <w:sz w:val="28"/>
          <w:szCs w:val="28"/>
        </w:rPr>
        <w:t>развіцця</w:t>
      </w:r>
      <w:r w:rsidRPr="00B34398">
        <w:rPr>
          <w:iCs/>
          <w:sz w:val="28"/>
          <w:szCs w:val="28"/>
          <w:lang w:val="en-US"/>
        </w:rPr>
        <w:t xml:space="preserve"> </w:t>
      </w:r>
      <w:r w:rsidRPr="00B34398">
        <w:rPr>
          <w:iCs/>
          <w:sz w:val="28"/>
          <w:szCs w:val="28"/>
        </w:rPr>
        <w:t>музеяў</w:t>
      </w:r>
      <w:r w:rsidRPr="00B34398">
        <w:rPr>
          <w:iCs/>
          <w:sz w:val="28"/>
          <w:szCs w:val="28"/>
          <w:lang w:val="en-US"/>
        </w:rPr>
        <w:t xml:space="preserve">, </w:t>
      </w:r>
      <w:r w:rsidRPr="00B34398">
        <w:rPr>
          <w:iCs/>
          <w:sz w:val="28"/>
          <w:szCs w:val="28"/>
        </w:rPr>
        <w:t>якія</w:t>
      </w:r>
      <w:r w:rsidRPr="00B34398">
        <w:rPr>
          <w:iCs/>
          <w:sz w:val="28"/>
          <w:szCs w:val="28"/>
          <w:lang w:val="en-US"/>
        </w:rPr>
        <w:t xml:space="preserve"> </w:t>
      </w:r>
      <w:r w:rsidRPr="00B34398">
        <w:rPr>
          <w:iCs/>
          <w:sz w:val="28"/>
          <w:szCs w:val="28"/>
        </w:rPr>
        <w:t>адбыліся</w:t>
      </w:r>
      <w:r w:rsidRPr="00B34398">
        <w:rPr>
          <w:iCs/>
          <w:sz w:val="28"/>
          <w:szCs w:val="28"/>
          <w:lang w:val="en-US"/>
        </w:rPr>
        <w:t xml:space="preserve"> </w:t>
      </w:r>
      <w:r w:rsidRPr="00B34398">
        <w:rPr>
          <w:iCs/>
          <w:sz w:val="28"/>
          <w:szCs w:val="28"/>
        </w:rPr>
        <w:t>напачатку</w:t>
      </w:r>
      <w:r w:rsidRPr="00B34398">
        <w:rPr>
          <w:iCs/>
          <w:sz w:val="28"/>
          <w:szCs w:val="28"/>
          <w:lang w:val="en-US"/>
        </w:rPr>
        <w:t xml:space="preserve"> XXI </w:t>
      </w:r>
      <w:r w:rsidRPr="00B34398">
        <w:rPr>
          <w:iCs/>
          <w:sz w:val="28"/>
          <w:szCs w:val="28"/>
        </w:rPr>
        <w:t>стагоддзі</w:t>
      </w:r>
      <w:r w:rsidRPr="00B34398">
        <w:rPr>
          <w:iCs/>
          <w:sz w:val="28"/>
          <w:szCs w:val="28"/>
          <w:lang w:val="en-US"/>
        </w:rPr>
        <w:t xml:space="preserve">, </w:t>
      </w:r>
      <w:r w:rsidRPr="00B34398">
        <w:rPr>
          <w:iCs/>
          <w:sz w:val="28"/>
          <w:szCs w:val="28"/>
        </w:rPr>
        <w:t>дазваляюць</w:t>
      </w:r>
      <w:r w:rsidRPr="00B34398">
        <w:rPr>
          <w:iCs/>
          <w:sz w:val="28"/>
          <w:szCs w:val="28"/>
          <w:lang w:val="en-US"/>
        </w:rPr>
        <w:t xml:space="preserve"> </w:t>
      </w:r>
      <w:r w:rsidRPr="00B34398">
        <w:rPr>
          <w:iCs/>
          <w:sz w:val="28"/>
          <w:szCs w:val="28"/>
        </w:rPr>
        <w:t>казаць</w:t>
      </w:r>
      <w:r w:rsidRPr="00B34398">
        <w:rPr>
          <w:iCs/>
          <w:sz w:val="28"/>
          <w:szCs w:val="28"/>
          <w:lang w:val="en-US"/>
        </w:rPr>
        <w:t xml:space="preserve"> </w:t>
      </w:r>
      <w:r w:rsidRPr="00B34398">
        <w:rPr>
          <w:iCs/>
          <w:sz w:val="28"/>
          <w:szCs w:val="28"/>
        </w:rPr>
        <w:t>аб</w:t>
      </w:r>
      <w:r w:rsidRPr="00B34398">
        <w:rPr>
          <w:iCs/>
          <w:sz w:val="28"/>
          <w:szCs w:val="28"/>
          <w:lang w:val="en-US"/>
        </w:rPr>
        <w:t xml:space="preserve"> </w:t>
      </w:r>
      <w:r w:rsidRPr="00B34398">
        <w:rPr>
          <w:iCs/>
          <w:sz w:val="28"/>
          <w:szCs w:val="28"/>
        </w:rPr>
        <w:t>музейным</w:t>
      </w:r>
      <w:r w:rsidRPr="00B34398">
        <w:rPr>
          <w:iCs/>
          <w:sz w:val="28"/>
          <w:szCs w:val="28"/>
          <w:lang w:val="en-US"/>
        </w:rPr>
        <w:t xml:space="preserve"> </w:t>
      </w:r>
      <w:r w:rsidRPr="00B34398">
        <w:rPr>
          <w:iCs/>
          <w:sz w:val="28"/>
          <w:szCs w:val="28"/>
        </w:rPr>
        <w:t>свеце</w:t>
      </w:r>
      <w:r w:rsidRPr="00B34398">
        <w:rPr>
          <w:iCs/>
          <w:sz w:val="28"/>
          <w:szCs w:val="28"/>
          <w:lang w:val="en-US"/>
        </w:rPr>
        <w:t xml:space="preserve"> </w:t>
      </w:r>
      <w:r w:rsidRPr="00B34398">
        <w:rPr>
          <w:iCs/>
          <w:sz w:val="28"/>
          <w:szCs w:val="28"/>
        </w:rPr>
        <w:t>Кітая</w:t>
      </w:r>
      <w:r w:rsidRPr="00B34398">
        <w:rPr>
          <w:iCs/>
          <w:sz w:val="28"/>
          <w:szCs w:val="28"/>
          <w:lang w:val="en-US"/>
        </w:rPr>
        <w:t xml:space="preserve"> </w:t>
      </w:r>
      <w:r w:rsidRPr="00B34398">
        <w:rPr>
          <w:iCs/>
          <w:sz w:val="28"/>
          <w:szCs w:val="28"/>
        </w:rPr>
        <w:t>як</w:t>
      </w:r>
      <w:r w:rsidRPr="00B34398">
        <w:rPr>
          <w:iCs/>
          <w:sz w:val="28"/>
          <w:szCs w:val="28"/>
          <w:lang w:val="en-US"/>
        </w:rPr>
        <w:t xml:space="preserve"> </w:t>
      </w:r>
      <w:r w:rsidRPr="00B34398">
        <w:rPr>
          <w:iCs/>
          <w:sz w:val="28"/>
          <w:szCs w:val="28"/>
        </w:rPr>
        <w:t>аб</w:t>
      </w:r>
      <w:r w:rsidRPr="00B34398">
        <w:rPr>
          <w:iCs/>
          <w:sz w:val="28"/>
          <w:szCs w:val="28"/>
          <w:lang w:val="en-US"/>
        </w:rPr>
        <w:t xml:space="preserve"> </w:t>
      </w:r>
      <w:r w:rsidRPr="00B34398">
        <w:rPr>
          <w:iCs/>
          <w:sz w:val="28"/>
          <w:szCs w:val="28"/>
        </w:rPr>
        <w:t>самабытнай</w:t>
      </w:r>
      <w:r w:rsidRPr="00B34398">
        <w:rPr>
          <w:iCs/>
          <w:sz w:val="28"/>
          <w:szCs w:val="28"/>
          <w:lang w:val="en-US"/>
        </w:rPr>
        <w:t xml:space="preserve"> </w:t>
      </w:r>
      <w:r w:rsidRPr="00B34398">
        <w:rPr>
          <w:iCs/>
          <w:sz w:val="28"/>
          <w:szCs w:val="28"/>
        </w:rPr>
        <w:t>адукацыі</w:t>
      </w:r>
      <w:r w:rsidRPr="00B34398">
        <w:rPr>
          <w:iCs/>
          <w:sz w:val="28"/>
          <w:szCs w:val="28"/>
          <w:lang w:val="en-US"/>
        </w:rPr>
        <w:t xml:space="preserve">, </w:t>
      </w:r>
      <w:r w:rsidRPr="00B34398">
        <w:rPr>
          <w:iCs/>
          <w:sz w:val="28"/>
          <w:szCs w:val="28"/>
        </w:rPr>
        <w:t>які</w:t>
      </w:r>
      <w:r w:rsidRPr="00B34398">
        <w:rPr>
          <w:iCs/>
          <w:sz w:val="28"/>
          <w:szCs w:val="28"/>
          <w:lang w:val="en-US"/>
        </w:rPr>
        <w:t xml:space="preserve"> </w:t>
      </w:r>
      <w:r w:rsidRPr="00B34398">
        <w:rPr>
          <w:iCs/>
          <w:sz w:val="28"/>
          <w:szCs w:val="28"/>
        </w:rPr>
        <w:t>адлюстроўвае</w:t>
      </w:r>
      <w:r w:rsidRPr="00B34398">
        <w:rPr>
          <w:iCs/>
          <w:sz w:val="28"/>
          <w:szCs w:val="28"/>
          <w:lang w:val="en-US"/>
        </w:rPr>
        <w:t xml:space="preserve">, </w:t>
      </w:r>
      <w:r w:rsidRPr="00B34398">
        <w:rPr>
          <w:iCs/>
          <w:sz w:val="28"/>
          <w:szCs w:val="28"/>
        </w:rPr>
        <w:t>у</w:t>
      </w:r>
      <w:r w:rsidRPr="00B34398">
        <w:rPr>
          <w:iCs/>
          <w:sz w:val="28"/>
          <w:szCs w:val="28"/>
          <w:lang w:val="en-US"/>
        </w:rPr>
        <w:t xml:space="preserve"> </w:t>
      </w:r>
      <w:r w:rsidRPr="00B34398">
        <w:rPr>
          <w:iCs/>
          <w:sz w:val="28"/>
          <w:szCs w:val="28"/>
        </w:rPr>
        <w:t>той</w:t>
      </w:r>
      <w:r w:rsidRPr="00B34398">
        <w:rPr>
          <w:iCs/>
          <w:sz w:val="28"/>
          <w:szCs w:val="28"/>
          <w:lang w:val="en-US"/>
        </w:rPr>
        <w:t xml:space="preserve"> </w:t>
      </w:r>
      <w:r w:rsidRPr="00B34398">
        <w:rPr>
          <w:iCs/>
          <w:sz w:val="28"/>
          <w:szCs w:val="28"/>
        </w:rPr>
        <w:t>жа</w:t>
      </w:r>
      <w:r w:rsidRPr="00B34398">
        <w:rPr>
          <w:iCs/>
          <w:sz w:val="28"/>
          <w:szCs w:val="28"/>
          <w:lang w:val="en-US"/>
        </w:rPr>
        <w:t xml:space="preserve"> </w:t>
      </w:r>
      <w:r w:rsidRPr="00B34398">
        <w:rPr>
          <w:iCs/>
          <w:sz w:val="28"/>
          <w:szCs w:val="28"/>
        </w:rPr>
        <w:t>час</w:t>
      </w:r>
      <w:r w:rsidRPr="00B34398">
        <w:rPr>
          <w:iCs/>
          <w:sz w:val="28"/>
          <w:szCs w:val="28"/>
          <w:lang w:val="en-US"/>
        </w:rPr>
        <w:t xml:space="preserve">. , </w:t>
      </w:r>
      <w:r w:rsidRPr="00B34398">
        <w:rPr>
          <w:iCs/>
          <w:sz w:val="28"/>
          <w:szCs w:val="28"/>
        </w:rPr>
        <w:t>агульнасу</w:t>
      </w:r>
      <w:r w:rsidRPr="00B34398">
        <w:rPr>
          <w:rFonts w:hint="eastAsia"/>
          <w:iCs/>
          <w:sz w:val="28"/>
          <w:szCs w:val="28"/>
        </w:rPr>
        <w:t>светныя</w:t>
      </w:r>
      <w:r w:rsidRPr="00B34398">
        <w:rPr>
          <w:iCs/>
          <w:sz w:val="28"/>
          <w:szCs w:val="28"/>
          <w:lang w:val="en-US"/>
        </w:rPr>
        <w:t xml:space="preserve"> </w:t>
      </w:r>
      <w:r w:rsidRPr="00B34398">
        <w:rPr>
          <w:iCs/>
          <w:sz w:val="28"/>
          <w:szCs w:val="28"/>
        </w:rPr>
        <w:t>тэндэнцыі</w:t>
      </w:r>
      <w:r w:rsidRPr="00B34398">
        <w:rPr>
          <w:iCs/>
          <w:sz w:val="28"/>
          <w:szCs w:val="28"/>
          <w:lang w:val="en-US"/>
        </w:rPr>
        <w:t>.</w:t>
      </w:r>
    </w:p>
    <w:p w14:paraId="2EDAE995" w14:textId="77777777" w:rsidR="00636A8F" w:rsidRPr="00B34398" w:rsidRDefault="00636A8F" w:rsidP="00636A8F">
      <w:pPr>
        <w:spacing w:line="360" w:lineRule="atLeast"/>
        <w:ind w:firstLine="709"/>
        <w:jc w:val="both"/>
        <w:rPr>
          <w:iCs/>
          <w:sz w:val="28"/>
          <w:szCs w:val="28"/>
          <w:lang w:val="en-US"/>
        </w:rPr>
      </w:pPr>
      <w:r w:rsidRPr="00B34398">
        <w:rPr>
          <w:rFonts w:hint="eastAsia"/>
          <w:b/>
          <w:bCs/>
          <w:iCs/>
          <w:sz w:val="28"/>
          <w:szCs w:val="28"/>
        </w:rPr>
        <w:t>Мэта</w:t>
      </w:r>
      <w:r w:rsidRPr="00B34398">
        <w:rPr>
          <w:b/>
          <w:bCs/>
          <w:iCs/>
          <w:sz w:val="28"/>
          <w:szCs w:val="28"/>
          <w:lang w:val="en-US"/>
        </w:rPr>
        <w:t xml:space="preserve"> </w:t>
      </w:r>
      <w:r w:rsidRPr="00B34398">
        <w:rPr>
          <w:b/>
          <w:bCs/>
          <w:iCs/>
          <w:sz w:val="28"/>
          <w:szCs w:val="28"/>
        </w:rPr>
        <w:t>даследавання</w:t>
      </w:r>
      <w:r w:rsidRPr="00B34398">
        <w:rPr>
          <w:iCs/>
          <w:sz w:val="28"/>
          <w:szCs w:val="28"/>
          <w:lang w:val="en-US"/>
        </w:rPr>
        <w:t xml:space="preserve"> </w:t>
      </w:r>
      <w:r w:rsidRPr="00B34398">
        <w:rPr>
          <w:iCs/>
          <w:sz w:val="28"/>
          <w:szCs w:val="28"/>
        </w:rPr>
        <w:t>з</w:t>
      </w:r>
      <w:r w:rsidRPr="00B34398">
        <w:rPr>
          <w:iCs/>
          <w:sz w:val="28"/>
          <w:szCs w:val="28"/>
          <w:lang w:val="en-US"/>
        </w:rPr>
        <w:t xml:space="preserve"> </w:t>
      </w:r>
      <w:r w:rsidRPr="00B34398">
        <w:rPr>
          <w:iCs/>
          <w:sz w:val="28"/>
          <w:szCs w:val="28"/>
        </w:rPr>
        <w:t>дапамогай</w:t>
      </w:r>
      <w:r w:rsidRPr="00B34398">
        <w:rPr>
          <w:iCs/>
          <w:sz w:val="28"/>
          <w:szCs w:val="28"/>
          <w:lang w:val="en-US"/>
        </w:rPr>
        <w:t xml:space="preserve"> </w:t>
      </w:r>
      <w:r w:rsidRPr="00B34398">
        <w:rPr>
          <w:iCs/>
          <w:sz w:val="28"/>
          <w:szCs w:val="28"/>
        </w:rPr>
        <w:t>даследавання</w:t>
      </w:r>
      <w:r w:rsidRPr="00B34398">
        <w:rPr>
          <w:iCs/>
          <w:sz w:val="28"/>
          <w:szCs w:val="28"/>
          <w:lang w:val="en-US"/>
        </w:rPr>
        <w:t xml:space="preserve"> </w:t>
      </w:r>
      <w:r w:rsidRPr="00B34398">
        <w:rPr>
          <w:iCs/>
          <w:sz w:val="28"/>
          <w:szCs w:val="28"/>
        </w:rPr>
        <w:t>экспазіцыйна</w:t>
      </w:r>
      <w:r w:rsidRPr="00B34398">
        <w:rPr>
          <w:iCs/>
          <w:sz w:val="28"/>
          <w:szCs w:val="28"/>
          <w:lang w:val="en-US"/>
        </w:rPr>
        <w:t>-</w:t>
      </w:r>
      <w:r w:rsidRPr="00B34398">
        <w:rPr>
          <w:iCs/>
          <w:sz w:val="28"/>
          <w:szCs w:val="28"/>
        </w:rPr>
        <w:t>выставачнай</w:t>
      </w:r>
      <w:r w:rsidRPr="00B34398">
        <w:rPr>
          <w:iCs/>
          <w:sz w:val="28"/>
          <w:szCs w:val="28"/>
          <w:lang w:val="en-US"/>
        </w:rPr>
        <w:t xml:space="preserve"> </w:t>
      </w:r>
      <w:r w:rsidRPr="00B34398">
        <w:rPr>
          <w:iCs/>
          <w:sz w:val="28"/>
          <w:szCs w:val="28"/>
        </w:rPr>
        <w:t>і</w:t>
      </w:r>
      <w:r w:rsidRPr="00B34398">
        <w:rPr>
          <w:iCs/>
          <w:sz w:val="28"/>
          <w:szCs w:val="28"/>
          <w:lang w:val="en-US"/>
        </w:rPr>
        <w:t xml:space="preserve"> </w:t>
      </w:r>
      <w:r w:rsidRPr="00B34398">
        <w:rPr>
          <w:iCs/>
          <w:sz w:val="28"/>
          <w:szCs w:val="28"/>
        </w:rPr>
        <w:t>культурна</w:t>
      </w:r>
      <w:r w:rsidRPr="00B34398">
        <w:rPr>
          <w:iCs/>
          <w:sz w:val="28"/>
          <w:szCs w:val="28"/>
          <w:lang w:val="en-US"/>
        </w:rPr>
        <w:t>-</w:t>
      </w:r>
      <w:r w:rsidRPr="00B34398">
        <w:rPr>
          <w:iCs/>
          <w:sz w:val="28"/>
          <w:szCs w:val="28"/>
        </w:rPr>
        <w:t>адукацыйнай</w:t>
      </w:r>
      <w:r w:rsidRPr="00B34398">
        <w:rPr>
          <w:iCs/>
          <w:sz w:val="28"/>
          <w:szCs w:val="28"/>
          <w:lang w:val="en-US"/>
        </w:rPr>
        <w:t xml:space="preserve"> </w:t>
      </w:r>
      <w:r w:rsidRPr="00B34398">
        <w:rPr>
          <w:iCs/>
          <w:sz w:val="28"/>
          <w:szCs w:val="28"/>
        </w:rPr>
        <w:t>дзейнасці</w:t>
      </w:r>
      <w:r w:rsidRPr="00B34398">
        <w:rPr>
          <w:iCs/>
          <w:sz w:val="28"/>
          <w:szCs w:val="28"/>
          <w:lang w:val="en-US"/>
        </w:rPr>
        <w:t xml:space="preserve"> </w:t>
      </w:r>
      <w:r w:rsidRPr="00B34398">
        <w:rPr>
          <w:iCs/>
          <w:sz w:val="28"/>
          <w:szCs w:val="28"/>
        </w:rPr>
        <w:t>выявіць</w:t>
      </w:r>
      <w:r w:rsidRPr="00B34398">
        <w:rPr>
          <w:iCs/>
          <w:sz w:val="28"/>
          <w:szCs w:val="28"/>
          <w:lang w:val="en-US"/>
        </w:rPr>
        <w:t xml:space="preserve"> </w:t>
      </w:r>
      <w:r w:rsidRPr="00B34398">
        <w:rPr>
          <w:iCs/>
          <w:sz w:val="28"/>
          <w:szCs w:val="28"/>
        </w:rPr>
        <w:t>падыходы</w:t>
      </w:r>
      <w:r w:rsidRPr="00B34398">
        <w:rPr>
          <w:iCs/>
          <w:sz w:val="28"/>
          <w:szCs w:val="28"/>
          <w:lang w:val="en-US"/>
        </w:rPr>
        <w:t xml:space="preserve"> </w:t>
      </w:r>
      <w:r w:rsidRPr="00B34398">
        <w:rPr>
          <w:iCs/>
          <w:sz w:val="28"/>
          <w:szCs w:val="28"/>
        </w:rPr>
        <w:t>ў</w:t>
      </w:r>
      <w:r w:rsidRPr="00B34398">
        <w:rPr>
          <w:iCs/>
          <w:sz w:val="28"/>
          <w:szCs w:val="28"/>
          <w:lang w:val="en-US"/>
        </w:rPr>
        <w:t xml:space="preserve"> </w:t>
      </w:r>
      <w:r w:rsidRPr="00B34398">
        <w:rPr>
          <w:iCs/>
          <w:sz w:val="28"/>
          <w:szCs w:val="28"/>
        </w:rPr>
        <w:t>інтэрпрэтацыі</w:t>
      </w:r>
      <w:r w:rsidRPr="00B34398">
        <w:rPr>
          <w:iCs/>
          <w:sz w:val="28"/>
          <w:szCs w:val="28"/>
          <w:lang w:val="en-US"/>
        </w:rPr>
        <w:t xml:space="preserve"> </w:t>
      </w:r>
      <w:r w:rsidRPr="00B34398">
        <w:rPr>
          <w:iCs/>
          <w:sz w:val="28"/>
          <w:szCs w:val="28"/>
        </w:rPr>
        <w:t>культурнай</w:t>
      </w:r>
      <w:r w:rsidRPr="00B34398">
        <w:rPr>
          <w:iCs/>
          <w:sz w:val="28"/>
          <w:szCs w:val="28"/>
          <w:lang w:val="en-US"/>
        </w:rPr>
        <w:t xml:space="preserve"> </w:t>
      </w:r>
      <w:r w:rsidRPr="00B34398">
        <w:rPr>
          <w:iCs/>
          <w:sz w:val="28"/>
          <w:szCs w:val="28"/>
        </w:rPr>
        <w:t>спадчыны</w:t>
      </w:r>
      <w:r w:rsidRPr="00B34398">
        <w:rPr>
          <w:iCs/>
          <w:sz w:val="28"/>
          <w:szCs w:val="28"/>
          <w:lang w:val="en-US"/>
        </w:rPr>
        <w:t xml:space="preserve"> </w:t>
      </w:r>
      <w:r w:rsidRPr="00B34398">
        <w:rPr>
          <w:iCs/>
          <w:sz w:val="28"/>
          <w:szCs w:val="28"/>
        </w:rPr>
        <w:t>гістарычных</w:t>
      </w:r>
      <w:r w:rsidRPr="00B34398">
        <w:rPr>
          <w:iCs/>
          <w:sz w:val="28"/>
          <w:szCs w:val="28"/>
          <w:lang w:val="en-US"/>
        </w:rPr>
        <w:t xml:space="preserve"> </w:t>
      </w:r>
      <w:r w:rsidRPr="00B34398">
        <w:rPr>
          <w:iCs/>
          <w:sz w:val="28"/>
          <w:szCs w:val="28"/>
        </w:rPr>
        <w:t>музеяў</w:t>
      </w:r>
      <w:r w:rsidRPr="00B34398">
        <w:rPr>
          <w:iCs/>
          <w:sz w:val="28"/>
          <w:szCs w:val="28"/>
          <w:lang w:val="en-US"/>
        </w:rPr>
        <w:t xml:space="preserve"> </w:t>
      </w:r>
      <w:r w:rsidRPr="00B34398">
        <w:rPr>
          <w:iCs/>
          <w:sz w:val="28"/>
          <w:szCs w:val="28"/>
        </w:rPr>
        <w:t>Пекіна</w:t>
      </w:r>
      <w:r w:rsidRPr="00B34398">
        <w:rPr>
          <w:iCs/>
          <w:sz w:val="28"/>
          <w:szCs w:val="28"/>
          <w:lang w:val="en-US"/>
        </w:rPr>
        <w:t xml:space="preserve"> </w:t>
      </w:r>
      <w:r w:rsidRPr="00B34398">
        <w:rPr>
          <w:iCs/>
          <w:sz w:val="28"/>
          <w:szCs w:val="28"/>
        </w:rPr>
        <w:t>ў</w:t>
      </w:r>
      <w:r w:rsidRPr="00B34398">
        <w:rPr>
          <w:iCs/>
          <w:sz w:val="28"/>
          <w:szCs w:val="28"/>
          <w:lang w:val="en-US"/>
        </w:rPr>
        <w:t xml:space="preserve"> </w:t>
      </w:r>
      <w:r w:rsidRPr="00B34398">
        <w:rPr>
          <w:iCs/>
          <w:sz w:val="28"/>
          <w:szCs w:val="28"/>
        </w:rPr>
        <w:t>канцы</w:t>
      </w:r>
      <w:r w:rsidRPr="00B34398">
        <w:rPr>
          <w:iCs/>
          <w:sz w:val="28"/>
          <w:szCs w:val="28"/>
          <w:lang w:val="en-US"/>
        </w:rPr>
        <w:t xml:space="preserve"> </w:t>
      </w:r>
      <w:r w:rsidRPr="00B34398">
        <w:rPr>
          <w:iCs/>
          <w:sz w:val="28"/>
          <w:szCs w:val="28"/>
        </w:rPr>
        <w:t>ХХ</w:t>
      </w:r>
      <w:r w:rsidRPr="00B34398">
        <w:rPr>
          <w:iCs/>
          <w:sz w:val="28"/>
          <w:szCs w:val="28"/>
          <w:lang w:val="en-US"/>
        </w:rPr>
        <w:t xml:space="preserve"> – </w:t>
      </w:r>
      <w:r w:rsidRPr="00B34398">
        <w:rPr>
          <w:iCs/>
          <w:sz w:val="28"/>
          <w:szCs w:val="28"/>
        </w:rPr>
        <w:t>ХХ</w:t>
      </w:r>
      <w:r w:rsidRPr="00B34398">
        <w:rPr>
          <w:iCs/>
          <w:sz w:val="28"/>
          <w:szCs w:val="28"/>
          <w:lang w:val="en-US"/>
        </w:rPr>
        <w:t xml:space="preserve">I </w:t>
      </w:r>
      <w:r w:rsidRPr="00B34398">
        <w:rPr>
          <w:iCs/>
          <w:sz w:val="28"/>
          <w:szCs w:val="28"/>
        </w:rPr>
        <w:t>стст</w:t>
      </w:r>
      <w:r w:rsidRPr="00B34398">
        <w:rPr>
          <w:iCs/>
          <w:sz w:val="28"/>
          <w:szCs w:val="28"/>
          <w:lang w:val="en-US"/>
        </w:rPr>
        <w:t>.</w:t>
      </w:r>
    </w:p>
    <w:p w14:paraId="1F3FD66B" w14:textId="77777777" w:rsidR="00636A8F" w:rsidRPr="00B34398" w:rsidRDefault="00636A8F" w:rsidP="00636A8F">
      <w:pPr>
        <w:spacing w:line="360" w:lineRule="atLeast"/>
        <w:ind w:firstLine="709"/>
        <w:jc w:val="both"/>
        <w:rPr>
          <w:iCs/>
          <w:sz w:val="28"/>
          <w:szCs w:val="28"/>
        </w:rPr>
      </w:pPr>
      <w:r w:rsidRPr="00B34398">
        <w:rPr>
          <w:rFonts w:hint="eastAsia"/>
          <w:b/>
          <w:bCs/>
          <w:iCs/>
          <w:sz w:val="28"/>
          <w:szCs w:val="28"/>
        </w:rPr>
        <w:t>Аб</w:t>
      </w:r>
      <w:r w:rsidRPr="00B34398">
        <w:rPr>
          <w:b/>
          <w:bCs/>
          <w:iCs/>
          <w:sz w:val="28"/>
          <w:szCs w:val="28"/>
        </w:rPr>
        <w:t>'ект даследавання</w:t>
      </w:r>
      <w:r w:rsidRPr="00B34398">
        <w:rPr>
          <w:iCs/>
          <w:sz w:val="28"/>
          <w:szCs w:val="28"/>
        </w:rPr>
        <w:t xml:space="preserve"> - гістарычныя музеі Пекіна.</w:t>
      </w:r>
    </w:p>
    <w:p w14:paraId="6F117FD0" w14:textId="77777777" w:rsidR="00636A8F" w:rsidRPr="00B34398" w:rsidRDefault="00636A8F" w:rsidP="00636A8F">
      <w:pPr>
        <w:spacing w:line="360" w:lineRule="atLeast"/>
        <w:ind w:firstLine="709"/>
        <w:jc w:val="both"/>
        <w:rPr>
          <w:iCs/>
          <w:sz w:val="28"/>
          <w:szCs w:val="28"/>
        </w:rPr>
      </w:pPr>
      <w:r w:rsidRPr="00B34398">
        <w:rPr>
          <w:rFonts w:hint="eastAsia"/>
          <w:iCs/>
          <w:sz w:val="28"/>
          <w:szCs w:val="28"/>
        </w:rPr>
        <w:t>Прадметам</w:t>
      </w:r>
      <w:r w:rsidRPr="00B34398">
        <w:rPr>
          <w:iCs/>
          <w:sz w:val="28"/>
          <w:szCs w:val="28"/>
        </w:rPr>
        <w:t xml:space="preserve"> даследавання з'яўляюцца кірункі дзейнасці гістарычных музеяў Пекіна ў канцы ХХ – ХХI стст.</w:t>
      </w:r>
    </w:p>
    <w:p w14:paraId="0D615091" w14:textId="7BE5C4E7" w:rsidR="00636A8F" w:rsidRPr="00B34398" w:rsidRDefault="00636A8F" w:rsidP="00636A8F">
      <w:pPr>
        <w:spacing w:line="360" w:lineRule="atLeast"/>
        <w:ind w:firstLine="709"/>
        <w:jc w:val="both"/>
        <w:rPr>
          <w:iCs/>
          <w:sz w:val="28"/>
          <w:szCs w:val="28"/>
        </w:rPr>
      </w:pPr>
      <w:r w:rsidRPr="00B34398">
        <w:rPr>
          <w:rFonts w:hint="eastAsia"/>
          <w:b/>
          <w:bCs/>
          <w:iCs/>
          <w:sz w:val="28"/>
          <w:szCs w:val="28"/>
        </w:rPr>
        <w:t>Метады</w:t>
      </w:r>
      <w:r w:rsidRPr="00B34398">
        <w:rPr>
          <w:b/>
          <w:bCs/>
          <w:iCs/>
          <w:sz w:val="28"/>
          <w:szCs w:val="28"/>
        </w:rPr>
        <w:t xml:space="preserve"> даследавання:</w:t>
      </w:r>
      <w:r w:rsidRPr="00B34398">
        <w:rPr>
          <w:iCs/>
          <w:sz w:val="28"/>
          <w:szCs w:val="28"/>
        </w:rPr>
        <w:t>агульнанавуковыя (аналіз, сінтэз, абагульненне, параўнанне) і спецыяльна-гістарычныя метады. Асновай даследавання з'яўляюцца навуковыя прынцыпы гістарызму, аб'ектыўнасці і сістэмнасці.</w:t>
      </w:r>
    </w:p>
    <w:p w14:paraId="695C83D8" w14:textId="3D4AB14E" w:rsidR="00636A8F" w:rsidRPr="00B34398" w:rsidRDefault="00636A8F" w:rsidP="00636A8F">
      <w:pPr>
        <w:spacing w:line="360" w:lineRule="atLeast"/>
        <w:ind w:firstLine="709"/>
        <w:jc w:val="both"/>
        <w:rPr>
          <w:iCs/>
          <w:sz w:val="28"/>
          <w:szCs w:val="28"/>
        </w:rPr>
      </w:pPr>
      <w:r w:rsidRPr="00B34398">
        <w:rPr>
          <w:rFonts w:hint="eastAsia"/>
          <w:b/>
          <w:bCs/>
          <w:iCs/>
          <w:sz w:val="28"/>
          <w:szCs w:val="28"/>
        </w:rPr>
        <w:t>Высновы</w:t>
      </w:r>
      <w:r w:rsidRPr="00B34398">
        <w:rPr>
          <w:b/>
          <w:bCs/>
          <w:iCs/>
          <w:sz w:val="28"/>
          <w:szCs w:val="28"/>
        </w:rPr>
        <w:t>:</w:t>
      </w:r>
      <w:r w:rsidRPr="00B34398">
        <w:rPr>
          <w:iCs/>
          <w:sz w:val="28"/>
          <w:szCs w:val="28"/>
        </w:rPr>
        <w:t xml:space="preserve"> музейная справа ў Кітаі пачынае актыўна развівацца толькі з другой паловы XX</w:t>
      </w:r>
      <w:r w:rsidR="00B34398" w:rsidRPr="00B34398">
        <w:rPr>
          <w:sz w:val="28"/>
          <w:szCs w:val="28"/>
        </w:rPr>
        <w:t> </w:t>
      </w:r>
      <w:r w:rsidRPr="00B34398">
        <w:rPr>
          <w:iCs/>
          <w:sz w:val="28"/>
          <w:szCs w:val="28"/>
        </w:rPr>
        <w:t>ст. У пачатку стагоддзя існавала толькі некалькі музеяў, якія склаліся на базе сярэднявечных збораў жывапісу і разнастайных рэдкасцяў. Толькі пасля 1949</w:t>
      </w:r>
      <w:r w:rsidR="00B34398" w:rsidRPr="00B34398">
        <w:rPr>
          <w:sz w:val="28"/>
          <w:szCs w:val="28"/>
        </w:rPr>
        <w:t> </w:t>
      </w:r>
      <w:r w:rsidRPr="00B34398">
        <w:rPr>
          <w:iCs/>
          <w:sz w:val="28"/>
          <w:szCs w:val="28"/>
        </w:rPr>
        <w:t>г. пачалося пашыр</w:t>
      </w:r>
      <w:r w:rsidRPr="00B34398">
        <w:rPr>
          <w:rFonts w:hint="eastAsia"/>
          <w:iCs/>
          <w:sz w:val="28"/>
          <w:szCs w:val="28"/>
        </w:rPr>
        <w:t>энне</w:t>
      </w:r>
      <w:r w:rsidRPr="00B34398">
        <w:rPr>
          <w:iCs/>
          <w:sz w:val="28"/>
          <w:szCs w:val="28"/>
        </w:rPr>
        <w:t xml:space="preserve"> і будаўніцтва новых музеяў, якія адпавядаюць сучасным навуковым патрабаванням. У канцы ХХ</w:t>
      </w:r>
      <w:r w:rsidR="00B34398" w:rsidRPr="00B34398">
        <w:rPr>
          <w:sz w:val="28"/>
          <w:szCs w:val="28"/>
        </w:rPr>
        <w:t> </w:t>
      </w:r>
      <w:r w:rsidRPr="00B34398">
        <w:rPr>
          <w:iCs/>
          <w:sz w:val="28"/>
          <w:szCs w:val="28"/>
        </w:rPr>
        <w:t>ст. у Кітаі адчыняецца значная колькасць разнастайных музеяў, важнае месца сярод якіх адводзіцца гістарычным музеям. У наш час культурна-асветніцкая дзейнасць му</w:t>
      </w:r>
      <w:r w:rsidRPr="00B34398">
        <w:rPr>
          <w:rFonts w:hint="eastAsia"/>
          <w:iCs/>
          <w:sz w:val="28"/>
          <w:szCs w:val="28"/>
        </w:rPr>
        <w:t>зеяў</w:t>
      </w:r>
      <w:r w:rsidRPr="00B34398">
        <w:rPr>
          <w:iCs/>
          <w:sz w:val="28"/>
          <w:szCs w:val="28"/>
        </w:rPr>
        <w:t xml:space="preserve"> уключае шэраг інфармацыйна-адукацыйных мерапрыемстваў па прапагандзе навуковых ведаў і распаўсюджванню сацыяльна значных звестак, якія фармуюць агульную культуру чалавека.</w:t>
      </w:r>
    </w:p>
    <w:p w14:paraId="573241DE" w14:textId="697D0368" w:rsidR="00636A8F" w:rsidRPr="00C17798" w:rsidRDefault="00636A8F" w:rsidP="00636A8F">
      <w:pPr>
        <w:spacing w:line="360" w:lineRule="atLeast"/>
        <w:ind w:firstLine="709"/>
        <w:jc w:val="both"/>
        <w:rPr>
          <w:iCs/>
          <w:sz w:val="28"/>
          <w:szCs w:val="28"/>
        </w:rPr>
      </w:pPr>
      <w:r w:rsidRPr="00B34398">
        <w:rPr>
          <w:rFonts w:hint="eastAsia"/>
          <w:b/>
          <w:bCs/>
          <w:iCs/>
          <w:sz w:val="28"/>
          <w:szCs w:val="28"/>
        </w:rPr>
        <w:t>Структура</w:t>
      </w:r>
      <w:r w:rsidRPr="00B34398">
        <w:rPr>
          <w:b/>
          <w:bCs/>
          <w:iCs/>
          <w:sz w:val="28"/>
          <w:szCs w:val="28"/>
        </w:rPr>
        <w:t xml:space="preserve"> працы:</w:t>
      </w:r>
      <w:r w:rsidRPr="00B34398">
        <w:rPr>
          <w:iCs/>
          <w:sz w:val="28"/>
          <w:szCs w:val="28"/>
        </w:rPr>
        <w:t xml:space="preserve"> Праца складаецца з увядзення, двух частак, заключэння, спісу выкарыстанай літаратуры, дадатку. У рабоце выкарыстана </w:t>
      </w:r>
      <w:r w:rsidR="0035012C">
        <w:rPr>
          <w:iCs/>
          <w:sz w:val="28"/>
          <w:szCs w:val="28"/>
        </w:rPr>
        <w:t>17</w:t>
      </w:r>
      <w:r w:rsidRPr="00B34398">
        <w:rPr>
          <w:iCs/>
          <w:sz w:val="28"/>
          <w:szCs w:val="28"/>
        </w:rPr>
        <w:t xml:space="preserve"> відарысаў. Аб'ём працы складае </w:t>
      </w:r>
      <w:r w:rsidR="0035012C">
        <w:rPr>
          <w:iCs/>
          <w:sz w:val="28"/>
          <w:szCs w:val="28"/>
        </w:rPr>
        <w:t>72</w:t>
      </w:r>
      <w:r w:rsidRPr="00B34398">
        <w:rPr>
          <w:iCs/>
          <w:sz w:val="28"/>
          <w:szCs w:val="28"/>
        </w:rPr>
        <w:t xml:space="preserve"> старонак.</w:t>
      </w:r>
    </w:p>
    <w:sectPr w:rsidR="00636A8F" w:rsidRPr="00C17798" w:rsidSect="007B34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73CF4" w14:textId="77777777" w:rsidR="00494D17" w:rsidRDefault="00494D17" w:rsidP="00735696">
      <w:r>
        <w:separator/>
      </w:r>
    </w:p>
  </w:endnote>
  <w:endnote w:type="continuationSeparator" w:id="0">
    <w:p w14:paraId="77EB7381" w14:textId="77777777" w:rsidR="00494D17" w:rsidRDefault="00494D17" w:rsidP="0073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B49A" w14:textId="77777777" w:rsidR="00494D17" w:rsidRDefault="00494D17" w:rsidP="00735696">
      <w:r>
        <w:separator/>
      </w:r>
    </w:p>
  </w:footnote>
  <w:footnote w:type="continuationSeparator" w:id="0">
    <w:p w14:paraId="54823337" w14:textId="77777777" w:rsidR="00494D17" w:rsidRDefault="00494D17" w:rsidP="00735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5A"/>
    <w:rsid w:val="00001A00"/>
    <w:rsid w:val="00001E02"/>
    <w:rsid w:val="00002E14"/>
    <w:rsid w:val="00005108"/>
    <w:rsid w:val="0000538B"/>
    <w:rsid w:val="00006A48"/>
    <w:rsid w:val="00010AFE"/>
    <w:rsid w:val="00015AA0"/>
    <w:rsid w:val="000163C0"/>
    <w:rsid w:val="00016B51"/>
    <w:rsid w:val="00017824"/>
    <w:rsid w:val="00017F4D"/>
    <w:rsid w:val="00024C4D"/>
    <w:rsid w:val="00025DA1"/>
    <w:rsid w:val="000260FA"/>
    <w:rsid w:val="00027ECC"/>
    <w:rsid w:val="000319B0"/>
    <w:rsid w:val="000375B6"/>
    <w:rsid w:val="00040ED8"/>
    <w:rsid w:val="00042AF4"/>
    <w:rsid w:val="0004328B"/>
    <w:rsid w:val="000441AE"/>
    <w:rsid w:val="000445FF"/>
    <w:rsid w:val="00045C86"/>
    <w:rsid w:val="00052D30"/>
    <w:rsid w:val="00053F6B"/>
    <w:rsid w:val="00056AA8"/>
    <w:rsid w:val="00057CA9"/>
    <w:rsid w:val="000605E1"/>
    <w:rsid w:val="0006092A"/>
    <w:rsid w:val="00060D8A"/>
    <w:rsid w:val="00063968"/>
    <w:rsid w:val="0006397E"/>
    <w:rsid w:val="000649F0"/>
    <w:rsid w:val="000650F4"/>
    <w:rsid w:val="00066558"/>
    <w:rsid w:val="00066E43"/>
    <w:rsid w:val="000721D0"/>
    <w:rsid w:val="000734D4"/>
    <w:rsid w:val="00074CB1"/>
    <w:rsid w:val="00077488"/>
    <w:rsid w:val="00077734"/>
    <w:rsid w:val="00081A8B"/>
    <w:rsid w:val="00083135"/>
    <w:rsid w:val="000834EF"/>
    <w:rsid w:val="00084A4A"/>
    <w:rsid w:val="0008509D"/>
    <w:rsid w:val="000908D3"/>
    <w:rsid w:val="00090B37"/>
    <w:rsid w:val="000913C8"/>
    <w:rsid w:val="00091D9C"/>
    <w:rsid w:val="00092AD6"/>
    <w:rsid w:val="00093988"/>
    <w:rsid w:val="00095F7F"/>
    <w:rsid w:val="0009693B"/>
    <w:rsid w:val="000969CD"/>
    <w:rsid w:val="00097219"/>
    <w:rsid w:val="000A25D6"/>
    <w:rsid w:val="000A3541"/>
    <w:rsid w:val="000A365C"/>
    <w:rsid w:val="000A4228"/>
    <w:rsid w:val="000A4CBF"/>
    <w:rsid w:val="000A579A"/>
    <w:rsid w:val="000B0352"/>
    <w:rsid w:val="000B106D"/>
    <w:rsid w:val="000B12F3"/>
    <w:rsid w:val="000B19FC"/>
    <w:rsid w:val="000B38E6"/>
    <w:rsid w:val="000B4A83"/>
    <w:rsid w:val="000B53C8"/>
    <w:rsid w:val="000B5B73"/>
    <w:rsid w:val="000B6F0B"/>
    <w:rsid w:val="000C0727"/>
    <w:rsid w:val="000C1982"/>
    <w:rsid w:val="000C32D9"/>
    <w:rsid w:val="000C3F0E"/>
    <w:rsid w:val="000C5D49"/>
    <w:rsid w:val="000C61A5"/>
    <w:rsid w:val="000C62B2"/>
    <w:rsid w:val="000C7338"/>
    <w:rsid w:val="000D0442"/>
    <w:rsid w:val="000D0F19"/>
    <w:rsid w:val="000D198F"/>
    <w:rsid w:val="000D4524"/>
    <w:rsid w:val="000D4C78"/>
    <w:rsid w:val="000D7F9C"/>
    <w:rsid w:val="000E1F22"/>
    <w:rsid w:val="000E2B6D"/>
    <w:rsid w:val="000E3448"/>
    <w:rsid w:val="000E599F"/>
    <w:rsid w:val="000E6E52"/>
    <w:rsid w:val="000F03F9"/>
    <w:rsid w:val="000F0726"/>
    <w:rsid w:val="000F0C23"/>
    <w:rsid w:val="000F1C44"/>
    <w:rsid w:val="000F4E5C"/>
    <w:rsid w:val="000F5CB8"/>
    <w:rsid w:val="000F783F"/>
    <w:rsid w:val="000F7957"/>
    <w:rsid w:val="001011E8"/>
    <w:rsid w:val="0010389D"/>
    <w:rsid w:val="00103F8B"/>
    <w:rsid w:val="00104967"/>
    <w:rsid w:val="00104B30"/>
    <w:rsid w:val="00104C60"/>
    <w:rsid w:val="001050B9"/>
    <w:rsid w:val="001060CF"/>
    <w:rsid w:val="00106DAD"/>
    <w:rsid w:val="00107690"/>
    <w:rsid w:val="0011128F"/>
    <w:rsid w:val="001113CD"/>
    <w:rsid w:val="001139DA"/>
    <w:rsid w:val="00114CC2"/>
    <w:rsid w:val="0011513A"/>
    <w:rsid w:val="00115351"/>
    <w:rsid w:val="0011685D"/>
    <w:rsid w:val="0012134C"/>
    <w:rsid w:val="00124C67"/>
    <w:rsid w:val="00124CA0"/>
    <w:rsid w:val="00124E0C"/>
    <w:rsid w:val="00125F69"/>
    <w:rsid w:val="00125FEA"/>
    <w:rsid w:val="001274D8"/>
    <w:rsid w:val="0013117F"/>
    <w:rsid w:val="00131EE4"/>
    <w:rsid w:val="0013204F"/>
    <w:rsid w:val="001330DF"/>
    <w:rsid w:val="001333FF"/>
    <w:rsid w:val="00133ACF"/>
    <w:rsid w:val="00133CDB"/>
    <w:rsid w:val="00134BC6"/>
    <w:rsid w:val="001350BF"/>
    <w:rsid w:val="00135F97"/>
    <w:rsid w:val="0013684B"/>
    <w:rsid w:val="001371C3"/>
    <w:rsid w:val="0013783C"/>
    <w:rsid w:val="0013797A"/>
    <w:rsid w:val="00137A55"/>
    <w:rsid w:val="00142A19"/>
    <w:rsid w:val="00143908"/>
    <w:rsid w:val="001464F3"/>
    <w:rsid w:val="0015069A"/>
    <w:rsid w:val="00152E84"/>
    <w:rsid w:val="00153861"/>
    <w:rsid w:val="001546D4"/>
    <w:rsid w:val="00154DBB"/>
    <w:rsid w:val="001554E6"/>
    <w:rsid w:val="001576D3"/>
    <w:rsid w:val="001579C3"/>
    <w:rsid w:val="0016046B"/>
    <w:rsid w:val="00162616"/>
    <w:rsid w:val="00162D79"/>
    <w:rsid w:val="001633AD"/>
    <w:rsid w:val="0016349C"/>
    <w:rsid w:val="00163F92"/>
    <w:rsid w:val="00165AE7"/>
    <w:rsid w:val="00165AF7"/>
    <w:rsid w:val="00165C78"/>
    <w:rsid w:val="0016654D"/>
    <w:rsid w:val="00166574"/>
    <w:rsid w:val="00171C96"/>
    <w:rsid w:val="001742DD"/>
    <w:rsid w:val="00175B86"/>
    <w:rsid w:val="0017602E"/>
    <w:rsid w:val="001770CE"/>
    <w:rsid w:val="0017728C"/>
    <w:rsid w:val="001821BB"/>
    <w:rsid w:val="0018325A"/>
    <w:rsid w:val="00183898"/>
    <w:rsid w:val="00185E47"/>
    <w:rsid w:val="00193F98"/>
    <w:rsid w:val="00194740"/>
    <w:rsid w:val="00196CAD"/>
    <w:rsid w:val="00197661"/>
    <w:rsid w:val="001A1173"/>
    <w:rsid w:val="001A1830"/>
    <w:rsid w:val="001A1B18"/>
    <w:rsid w:val="001A2265"/>
    <w:rsid w:val="001A6696"/>
    <w:rsid w:val="001A73CA"/>
    <w:rsid w:val="001A75AB"/>
    <w:rsid w:val="001B173F"/>
    <w:rsid w:val="001B2478"/>
    <w:rsid w:val="001B433B"/>
    <w:rsid w:val="001B588E"/>
    <w:rsid w:val="001B5C67"/>
    <w:rsid w:val="001B646E"/>
    <w:rsid w:val="001B6805"/>
    <w:rsid w:val="001B6E68"/>
    <w:rsid w:val="001B7A87"/>
    <w:rsid w:val="001C26FE"/>
    <w:rsid w:val="001C2920"/>
    <w:rsid w:val="001C3C75"/>
    <w:rsid w:val="001C424E"/>
    <w:rsid w:val="001C4BC0"/>
    <w:rsid w:val="001C79E7"/>
    <w:rsid w:val="001C7E46"/>
    <w:rsid w:val="001D03B0"/>
    <w:rsid w:val="001D03E6"/>
    <w:rsid w:val="001D0441"/>
    <w:rsid w:val="001D0ADA"/>
    <w:rsid w:val="001D0F5D"/>
    <w:rsid w:val="001D1328"/>
    <w:rsid w:val="001D27D6"/>
    <w:rsid w:val="001D332A"/>
    <w:rsid w:val="001D4115"/>
    <w:rsid w:val="001D4BEB"/>
    <w:rsid w:val="001D5234"/>
    <w:rsid w:val="001D58BD"/>
    <w:rsid w:val="001D59F6"/>
    <w:rsid w:val="001D7AB0"/>
    <w:rsid w:val="001E1AF3"/>
    <w:rsid w:val="001E20A0"/>
    <w:rsid w:val="001E27A5"/>
    <w:rsid w:val="001E2CAB"/>
    <w:rsid w:val="001E492C"/>
    <w:rsid w:val="001E5C34"/>
    <w:rsid w:val="001E618D"/>
    <w:rsid w:val="001F01A6"/>
    <w:rsid w:val="001F1409"/>
    <w:rsid w:val="001F24ED"/>
    <w:rsid w:val="001F3701"/>
    <w:rsid w:val="001F50E7"/>
    <w:rsid w:val="001F67B3"/>
    <w:rsid w:val="001F6AFE"/>
    <w:rsid w:val="0020042F"/>
    <w:rsid w:val="00202187"/>
    <w:rsid w:val="002023DB"/>
    <w:rsid w:val="00202826"/>
    <w:rsid w:val="002045B0"/>
    <w:rsid w:val="00204977"/>
    <w:rsid w:val="00204B74"/>
    <w:rsid w:val="00204D80"/>
    <w:rsid w:val="00211946"/>
    <w:rsid w:val="002129C3"/>
    <w:rsid w:val="00213401"/>
    <w:rsid w:val="002136F7"/>
    <w:rsid w:val="00215B31"/>
    <w:rsid w:val="0021782A"/>
    <w:rsid w:val="0022005C"/>
    <w:rsid w:val="00220668"/>
    <w:rsid w:val="00221E8C"/>
    <w:rsid w:val="0022316D"/>
    <w:rsid w:val="002234DE"/>
    <w:rsid w:val="00225218"/>
    <w:rsid w:val="00225641"/>
    <w:rsid w:val="00226036"/>
    <w:rsid w:val="00227900"/>
    <w:rsid w:val="00227D5A"/>
    <w:rsid w:val="002303CE"/>
    <w:rsid w:val="002312F2"/>
    <w:rsid w:val="00231E1D"/>
    <w:rsid w:val="00232B69"/>
    <w:rsid w:val="00232E62"/>
    <w:rsid w:val="002334D8"/>
    <w:rsid w:val="0023666B"/>
    <w:rsid w:val="00240337"/>
    <w:rsid w:val="002406F7"/>
    <w:rsid w:val="00241D29"/>
    <w:rsid w:val="0024437E"/>
    <w:rsid w:val="00245863"/>
    <w:rsid w:val="002465D7"/>
    <w:rsid w:val="00250837"/>
    <w:rsid w:val="00251A54"/>
    <w:rsid w:val="002531E7"/>
    <w:rsid w:val="00253667"/>
    <w:rsid w:val="002554C2"/>
    <w:rsid w:val="00257002"/>
    <w:rsid w:val="0026050F"/>
    <w:rsid w:val="0026115D"/>
    <w:rsid w:val="00261D25"/>
    <w:rsid w:val="002630AF"/>
    <w:rsid w:val="002635F7"/>
    <w:rsid w:val="00263C37"/>
    <w:rsid w:val="00264B24"/>
    <w:rsid w:val="00265A4A"/>
    <w:rsid w:val="00265CC7"/>
    <w:rsid w:val="002660E7"/>
    <w:rsid w:val="002663C1"/>
    <w:rsid w:val="00266ED8"/>
    <w:rsid w:val="00270559"/>
    <w:rsid w:val="00270692"/>
    <w:rsid w:val="0027088D"/>
    <w:rsid w:val="00271465"/>
    <w:rsid w:val="00271599"/>
    <w:rsid w:val="00271BD0"/>
    <w:rsid w:val="002728C2"/>
    <w:rsid w:val="00273172"/>
    <w:rsid w:val="00273905"/>
    <w:rsid w:val="002741F6"/>
    <w:rsid w:val="00276AFE"/>
    <w:rsid w:val="002829D0"/>
    <w:rsid w:val="00282C1F"/>
    <w:rsid w:val="00283774"/>
    <w:rsid w:val="002843B2"/>
    <w:rsid w:val="00285336"/>
    <w:rsid w:val="002910D5"/>
    <w:rsid w:val="0029134B"/>
    <w:rsid w:val="0029398F"/>
    <w:rsid w:val="0029412A"/>
    <w:rsid w:val="002975DF"/>
    <w:rsid w:val="002A72FF"/>
    <w:rsid w:val="002B16BF"/>
    <w:rsid w:val="002B1790"/>
    <w:rsid w:val="002B206D"/>
    <w:rsid w:val="002B2D80"/>
    <w:rsid w:val="002B2FF2"/>
    <w:rsid w:val="002B337E"/>
    <w:rsid w:val="002B34C5"/>
    <w:rsid w:val="002B3D1A"/>
    <w:rsid w:val="002B4924"/>
    <w:rsid w:val="002B4E68"/>
    <w:rsid w:val="002B65DC"/>
    <w:rsid w:val="002B66A9"/>
    <w:rsid w:val="002C0CF4"/>
    <w:rsid w:val="002C6A55"/>
    <w:rsid w:val="002C770D"/>
    <w:rsid w:val="002C7D25"/>
    <w:rsid w:val="002D0162"/>
    <w:rsid w:val="002D14E1"/>
    <w:rsid w:val="002D2B53"/>
    <w:rsid w:val="002D38B6"/>
    <w:rsid w:val="002D4707"/>
    <w:rsid w:val="002D5597"/>
    <w:rsid w:val="002D6958"/>
    <w:rsid w:val="002E43DC"/>
    <w:rsid w:val="002E520E"/>
    <w:rsid w:val="002E6FEE"/>
    <w:rsid w:val="002F08EE"/>
    <w:rsid w:val="002F1A20"/>
    <w:rsid w:val="002F1B6D"/>
    <w:rsid w:val="002F2051"/>
    <w:rsid w:val="002F2BF9"/>
    <w:rsid w:val="002F3BC7"/>
    <w:rsid w:val="002F3EAB"/>
    <w:rsid w:val="002F5961"/>
    <w:rsid w:val="002F5BC3"/>
    <w:rsid w:val="002F6759"/>
    <w:rsid w:val="002F7EAC"/>
    <w:rsid w:val="00301677"/>
    <w:rsid w:val="003016C7"/>
    <w:rsid w:val="003020F9"/>
    <w:rsid w:val="00302242"/>
    <w:rsid w:val="0030232D"/>
    <w:rsid w:val="00302D90"/>
    <w:rsid w:val="00303057"/>
    <w:rsid w:val="003048F6"/>
    <w:rsid w:val="003053DF"/>
    <w:rsid w:val="00305485"/>
    <w:rsid w:val="00305C6E"/>
    <w:rsid w:val="00305CF0"/>
    <w:rsid w:val="00306FA3"/>
    <w:rsid w:val="00313173"/>
    <w:rsid w:val="00314D23"/>
    <w:rsid w:val="00315EBB"/>
    <w:rsid w:val="00316490"/>
    <w:rsid w:val="0031728E"/>
    <w:rsid w:val="00320B7F"/>
    <w:rsid w:val="0032170B"/>
    <w:rsid w:val="00323BC3"/>
    <w:rsid w:val="003248E3"/>
    <w:rsid w:val="0032532D"/>
    <w:rsid w:val="00326D7E"/>
    <w:rsid w:val="003317A1"/>
    <w:rsid w:val="00331F79"/>
    <w:rsid w:val="003326A7"/>
    <w:rsid w:val="00332BA4"/>
    <w:rsid w:val="00333E2B"/>
    <w:rsid w:val="00334640"/>
    <w:rsid w:val="00334AFD"/>
    <w:rsid w:val="00336AE9"/>
    <w:rsid w:val="00336D81"/>
    <w:rsid w:val="00340C01"/>
    <w:rsid w:val="00341211"/>
    <w:rsid w:val="00341CC0"/>
    <w:rsid w:val="00342A1E"/>
    <w:rsid w:val="00343A34"/>
    <w:rsid w:val="00347A2D"/>
    <w:rsid w:val="0035012C"/>
    <w:rsid w:val="00350762"/>
    <w:rsid w:val="003528DC"/>
    <w:rsid w:val="00352FC8"/>
    <w:rsid w:val="00353169"/>
    <w:rsid w:val="0035366D"/>
    <w:rsid w:val="0035383D"/>
    <w:rsid w:val="003540D8"/>
    <w:rsid w:val="003540FE"/>
    <w:rsid w:val="00360DBD"/>
    <w:rsid w:val="0036127C"/>
    <w:rsid w:val="003631A1"/>
    <w:rsid w:val="00363551"/>
    <w:rsid w:val="00367A07"/>
    <w:rsid w:val="0037170E"/>
    <w:rsid w:val="0037598C"/>
    <w:rsid w:val="00375C48"/>
    <w:rsid w:val="00377236"/>
    <w:rsid w:val="00380312"/>
    <w:rsid w:val="00381963"/>
    <w:rsid w:val="003819E2"/>
    <w:rsid w:val="00384F57"/>
    <w:rsid w:val="0038533D"/>
    <w:rsid w:val="003863C8"/>
    <w:rsid w:val="00386B24"/>
    <w:rsid w:val="00386CAE"/>
    <w:rsid w:val="00386DBE"/>
    <w:rsid w:val="00387971"/>
    <w:rsid w:val="0039029A"/>
    <w:rsid w:val="00391C2B"/>
    <w:rsid w:val="00394BE1"/>
    <w:rsid w:val="00397B33"/>
    <w:rsid w:val="00397D08"/>
    <w:rsid w:val="003A0149"/>
    <w:rsid w:val="003A2FE9"/>
    <w:rsid w:val="003A32A2"/>
    <w:rsid w:val="003A3601"/>
    <w:rsid w:val="003A421E"/>
    <w:rsid w:val="003B00EB"/>
    <w:rsid w:val="003B16A6"/>
    <w:rsid w:val="003B3FDC"/>
    <w:rsid w:val="003B432B"/>
    <w:rsid w:val="003C00EF"/>
    <w:rsid w:val="003C283F"/>
    <w:rsid w:val="003C316F"/>
    <w:rsid w:val="003C354F"/>
    <w:rsid w:val="003C46A9"/>
    <w:rsid w:val="003C4BD1"/>
    <w:rsid w:val="003C524D"/>
    <w:rsid w:val="003D0BA5"/>
    <w:rsid w:val="003D2F6C"/>
    <w:rsid w:val="003D39D3"/>
    <w:rsid w:val="003D4238"/>
    <w:rsid w:val="003D6F62"/>
    <w:rsid w:val="003D7276"/>
    <w:rsid w:val="003D76EC"/>
    <w:rsid w:val="003D7C0E"/>
    <w:rsid w:val="003E0AB1"/>
    <w:rsid w:val="003E0B0E"/>
    <w:rsid w:val="003E5215"/>
    <w:rsid w:val="003E5D4B"/>
    <w:rsid w:val="003E6125"/>
    <w:rsid w:val="003E7098"/>
    <w:rsid w:val="003E7531"/>
    <w:rsid w:val="003F0C67"/>
    <w:rsid w:val="003F1A5D"/>
    <w:rsid w:val="003F276C"/>
    <w:rsid w:val="003F3D96"/>
    <w:rsid w:val="003F46A6"/>
    <w:rsid w:val="003F59B6"/>
    <w:rsid w:val="003F6787"/>
    <w:rsid w:val="003F6F46"/>
    <w:rsid w:val="003F7D91"/>
    <w:rsid w:val="004015B2"/>
    <w:rsid w:val="00401BAD"/>
    <w:rsid w:val="00402BB9"/>
    <w:rsid w:val="00413C65"/>
    <w:rsid w:val="00414685"/>
    <w:rsid w:val="004179A8"/>
    <w:rsid w:val="00422021"/>
    <w:rsid w:val="00431807"/>
    <w:rsid w:val="004322B9"/>
    <w:rsid w:val="0043328B"/>
    <w:rsid w:val="00433BBA"/>
    <w:rsid w:val="0043594D"/>
    <w:rsid w:val="004405F9"/>
    <w:rsid w:val="0044091A"/>
    <w:rsid w:val="00442E9C"/>
    <w:rsid w:val="00444FEC"/>
    <w:rsid w:val="0044547E"/>
    <w:rsid w:val="004456F2"/>
    <w:rsid w:val="00445BB4"/>
    <w:rsid w:val="004504F8"/>
    <w:rsid w:val="00452651"/>
    <w:rsid w:val="00453C0A"/>
    <w:rsid w:val="0045478F"/>
    <w:rsid w:val="00454FB8"/>
    <w:rsid w:val="00455190"/>
    <w:rsid w:val="004603E7"/>
    <w:rsid w:val="00460D2A"/>
    <w:rsid w:val="00462ABF"/>
    <w:rsid w:val="00462F0E"/>
    <w:rsid w:val="00464D54"/>
    <w:rsid w:val="0046548A"/>
    <w:rsid w:val="004665F7"/>
    <w:rsid w:val="0046709D"/>
    <w:rsid w:val="00471087"/>
    <w:rsid w:val="00471FDE"/>
    <w:rsid w:val="0047371D"/>
    <w:rsid w:val="0047426D"/>
    <w:rsid w:val="0047439C"/>
    <w:rsid w:val="004746D3"/>
    <w:rsid w:val="00476135"/>
    <w:rsid w:val="00480544"/>
    <w:rsid w:val="00480DAD"/>
    <w:rsid w:val="00482DB8"/>
    <w:rsid w:val="004831B1"/>
    <w:rsid w:val="00483BD0"/>
    <w:rsid w:val="0048444C"/>
    <w:rsid w:val="00487AA0"/>
    <w:rsid w:val="0049037E"/>
    <w:rsid w:val="004910E1"/>
    <w:rsid w:val="0049325F"/>
    <w:rsid w:val="00494D17"/>
    <w:rsid w:val="0049645D"/>
    <w:rsid w:val="00496F24"/>
    <w:rsid w:val="00497EFC"/>
    <w:rsid w:val="004A0551"/>
    <w:rsid w:val="004A0619"/>
    <w:rsid w:val="004A07B6"/>
    <w:rsid w:val="004A1A7F"/>
    <w:rsid w:val="004A4C59"/>
    <w:rsid w:val="004A625D"/>
    <w:rsid w:val="004A77EB"/>
    <w:rsid w:val="004B0731"/>
    <w:rsid w:val="004B0A86"/>
    <w:rsid w:val="004B2328"/>
    <w:rsid w:val="004B269B"/>
    <w:rsid w:val="004B26F2"/>
    <w:rsid w:val="004B351A"/>
    <w:rsid w:val="004B35DF"/>
    <w:rsid w:val="004B6590"/>
    <w:rsid w:val="004B7331"/>
    <w:rsid w:val="004C0510"/>
    <w:rsid w:val="004C09BD"/>
    <w:rsid w:val="004C574D"/>
    <w:rsid w:val="004C58A7"/>
    <w:rsid w:val="004C6042"/>
    <w:rsid w:val="004C7234"/>
    <w:rsid w:val="004D0E0B"/>
    <w:rsid w:val="004D2873"/>
    <w:rsid w:val="004D57B4"/>
    <w:rsid w:val="004D5AEF"/>
    <w:rsid w:val="004D62B4"/>
    <w:rsid w:val="004E1C83"/>
    <w:rsid w:val="004E2E1A"/>
    <w:rsid w:val="004E38B4"/>
    <w:rsid w:val="004E425E"/>
    <w:rsid w:val="004E5463"/>
    <w:rsid w:val="004E598F"/>
    <w:rsid w:val="004E69E8"/>
    <w:rsid w:val="004F01F2"/>
    <w:rsid w:val="004F0874"/>
    <w:rsid w:val="004F11E5"/>
    <w:rsid w:val="004F2C10"/>
    <w:rsid w:val="004F36D6"/>
    <w:rsid w:val="004F3818"/>
    <w:rsid w:val="004F669E"/>
    <w:rsid w:val="004F71FD"/>
    <w:rsid w:val="005000AB"/>
    <w:rsid w:val="005009F8"/>
    <w:rsid w:val="00500CCA"/>
    <w:rsid w:val="00502074"/>
    <w:rsid w:val="00503B7C"/>
    <w:rsid w:val="0050401C"/>
    <w:rsid w:val="00506FB3"/>
    <w:rsid w:val="00507B14"/>
    <w:rsid w:val="005108D9"/>
    <w:rsid w:val="005111E5"/>
    <w:rsid w:val="00511AA4"/>
    <w:rsid w:val="00511DB5"/>
    <w:rsid w:val="0051206B"/>
    <w:rsid w:val="0051346B"/>
    <w:rsid w:val="00516B36"/>
    <w:rsid w:val="005172F0"/>
    <w:rsid w:val="00520BBF"/>
    <w:rsid w:val="00520D11"/>
    <w:rsid w:val="00522B0D"/>
    <w:rsid w:val="00522F1F"/>
    <w:rsid w:val="005235BF"/>
    <w:rsid w:val="005237BB"/>
    <w:rsid w:val="00523BE1"/>
    <w:rsid w:val="0052548D"/>
    <w:rsid w:val="00525802"/>
    <w:rsid w:val="00525AD0"/>
    <w:rsid w:val="0052640F"/>
    <w:rsid w:val="00526B18"/>
    <w:rsid w:val="005302DF"/>
    <w:rsid w:val="00530E1D"/>
    <w:rsid w:val="00530F57"/>
    <w:rsid w:val="005312F4"/>
    <w:rsid w:val="0053155A"/>
    <w:rsid w:val="00532A3C"/>
    <w:rsid w:val="00533C32"/>
    <w:rsid w:val="005340A8"/>
    <w:rsid w:val="00536889"/>
    <w:rsid w:val="005374DC"/>
    <w:rsid w:val="00542235"/>
    <w:rsid w:val="00543FA3"/>
    <w:rsid w:val="00544BAD"/>
    <w:rsid w:val="00552476"/>
    <w:rsid w:val="0055259F"/>
    <w:rsid w:val="0055372D"/>
    <w:rsid w:val="00553CEA"/>
    <w:rsid w:val="005547D0"/>
    <w:rsid w:val="0055566B"/>
    <w:rsid w:val="00556414"/>
    <w:rsid w:val="00560CE4"/>
    <w:rsid w:val="00561416"/>
    <w:rsid w:val="00561DA6"/>
    <w:rsid w:val="005673DD"/>
    <w:rsid w:val="00570AF0"/>
    <w:rsid w:val="00570B96"/>
    <w:rsid w:val="0057130B"/>
    <w:rsid w:val="00571A57"/>
    <w:rsid w:val="00572734"/>
    <w:rsid w:val="005743DD"/>
    <w:rsid w:val="00574E62"/>
    <w:rsid w:val="00577D66"/>
    <w:rsid w:val="005802ED"/>
    <w:rsid w:val="00581A28"/>
    <w:rsid w:val="00581A3B"/>
    <w:rsid w:val="00583F08"/>
    <w:rsid w:val="00586F43"/>
    <w:rsid w:val="005903F3"/>
    <w:rsid w:val="0059171D"/>
    <w:rsid w:val="005924A4"/>
    <w:rsid w:val="00593FC6"/>
    <w:rsid w:val="00596364"/>
    <w:rsid w:val="005972B2"/>
    <w:rsid w:val="00597AE3"/>
    <w:rsid w:val="005A0237"/>
    <w:rsid w:val="005A157E"/>
    <w:rsid w:val="005A209B"/>
    <w:rsid w:val="005A2277"/>
    <w:rsid w:val="005A2879"/>
    <w:rsid w:val="005A47FD"/>
    <w:rsid w:val="005A6D0F"/>
    <w:rsid w:val="005A7AF7"/>
    <w:rsid w:val="005B07F5"/>
    <w:rsid w:val="005B0EBE"/>
    <w:rsid w:val="005B16C6"/>
    <w:rsid w:val="005B1E62"/>
    <w:rsid w:val="005B2A78"/>
    <w:rsid w:val="005B3CAE"/>
    <w:rsid w:val="005B3FC6"/>
    <w:rsid w:val="005B4E4A"/>
    <w:rsid w:val="005B53FA"/>
    <w:rsid w:val="005B5439"/>
    <w:rsid w:val="005B5B0E"/>
    <w:rsid w:val="005B6FF2"/>
    <w:rsid w:val="005B776F"/>
    <w:rsid w:val="005C1BD7"/>
    <w:rsid w:val="005C217D"/>
    <w:rsid w:val="005C27F8"/>
    <w:rsid w:val="005C3172"/>
    <w:rsid w:val="005C4284"/>
    <w:rsid w:val="005C6391"/>
    <w:rsid w:val="005C6690"/>
    <w:rsid w:val="005C79CD"/>
    <w:rsid w:val="005D05EA"/>
    <w:rsid w:val="005D22FF"/>
    <w:rsid w:val="005D4916"/>
    <w:rsid w:val="005D5791"/>
    <w:rsid w:val="005D6BAB"/>
    <w:rsid w:val="005D6FCD"/>
    <w:rsid w:val="005D7671"/>
    <w:rsid w:val="005D7EBB"/>
    <w:rsid w:val="005E0B98"/>
    <w:rsid w:val="005E0C07"/>
    <w:rsid w:val="005E13B4"/>
    <w:rsid w:val="005E3DA0"/>
    <w:rsid w:val="005E6236"/>
    <w:rsid w:val="005E7458"/>
    <w:rsid w:val="005E74B4"/>
    <w:rsid w:val="005F0DF9"/>
    <w:rsid w:val="005F1683"/>
    <w:rsid w:val="005F2E0E"/>
    <w:rsid w:val="005F365B"/>
    <w:rsid w:val="005F50D1"/>
    <w:rsid w:val="005F561E"/>
    <w:rsid w:val="005F6956"/>
    <w:rsid w:val="00600168"/>
    <w:rsid w:val="006009B9"/>
    <w:rsid w:val="00601A50"/>
    <w:rsid w:val="00605487"/>
    <w:rsid w:val="00610C55"/>
    <w:rsid w:val="00612C7F"/>
    <w:rsid w:val="00615C76"/>
    <w:rsid w:val="0061639E"/>
    <w:rsid w:val="00617F85"/>
    <w:rsid w:val="00621F53"/>
    <w:rsid w:val="00623A2C"/>
    <w:rsid w:val="00623F68"/>
    <w:rsid w:val="00624136"/>
    <w:rsid w:val="00624489"/>
    <w:rsid w:val="00624B9F"/>
    <w:rsid w:val="00626F11"/>
    <w:rsid w:val="006270FF"/>
    <w:rsid w:val="006307EF"/>
    <w:rsid w:val="0063186D"/>
    <w:rsid w:val="00632AD2"/>
    <w:rsid w:val="006346F5"/>
    <w:rsid w:val="00634F7F"/>
    <w:rsid w:val="00636A62"/>
    <w:rsid w:val="00636A8F"/>
    <w:rsid w:val="00636D43"/>
    <w:rsid w:val="0063732D"/>
    <w:rsid w:val="006404E6"/>
    <w:rsid w:val="00640F2D"/>
    <w:rsid w:val="006428A0"/>
    <w:rsid w:val="00644662"/>
    <w:rsid w:val="0065107A"/>
    <w:rsid w:val="0065215B"/>
    <w:rsid w:val="00652E1F"/>
    <w:rsid w:val="0065385D"/>
    <w:rsid w:val="00653F32"/>
    <w:rsid w:val="006578CC"/>
    <w:rsid w:val="00657C5E"/>
    <w:rsid w:val="00661DB6"/>
    <w:rsid w:val="0066375A"/>
    <w:rsid w:val="00664667"/>
    <w:rsid w:val="00666344"/>
    <w:rsid w:val="00670314"/>
    <w:rsid w:val="00672BB6"/>
    <w:rsid w:val="00675FCF"/>
    <w:rsid w:val="00677281"/>
    <w:rsid w:val="00681B3E"/>
    <w:rsid w:val="0068337F"/>
    <w:rsid w:val="00685177"/>
    <w:rsid w:val="0068609D"/>
    <w:rsid w:val="00686E1E"/>
    <w:rsid w:val="006878DA"/>
    <w:rsid w:val="00687DBA"/>
    <w:rsid w:val="00687E35"/>
    <w:rsid w:val="00690632"/>
    <w:rsid w:val="00691D92"/>
    <w:rsid w:val="00692A3E"/>
    <w:rsid w:val="00695672"/>
    <w:rsid w:val="006A0EB2"/>
    <w:rsid w:val="006A1D6F"/>
    <w:rsid w:val="006A1E23"/>
    <w:rsid w:val="006A2CFD"/>
    <w:rsid w:val="006A2F8C"/>
    <w:rsid w:val="006A4517"/>
    <w:rsid w:val="006A5C5A"/>
    <w:rsid w:val="006A60A4"/>
    <w:rsid w:val="006A76CC"/>
    <w:rsid w:val="006B274E"/>
    <w:rsid w:val="006B2868"/>
    <w:rsid w:val="006B31BF"/>
    <w:rsid w:val="006B42EF"/>
    <w:rsid w:val="006B56D9"/>
    <w:rsid w:val="006B5F85"/>
    <w:rsid w:val="006B6680"/>
    <w:rsid w:val="006B72CC"/>
    <w:rsid w:val="006B7412"/>
    <w:rsid w:val="006C400A"/>
    <w:rsid w:val="006C4CED"/>
    <w:rsid w:val="006C57B5"/>
    <w:rsid w:val="006C69F7"/>
    <w:rsid w:val="006C7596"/>
    <w:rsid w:val="006D0607"/>
    <w:rsid w:val="006D089F"/>
    <w:rsid w:val="006D2EB7"/>
    <w:rsid w:val="006D420E"/>
    <w:rsid w:val="006D4516"/>
    <w:rsid w:val="006D4A3B"/>
    <w:rsid w:val="006D6233"/>
    <w:rsid w:val="006E07DC"/>
    <w:rsid w:val="006E0D94"/>
    <w:rsid w:val="006E26EF"/>
    <w:rsid w:val="006E3A41"/>
    <w:rsid w:val="006E6A6A"/>
    <w:rsid w:val="006E7CC3"/>
    <w:rsid w:val="006F042E"/>
    <w:rsid w:val="006F093E"/>
    <w:rsid w:val="006F0B69"/>
    <w:rsid w:val="006F17EC"/>
    <w:rsid w:val="006F1BDD"/>
    <w:rsid w:val="006F1BE2"/>
    <w:rsid w:val="006F24A2"/>
    <w:rsid w:val="006F25A5"/>
    <w:rsid w:val="006F2AFC"/>
    <w:rsid w:val="006F3599"/>
    <w:rsid w:val="006F3D48"/>
    <w:rsid w:val="006F4803"/>
    <w:rsid w:val="006F5192"/>
    <w:rsid w:val="006F5A98"/>
    <w:rsid w:val="00700A3B"/>
    <w:rsid w:val="00700D7E"/>
    <w:rsid w:val="007025E7"/>
    <w:rsid w:val="0070384C"/>
    <w:rsid w:val="00703BB1"/>
    <w:rsid w:val="007052EE"/>
    <w:rsid w:val="0070562D"/>
    <w:rsid w:val="0070609A"/>
    <w:rsid w:val="007115AA"/>
    <w:rsid w:val="00711763"/>
    <w:rsid w:val="00711BCD"/>
    <w:rsid w:val="007129B7"/>
    <w:rsid w:val="007130C4"/>
    <w:rsid w:val="00720379"/>
    <w:rsid w:val="00720C47"/>
    <w:rsid w:val="00721245"/>
    <w:rsid w:val="0072136E"/>
    <w:rsid w:val="0072314F"/>
    <w:rsid w:val="007246AC"/>
    <w:rsid w:val="00726355"/>
    <w:rsid w:val="00733467"/>
    <w:rsid w:val="00735696"/>
    <w:rsid w:val="00736444"/>
    <w:rsid w:val="007419D0"/>
    <w:rsid w:val="00741DE5"/>
    <w:rsid w:val="007425F9"/>
    <w:rsid w:val="00743018"/>
    <w:rsid w:val="00743385"/>
    <w:rsid w:val="00744796"/>
    <w:rsid w:val="0074519A"/>
    <w:rsid w:val="00745A85"/>
    <w:rsid w:val="00747B2F"/>
    <w:rsid w:val="007501B4"/>
    <w:rsid w:val="007504D5"/>
    <w:rsid w:val="007558D7"/>
    <w:rsid w:val="00756393"/>
    <w:rsid w:val="007574BA"/>
    <w:rsid w:val="00757549"/>
    <w:rsid w:val="007577CD"/>
    <w:rsid w:val="00760556"/>
    <w:rsid w:val="00760DA1"/>
    <w:rsid w:val="00761040"/>
    <w:rsid w:val="00761649"/>
    <w:rsid w:val="0076246F"/>
    <w:rsid w:val="00762E81"/>
    <w:rsid w:val="00766333"/>
    <w:rsid w:val="00766D7C"/>
    <w:rsid w:val="00767064"/>
    <w:rsid w:val="00767868"/>
    <w:rsid w:val="007679A0"/>
    <w:rsid w:val="00767A61"/>
    <w:rsid w:val="007702B7"/>
    <w:rsid w:val="00771877"/>
    <w:rsid w:val="007729CB"/>
    <w:rsid w:val="00773AF7"/>
    <w:rsid w:val="0077417C"/>
    <w:rsid w:val="0077447E"/>
    <w:rsid w:val="0077479A"/>
    <w:rsid w:val="00775C20"/>
    <w:rsid w:val="0077650B"/>
    <w:rsid w:val="00777380"/>
    <w:rsid w:val="007777D8"/>
    <w:rsid w:val="00780113"/>
    <w:rsid w:val="0078064D"/>
    <w:rsid w:val="00780A7A"/>
    <w:rsid w:val="0078116A"/>
    <w:rsid w:val="007814FB"/>
    <w:rsid w:val="0078189C"/>
    <w:rsid w:val="007824D1"/>
    <w:rsid w:val="007844A3"/>
    <w:rsid w:val="00784C0F"/>
    <w:rsid w:val="00785942"/>
    <w:rsid w:val="00787A0E"/>
    <w:rsid w:val="00787B99"/>
    <w:rsid w:val="00791B3E"/>
    <w:rsid w:val="00794D3F"/>
    <w:rsid w:val="00795FC1"/>
    <w:rsid w:val="007A0DFE"/>
    <w:rsid w:val="007A140C"/>
    <w:rsid w:val="007A17E5"/>
    <w:rsid w:val="007A21FD"/>
    <w:rsid w:val="007A2632"/>
    <w:rsid w:val="007A3A3D"/>
    <w:rsid w:val="007A4068"/>
    <w:rsid w:val="007A77AF"/>
    <w:rsid w:val="007B023B"/>
    <w:rsid w:val="007B0746"/>
    <w:rsid w:val="007B0878"/>
    <w:rsid w:val="007B090F"/>
    <w:rsid w:val="007B14B0"/>
    <w:rsid w:val="007B14F1"/>
    <w:rsid w:val="007B26A0"/>
    <w:rsid w:val="007B27BC"/>
    <w:rsid w:val="007B2E94"/>
    <w:rsid w:val="007B34BB"/>
    <w:rsid w:val="007B5F53"/>
    <w:rsid w:val="007B6942"/>
    <w:rsid w:val="007B7F74"/>
    <w:rsid w:val="007C13B1"/>
    <w:rsid w:val="007C3DB6"/>
    <w:rsid w:val="007C5278"/>
    <w:rsid w:val="007C5698"/>
    <w:rsid w:val="007C59C5"/>
    <w:rsid w:val="007D0AB2"/>
    <w:rsid w:val="007D0BA8"/>
    <w:rsid w:val="007D1690"/>
    <w:rsid w:val="007D1FF7"/>
    <w:rsid w:val="007D2FA5"/>
    <w:rsid w:val="007D3853"/>
    <w:rsid w:val="007D5149"/>
    <w:rsid w:val="007D5E6E"/>
    <w:rsid w:val="007D5FA6"/>
    <w:rsid w:val="007D6724"/>
    <w:rsid w:val="007D6ABA"/>
    <w:rsid w:val="007E05DA"/>
    <w:rsid w:val="007E0BD0"/>
    <w:rsid w:val="007E0D1A"/>
    <w:rsid w:val="007E1341"/>
    <w:rsid w:val="007E140B"/>
    <w:rsid w:val="007E153D"/>
    <w:rsid w:val="007E2EA4"/>
    <w:rsid w:val="007E4215"/>
    <w:rsid w:val="007F0A99"/>
    <w:rsid w:val="007F2C2B"/>
    <w:rsid w:val="007F59F5"/>
    <w:rsid w:val="007F5D83"/>
    <w:rsid w:val="007F69DE"/>
    <w:rsid w:val="008000EA"/>
    <w:rsid w:val="008006C1"/>
    <w:rsid w:val="008022AD"/>
    <w:rsid w:val="0080288C"/>
    <w:rsid w:val="00802DF2"/>
    <w:rsid w:val="008049FF"/>
    <w:rsid w:val="00805228"/>
    <w:rsid w:val="008053BA"/>
    <w:rsid w:val="0080652C"/>
    <w:rsid w:val="008068A5"/>
    <w:rsid w:val="00810F34"/>
    <w:rsid w:val="00811093"/>
    <w:rsid w:val="0081146C"/>
    <w:rsid w:val="00813154"/>
    <w:rsid w:val="00813B8E"/>
    <w:rsid w:val="0081406B"/>
    <w:rsid w:val="00814DF1"/>
    <w:rsid w:val="00814E92"/>
    <w:rsid w:val="008161F6"/>
    <w:rsid w:val="008165B5"/>
    <w:rsid w:val="008173CE"/>
    <w:rsid w:val="0082001B"/>
    <w:rsid w:val="00822235"/>
    <w:rsid w:val="00822471"/>
    <w:rsid w:val="008238C7"/>
    <w:rsid w:val="008239BE"/>
    <w:rsid w:val="0082478C"/>
    <w:rsid w:val="00825471"/>
    <w:rsid w:val="00827429"/>
    <w:rsid w:val="008311F2"/>
    <w:rsid w:val="008335BA"/>
    <w:rsid w:val="00833B12"/>
    <w:rsid w:val="0083434D"/>
    <w:rsid w:val="00834BE1"/>
    <w:rsid w:val="00834D86"/>
    <w:rsid w:val="008354FC"/>
    <w:rsid w:val="008368FE"/>
    <w:rsid w:val="0083733C"/>
    <w:rsid w:val="00837D98"/>
    <w:rsid w:val="008413A2"/>
    <w:rsid w:val="00841A61"/>
    <w:rsid w:val="00842865"/>
    <w:rsid w:val="008436B4"/>
    <w:rsid w:val="00843BE6"/>
    <w:rsid w:val="008441CD"/>
    <w:rsid w:val="0084480A"/>
    <w:rsid w:val="00845D56"/>
    <w:rsid w:val="00845DF3"/>
    <w:rsid w:val="00846310"/>
    <w:rsid w:val="0084734B"/>
    <w:rsid w:val="00850738"/>
    <w:rsid w:val="00852070"/>
    <w:rsid w:val="008555EF"/>
    <w:rsid w:val="008565E3"/>
    <w:rsid w:val="00856F41"/>
    <w:rsid w:val="00857175"/>
    <w:rsid w:val="00857515"/>
    <w:rsid w:val="008635CC"/>
    <w:rsid w:val="00863687"/>
    <w:rsid w:val="008636ED"/>
    <w:rsid w:val="008662BA"/>
    <w:rsid w:val="00866342"/>
    <w:rsid w:val="00867CC9"/>
    <w:rsid w:val="008703F8"/>
    <w:rsid w:val="00871C20"/>
    <w:rsid w:val="00875300"/>
    <w:rsid w:val="0087586A"/>
    <w:rsid w:val="008815C6"/>
    <w:rsid w:val="00883419"/>
    <w:rsid w:val="00887BA9"/>
    <w:rsid w:val="00890632"/>
    <w:rsid w:val="00893C6E"/>
    <w:rsid w:val="00894A09"/>
    <w:rsid w:val="008952B8"/>
    <w:rsid w:val="00895C57"/>
    <w:rsid w:val="008969A2"/>
    <w:rsid w:val="008974A4"/>
    <w:rsid w:val="008A15AD"/>
    <w:rsid w:val="008A1EE7"/>
    <w:rsid w:val="008A1FDE"/>
    <w:rsid w:val="008A2B58"/>
    <w:rsid w:val="008A3169"/>
    <w:rsid w:val="008A39B3"/>
    <w:rsid w:val="008A3BFB"/>
    <w:rsid w:val="008A3C36"/>
    <w:rsid w:val="008A6914"/>
    <w:rsid w:val="008A6D1B"/>
    <w:rsid w:val="008B0BC4"/>
    <w:rsid w:val="008B15E5"/>
    <w:rsid w:val="008B7C1A"/>
    <w:rsid w:val="008B7E76"/>
    <w:rsid w:val="008C03BE"/>
    <w:rsid w:val="008C1A8C"/>
    <w:rsid w:val="008C25A9"/>
    <w:rsid w:val="008C333F"/>
    <w:rsid w:val="008C7308"/>
    <w:rsid w:val="008D0408"/>
    <w:rsid w:val="008D1612"/>
    <w:rsid w:val="008D2360"/>
    <w:rsid w:val="008D4A0E"/>
    <w:rsid w:val="008D6DE1"/>
    <w:rsid w:val="008E078E"/>
    <w:rsid w:val="008E09F1"/>
    <w:rsid w:val="008E14D3"/>
    <w:rsid w:val="008E2857"/>
    <w:rsid w:val="008E305B"/>
    <w:rsid w:val="008E343D"/>
    <w:rsid w:val="008E670A"/>
    <w:rsid w:val="008E6DAA"/>
    <w:rsid w:val="008E7093"/>
    <w:rsid w:val="008E754D"/>
    <w:rsid w:val="008E7567"/>
    <w:rsid w:val="008F0130"/>
    <w:rsid w:val="008F0ADD"/>
    <w:rsid w:val="008F0C79"/>
    <w:rsid w:val="008F0F08"/>
    <w:rsid w:val="008F1F16"/>
    <w:rsid w:val="008F36D2"/>
    <w:rsid w:val="008F46BC"/>
    <w:rsid w:val="008F5544"/>
    <w:rsid w:val="008F7365"/>
    <w:rsid w:val="008F75D0"/>
    <w:rsid w:val="008F7E33"/>
    <w:rsid w:val="00902454"/>
    <w:rsid w:val="009024A8"/>
    <w:rsid w:val="00902D4F"/>
    <w:rsid w:val="00911207"/>
    <w:rsid w:val="009139AB"/>
    <w:rsid w:val="00913F48"/>
    <w:rsid w:val="00914338"/>
    <w:rsid w:val="009147F3"/>
    <w:rsid w:val="009159F7"/>
    <w:rsid w:val="0091792B"/>
    <w:rsid w:val="009207DC"/>
    <w:rsid w:val="00921312"/>
    <w:rsid w:val="00921395"/>
    <w:rsid w:val="0092159C"/>
    <w:rsid w:val="00923BD3"/>
    <w:rsid w:val="009268AE"/>
    <w:rsid w:val="0092726C"/>
    <w:rsid w:val="00930089"/>
    <w:rsid w:val="00930E6C"/>
    <w:rsid w:val="0093128D"/>
    <w:rsid w:val="00932078"/>
    <w:rsid w:val="00932689"/>
    <w:rsid w:val="009328AF"/>
    <w:rsid w:val="00934CA4"/>
    <w:rsid w:val="00935B8F"/>
    <w:rsid w:val="00935ECA"/>
    <w:rsid w:val="00936ACA"/>
    <w:rsid w:val="00937566"/>
    <w:rsid w:val="009377CB"/>
    <w:rsid w:val="009457B4"/>
    <w:rsid w:val="00946844"/>
    <w:rsid w:val="00953711"/>
    <w:rsid w:val="0095537F"/>
    <w:rsid w:val="00955A9C"/>
    <w:rsid w:val="009611DB"/>
    <w:rsid w:val="00962070"/>
    <w:rsid w:val="00962D73"/>
    <w:rsid w:val="009633FE"/>
    <w:rsid w:val="00964348"/>
    <w:rsid w:val="00964B4F"/>
    <w:rsid w:val="00967DFA"/>
    <w:rsid w:val="009702D7"/>
    <w:rsid w:val="009720AB"/>
    <w:rsid w:val="00974C62"/>
    <w:rsid w:val="00974EE1"/>
    <w:rsid w:val="00975D3B"/>
    <w:rsid w:val="009760B2"/>
    <w:rsid w:val="00983543"/>
    <w:rsid w:val="0098390D"/>
    <w:rsid w:val="00983C41"/>
    <w:rsid w:val="00985814"/>
    <w:rsid w:val="009863F9"/>
    <w:rsid w:val="00986607"/>
    <w:rsid w:val="00987557"/>
    <w:rsid w:val="009900C8"/>
    <w:rsid w:val="009930F0"/>
    <w:rsid w:val="00996ACA"/>
    <w:rsid w:val="0099757D"/>
    <w:rsid w:val="009A0FE7"/>
    <w:rsid w:val="009A1501"/>
    <w:rsid w:val="009A48A4"/>
    <w:rsid w:val="009A56E0"/>
    <w:rsid w:val="009A5E29"/>
    <w:rsid w:val="009A77F4"/>
    <w:rsid w:val="009B0BBD"/>
    <w:rsid w:val="009B0E5F"/>
    <w:rsid w:val="009B2107"/>
    <w:rsid w:val="009B4243"/>
    <w:rsid w:val="009B43D3"/>
    <w:rsid w:val="009B5269"/>
    <w:rsid w:val="009B6E9F"/>
    <w:rsid w:val="009B7444"/>
    <w:rsid w:val="009C0A81"/>
    <w:rsid w:val="009C1079"/>
    <w:rsid w:val="009C161E"/>
    <w:rsid w:val="009C19B8"/>
    <w:rsid w:val="009C2202"/>
    <w:rsid w:val="009C229A"/>
    <w:rsid w:val="009C2523"/>
    <w:rsid w:val="009C340D"/>
    <w:rsid w:val="009C4118"/>
    <w:rsid w:val="009C42B8"/>
    <w:rsid w:val="009C4CC1"/>
    <w:rsid w:val="009C501C"/>
    <w:rsid w:val="009C675C"/>
    <w:rsid w:val="009C6F54"/>
    <w:rsid w:val="009C7467"/>
    <w:rsid w:val="009D2FA9"/>
    <w:rsid w:val="009D37FC"/>
    <w:rsid w:val="009D472B"/>
    <w:rsid w:val="009D4947"/>
    <w:rsid w:val="009D53DC"/>
    <w:rsid w:val="009D7774"/>
    <w:rsid w:val="009E11B1"/>
    <w:rsid w:val="009E17E0"/>
    <w:rsid w:val="009E1BD9"/>
    <w:rsid w:val="009E29AB"/>
    <w:rsid w:val="009E33EA"/>
    <w:rsid w:val="009E38A8"/>
    <w:rsid w:val="009E4862"/>
    <w:rsid w:val="009F2A9A"/>
    <w:rsid w:val="009F2DFF"/>
    <w:rsid w:val="009F631A"/>
    <w:rsid w:val="009F78A8"/>
    <w:rsid w:val="009F79EE"/>
    <w:rsid w:val="00A00425"/>
    <w:rsid w:val="00A0181B"/>
    <w:rsid w:val="00A072B5"/>
    <w:rsid w:val="00A10F06"/>
    <w:rsid w:val="00A11E7A"/>
    <w:rsid w:val="00A12196"/>
    <w:rsid w:val="00A12555"/>
    <w:rsid w:val="00A13133"/>
    <w:rsid w:val="00A13959"/>
    <w:rsid w:val="00A1571B"/>
    <w:rsid w:val="00A16960"/>
    <w:rsid w:val="00A208D0"/>
    <w:rsid w:val="00A2162F"/>
    <w:rsid w:val="00A22148"/>
    <w:rsid w:val="00A22E12"/>
    <w:rsid w:val="00A233A1"/>
    <w:rsid w:val="00A237F1"/>
    <w:rsid w:val="00A23E9B"/>
    <w:rsid w:val="00A26E04"/>
    <w:rsid w:val="00A30AC1"/>
    <w:rsid w:val="00A317CF"/>
    <w:rsid w:val="00A31A24"/>
    <w:rsid w:val="00A31B5E"/>
    <w:rsid w:val="00A31F56"/>
    <w:rsid w:val="00A32467"/>
    <w:rsid w:val="00A3274D"/>
    <w:rsid w:val="00A32F0E"/>
    <w:rsid w:val="00A362C9"/>
    <w:rsid w:val="00A3739A"/>
    <w:rsid w:val="00A4165A"/>
    <w:rsid w:val="00A41C3B"/>
    <w:rsid w:val="00A427C3"/>
    <w:rsid w:val="00A4490E"/>
    <w:rsid w:val="00A4497C"/>
    <w:rsid w:val="00A460D0"/>
    <w:rsid w:val="00A461F9"/>
    <w:rsid w:val="00A50363"/>
    <w:rsid w:val="00A50AAD"/>
    <w:rsid w:val="00A50D17"/>
    <w:rsid w:val="00A50D5E"/>
    <w:rsid w:val="00A515C1"/>
    <w:rsid w:val="00A53534"/>
    <w:rsid w:val="00A5471A"/>
    <w:rsid w:val="00A55D2A"/>
    <w:rsid w:val="00A5661F"/>
    <w:rsid w:val="00A566EA"/>
    <w:rsid w:val="00A5779E"/>
    <w:rsid w:val="00A57EB2"/>
    <w:rsid w:val="00A6001C"/>
    <w:rsid w:val="00A608ED"/>
    <w:rsid w:val="00A625DD"/>
    <w:rsid w:val="00A65277"/>
    <w:rsid w:val="00A658C4"/>
    <w:rsid w:val="00A65976"/>
    <w:rsid w:val="00A67A38"/>
    <w:rsid w:val="00A7088D"/>
    <w:rsid w:val="00A7134E"/>
    <w:rsid w:val="00A733AE"/>
    <w:rsid w:val="00A7434A"/>
    <w:rsid w:val="00A74E57"/>
    <w:rsid w:val="00A75044"/>
    <w:rsid w:val="00A76D3C"/>
    <w:rsid w:val="00A776B4"/>
    <w:rsid w:val="00A812D7"/>
    <w:rsid w:val="00A81FD4"/>
    <w:rsid w:val="00A84049"/>
    <w:rsid w:val="00A84652"/>
    <w:rsid w:val="00A84B43"/>
    <w:rsid w:val="00A87007"/>
    <w:rsid w:val="00A871FF"/>
    <w:rsid w:val="00A877AD"/>
    <w:rsid w:val="00A9134C"/>
    <w:rsid w:val="00A92C39"/>
    <w:rsid w:val="00A94054"/>
    <w:rsid w:val="00A948EC"/>
    <w:rsid w:val="00A95146"/>
    <w:rsid w:val="00A96175"/>
    <w:rsid w:val="00A976CD"/>
    <w:rsid w:val="00AA103C"/>
    <w:rsid w:val="00AA3A7D"/>
    <w:rsid w:val="00AA4AA9"/>
    <w:rsid w:val="00AA5F4B"/>
    <w:rsid w:val="00AA6553"/>
    <w:rsid w:val="00AA65A7"/>
    <w:rsid w:val="00AA7303"/>
    <w:rsid w:val="00AA7F05"/>
    <w:rsid w:val="00AB0765"/>
    <w:rsid w:val="00AB08F7"/>
    <w:rsid w:val="00AB0B3B"/>
    <w:rsid w:val="00AB1D8D"/>
    <w:rsid w:val="00AB2330"/>
    <w:rsid w:val="00AB2E7F"/>
    <w:rsid w:val="00AC0844"/>
    <w:rsid w:val="00AC142A"/>
    <w:rsid w:val="00AC3841"/>
    <w:rsid w:val="00AC535D"/>
    <w:rsid w:val="00AC55F3"/>
    <w:rsid w:val="00AC7065"/>
    <w:rsid w:val="00AD10BD"/>
    <w:rsid w:val="00AD1649"/>
    <w:rsid w:val="00AD3051"/>
    <w:rsid w:val="00AD3AC3"/>
    <w:rsid w:val="00AD4662"/>
    <w:rsid w:val="00AD5F82"/>
    <w:rsid w:val="00AD6A63"/>
    <w:rsid w:val="00AD6BAD"/>
    <w:rsid w:val="00AD707E"/>
    <w:rsid w:val="00AE34AA"/>
    <w:rsid w:val="00AE4315"/>
    <w:rsid w:val="00AE4C5A"/>
    <w:rsid w:val="00AE5FAD"/>
    <w:rsid w:val="00AE6D12"/>
    <w:rsid w:val="00AE79DA"/>
    <w:rsid w:val="00AE7C47"/>
    <w:rsid w:val="00AE7C5A"/>
    <w:rsid w:val="00AF14C7"/>
    <w:rsid w:val="00AF4A71"/>
    <w:rsid w:val="00AF4C00"/>
    <w:rsid w:val="00AF4EFD"/>
    <w:rsid w:val="00AF541E"/>
    <w:rsid w:val="00AF54ED"/>
    <w:rsid w:val="00AF7A31"/>
    <w:rsid w:val="00AF7C4E"/>
    <w:rsid w:val="00B01210"/>
    <w:rsid w:val="00B06E2F"/>
    <w:rsid w:val="00B1059E"/>
    <w:rsid w:val="00B1166A"/>
    <w:rsid w:val="00B14260"/>
    <w:rsid w:val="00B14B90"/>
    <w:rsid w:val="00B161F7"/>
    <w:rsid w:val="00B1695B"/>
    <w:rsid w:val="00B2022B"/>
    <w:rsid w:val="00B20478"/>
    <w:rsid w:val="00B22A0E"/>
    <w:rsid w:val="00B25C27"/>
    <w:rsid w:val="00B265B4"/>
    <w:rsid w:val="00B26C4A"/>
    <w:rsid w:val="00B26ECF"/>
    <w:rsid w:val="00B31E99"/>
    <w:rsid w:val="00B32580"/>
    <w:rsid w:val="00B32BA3"/>
    <w:rsid w:val="00B34398"/>
    <w:rsid w:val="00B34B60"/>
    <w:rsid w:val="00B36879"/>
    <w:rsid w:val="00B36B80"/>
    <w:rsid w:val="00B370A4"/>
    <w:rsid w:val="00B37751"/>
    <w:rsid w:val="00B4263D"/>
    <w:rsid w:val="00B43620"/>
    <w:rsid w:val="00B45852"/>
    <w:rsid w:val="00B46689"/>
    <w:rsid w:val="00B47278"/>
    <w:rsid w:val="00B475B8"/>
    <w:rsid w:val="00B4797F"/>
    <w:rsid w:val="00B506F4"/>
    <w:rsid w:val="00B50C91"/>
    <w:rsid w:val="00B51505"/>
    <w:rsid w:val="00B522F5"/>
    <w:rsid w:val="00B524E4"/>
    <w:rsid w:val="00B5403E"/>
    <w:rsid w:val="00B565F3"/>
    <w:rsid w:val="00B566BC"/>
    <w:rsid w:val="00B56A7B"/>
    <w:rsid w:val="00B56CC1"/>
    <w:rsid w:val="00B56CDA"/>
    <w:rsid w:val="00B57F81"/>
    <w:rsid w:val="00B60944"/>
    <w:rsid w:val="00B61D63"/>
    <w:rsid w:val="00B63F91"/>
    <w:rsid w:val="00B64DDF"/>
    <w:rsid w:val="00B65783"/>
    <w:rsid w:val="00B660F3"/>
    <w:rsid w:val="00B668D5"/>
    <w:rsid w:val="00B7231A"/>
    <w:rsid w:val="00B744F8"/>
    <w:rsid w:val="00B74EC2"/>
    <w:rsid w:val="00B75591"/>
    <w:rsid w:val="00B75822"/>
    <w:rsid w:val="00B76655"/>
    <w:rsid w:val="00B8158B"/>
    <w:rsid w:val="00B820A0"/>
    <w:rsid w:val="00B82A6F"/>
    <w:rsid w:val="00B83079"/>
    <w:rsid w:val="00B8342E"/>
    <w:rsid w:val="00B83685"/>
    <w:rsid w:val="00B840F5"/>
    <w:rsid w:val="00B87214"/>
    <w:rsid w:val="00B93FB5"/>
    <w:rsid w:val="00B950E5"/>
    <w:rsid w:val="00B9542B"/>
    <w:rsid w:val="00BA0EA4"/>
    <w:rsid w:val="00BA14F7"/>
    <w:rsid w:val="00BA285D"/>
    <w:rsid w:val="00BA2E0A"/>
    <w:rsid w:val="00BA350A"/>
    <w:rsid w:val="00BA5728"/>
    <w:rsid w:val="00BA64AE"/>
    <w:rsid w:val="00BA6FE7"/>
    <w:rsid w:val="00BA7C22"/>
    <w:rsid w:val="00BB0380"/>
    <w:rsid w:val="00BB0410"/>
    <w:rsid w:val="00BB0416"/>
    <w:rsid w:val="00BB28E5"/>
    <w:rsid w:val="00BB31D0"/>
    <w:rsid w:val="00BB33FF"/>
    <w:rsid w:val="00BB394E"/>
    <w:rsid w:val="00BB4CA9"/>
    <w:rsid w:val="00BB7340"/>
    <w:rsid w:val="00BC2330"/>
    <w:rsid w:val="00BC3344"/>
    <w:rsid w:val="00BC60ED"/>
    <w:rsid w:val="00BC68E1"/>
    <w:rsid w:val="00BC6C44"/>
    <w:rsid w:val="00BC7C1C"/>
    <w:rsid w:val="00BD137F"/>
    <w:rsid w:val="00BD18EE"/>
    <w:rsid w:val="00BD6303"/>
    <w:rsid w:val="00BE0769"/>
    <w:rsid w:val="00BE141E"/>
    <w:rsid w:val="00BE1585"/>
    <w:rsid w:val="00BE1B2D"/>
    <w:rsid w:val="00BE1BE0"/>
    <w:rsid w:val="00BE1C7D"/>
    <w:rsid w:val="00BE3725"/>
    <w:rsid w:val="00BE5699"/>
    <w:rsid w:val="00BE5E5D"/>
    <w:rsid w:val="00BE626B"/>
    <w:rsid w:val="00BF31E5"/>
    <w:rsid w:val="00BF50CD"/>
    <w:rsid w:val="00BF760B"/>
    <w:rsid w:val="00C00176"/>
    <w:rsid w:val="00C01662"/>
    <w:rsid w:val="00C0280D"/>
    <w:rsid w:val="00C02FFA"/>
    <w:rsid w:val="00C047DF"/>
    <w:rsid w:val="00C04913"/>
    <w:rsid w:val="00C07351"/>
    <w:rsid w:val="00C1069D"/>
    <w:rsid w:val="00C110EB"/>
    <w:rsid w:val="00C13CD5"/>
    <w:rsid w:val="00C145ED"/>
    <w:rsid w:val="00C14925"/>
    <w:rsid w:val="00C15236"/>
    <w:rsid w:val="00C15DD9"/>
    <w:rsid w:val="00C17798"/>
    <w:rsid w:val="00C17D41"/>
    <w:rsid w:val="00C21963"/>
    <w:rsid w:val="00C23B21"/>
    <w:rsid w:val="00C24870"/>
    <w:rsid w:val="00C25477"/>
    <w:rsid w:val="00C25DED"/>
    <w:rsid w:val="00C27106"/>
    <w:rsid w:val="00C27828"/>
    <w:rsid w:val="00C32E26"/>
    <w:rsid w:val="00C33A28"/>
    <w:rsid w:val="00C341AF"/>
    <w:rsid w:val="00C4123F"/>
    <w:rsid w:val="00C41A4B"/>
    <w:rsid w:val="00C430C6"/>
    <w:rsid w:val="00C454CA"/>
    <w:rsid w:val="00C45B2F"/>
    <w:rsid w:val="00C50682"/>
    <w:rsid w:val="00C52DAE"/>
    <w:rsid w:val="00C53005"/>
    <w:rsid w:val="00C5443A"/>
    <w:rsid w:val="00C55173"/>
    <w:rsid w:val="00C558F9"/>
    <w:rsid w:val="00C56346"/>
    <w:rsid w:val="00C6142A"/>
    <w:rsid w:val="00C61CFE"/>
    <w:rsid w:val="00C6500E"/>
    <w:rsid w:val="00C656F2"/>
    <w:rsid w:val="00C6579E"/>
    <w:rsid w:val="00C6728F"/>
    <w:rsid w:val="00C67BE9"/>
    <w:rsid w:val="00C72079"/>
    <w:rsid w:val="00C72FB8"/>
    <w:rsid w:val="00C745A1"/>
    <w:rsid w:val="00C802B3"/>
    <w:rsid w:val="00C808D4"/>
    <w:rsid w:val="00C815FC"/>
    <w:rsid w:val="00C81B98"/>
    <w:rsid w:val="00C82363"/>
    <w:rsid w:val="00C83ECC"/>
    <w:rsid w:val="00C85C14"/>
    <w:rsid w:val="00C863A4"/>
    <w:rsid w:val="00C86FEB"/>
    <w:rsid w:val="00C90549"/>
    <w:rsid w:val="00C9092C"/>
    <w:rsid w:val="00C9149B"/>
    <w:rsid w:val="00C934C9"/>
    <w:rsid w:val="00C93CE5"/>
    <w:rsid w:val="00CA085B"/>
    <w:rsid w:val="00CA31C1"/>
    <w:rsid w:val="00CA3C8B"/>
    <w:rsid w:val="00CA4218"/>
    <w:rsid w:val="00CA464F"/>
    <w:rsid w:val="00CA5DB6"/>
    <w:rsid w:val="00CB0E24"/>
    <w:rsid w:val="00CB2C0E"/>
    <w:rsid w:val="00CB386D"/>
    <w:rsid w:val="00CB3ED9"/>
    <w:rsid w:val="00CB44F6"/>
    <w:rsid w:val="00CB59DD"/>
    <w:rsid w:val="00CC0199"/>
    <w:rsid w:val="00CC1294"/>
    <w:rsid w:val="00CC1CD2"/>
    <w:rsid w:val="00CC1CD6"/>
    <w:rsid w:val="00CC29A0"/>
    <w:rsid w:val="00CC2A6E"/>
    <w:rsid w:val="00CC2E0D"/>
    <w:rsid w:val="00CC3F42"/>
    <w:rsid w:val="00CC43DB"/>
    <w:rsid w:val="00CC448D"/>
    <w:rsid w:val="00CC4DFF"/>
    <w:rsid w:val="00CC5EB6"/>
    <w:rsid w:val="00CD0275"/>
    <w:rsid w:val="00CD1CA1"/>
    <w:rsid w:val="00CD307B"/>
    <w:rsid w:val="00CD3A43"/>
    <w:rsid w:val="00CD4A7E"/>
    <w:rsid w:val="00CD6ADC"/>
    <w:rsid w:val="00CD7908"/>
    <w:rsid w:val="00CE0954"/>
    <w:rsid w:val="00CE1E37"/>
    <w:rsid w:val="00CE225E"/>
    <w:rsid w:val="00CE2698"/>
    <w:rsid w:val="00CE2CDA"/>
    <w:rsid w:val="00CE3681"/>
    <w:rsid w:val="00CE3F84"/>
    <w:rsid w:val="00CE5A69"/>
    <w:rsid w:val="00CE5BE6"/>
    <w:rsid w:val="00CE72A8"/>
    <w:rsid w:val="00CE7945"/>
    <w:rsid w:val="00CE7FDF"/>
    <w:rsid w:val="00CF01F8"/>
    <w:rsid w:val="00CF1CE1"/>
    <w:rsid w:val="00CF3AAD"/>
    <w:rsid w:val="00CF3BA1"/>
    <w:rsid w:val="00CF4133"/>
    <w:rsid w:val="00CF4872"/>
    <w:rsid w:val="00CF67D5"/>
    <w:rsid w:val="00CF67F6"/>
    <w:rsid w:val="00D00E11"/>
    <w:rsid w:val="00D01496"/>
    <w:rsid w:val="00D02282"/>
    <w:rsid w:val="00D048F6"/>
    <w:rsid w:val="00D04DB9"/>
    <w:rsid w:val="00D05336"/>
    <w:rsid w:val="00D06845"/>
    <w:rsid w:val="00D1074A"/>
    <w:rsid w:val="00D11C2E"/>
    <w:rsid w:val="00D12707"/>
    <w:rsid w:val="00D13C04"/>
    <w:rsid w:val="00D15217"/>
    <w:rsid w:val="00D15400"/>
    <w:rsid w:val="00D1785E"/>
    <w:rsid w:val="00D21884"/>
    <w:rsid w:val="00D22823"/>
    <w:rsid w:val="00D22FCF"/>
    <w:rsid w:val="00D23AED"/>
    <w:rsid w:val="00D24754"/>
    <w:rsid w:val="00D249AC"/>
    <w:rsid w:val="00D24F30"/>
    <w:rsid w:val="00D261D1"/>
    <w:rsid w:val="00D26A3F"/>
    <w:rsid w:val="00D26BB1"/>
    <w:rsid w:val="00D27C72"/>
    <w:rsid w:val="00D312BC"/>
    <w:rsid w:val="00D325EE"/>
    <w:rsid w:val="00D32D1F"/>
    <w:rsid w:val="00D34777"/>
    <w:rsid w:val="00D34AAA"/>
    <w:rsid w:val="00D35297"/>
    <w:rsid w:val="00D3551E"/>
    <w:rsid w:val="00D35AF0"/>
    <w:rsid w:val="00D4028E"/>
    <w:rsid w:val="00D41516"/>
    <w:rsid w:val="00D43024"/>
    <w:rsid w:val="00D433D2"/>
    <w:rsid w:val="00D50A42"/>
    <w:rsid w:val="00D51102"/>
    <w:rsid w:val="00D51426"/>
    <w:rsid w:val="00D51C5D"/>
    <w:rsid w:val="00D52BEA"/>
    <w:rsid w:val="00D53A6E"/>
    <w:rsid w:val="00D54C9F"/>
    <w:rsid w:val="00D554E7"/>
    <w:rsid w:val="00D55C87"/>
    <w:rsid w:val="00D564A7"/>
    <w:rsid w:val="00D56681"/>
    <w:rsid w:val="00D60052"/>
    <w:rsid w:val="00D6029E"/>
    <w:rsid w:val="00D60879"/>
    <w:rsid w:val="00D60CA7"/>
    <w:rsid w:val="00D610B8"/>
    <w:rsid w:val="00D618A6"/>
    <w:rsid w:val="00D63366"/>
    <w:rsid w:val="00D663AE"/>
    <w:rsid w:val="00D70225"/>
    <w:rsid w:val="00D71F9F"/>
    <w:rsid w:val="00D72749"/>
    <w:rsid w:val="00D72AD6"/>
    <w:rsid w:val="00D72C8B"/>
    <w:rsid w:val="00D77130"/>
    <w:rsid w:val="00D8091B"/>
    <w:rsid w:val="00D815BB"/>
    <w:rsid w:val="00D83C72"/>
    <w:rsid w:val="00D83CC7"/>
    <w:rsid w:val="00D8622E"/>
    <w:rsid w:val="00D865F9"/>
    <w:rsid w:val="00D86909"/>
    <w:rsid w:val="00D87597"/>
    <w:rsid w:val="00D878E0"/>
    <w:rsid w:val="00D87C3A"/>
    <w:rsid w:val="00D909A2"/>
    <w:rsid w:val="00D91BED"/>
    <w:rsid w:val="00D9254E"/>
    <w:rsid w:val="00D93242"/>
    <w:rsid w:val="00D96F20"/>
    <w:rsid w:val="00D978EE"/>
    <w:rsid w:val="00DA1276"/>
    <w:rsid w:val="00DA25B1"/>
    <w:rsid w:val="00DA334B"/>
    <w:rsid w:val="00DA5F1E"/>
    <w:rsid w:val="00DA6C6D"/>
    <w:rsid w:val="00DA7F78"/>
    <w:rsid w:val="00DB082E"/>
    <w:rsid w:val="00DB1333"/>
    <w:rsid w:val="00DB151F"/>
    <w:rsid w:val="00DB1C5E"/>
    <w:rsid w:val="00DB3400"/>
    <w:rsid w:val="00DB343C"/>
    <w:rsid w:val="00DB4177"/>
    <w:rsid w:val="00DB564C"/>
    <w:rsid w:val="00DB7F6E"/>
    <w:rsid w:val="00DC20CB"/>
    <w:rsid w:val="00DC215E"/>
    <w:rsid w:val="00DC239D"/>
    <w:rsid w:val="00DC33B2"/>
    <w:rsid w:val="00DC5EC8"/>
    <w:rsid w:val="00DC6388"/>
    <w:rsid w:val="00DC74F6"/>
    <w:rsid w:val="00DC7D95"/>
    <w:rsid w:val="00DD029E"/>
    <w:rsid w:val="00DD0A88"/>
    <w:rsid w:val="00DD127D"/>
    <w:rsid w:val="00DD4480"/>
    <w:rsid w:val="00DD4953"/>
    <w:rsid w:val="00DD4C83"/>
    <w:rsid w:val="00DD56D4"/>
    <w:rsid w:val="00DD5FD5"/>
    <w:rsid w:val="00DD61D4"/>
    <w:rsid w:val="00DD7016"/>
    <w:rsid w:val="00DD785C"/>
    <w:rsid w:val="00DE17D6"/>
    <w:rsid w:val="00DE1A74"/>
    <w:rsid w:val="00DE1DA2"/>
    <w:rsid w:val="00DE6A98"/>
    <w:rsid w:val="00DE752C"/>
    <w:rsid w:val="00DF19EC"/>
    <w:rsid w:val="00DF2044"/>
    <w:rsid w:val="00DF243D"/>
    <w:rsid w:val="00DF4785"/>
    <w:rsid w:val="00DF7381"/>
    <w:rsid w:val="00DF7DC3"/>
    <w:rsid w:val="00E001B2"/>
    <w:rsid w:val="00E013DC"/>
    <w:rsid w:val="00E031A0"/>
    <w:rsid w:val="00E03C01"/>
    <w:rsid w:val="00E03DC2"/>
    <w:rsid w:val="00E03F1A"/>
    <w:rsid w:val="00E04C09"/>
    <w:rsid w:val="00E0595E"/>
    <w:rsid w:val="00E06470"/>
    <w:rsid w:val="00E06C24"/>
    <w:rsid w:val="00E070A2"/>
    <w:rsid w:val="00E10501"/>
    <w:rsid w:val="00E10918"/>
    <w:rsid w:val="00E1366F"/>
    <w:rsid w:val="00E1555C"/>
    <w:rsid w:val="00E15F55"/>
    <w:rsid w:val="00E17A88"/>
    <w:rsid w:val="00E21194"/>
    <w:rsid w:val="00E21266"/>
    <w:rsid w:val="00E22158"/>
    <w:rsid w:val="00E23CCD"/>
    <w:rsid w:val="00E23D47"/>
    <w:rsid w:val="00E24512"/>
    <w:rsid w:val="00E24C03"/>
    <w:rsid w:val="00E24CA6"/>
    <w:rsid w:val="00E26891"/>
    <w:rsid w:val="00E311CB"/>
    <w:rsid w:val="00E31D69"/>
    <w:rsid w:val="00E31FD0"/>
    <w:rsid w:val="00E333C6"/>
    <w:rsid w:val="00E338C2"/>
    <w:rsid w:val="00E33F5C"/>
    <w:rsid w:val="00E34740"/>
    <w:rsid w:val="00E35FB3"/>
    <w:rsid w:val="00E36629"/>
    <w:rsid w:val="00E37E40"/>
    <w:rsid w:val="00E44345"/>
    <w:rsid w:val="00E45672"/>
    <w:rsid w:val="00E45779"/>
    <w:rsid w:val="00E46BA1"/>
    <w:rsid w:val="00E502FE"/>
    <w:rsid w:val="00E574E4"/>
    <w:rsid w:val="00E57C6D"/>
    <w:rsid w:val="00E6035E"/>
    <w:rsid w:val="00E60918"/>
    <w:rsid w:val="00E675D4"/>
    <w:rsid w:val="00E74F6B"/>
    <w:rsid w:val="00E76816"/>
    <w:rsid w:val="00E77BB6"/>
    <w:rsid w:val="00E80877"/>
    <w:rsid w:val="00E8166D"/>
    <w:rsid w:val="00E84725"/>
    <w:rsid w:val="00E84ECF"/>
    <w:rsid w:val="00E8557D"/>
    <w:rsid w:val="00E85DD6"/>
    <w:rsid w:val="00E92501"/>
    <w:rsid w:val="00E9489C"/>
    <w:rsid w:val="00E96454"/>
    <w:rsid w:val="00E96A03"/>
    <w:rsid w:val="00EA34AD"/>
    <w:rsid w:val="00EA356A"/>
    <w:rsid w:val="00EB23F3"/>
    <w:rsid w:val="00EB3C1F"/>
    <w:rsid w:val="00EB49B6"/>
    <w:rsid w:val="00EB7447"/>
    <w:rsid w:val="00EC12E7"/>
    <w:rsid w:val="00EC1790"/>
    <w:rsid w:val="00EC1864"/>
    <w:rsid w:val="00EC21E2"/>
    <w:rsid w:val="00EC2F24"/>
    <w:rsid w:val="00EC3464"/>
    <w:rsid w:val="00EC52B1"/>
    <w:rsid w:val="00EC5BF7"/>
    <w:rsid w:val="00EC69B8"/>
    <w:rsid w:val="00EC7215"/>
    <w:rsid w:val="00ED0430"/>
    <w:rsid w:val="00ED1729"/>
    <w:rsid w:val="00ED1B5B"/>
    <w:rsid w:val="00ED4A6E"/>
    <w:rsid w:val="00ED52E0"/>
    <w:rsid w:val="00ED5B6A"/>
    <w:rsid w:val="00ED63CD"/>
    <w:rsid w:val="00EE0B55"/>
    <w:rsid w:val="00EE14B8"/>
    <w:rsid w:val="00EE31E2"/>
    <w:rsid w:val="00EE3951"/>
    <w:rsid w:val="00EE4A69"/>
    <w:rsid w:val="00EE5E12"/>
    <w:rsid w:val="00EE6B9D"/>
    <w:rsid w:val="00EE7E15"/>
    <w:rsid w:val="00EF06FF"/>
    <w:rsid w:val="00EF2E57"/>
    <w:rsid w:val="00EF3A95"/>
    <w:rsid w:val="00EF7485"/>
    <w:rsid w:val="00EF7CAE"/>
    <w:rsid w:val="00F00677"/>
    <w:rsid w:val="00F017C2"/>
    <w:rsid w:val="00F01AF7"/>
    <w:rsid w:val="00F02775"/>
    <w:rsid w:val="00F02C6B"/>
    <w:rsid w:val="00F02FBE"/>
    <w:rsid w:val="00F03152"/>
    <w:rsid w:val="00F03532"/>
    <w:rsid w:val="00F04ACC"/>
    <w:rsid w:val="00F0505F"/>
    <w:rsid w:val="00F05A7B"/>
    <w:rsid w:val="00F06AD3"/>
    <w:rsid w:val="00F06EF2"/>
    <w:rsid w:val="00F07EC2"/>
    <w:rsid w:val="00F11BD3"/>
    <w:rsid w:val="00F1457A"/>
    <w:rsid w:val="00F159F0"/>
    <w:rsid w:val="00F160C4"/>
    <w:rsid w:val="00F166DD"/>
    <w:rsid w:val="00F212BA"/>
    <w:rsid w:val="00F21946"/>
    <w:rsid w:val="00F24876"/>
    <w:rsid w:val="00F248B9"/>
    <w:rsid w:val="00F253E4"/>
    <w:rsid w:val="00F259A0"/>
    <w:rsid w:val="00F26A2E"/>
    <w:rsid w:val="00F304A1"/>
    <w:rsid w:val="00F34D6D"/>
    <w:rsid w:val="00F35E9D"/>
    <w:rsid w:val="00F36130"/>
    <w:rsid w:val="00F37681"/>
    <w:rsid w:val="00F40CCD"/>
    <w:rsid w:val="00F41F16"/>
    <w:rsid w:val="00F4403A"/>
    <w:rsid w:val="00F44A6D"/>
    <w:rsid w:val="00F51752"/>
    <w:rsid w:val="00F51B28"/>
    <w:rsid w:val="00F568E8"/>
    <w:rsid w:val="00F56DC0"/>
    <w:rsid w:val="00F60298"/>
    <w:rsid w:val="00F60D34"/>
    <w:rsid w:val="00F60ED5"/>
    <w:rsid w:val="00F6214D"/>
    <w:rsid w:val="00F640CA"/>
    <w:rsid w:val="00F641B3"/>
    <w:rsid w:val="00F65CEC"/>
    <w:rsid w:val="00F71C37"/>
    <w:rsid w:val="00F72E84"/>
    <w:rsid w:val="00F7339E"/>
    <w:rsid w:val="00F7495B"/>
    <w:rsid w:val="00F75166"/>
    <w:rsid w:val="00F7582D"/>
    <w:rsid w:val="00F7613B"/>
    <w:rsid w:val="00F76503"/>
    <w:rsid w:val="00F7675E"/>
    <w:rsid w:val="00F801E1"/>
    <w:rsid w:val="00F8056D"/>
    <w:rsid w:val="00F81A99"/>
    <w:rsid w:val="00F82AB4"/>
    <w:rsid w:val="00F83252"/>
    <w:rsid w:val="00F84D41"/>
    <w:rsid w:val="00F85E5C"/>
    <w:rsid w:val="00F867C6"/>
    <w:rsid w:val="00F919A7"/>
    <w:rsid w:val="00F945A0"/>
    <w:rsid w:val="00F951BA"/>
    <w:rsid w:val="00F954B2"/>
    <w:rsid w:val="00F9771E"/>
    <w:rsid w:val="00FA0256"/>
    <w:rsid w:val="00FA16D5"/>
    <w:rsid w:val="00FA1B62"/>
    <w:rsid w:val="00FA267B"/>
    <w:rsid w:val="00FA4451"/>
    <w:rsid w:val="00FA490C"/>
    <w:rsid w:val="00FA5CE2"/>
    <w:rsid w:val="00FA627B"/>
    <w:rsid w:val="00FB1EB4"/>
    <w:rsid w:val="00FB21CB"/>
    <w:rsid w:val="00FB2895"/>
    <w:rsid w:val="00FB4EB9"/>
    <w:rsid w:val="00FB5509"/>
    <w:rsid w:val="00FB60F4"/>
    <w:rsid w:val="00FB72DA"/>
    <w:rsid w:val="00FC0677"/>
    <w:rsid w:val="00FC1D3C"/>
    <w:rsid w:val="00FC23E5"/>
    <w:rsid w:val="00FC2EB5"/>
    <w:rsid w:val="00FC4239"/>
    <w:rsid w:val="00FC5CF9"/>
    <w:rsid w:val="00FC6AA1"/>
    <w:rsid w:val="00FC6CB6"/>
    <w:rsid w:val="00FD1823"/>
    <w:rsid w:val="00FD34F7"/>
    <w:rsid w:val="00FD4F22"/>
    <w:rsid w:val="00FD68F8"/>
    <w:rsid w:val="00FD76B4"/>
    <w:rsid w:val="00FE0D0F"/>
    <w:rsid w:val="00FE4351"/>
    <w:rsid w:val="00FF0073"/>
    <w:rsid w:val="00FF0B43"/>
    <w:rsid w:val="00FF2D69"/>
    <w:rsid w:val="00FF2F19"/>
    <w:rsid w:val="00FF50BF"/>
    <w:rsid w:val="00FF571D"/>
    <w:rsid w:val="00FF6B0B"/>
    <w:rsid w:val="00FF6EC2"/>
    <w:rsid w:val="00FF7480"/>
    <w:rsid w:val="00FF794A"/>
    <w:rsid w:val="00FF7F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1BDC7"/>
  <w15:docId w15:val="{CF2096AB-1E5F-4859-9166-579FE7CC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5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3B4"/>
    <w:pPr>
      <w:keepNext/>
      <w:widowControl w:val="0"/>
      <w:spacing w:before="240" w:after="60"/>
      <w:jc w:val="both"/>
      <w:outlineLvl w:val="0"/>
    </w:pPr>
    <w:rPr>
      <w:rFonts w:asciiTheme="majorHAnsi" w:eastAsiaTheme="majorEastAsia" w:hAnsiTheme="majorHAnsi" w:cstheme="majorBidi"/>
      <w:b/>
      <w:bCs/>
      <w:kern w:val="32"/>
      <w:sz w:val="32"/>
      <w:szCs w:val="32"/>
      <w:lang w:val="en-US" w:eastAsia="en-US"/>
    </w:rPr>
  </w:style>
  <w:style w:type="paragraph" w:styleId="2">
    <w:name w:val="heading 2"/>
    <w:basedOn w:val="a"/>
    <w:next w:val="a"/>
    <w:link w:val="20"/>
    <w:uiPriority w:val="9"/>
    <w:semiHidden/>
    <w:unhideWhenUsed/>
    <w:qFormat/>
    <w:rsid w:val="005E13B4"/>
    <w:pPr>
      <w:keepNext/>
      <w:widowControl w:val="0"/>
      <w:spacing w:before="240" w:after="60"/>
      <w:jc w:val="both"/>
      <w:outlineLvl w:val="1"/>
    </w:pPr>
    <w:rPr>
      <w:rFonts w:asciiTheme="majorHAnsi" w:eastAsiaTheme="majorEastAsia" w:hAnsiTheme="majorHAnsi" w:cstheme="majorBidi"/>
      <w:b/>
      <w:bCs/>
      <w:i/>
      <w:iCs/>
      <w:kern w:val="2"/>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3B4"/>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5E13B4"/>
    <w:rPr>
      <w:rFonts w:asciiTheme="majorHAnsi" w:eastAsiaTheme="majorEastAsia" w:hAnsiTheme="majorHAnsi" w:cstheme="majorBidi"/>
      <w:b/>
      <w:bCs/>
      <w:i/>
      <w:iCs/>
      <w:kern w:val="2"/>
      <w:sz w:val="28"/>
      <w:szCs w:val="28"/>
      <w:lang w:val="en-US"/>
    </w:rPr>
  </w:style>
  <w:style w:type="paragraph" w:styleId="a3">
    <w:name w:val="Title"/>
    <w:basedOn w:val="a"/>
    <w:link w:val="a4"/>
    <w:uiPriority w:val="10"/>
    <w:qFormat/>
    <w:rsid w:val="009863F9"/>
    <w:pPr>
      <w:widowControl w:val="0"/>
      <w:spacing w:before="240" w:after="60"/>
      <w:jc w:val="center"/>
      <w:outlineLvl w:val="0"/>
    </w:pPr>
    <w:rPr>
      <w:rFonts w:asciiTheme="majorHAnsi" w:eastAsiaTheme="majorEastAsia" w:hAnsiTheme="majorHAnsi" w:cstheme="majorBidi"/>
      <w:b/>
      <w:bCs/>
      <w:kern w:val="28"/>
      <w:sz w:val="32"/>
      <w:szCs w:val="32"/>
      <w:lang w:val="en-US" w:eastAsia="en-US"/>
    </w:rPr>
  </w:style>
  <w:style w:type="character" w:customStyle="1" w:styleId="a4">
    <w:name w:val="Заголовок Знак"/>
    <w:basedOn w:val="a0"/>
    <w:link w:val="a3"/>
    <w:uiPriority w:val="10"/>
    <w:rsid w:val="009863F9"/>
    <w:rPr>
      <w:rFonts w:asciiTheme="majorHAnsi" w:eastAsiaTheme="majorEastAsia" w:hAnsiTheme="majorHAnsi" w:cstheme="majorBidi"/>
      <w:b/>
      <w:bCs/>
      <w:kern w:val="28"/>
      <w:sz w:val="32"/>
      <w:szCs w:val="32"/>
      <w:lang w:val="en-US"/>
    </w:rPr>
  </w:style>
  <w:style w:type="paragraph" w:styleId="a5">
    <w:name w:val="List Paragraph"/>
    <w:basedOn w:val="a"/>
    <w:uiPriority w:val="34"/>
    <w:qFormat/>
    <w:rsid w:val="009863F9"/>
    <w:pPr>
      <w:widowControl w:val="0"/>
      <w:ind w:left="708"/>
      <w:jc w:val="both"/>
    </w:pPr>
    <w:rPr>
      <w:rFonts w:eastAsia="MS Gothic" w:cs="MS Gothic"/>
      <w:kern w:val="2"/>
      <w:sz w:val="21"/>
      <w:szCs w:val="21"/>
      <w:lang w:val="en-US" w:eastAsia="en-US"/>
    </w:rPr>
  </w:style>
  <w:style w:type="character" w:customStyle="1" w:styleId="apple-style-span">
    <w:name w:val="apple-style-span"/>
    <w:basedOn w:val="a0"/>
    <w:rsid w:val="0053155A"/>
    <w:rPr>
      <w:rFonts w:cs="Times New Roman"/>
    </w:rPr>
  </w:style>
  <w:style w:type="character" w:customStyle="1" w:styleId="fontstyle01">
    <w:name w:val="fontstyle01"/>
    <w:basedOn w:val="a0"/>
    <w:rsid w:val="00C341AF"/>
    <w:rPr>
      <w:rFonts w:ascii="Times New Roman" w:hAnsi="Times New Roman" w:cs="Times New Roman" w:hint="default"/>
      <w:b/>
      <w:bCs/>
      <w:i w:val="0"/>
      <w:iCs w:val="0"/>
      <w:color w:val="000000"/>
      <w:sz w:val="28"/>
      <w:szCs w:val="28"/>
    </w:rPr>
  </w:style>
  <w:style w:type="paragraph" w:styleId="a6">
    <w:name w:val="header"/>
    <w:basedOn w:val="a"/>
    <w:link w:val="a7"/>
    <w:uiPriority w:val="99"/>
    <w:unhideWhenUsed/>
    <w:rsid w:val="00735696"/>
    <w:pPr>
      <w:pBdr>
        <w:bottom w:val="single" w:sz="6" w:space="1" w:color="auto"/>
      </w:pBdr>
      <w:tabs>
        <w:tab w:val="center" w:pos="4153"/>
        <w:tab w:val="right" w:pos="8306"/>
      </w:tabs>
      <w:snapToGrid w:val="0"/>
      <w:jc w:val="center"/>
    </w:pPr>
    <w:rPr>
      <w:sz w:val="18"/>
      <w:szCs w:val="18"/>
    </w:rPr>
  </w:style>
  <w:style w:type="character" w:customStyle="1" w:styleId="a7">
    <w:name w:val="Верхний колонтитул Знак"/>
    <w:basedOn w:val="a0"/>
    <w:link w:val="a6"/>
    <w:uiPriority w:val="99"/>
    <w:rsid w:val="00735696"/>
    <w:rPr>
      <w:rFonts w:ascii="Times New Roman" w:eastAsia="Times New Roman" w:hAnsi="Times New Roman" w:cs="Times New Roman"/>
      <w:sz w:val="18"/>
      <w:szCs w:val="18"/>
      <w:lang w:eastAsia="ru-RU"/>
    </w:rPr>
  </w:style>
  <w:style w:type="paragraph" w:styleId="a8">
    <w:name w:val="footer"/>
    <w:basedOn w:val="a"/>
    <w:link w:val="a9"/>
    <w:uiPriority w:val="99"/>
    <w:unhideWhenUsed/>
    <w:rsid w:val="00735696"/>
    <w:pPr>
      <w:tabs>
        <w:tab w:val="center" w:pos="4153"/>
        <w:tab w:val="right" w:pos="8306"/>
      </w:tabs>
      <w:snapToGrid w:val="0"/>
    </w:pPr>
    <w:rPr>
      <w:sz w:val="18"/>
      <w:szCs w:val="18"/>
    </w:rPr>
  </w:style>
  <w:style w:type="character" w:customStyle="1" w:styleId="a9">
    <w:name w:val="Нижний колонтитул Знак"/>
    <w:basedOn w:val="a0"/>
    <w:link w:val="a8"/>
    <w:uiPriority w:val="99"/>
    <w:rsid w:val="00735696"/>
    <w:rPr>
      <w:rFonts w:ascii="Times New Roman" w:eastAsia="Times New Roman" w:hAnsi="Times New Roman" w:cs="Times New Roman"/>
      <w:sz w:val="18"/>
      <w:szCs w:val="18"/>
      <w:lang w:eastAsia="ru-RU"/>
    </w:rPr>
  </w:style>
  <w:style w:type="character" w:customStyle="1" w:styleId="fontstyle21">
    <w:name w:val="fontstyle21"/>
    <w:basedOn w:val="a0"/>
    <w:rsid w:val="0073569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Gorbatcheva OV</dc:creator>
  <cp:keywords/>
  <dc:description/>
  <cp:lastModifiedBy>Danil Yarmolchik</cp:lastModifiedBy>
  <cp:revision>2</cp:revision>
  <dcterms:created xsi:type="dcterms:W3CDTF">2022-06-14T18:46:00Z</dcterms:created>
  <dcterms:modified xsi:type="dcterms:W3CDTF">2022-06-14T18:46:00Z</dcterms:modified>
</cp:coreProperties>
</file>