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18" w:rsidRPr="00676D18" w:rsidRDefault="00676D18" w:rsidP="00676D18">
      <w:pPr>
        <w:pStyle w:val="1"/>
        <w:spacing w:line="276" w:lineRule="auto"/>
        <w:rPr>
          <w:rFonts w:ascii="Times" w:hAnsi="Times"/>
          <w:b w:val="0"/>
          <w:color w:val="auto"/>
          <w:lang w:val="ru-RU"/>
        </w:rPr>
      </w:pPr>
      <w:bookmarkStart w:id="0" w:name="_Toc106048108"/>
      <w:r w:rsidRPr="00676D18">
        <w:rPr>
          <w:rFonts w:ascii="Times" w:hAnsi="Times"/>
          <w:color w:val="auto"/>
          <w:lang w:val="ru-RU"/>
        </w:rPr>
        <w:t>РЕФЕРАТ</w:t>
      </w:r>
      <w:bookmarkEnd w:id="0"/>
    </w:p>
    <w:p w:rsidR="00676D18" w:rsidRPr="00676D18" w:rsidRDefault="00676D18" w:rsidP="00676D18">
      <w:pPr>
        <w:spacing w:line="276" w:lineRule="auto"/>
        <w:rPr>
          <w:lang w:val="ru-RU"/>
        </w:rPr>
      </w:pPr>
    </w:p>
    <w:p w:rsidR="00676D18" w:rsidRPr="00676D18" w:rsidRDefault="00676D18" w:rsidP="00676D18">
      <w:pPr>
        <w:pStyle w:val="a3"/>
        <w:spacing w:before="0" w:beforeAutospacing="0" w:after="0" w:afterAutospacing="0" w:line="276" w:lineRule="auto"/>
        <w:jc w:val="center"/>
      </w:pPr>
      <w:proofErr w:type="spellStart"/>
      <w:r w:rsidRPr="00F54367">
        <w:rPr>
          <w:sz w:val="28"/>
          <w:szCs w:val="28"/>
        </w:rPr>
        <w:t>Хисамо</w:t>
      </w:r>
      <w:proofErr w:type="spellEnd"/>
      <w:r w:rsidRPr="00676D18">
        <w:rPr>
          <w:sz w:val="28"/>
          <w:szCs w:val="28"/>
        </w:rPr>
        <w:t xml:space="preserve"> </w:t>
      </w:r>
      <w:r w:rsidRPr="00F54367">
        <w:rPr>
          <w:sz w:val="28"/>
          <w:szCs w:val="28"/>
        </w:rPr>
        <w:t>Ангелины</w:t>
      </w:r>
      <w:r w:rsidRPr="00676D18">
        <w:rPr>
          <w:sz w:val="28"/>
          <w:szCs w:val="28"/>
        </w:rPr>
        <w:t xml:space="preserve"> </w:t>
      </w:r>
      <w:r w:rsidRPr="00F54367">
        <w:rPr>
          <w:sz w:val="28"/>
          <w:szCs w:val="28"/>
        </w:rPr>
        <w:t>Константиновны</w:t>
      </w:r>
    </w:p>
    <w:p w:rsidR="00676D18" w:rsidRPr="00676D18" w:rsidRDefault="00676D18" w:rsidP="00676D18">
      <w:pPr>
        <w:spacing w:line="276" w:lineRule="auto"/>
        <w:rPr>
          <w:lang w:val="ru-RU"/>
        </w:rPr>
      </w:pPr>
    </w:p>
    <w:p w:rsidR="00676D18" w:rsidRPr="00F54367" w:rsidRDefault="00676D18" w:rsidP="00676D18">
      <w:pPr>
        <w:pStyle w:val="a3"/>
        <w:spacing w:before="0" w:beforeAutospacing="0" w:after="0" w:afterAutospacing="0" w:line="276" w:lineRule="auto"/>
        <w:jc w:val="center"/>
        <w:rPr>
          <w:b/>
          <w:bCs/>
          <w:sz w:val="28"/>
          <w:szCs w:val="28"/>
        </w:rPr>
      </w:pPr>
      <w:r w:rsidRPr="00F54367">
        <w:rPr>
          <w:b/>
          <w:bCs/>
          <w:sz w:val="28"/>
          <w:szCs w:val="28"/>
        </w:rPr>
        <w:t>Актуализация этнокультурного наследия евреев Беларуси на современном этапе (1991 – 2021 гг.)</w:t>
      </w:r>
    </w:p>
    <w:p w:rsidR="00676D18" w:rsidRPr="00F54367" w:rsidRDefault="00676D18" w:rsidP="00676D18">
      <w:pPr>
        <w:pStyle w:val="a3"/>
        <w:spacing w:before="0" w:beforeAutospacing="0" w:after="0" w:afterAutospacing="0" w:line="276" w:lineRule="auto"/>
        <w:jc w:val="center"/>
      </w:pPr>
    </w:p>
    <w:p w:rsidR="00676D18" w:rsidRPr="00F54367" w:rsidRDefault="00676D18" w:rsidP="00676D18">
      <w:pPr>
        <w:pStyle w:val="a3"/>
        <w:spacing w:before="0" w:beforeAutospacing="0" w:after="0" w:afterAutospacing="0" w:line="360" w:lineRule="exact"/>
        <w:ind w:firstLine="709"/>
        <w:jc w:val="both"/>
      </w:pPr>
      <w:r w:rsidRPr="00F54367">
        <w:rPr>
          <w:b/>
          <w:bCs/>
          <w:sz w:val="28"/>
          <w:szCs w:val="28"/>
        </w:rPr>
        <w:t xml:space="preserve">Ключевые понятия: </w:t>
      </w:r>
      <w:r w:rsidRPr="00F54367">
        <w:rPr>
          <w:sz w:val="28"/>
          <w:szCs w:val="28"/>
        </w:rPr>
        <w:t xml:space="preserve">этнокультурное наследие, актуализация, материальное культурное наследие, нематериальное культурное наследие, музейная практика, национальное меньшинство, евреи, белорусско-еврейское </w:t>
      </w:r>
      <w:r>
        <w:rPr>
          <w:sz w:val="28"/>
          <w:szCs w:val="28"/>
        </w:rPr>
        <w:t xml:space="preserve">культурное </w:t>
      </w:r>
      <w:r w:rsidRPr="00F54367">
        <w:rPr>
          <w:sz w:val="28"/>
          <w:szCs w:val="28"/>
        </w:rPr>
        <w:t xml:space="preserve">наследие, синагоги, </w:t>
      </w:r>
      <w:proofErr w:type="spellStart"/>
      <w:r w:rsidRPr="00F54367">
        <w:rPr>
          <w:sz w:val="28"/>
          <w:szCs w:val="28"/>
        </w:rPr>
        <w:t>штетлы</w:t>
      </w:r>
      <w:proofErr w:type="spellEnd"/>
      <w:r w:rsidRPr="00F54367">
        <w:rPr>
          <w:sz w:val="28"/>
          <w:szCs w:val="28"/>
        </w:rPr>
        <w:t>.</w:t>
      </w:r>
    </w:p>
    <w:p w:rsidR="00676D18" w:rsidRPr="00F54367" w:rsidRDefault="00676D18" w:rsidP="00676D18">
      <w:pPr>
        <w:pStyle w:val="a3"/>
        <w:spacing w:before="0" w:beforeAutospacing="0" w:after="0" w:afterAutospacing="0" w:line="360" w:lineRule="exact"/>
        <w:ind w:firstLine="709"/>
        <w:jc w:val="both"/>
      </w:pPr>
      <w:r w:rsidRPr="00F54367">
        <w:rPr>
          <w:b/>
          <w:bCs/>
          <w:sz w:val="28"/>
          <w:szCs w:val="28"/>
        </w:rPr>
        <w:t xml:space="preserve">Актуальность: </w:t>
      </w:r>
      <w:r w:rsidRPr="00F54367">
        <w:rPr>
          <w:sz w:val="28"/>
          <w:szCs w:val="28"/>
        </w:rPr>
        <w:t>в научной практике нашей страны на момент</w:t>
      </w:r>
      <w:r>
        <w:rPr>
          <w:sz w:val="28"/>
          <w:szCs w:val="28"/>
        </w:rPr>
        <w:t xml:space="preserve"> 2021 г.</w:t>
      </w:r>
      <w:r w:rsidRPr="00F54367">
        <w:rPr>
          <w:sz w:val="28"/>
          <w:szCs w:val="28"/>
        </w:rPr>
        <w:t xml:space="preserve"> отсутствуют данные по вопросам изучения процесса актуализации этнокультурного наследия </w:t>
      </w:r>
      <w:r>
        <w:rPr>
          <w:sz w:val="28"/>
          <w:szCs w:val="28"/>
        </w:rPr>
        <w:t>евреев</w:t>
      </w:r>
      <w:r w:rsidRPr="00F54367">
        <w:rPr>
          <w:sz w:val="28"/>
          <w:szCs w:val="28"/>
        </w:rPr>
        <w:t xml:space="preserve"> Беларуси на современном этапе. Однако, в</w:t>
      </w:r>
      <w:r>
        <w:rPr>
          <w:sz w:val="28"/>
          <w:szCs w:val="28"/>
        </w:rPr>
        <w:t xml:space="preserve"> сегодняшних </w:t>
      </w:r>
      <w:r w:rsidRPr="00F54367">
        <w:rPr>
          <w:sz w:val="28"/>
          <w:szCs w:val="28"/>
        </w:rPr>
        <w:t xml:space="preserve">тенденциях мировой культуры остро стоит вопрос о сохранении культурного наследия любого типа. </w:t>
      </w:r>
      <w:r>
        <w:rPr>
          <w:sz w:val="28"/>
          <w:szCs w:val="28"/>
        </w:rPr>
        <w:t>Важность вопроса, исследуемого в данной магистерской диссертации, затрагивает и проблему интеграции уже «чуждого» для белорусов еврейского наследия,</w:t>
      </w:r>
      <w:r>
        <w:rPr>
          <w:sz w:val="28"/>
          <w:szCs w:val="28"/>
          <w:lang w:val="be-BY"/>
        </w:rPr>
        <w:t xml:space="preserve"> </w:t>
      </w:r>
      <w:r>
        <w:rPr>
          <w:sz w:val="28"/>
          <w:szCs w:val="28"/>
        </w:rPr>
        <w:t xml:space="preserve">в их культурную, научную и бытовую жизнь.   </w:t>
      </w:r>
    </w:p>
    <w:p w:rsidR="00676D18" w:rsidRPr="00F54367" w:rsidRDefault="00676D18" w:rsidP="00676D18">
      <w:pPr>
        <w:pStyle w:val="a3"/>
        <w:spacing w:before="0" w:beforeAutospacing="0" w:after="0" w:afterAutospacing="0" w:line="360" w:lineRule="exact"/>
        <w:ind w:firstLine="709"/>
        <w:jc w:val="both"/>
      </w:pPr>
      <w:r w:rsidRPr="00F54367">
        <w:rPr>
          <w:b/>
          <w:bCs/>
          <w:sz w:val="28"/>
          <w:szCs w:val="28"/>
        </w:rPr>
        <w:t>Объект</w:t>
      </w:r>
      <w:r w:rsidRPr="00F54367">
        <w:rPr>
          <w:sz w:val="28"/>
          <w:szCs w:val="28"/>
        </w:rPr>
        <w:t xml:space="preserve"> исследования – еврейское этнокультурное наследие на территории Беларуси. </w:t>
      </w:r>
      <w:r w:rsidRPr="00F54367">
        <w:rPr>
          <w:b/>
          <w:bCs/>
          <w:sz w:val="28"/>
          <w:szCs w:val="28"/>
        </w:rPr>
        <w:t>Предмет</w:t>
      </w:r>
      <w:r w:rsidRPr="00F54367">
        <w:rPr>
          <w:sz w:val="28"/>
          <w:szCs w:val="28"/>
        </w:rPr>
        <w:t xml:space="preserve"> – актуализация этнокультурного еврейского наследия в современной Республике Беларусь</w:t>
      </w:r>
    </w:p>
    <w:p w:rsidR="00676D18" w:rsidRPr="001410AA" w:rsidRDefault="00676D18" w:rsidP="00676D18">
      <w:pPr>
        <w:ind w:firstLine="709"/>
        <w:rPr>
          <w:i/>
          <w:szCs w:val="28"/>
          <w:lang w:val="ru-RU"/>
        </w:rPr>
      </w:pPr>
      <w:r w:rsidRPr="001410AA">
        <w:rPr>
          <w:b/>
          <w:bCs/>
          <w:szCs w:val="28"/>
          <w:lang w:val="ru-RU"/>
        </w:rPr>
        <w:t>Цель работы</w:t>
      </w:r>
      <w:r w:rsidRPr="001410AA">
        <w:rPr>
          <w:szCs w:val="28"/>
          <w:lang w:val="ru-RU"/>
        </w:rPr>
        <w:t xml:space="preserve">: выявить специфику актуализации этнокультурного наследия евреев на территории Республики Беларусь на современном этапе. </w:t>
      </w:r>
    </w:p>
    <w:p w:rsidR="00676D18" w:rsidRPr="00F54367" w:rsidRDefault="00676D18" w:rsidP="00676D18">
      <w:pPr>
        <w:pStyle w:val="a3"/>
        <w:spacing w:before="0" w:beforeAutospacing="0" w:after="0" w:afterAutospacing="0" w:line="360" w:lineRule="exact"/>
        <w:ind w:firstLine="709"/>
        <w:jc w:val="both"/>
        <w:rPr>
          <w:sz w:val="28"/>
          <w:szCs w:val="28"/>
        </w:rPr>
      </w:pPr>
      <w:r w:rsidRPr="00F54367">
        <w:rPr>
          <w:b/>
          <w:bCs/>
          <w:sz w:val="28"/>
          <w:szCs w:val="28"/>
        </w:rPr>
        <w:t>По результатам проведенной исследовательской работы</w:t>
      </w:r>
      <w:r w:rsidRPr="00F54367">
        <w:rPr>
          <w:sz w:val="28"/>
          <w:szCs w:val="28"/>
        </w:rPr>
        <w:t xml:space="preserve"> был сделан вывод о том, что процесс актуализации еврейского этнокультурного наследия Беларуси на современном этапе является неоднородным. Так, более успешным и быстрее развивающимся оказался процесс актуализации нематериального культурного наследия евреев Беларуси, т.к.  именно его форма позволяет проводить большее количество мероприятий, для привлечения к нему внимания. Также был сделан вывод о том, что процесс актуализации еврейского этнокультурного наследия Беларуси на современном этапе является успешным и ныне развивающимся.</w:t>
      </w:r>
    </w:p>
    <w:p w:rsidR="00676D18" w:rsidRPr="001410AA" w:rsidRDefault="00676D18" w:rsidP="00676D18">
      <w:pPr>
        <w:ind w:firstLine="709"/>
        <w:rPr>
          <w:szCs w:val="28"/>
          <w:lang w:val="ru-RU"/>
        </w:rPr>
      </w:pPr>
      <w:r w:rsidRPr="001410AA">
        <w:rPr>
          <w:b/>
          <w:bCs/>
          <w:szCs w:val="28"/>
          <w:lang w:val="ru-RU"/>
        </w:rPr>
        <w:t>Структура и объем работы:</w:t>
      </w:r>
      <w:r w:rsidRPr="001410AA">
        <w:rPr>
          <w:szCs w:val="28"/>
          <w:lang w:val="ru-RU"/>
        </w:rPr>
        <w:t xml:space="preserve"> реферат, введение, четыре главы, заключение, список использованных источников и литературы, приложения, общий объем работы – 114 страниц, объем основного текста – 75 страниц.</w:t>
      </w:r>
    </w:p>
    <w:p w:rsidR="00676D18" w:rsidRPr="001410AA" w:rsidRDefault="00676D18" w:rsidP="00676D18">
      <w:pPr>
        <w:spacing w:line="276" w:lineRule="auto"/>
        <w:ind w:firstLine="709"/>
        <w:rPr>
          <w:lang w:val="ru-RU"/>
        </w:rPr>
      </w:pPr>
    </w:p>
    <w:p w:rsidR="00676D18" w:rsidRDefault="00676D18" w:rsidP="00676D18">
      <w:pPr>
        <w:pStyle w:val="a3"/>
        <w:spacing w:before="0" w:beforeAutospacing="0" w:after="0" w:afterAutospacing="0" w:line="276" w:lineRule="auto"/>
        <w:ind w:firstLine="709"/>
        <w:jc w:val="both"/>
      </w:pPr>
    </w:p>
    <w:p w:rsidR="0078563A" w:rsidRDefault="0078563A" w:rsidP="00676D18">
      <w:pPr>
        <w:pStyle w:val="a3"/>
        <w:spacing w:before="0" w:beforeAutospacing="0" w:after="0" w:afterAutospacing="0" w:line="276" w:lineRule="auto"/>
        <w:ind w:firstLine="709"/>
        <w:jc w:val="both"/>
      </w:pPr>
    </w:p>
    <w:p w:rsidR="0078563A" w:rsidRPr="00F54367" w:rsidRDefault="0078563A" w:rsidP="00676D18">
      <w:pPr>
        <w:pStyle w:val="a3"/>
        <w:spacing w:before="0" w:beforeAutospacing="0" w:after="0" w:afterAutospacing="0" w:line="276" w:lineRule="auto"/>
        <w:ind w:firstLine="709"/>
        <w:jc w:val="both"/>
      </w:pPr>
      <w:bookmarkStart w:id="1" w:name="_GoBack"/>
      <w:bookmarkEnd w:id="1"/>
    </w:p>
    <w:p w:rsidR="00676D18" w:rsidRPr="00F54367" w:rsidRDefault="00676D18" w:rsidP="00676D18">
      <w:pPr>
        <w:pStyle w:val="a3"/>
        <w:spacing w:before="0" w:beforeAutospacing="0" w:after="0" w:afterAutospacing="0" w:line="276" w:lineRule="auto"/>
        <w:ind w:firstLine="709"/>
        <w:jc w:val="center"/>
        <w:rPr>
          <w:b/>
          <w:sz w:val="32"/>
          <w:szCs w:val="32"/>
          <w:lang w:val="be-BY"/>
        </w:rPr>
      </w:pPr>
      <w:r w:rsidRPr="00F54367">
        <w:rPr>
          <w:b/>
          <w:sz w:val="32"/>
          <w:szCs w:val="32"/>
          <w:lang w:val="be-BY"/>
        </w:rPr>
        <w:lastRenderedPageBreak/>
        <w:t>РЭФЕРАТ</w:t>
      </w:r>
    </w:p>
    <w:p w:rsidR="00676D18" w:rsidRPr="00F54367" w:rsidRDefault="00676D18" w:rsidP="00676D18">
      <w:pPr>
        <w:pStyle w:val="a3"/>
        <w:spacing w:before="0" w:beforeAutospacing="0" w:after="0" w:afterAutospacing="0" w:line="276" w:lineRule="auto"/>
        <w:ind w:firstLine="709"/>
        <w:jc w:val="center"/>
        <w:rPr>
          <w:b/>
          <w:sz w:val="32"/>
          <w:szCs w:val="32"/>
          <w:lang w:val="be-BY"/>
        </w:rPr>
      </w:pPr>
    </w:p>
    <w:p w:rsidR="00676D18" w:rsidRPr="00F54367" w:rsidRDefault="00676D18" w:rsidP="00676D18">
      <w:pPr>
        <w:pStyle w:val="a3"/>
        <w:spacing w:before="0" w:beforeAutospacing="0" w:after="0" w:afterAutospacing="0" w:line="276" w:lineRule="auto"/>
        <w:ind w:firstLine="709"/>
        <w:jc w:val="center"/>
        <w:rPr>
          <w:sz w:val="28"/>
          <w:szCs w:val="28"/>
          <w:lang w:val="be-BY"/>
        </w:rPr>
      </w:pPr>
      <w:r w:rsidRPr="00F54367">
        <w:rPr>
          <w:sz w:val="28"/>
          <w:szCs w:val="28"/>
          <w:lang w:val="be-BY"/>
        </w:rPr>
        <w:t>Хісама Ангеліны Канстанцінаўны</w:t>
      </w:r>
    </w:p>
    <w:p w:rsidR="00676D18" w:rsidRPr="00F54367" w:rsidRDefault="00676D18" w:rsidP="00676D18">
      <w:pPr>
        <w:pStyle w:val="a3"/>
        <w:spacing w:before="0" w:beforeAutospacing="0" w:after="0" w:afterAutospacing="0" w:line="276" w:lineRule="auto"/>
        <w:ind w:firstLine="709"/>
        <w:jc w:val="center"/>
        <w:rPr>
          <w:sz w:val="28"/>
          <w:szCs w:val="28"/>
          <w:lang w:val="be-BY"/>
        </w:rPr>
      </w:pPr>
    </w:p>
    <w:p w:rsidR="00676D18" w:rsidRPr="00F54367" w:rsidRDefault="00676D18" w:rsidP="00676D18">
      <w:pPr>
        <w:pStyle w:val="a3"/>
        <w:spacing w:before="0" w:beforeAutospacing="0" w:after="0" w:afterAutospacing="0" w:line="276" w:lineRule="auto"/>
        <w:ind w:firstLine="709"/>
        <w:jc w:val="center"/>
        <w:rPr>
          <w:b/>
          <w:sz w:val="28"/>
          <w:szCs w:val="28"/>
          <w:lang w:val="be-BY"/>
        </w:rPr>
      </w:pPr>
      <w:r w:rsidRPr="00F54367">
        <w:rPr>
          <w:b/>
          <w:sz w:val="28"/>
          <w:szCs w:val="28"/>
          <w:lang w:val="be-BY"/>
        </w:rPr>
        <w:t>Актуалізацыя этнакультурнай спадчыны яўрэяў Беларусі на сучасным этапе (1991 – 2021 гг.)</w:t>
      </w:r>
    </w:p>
    <w:p w:rsidR="00676D18" w:rsidRPr="00F54367" w:rsidRDefault="00676D18" w:rsidP="00676D18">
      <w:pPr>
        <w:pStyle w:val="a3"/>
        <w:spacing w:before="0" w:beforeAutospacing="0" w:after="0" w:afterAutospacing="0" w:line="276" w:lineRule="auto"/>
        <w:ind w:firstLine="709"/>
        <w:jc w:val="center"/>
        <w:rPr>
          <w:b/>
          <w:sz w:val="28"/>
          <w:szCs w:val="28"/>
          <w:lang w:val="be-BY"/>
        </w:rPr>
      </w:pPr>
    </w:p>
    <w:p w:rsidR="00676D18" w:rsidRPr="00F54367" w:rsidRDefault="00676D18" w:rsidP="00676D18">
      <w:pPr>
        <w:pStyle w:val="a3"/>
        <w:spacing w:before="0" w:beforeAutospacing="0" w:after="0" w:afterAutospacing="0" w:line="360" w:lineRule="exact"/>
        <w:ind w:firstLine="709"/>
        <w:jc w:val="both"/>
        <w:rPr>
          <w:sz w:val="28"/>
          <w:szCs w:val="28"/>
          <w:lang w:val="be-BY"/>
        </w:rPr>
      </w:pPr>
      <w:r w:rsidRPr="00F54367">
        <w:rPr>
          <w:b/>
          <w:sz w:val="28"/>
          <w:szCs w:val="28"/>
          <w:lang w:val="be-BY"/>
        </w:rPr>
        <w:t xml:space="preserve">Ключавыя паняцці: </w:t>
      </w:r>
      <w:r w:rsidRPr="00F54367">
        <w:rPr>
          <w:sz w:val="28"/>
          <w:szCs w:val="28"/>
          <w:lang w:val="be-BY"/>
        </w:rPr>
        <w:t>этнакультурная спадчына, актуалізацыя, матэрыяльная культурная спадчына, нематэрыяльная культурная спадчына, музейная практыка, нацыянальная меншасць, яўрэі, беларуска-яўрэйская спадчына, сінагогі, штэтлы.</w:t>
      </w:r>
    </w:p>
    <w:p w:rsidR="00676D18" w:rsidRPr="0017522A" w:rsidRDefault="00676D18" w:rsidP="00676D18">
      <w:pPr>
        <w:pStyle w:val="a3"/>
        <w:spacing w:before="0" w:beforeAutospacing="0" w:after="0" w:afterAutospacing="0" w:line="360" w:lineRule="exact"/>
        <w:ind w:firstLine="709"/>
        <w:jc w:val="both"/>
        <w:rPr>
          <w:sz w:val="28"/>
          <w:szCs w:val="28"/>
          <w:lang w:val="be-BY"/>
        </w:rPr>
      </w:pPr>
      <w:r w:rsidRPr="00F54367">
        <w:rPr>
          <w:b/>
          <w:sz w:val="28"/>
          <w:szCs w:val="28"/>
          <w:lang w:val="be-BY"/>
        </w:rPr>
        <w:t>Актуальнасць:</w:t>
      </w:r>
      <w:r w:rsidRPr="00F54367">
        <w:rPr>
          <w:sz w:val="28"/>
          <w:szCs w:val="28"/>
          <w:lang w:val="be-BY"/>
        </w:rPr>
        <w:t xml:space="preserve"> </w:t>
      </w:r>
      <w:r>
        <w:rPr>
          <w:sz w:val="28"/>
          <w:szCs w:val="28"/>
          <w:lang w:val="be-BY"/>
        </w:rPr>
        <w:t xml:space="preserve">у навуковай практыцы нашай краіны на момант 2021 г. адсутнічаюць дадзеныя па пытаннях вывучэння этнакультурнай спадчыны габрэяў Беларусі на сучасным этапе. Аднак, у сенняшніх тэндэнцыях сусветнай культуры востра стаіць пытанне аб захаванні спадчыны любога тыпу. Важнасць пытання, якое даследуецца ў дадзенай магістарскай дысертацыі, закранае і праблему інтэграцыі ўжо </w:t>
      </w:r>
      <w:r w:rsidRPr="0017522A">
        <w:rPr>
          <w:sz w:val="28"/>
          <w:szCs w:val="28"/>
          <w:lang w:val="be-BY"/>
        </w:rPr>
        <w:t>«</w:t>
      </w:r>
      <w:r>
        <w:rPr>
          <w:sz w:val="28"/>
          <w:szCs w:val="28"/>
          <w:lang w:val="be-BY"/>
        </w:rPr>
        <w:t>чужой</w:t>
      </w:r>
      <w:r w:rsidRPr="0017522A">
        <w:rPr>
          <w:sz w:val="28"/>
          <w:szCs w:val="28"/>
          <w:lang w:val="be-BY"/>
        </w:rPr>
        <w:t>»</w:t>
      </w:r>
      <w:r>
        <w:rPr>
          <w:sz w:val="28"/>
          <w:szCs w:val="28"/>
          <w:lang w:val="be-BY"/>
        </w:rPr>
        <w:t xml:space="preserve"> для сучасных беларусаў габрэйскай спадчыны ў іх культурнае, навуковае і побытавае жыцце. </w:t>
      </w:r>
    </w:p>
    <w:p w:rsidR="00676D18" w:rsidRPr="00F54367" w:rsidRDefault="00676D18" w:rsidP="00676D18">
      <w:pPr>
        <w:pStyle w:val="a3"/>
        <w:spacing w:before="0" w:beforeAutospacing="0" w:after="0" w:afterAutospacing="0" w:line="360" w:lineRule="exact"/>
        <w:ind w:firstLine="709"/>
        <w:jc w:val="both"/>
        <w:rPr>
          <w:sz w:val="28"/>
          <w:szCs w:val="28"/>
          <w:lang w:val="be-BY"/>
        </w:rPr>
      </w:pPr>
      <w:r w:rsidRPr="00F54367">
        <w:rPr>
          <w:b/>
          <w:sz w:val="28"/>
          <w:szCs w:val="28"/>
          <w:lang w:val="be-BY"/>
        </w:rPr>
        <w:t>Аб'ект даследавання</w:t>
      </w:r>
      <w:r w:rsidRPr="00F54367">
        <w:rPr>
          <w:sz w:val="28"/>
          <w:szCs w:val="28"/>
          <w:lang w:val="be-BY"/>
        </w:rPr>
        <w:t xml:space="preserve"> – яўрэйская этнакультурная спадчына на тэрыторыі Беларусі. </w:t>
      </w:r>
      <w:r w:rsidRPr="00F54367">
        <w:rPr>
          <w:b/>
          <w:sz w:val="28"/>
          <w:szCs w:val="28"/>
          <w:lang w:val="be-BY"/>
        </w:rPr>
        <w:t>Прадмет</w:t>
      </w:r>
      <w:r w:rsidRPr="00F54367">
        <w:rPr>
          <w:sz w:val="28"/>
          <w:szCs w:val="28"/>
          <w:lang w:val="be-BY"/>
        </w:rPr>
        <w:t xml:space="preserve"> – актуалізацыя этнакультурнай спадчыны яўрэяў у сучаснай Рэспубліцы Беларусь.</w:t>
      </w:r>
    </w:p>
    <w:p w:rsidR="00676D18" w:rsidRPr="00F54367" w:rsidRDefault="00676D18" w:rsidP="00676D18">
      <w:pPr>
        <w:pStyle w:val="a3"/>
        <w:spacing w:before="0" w:beforeAutospacing="0" w:after="0" w:afterAutospacing="0" w:line="360" w:lineRule="exact"/>
        <w:ind w:firstLine="709"/>
        <w:jc w:val="both"/>
        <w:rPr>
          <w:sz w:val="28"/>
          <w:szCs w:val="28"/>
          <w:lang w:val="be-BY"/>
        </w:rPr>
      </w:pPr>
      <w:r w:rsidRPr="00F54367">
        <w:rPr>
          <w:b/>
          <w:sz w:val="28"/>
          <w:szCs w:val="28"/>
          <w:lang w:val="be-BY"/>
        </w:rPr>
        <w:t>Мэта работы:</w:t>
      </w:r>
      <w:r w:rsidRPr="00F54367">
        <w:rPr>
          <w:sz w:val="28"/>
          <w:szCs w:val="28"/>
          <w:lang w:val="be-BY"/>
        </w:rPr>
        <w:t xml:space="preserve"> выявіць спецыфіку актуалізацыі этнакультурнай спадчыны яўрэяў на тэрыторыі Рэспублікі Беларусь на сучасным этапе.</w:t>
      </w:r>
    </w:p>
    <w:p w:rsidR="00676D18" w:rsidRPr="00F54367" w:rsidRDefault="00676D18" w:rsidP="00676D18">
      <w:pPr>
        <w:pStyle w:val="a3"/>
        <w:spacing w:before="0" w:beforeAutospacing="0" w:after="0" w:afterAutospacing="0" w:line="360" w:lineRule="exact"/>
        <w:ind w:firstLine="709"/>
        <w:jc w:val="both"/>
        <w:rPr>
          <w:sz w:val="28"/>
          <w:szCs w:val="28"/>
          <w:lang w:val="be-BY"/>
        </w:rPr>
      </w:pPr>
      <w:r w:rsidRPr="00F54367">
        <w:rPr>
          <w:b/>
          <w:sz w:val="28"/>
          <w:szCs w:val="28"/>
          <w:lang w:val="be-BY"/>
        </w:rPr>
        <w:t>Па выніках</w:t>
      </w:r>
      <w:r w:rsidRPr="00F54367">
        <w:rPr>
          <w:sz w:val="28"/>
          <w:szCs w:val="28"/>
          <w:lang w:val="be-BY"/>
        </w:rPr>
        <w:t xml:space="preserve"> </w:t>
      </w:r>
      <w:r w:rsidRPr="00F54367">
        <w:rPr>
          <w:b/>
          <w:sz w:val="28"/>
          <w:szCs w:val="28"/>
          <w:lang w:val="be-BY"/>
        </w:rPr>
        <w:t>праведзенай даследчай працы</w:t>
      </w:r>
      <w:r w:rsidRPr="00F54367">
        <w:rPr>
          <w:sz w:val="28"/>
          <w:szCs w:val="28"/>
          <w:lang w:val="be-BY"/>
        </w:rPr>
        <w:t xml:space="preserve"> была зроблена выснова аб тым, што працэс актуалізацыі яўрэйскай этнакультурнай спадчыны Беларусі на сучасным этапе з'яўляецца неаднародным. Так, больш паспяховым і хутчэйшыч па развіцці аказаўся працэс актуалізацыі нематэрыяльнай культурнай спадчыны габрэяў Беларусі, т.я. менавіта яго форма дазваляе праводзіць большую колькасць мерапрыемстваў, для прыцягнення да яго ўвагі. Таксама была зроблена выснова аб тым, што працэс актуалізацыі яўрэйскай этнакультурнай спадчыны Беларусі на сучасным этапе з'яўляецца паспяховым і развіваецца цяпер.</w:t>
      </w:r>
    </w:p>
    <w:p w:rsidR="00676D18" w:rsidRPr="00F54367" w:rsidRDefault="00676D18" w:rsidP="00676D18">
      <w:pPr>
        <w:pStyle w:val="a3"/>
        <w:spacing w:before="0" w:beforeAutospacing="0" w:after="0" w:afterAutospacing="0" w:line="360" w:lineRule="exact"/>
        <w:ind w:firstLine="709"/>
        <w:jc w:val="both"/>
        <w:rPr>
          <w:sz w:val="28"/>
          <w:szCs w:val="28"/>
          <w:lang w:val="be-BY"/>
        </w:rPr>
      </w:pPr>
      <w:r w:rsidRPr="00F54367">
        <w:rPr>
          <w:b/>
          <w:sz w:val="28"/>
          <w:szCs w:val="28"/>
          <w:lang w:val="be-BY"/>
        </w:rPr>
        <w:t>Структура і аб'ём працы:</w:t>
      </w:r>
      <w:r w:rsidRPr="00F54367">
        <w:rPr>
          <w:sz w:val="28"/>
          <w:szCs w:val="28"/>
          <w:lang w:val="be-BY"/>
        </w:rPr>
        <w:t xml:space="preserve"> рэферат, увядзенне, чатыры раздзелы, заключэнне, спіс выкарыстаных крыніц і літаратуры, дадаткі, агульны аб'ём працы – 11</w:t>
      </w:r>
      <w:r>
        <w:rPr>
          <w:sz w:val="28"/>
          <w:szCs w:val="28"/>
          <w:lang w:val="be-BY"/>
        </w:rPr>
        <w:t>4</w:t>
      </w:r>
      <w:r w:rsidRPr="00F54367">
        <w:rPr>
          <w:sz w:val="28"/>
          <w:szCs w:val="28"/>
          <w:lang w:val="be-BY"/>
        </w:rPr>
        <w:t xml:space="preserve"> старонак, аб'ём асноўнага тэксту – 7</w:t>
      </w:r>
      <w:r>
        <w:rPr>
          <w:sz w:val="28"/>
          <w:szCs w:val="28"/>
          <w:lang w:val="be-BY"/>
        </w:rPr>
        <w:t>5</w:t>
      </w:r>
      <w:r w:rsidRPr="00F54367">
        <w:rPr>
          <w:sz w:val="28"/>
          <w:szCs w:val="28"/>
          <w:lang w:val="be-BY"/>
        </w:rPr>
        <w:t xml:space="preserve"> старонак.</w:t>
      </w:r>
    </w:p>
    <w:p w:rsidR="00676D18" w:rsidRPr="00F54367" w:rsidRDefault="00676D18" w:rsidP="00676D18">
      <w:pPr>
        <w:pStyle w:val="a3"/>
        <w:spacing w:before="0" w:beforeAutospacing="0" w:after="0" w:afterAutospacing="0" w:line="276" w:lineRule="auto"/>
        <w:jc w:val="both"/>
        <w:rPr>
          <w:sz w:val="28"/>
          <w:szCs w:val="28"/>
          <w:lang w:val="be-BY"/>
        </w:rPr>
      </w:pPr>
    </w:p>
    <w:p w:rsidR="00676D18" w:rsidRDefault="00676D18" w:rsidP="00676D18">
      <w:pPr>
        <w:pStyle w:val="a3"/>
        <w:spacing w:before="0" w:beforeAutospacing="0" w:after="0" w:afterAutospacing="0" w:line="276" w:lineRule="auto"/>
        <w:ind w:firstLine="709"/>
        <w:jc w:val="both"/>
        <w:rPr>
          <w:sz w:val="28"/>
          <w:szCs w:val="28"/>
          <w:lang w:val="be-BY"/>
        </w:rPr>
      </w:pPr>
    </w:p>
    <w:p w:rsidR="00676D18" w:rsidRPr="00F54367" w:rsidRDefault="00676D18" w:rsidP="00676D18">
      <w:pPr>
        <w:pStyle w:val="a3"/>
        <w:spacing w:before="0" w:beforeAutospacing="0" w:after="0" w:afterAutospacing="0" w:line="276" w:lineRule="auto"/>
        <w:ind w:firstLine="709"/>
        <w:jc w:val="both"/>
        <w:rPr>
          <w:sz w:val="28"/>
          <w:szCs w:val="28"/>
          <w:lang w:val="be-BY"/>
        </w:rPr>
      </w:pPr>
    </w:p>
    <w:p w:rsidR="00676D18" w:rsidRPr="00F54367" w:rsidRDefault="00676D18" w:rsidP="00676D18">
      <w:pPr>
        <w:spacing w:line="276" w:lineRule="auto"/>
        <w:ind w:firstLine="709"/>
        <w:jc w:val="center"/>
      </w:pPr>
      <w:r w:rsidRPr="00F54367">
        <w:rPr>
          <w:b/>
          <w:bCs/>
          <w:szCs w:val="28"/>
        </w:rPr>
        <w:lastRenderedPageBreak/>
        <w:t>ABSTRACT</w:t>
      </w:r>
    </w:p>
    <w:p w:rsidR="00676D18" w:rsidRPr="00F54367" w:rsidRDefault="00676D18" w:rsidP="00676D18">
      <w:pPr>
        <w:spacing w:line="276" w:lineRule="auto"/>
      </w:pPr>
    </w:p>
    <w:p w:rsidR="00676D18" w:rsidRPr="00F54367" w:rsidRDefault="00676D18" w:rsidP="00676D18">
      <w:pPr>
        <w:spacing w:line="276" w:lineRule="auto"/>
        <w:ind w:firstLine="709"/>
        <w:jc w:val="center"/>
      </w:pPr>
      <w:proofErr w:type="spellStart"/>
      <w:r w:rsidRPr="00F54367">
        <w:rPr>
          <w:szCs w:val="28"/>
        </w:rPr>
        <w:t>Hisamo</w:t>
      </w:r>
      <w:proofErr w:type="spellEnd"/>
      <w:r w:rsidRPr="00F54367">
        <w:rPr>
          <w:szCs w:val="28"/>
        </w:rPr>
        <w:t xml:space="preserve"> Angelina</w:t>
      </w:r>
    </w:p>
    <w:p w:rsidR="00676D18" w:rsidRPr="00F54367" w:rsidRDefault="00676D18" w:rsidP="00676D18">
      <w:pPr>
        <w:spacing w:after="240" w:line="276" w:lineRule="auto"/>
      </w:pPr>
    </w:p>
    <w:p w:rsidR="00676D18" w:rsidRPr="00F54367" w:rsidRDefault="00676D18" w:rsidP="00676D18">
      <w:pPr>
        <w:pStyle w:val="a3"/>
        <w:spacing w:before="0" w:beforeAutospacing="0" w:after="0" w:afterAutospacing="0" w:line="276" w:lineRule="auto"/>
        <w:ind w:firstLine="709"/>
        <w:jc w:val="center"/>
        <w:rPr>
          <w:b/>
          <w:sz w:val="28"/>
          <w:szCs w:val="28"/>
          <w:lang w:val="be-BY"/>
        </w:rPr>
      </w:pPr>
      <w:r w:rsidRPr="00F54367">
        <w:rPr>
          <w:b/>
          <w:sz w:val="28"/>
          <w:szCs w:val="28"/>
          <w:lang w:val="be-BY"/>
        </w:rPr>
        <w:t>Actualization of the ethno-cultural heritage of the Jews of Belarus at the present stage (1991 - 2021)</w:t>
      </w:r>
    </w:p>
    <w:p w:rsidR="00676D18" w:rsidRPr="00F54367" w:rsidRDefault="00676D18" w:rsidP="00676D18">
      <w:pPr>
        <w:pStyle w:val="a3"/>
        <w:spacing w:before="0" w:beforeAutospacing="0" w:after="0" w:afterAutospacing="0" w:line="276" w:lineRule="auto"/>
        <w:ind w:firstLine="709"/>
        <w:jc w:val="center"/>
        <w:rPr>
          <w:b/>
          <w:sz w:val="28"/>
          <w:szCs w:val="28"/>
          <w:lang w:val="be-BY"/>
        </w:rPr>
      </w:pPr>
    </w:p>
    <w:p w:rsidR="00676D18" w:rsidRPr="00F54367" w:rsidRDefault="00676D18" w:rsidP="00676D18">
      <w:pPr>
        <w:pStyle w:val="a3"/>
        <w:spacing w:before="0" w:beforeAutospacing="0" w:after="0" w:afterAutospacing="0" w:line="360" w:lineRule="exact"/>
        <w:ind w:firstLine="709"/>
        <w:jc w:val="both"/>
        <w:rPr>
          <w:sz w:val="28"/>
          <w:szCs w:val="28"/>
          <w:lang w:val="be-BY"/>
        </w:rPr>
      </w:pPr>
      <w:r w:rsidRPr="00F54367">
        <w:rPr>
          <w:b/>
          <w:sz w:val="28"/>
          <w:szCs w:val="28"/>
          <w:lang w:val="be-BY"/>
        </w:rPr>
        <w:t>Key</w:t>
      </w:r>
      <w:r w:rsidRPr="00F54367">
        <w:rPr>
          <w:b/>
          <w:sz w:val="28"/>
          <w:szCs w:val="28"/>
          <w:lang w:val="en-US"/>
        </w:rPr>
        <w:t>words</w:t>
      </w:r>
      <w:r w:rsidRPr="00F54367">
        <w:rPr>
          <w:b/>
          <w:sz w:val="28"/>
          <w:szCs w:val="28"/>
          <w:lang w:val="be-BY"/>
        </w:rPr>
        <w:t xml:space="preserve">: </w:t>
      </w:r>
      <w:r w:rsidRPr="00F54367">
        <w:rPr>
          <w:sz w:val="28"/>
          <w:szCs w:val="28"/>
          <w:lang w:val="be-BY"/>
        </w:rPr>
        <w:t>ethnocultural heritage, actualization, tangible cultural heritage, intangible cultural heritage, museum practice, national minority, Jews, Belarusian-Jewish heritage, synagogues, shtetls.</w:t>
      </w:r>
    </w:p>
    <w:p w:rsidR="00676D18" w:rsidRPr="00B40EB1" w:rsidRDefault="00676D18" w:rsidP="00676D18">
      <w:pPr>
        <w:pStyle w:val="a3"/>
        <w:spacing w:before="0" w:beforeAutospacing="0" w:after="0" w:afterAutospacing="0" w:line="360" w:lineRule="exact"/>
        <w:ind w:firstLine="709"/>
        <w:jc w:val="both"/>
        <w:rPr>
          <w:rFonts w:ascii="Times" w:hAnsi="Times"/>
          <w:sz w:val="28"/>
          <w:szCs w:val="28"/>
          <w:lang w:val="en-US"/>
        </w:rPr>
      </w:pPr>
      <w:r w:rsidRPr="00F54367">
        <w:rPr>
          <w:b/>
          <w:sz w:val="28"/>
          <w:szCs w:val="28"/>
          <w:lang w:val="be-BY"/>
        </w:rPr>
        <w:t>Relevance:</w:t>
      </w:r>
      <w:r w:rsidRPr="00F54367">
        <w:rPr>
          <w:sz w:val="28"/>
          <w:szCs w:val="28"/>
          <w:lang w:val="be-BY"/>
        </w:rPr>
        <w:t xml:space="preserve"> </w:t>
      </w:r>
      <w:r w:rsidRPr="00B40EB1">
        <w:rPr>
          <w:rFonts w:ascii="Times" w:eastAsiaTheme="minorHAnsi" w:hAnsi="Times" w:cs="AppleSystemUIFont"/>
          <w:sz w:val="28"/>
          <w:szCs w:val="28"/>
          <w:lang w:val="en-US"/>
        </w:rPr>
        <w:t>in the scientific practice of our country at the time of 2021 there is no data on the study of the process of updating the ethno-cultural heritage of the Jews of Belarus at the present stage. However, in today's trends in world culture, the issue of preserving any type of cultural heritage is acute. The importance of the issue investigated in this master's thesis also affects the problem of integrating the Jewish heritage, already “alien” for Belarusians, into their cultural, scientific and everyday life.</w:t>
      </w:r>
    </w:p>
    <w:p w:rsidR="00676D18" w:rsidRPr="00F54367" w:rsidRDefault="00676D18" w:rsidP="00676D18">
      <w:pPr>
        <w:pStyle w:val="a3"/>
        <w:spacing w:before="0" w:beforeAutospacing="0" w:after="0" w:afterAutospacing="0" w:line="360" w:lineRule="exact"/>
        <w:ind w:firstLine="709"/>
        <w:jc w:val="both"/>
        <w:rPr>
          <w:sz w:val="28"/>
          <w:szCs w:val="28"/>
          <w:lang w:val="en-US"/>
        </w:rPr>
      </w:pPr>
      <w:r w:rsidRPr="00F54367">
        <w:rPr>
          <w:b/>
          <w:sz w:val="28"/>
          <w:szCs w:val="28"/>
          <w:lang w:val="be-BY"/>
        </w:rPr>
        <w:t>The object</w:t>
      </w:r>
      <w:r w:rsidRPr="00F54367">
        <w:rPr>
          <w:sz w:val="28"/>
          <w:szCs w:val="28"/>
          <w:lang w:val="be-BY"/>
        </w:rPr>
        <w:t xml:space="preserve"> of the study is the Jewish ethno-cultural heritage on the territory of Belarus. </w:t>
      </w:r>
      <w:r w:rsidRPr="00F54367">
        <w:rPr>
          <w:b/>
          <w:sz w:val="28"/>
          <w:szCs w:val="28"/>
          <w:lang w:val="be-BY"/>
        </w:rPr>
        <w:t>The subject</w:t>
      </w:r>
      <w:r w:rsidRPr="00F54367">
        <w:rPr>
          <w:sz w:val="28"/>
          <w:szCs w:val="28"/>
          <w:lang w:val="be-BY"/>
        </w:rPr>
        <w:t xml:space="preserve"> is the actualization of the ethnocultural Jewish actualization of the ethnocultural heritage of the Jews in the modern Republic of Belarus</w:t>
      </w:r>
      <w:r w:rsidRPr="00F54367">
        <w:rPr>
          <w:sz w:val="28"/>
          <w:szCs w:val="28"/>
          <w:lang w:val="en-US"/>
        </w:rPr>
        <w:t>.</w:t>
      </w:r>
    </w:p>
    <w:p w:rsidR="00676D18" w:rsidRPr="00F54367" w:rsidRDefault="00676D18" w:rsidP="00676D18">
      <w:pPr>
        <w:pStyle w:val="a3"/>
        <w:spacing w:before="0" w:beforeAutospacing="0" w:after="0" w:afterAutospacing="0" w:line="360" w:lineRule="exact"/>
        <w:ind w:firstLine="709"/>
        <w:jc w:val="both"/>
        <w:rPr>
          <w:sz w:val="28"/>
          <w:szCs w:val="28"/>
          <w:lang w:val="en-US"/>
        </w:rPr>
      </w:pPr>
      <w:r w:rsidRPr="00F54367">
        <w:rPr>
          <w:b/>
          <w:sz w:val="28"/>
          <w:szCs w:val="28"/>
          <w:lang w:val="en-US"/>
        </w:rPr>
        <w:t>The purpose of the work:</w:t>
      </w:r>
      <w:r w:rsidRPr="00F54367">
        <w:rPr>
          <w:sz w:val="28"/>
          <w:szCs w:val="28"/>
          <w:lang w:val="en-US"/>
        </w:rPr>
        <w:t xml:space="preserve"> to identify the specifics of the actualization of the ethno-cultural heritage of the Jews on the territory of the Republic of Belarus at the present stage.</w:t>
      </w:r>
    </w:p>
    <w:p w:rsidR="00676D18" w:rsidRPr="00F54367" w:rsidRDefault="00676D18" w:rsidP="00676D18">
      <w:pPr>
        <w:pStyle w:val="a3"/>
        <w:spacing w:before="0" w:beforeAutospacing="0" w:after="0" w:afterAutospacing="0" w:line="360" w:lineRule="exact"/>
        <w:ind w:firstLine="709"/>
        <w:jc w:val="both"/>
        <w:rPr>
          <w:sz w:val="28"/>
          <w:szCs w:val="28"/>
          <w:lang w:val="en-US"/>
        </w:rPr>
      </w:pPr>
      <w:r w:rsidRPr="00F54367">
        <w:rPr>
          <w:b/>
          <w:sz w:val="28"/>
          <w:szCs w:val="28"/>
          <w:lang w:val="en-US"/>
        </w:rPr>
        <w:t>Based on the results of the research work</w:t>
      </w:r>
      <w:r w:rsidRPr="00F54367">
        <w:rPr>
          <w:sz w:val="28"/>
          <w:szCs w:val="28"/>
          <w:lang w:val="en-US"/>
        </w:rPr>
        <w:t>, it was concluded that the process of updating the Jewish ethno-cultural heritage of Belarus at the present stage is heterogeneous. Thus, the process of updating the intangible cultural heritage of the Jews of Belarus turned out to be more successful and faster developing. it is its form that allows for a greater number of events to attract attention to it. It was also concluded that the process of updating the Jewish ethno-cultural heritage of Belarus at the present stage is successful and is currently developing.</w:t>
      </w:r>
    </w:p>
    <w:p w:rsidR="00676D18" w:rsidRPr="00F54367" w:rsidRDefault="00676D18" w:rsidP="00676D18">
      <w:pPr>
        <w:pStyle w:val="a3"/>
        <w:spacing w:before="0" w:beforeAutospacing="0" w:after="0" w:afterAutospacing="0" w:line="360" w:lineRule="exact"/>
        <w:ind w:firstLine="709"/>
        <w:jc w:val="both"/>
        <w:rPr>
          <w:sz w:val="28"/>
          <w:szCs w:val="28"/>
          <w:lang w:val="en-US"/>
        </w:rPr>
      </w:pPr>
      <w:r w:rsidRPr="00F54367">
        <w:rPr>
          <w:b/>
          <w:sz w:val="28"/>
          <w:szCs w:val="28"/>
          <w:lang w:val="en-US"/>
        </w:rPr>
        <w:t>Structure and scope of work:</w:t>
      </w:r>
      <w:r w:rsidRPr="00F54367">
        <w:rPr>
          <w:sz w:val="28"/>
          <w:szCs w:val="28"/>
          <w:lang w:val="en-US"/>
        </w:rPr>
        <w:t xml:space="preserve"> abstract, introduction, four chapters, conclusion, list of references and references, appendices, total volume of work –11</w:t>
      </w:r>
      <w:r>
        <w:rPr>
          <w:sz w:val="28"/>
          <w:szCs w:val="28"/>
          <w:lang w:val="be-BY"/>
        </w:rPr>
        <w:t>4</w:t>
      </w:r>
      <w:r w:rsidRPr="00F54367">
        <w:rPr>
          <w:sz w:val="28"/>
          <w:szCs w:val="28"/>
          <w:lang w:val="en-US"/>
        </w:rPr>
        <w:t xml:space="preserve"> pages, volume of the main text – 7</w:t>
      </w:r>
      <w:r w:rsidRPr="006049CB">
        <w:rPr>
          <w:sz w:val="28"/>
          <w:szCs w:val="28"/>
          <w:lang w:val="en-US"/>
        </w:rPr>
        <w:t>5</w:t>
      </w:r>
      <w:r w:rsidRPr="00F54367">
        <w:rPr>
          <w:sz w:val="28"/>
          <w:szCs w:val="28"/>
          <w:lang w:val="en-US"/>
        </w:rPr>
        <w:t xml:space="preserve"> pages.</w:t>
      </w:r>
    </w:p>
    <w:p w:rsidR="00676D18" w:rsidRPr="00F54367" w:rsidRDefault="00676D18" w:rsidP="00676D18">
      <w:pPr>
        <w:pStyle w:val="a3"/>
        <w:spacing w:before="0" w:beforeAutospacing="0" w:after="0" w:afterAutospacing="0" w:line="276" w:lineRule="auto"/>
        <w:ind w:firstLine="709"/>
        <w:jc w:val="both"/>
        <w:rPr>
          <w:sz w:val="28"/>
          <w:szCs w:val="28"/>
          <w:lang w:val="be-BY"/>
        </w:rPr>
      </w:pPr>
    </w:p>
    <w:p w:rsidR="00AE61FA" w:rsidRPr="00676D18" w:rsidRDefault="00AE61FA">
      <w:pPr>
        <w:rPr>
          <w:lang w:val="be-BY"/>
        </w:rPr>
      </w:pPr>
    </w:p>
    <w:sectPr w:rsidR="00AE61FA" w:rsidRPr="00676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F5"/>
    <w:rsid w:val="00676D18"/>
    <w:rsid w:val="0078563A"/>
    <w:rsid w:val="00AE61FA"/>
    <w:rsid w:val="00B1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35A7"/>
  <w15:chartTrackingRefBased/>
  <w15:docId w15:val="{C0476FB1-ECE8-4CEA-9C4B-A356C7FD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D18"/>
    <w:pPr>
      <w:spacing w:after="0" w:line="360" w:lineRule="exact"/>
      <w:ind w:firstLine="1701"/>
      <w:jc w:val="both"/>
    </w:pPr>
    <w:rPr>
      <w:rFonts w:ascii="Times New Roman" w:eastAsia="Times New Roman" w:hAnsi="Times New Roman" w:cs="Times New Roman"/>
      <w:color w:val="000000"/>
      <w:sz w:val="28"/>
      <w:szCs w:val="20"/>
      <w:lang w:val="en-US"/>
    </w:rPr>
  </w:style>
  <w:style w:type="paragraph" w:styleId="1">
    <w:name w:val="heading 1"/>
    <w:basedOn w:val="10"/>
    <w:next w:val="a"/>
    <w:link w:val="11"/>
    <w:uiPriority w:val="9"/>
    <w:qFormat/>
    <w:rsid w:val="00676D18"/>
    <w:pPr>
      <w:keepNext/>
      <w:keepLines/>
      <w:spacing w:after="0" w:line="240" w:lineRule="auto"/>
      <w:ind w:firstLine="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676D18"/>
    <w:rPr>
      <w:rFonts w:ascii="Times New Roman" w:eastAsia="Times New Roman" w:hAnsi="Times New Roman" w:cs="Times New Roman"/>
      <w:b/>
      <w:color w:val="000000"/>
      <w:sz w:val="32"/>
      <w:szCs w:val="20"/>
      <w:lang w:val="en-US"/>
    </w:rPr>
  </w:style>
  <w:style w:type="paragraph" w:styleId="a3">
    <w:name w:val="Normal (Web)"/>
    <w:basedOn w:val="a"/>
    <w:uiPriority w:val="99"/>
    <w:unhideWhenUsed/>
    <w:rsid w:val="00676D18"/>
    <w:pPr>
      <w:spacing w:before="100" w:beforeAutospacing="1" w:after="100" w:afterAutospacing="1" w:line="240" w:lineRule="auto"/>
      <w:ind w:firstLine="0"/>
      <w:jc w:val="left"/>
    </w:pPr>
    <w:rPr>
      <w:color w:val="auto"/>
      <w:sz w:val="24"/>
      <w:szCs w:val="24"/>
      <w:lang w:val="ru-RU" w:eastAsia="ru-RU"/>
    </w:rPr>
  </w:style>
  <w:style w:type="paragraph" w:styleId="10">
    <w:name w:val="toc 1"/>
    <w:basedOn w:val="a"/>
    <w:next w:val="a"/>
    <w:autoRedefine/>
    <w:uiPriority w:val="39"/>
    <w:semiHidden/>
    <w:unhideWhenUsed/>
    <w:rsid w:val="00676D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Sheverdak Darya S</dc:creator>
  <cp:keywords/>
  <dc:description/>
  <cp:lastModifiedBy>Sheverdak Darya S</cp:lastModifiedBy>
  <cp:revision>3</cp:revision>
  <dcterms:created xsi:type="dcterms:W3CDTF">2022-06-21T06:36:00Z</dcterms:created>
  <dcterms:modified xsi:type="dcterms:W3CDTF">2022-06-21T06:36:00Z</dcterms:modified>
</cp:coreProperties>
</file>