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72" w:rsidRPr="00947E72" w:rsidRDefault="00947E72" w:rsidP="00947E72">
      <w:pPr>
        <w:jc w:val="center"/>
        <w:rPr>
          <w:rFonts w:ascii="Times New Roman" w:hAnsi="Times New Roman" w:cs="Times New Roman"/>
          <w:b/>
          <w:sz w:val="32"/>
          <w:szCs w:val="28"/>
          <w:lang w:val="be-BY" w:eastAsia="ru-RU"/>
        </w:rPr>
      </w:pPr>
      <w:r w:rsidRPr="00947E72">
        <w:rPr>
          <w:rFonts w:ascii="Times New Roman" w:hAnsi="Times New Roman" w:cs="Times New Roman"/>
          <w:b/>
          <w:sz w:val="32"/>
          <w:szCs w:val="28"/>
          <w:lang w:val="be-BY" w:eastAsia="ru-RU"/>
        </w:rPr>
        <w:t>РЕФЕРАТ</w:t>
      </w:r>
    </w:p>
    <w:p w:rsidR="00947E72" w:rsidRPr="00947E72" w:rsidRDefault="00947E72" w:rsidP="00947E72">
      <w:pPr>
        <w:spacing w:after="0" w:line="360" w:lineRule="exact"/>
        <w:ind w:firstLine="709"/>
        <w:jc w:val="both"/>
        <w:rPr>
          <w:rFonts w:ascii="Times New Roman" w:hAnsi="Times New Roman" w:cs="Times New Roman"/>
          <w:sz w:val="28"/>
          <w:szCs w:val="28"/>
        </w:rPr>
      </w:pPr>
      <w:r w:rsidRPr="00947E72">
        <w:rPr>
          <w:rFonts w:ascii="Times New Roman" w:hAnsi="Times New Roman" w:cs="Times New Roman"/>
          <w:b/>
          <w:i/>
          <w:sz w:val="28"/>
          <w:szCs w:val="28"/>
        </w:rPr>
        <w:t>Ключевые слова</w:t>
      </w:r>
      <w:r w:rsidRPr="00947E72">
        <w:rPr>
          <w:rFonts w:ascii="Times New Roman" w:hAnsi="Times New Roman" w:cs="Times New Roman"/>
          <w:sz w:val="28"/>
          <w:szCs w:val="28"/>
        </w:rPr>
        <w:t>: музейная аудитория, студенчество, имидж музея, формы работы с музейной аудиторией, музейная коммуникация, Национальный художественный музей Республики Беларусь.</w:t>
      </w:r>
    </w:p>
    <w:p w:rsidR="00947E72" w:rsidRPr="00947E72" w:rsidRDefault="00947E72" w:rsidP="00947E72">
      <w:pPr>
        <w:spacing w:after="0" w:line="360" w:lineRule="exact"/>
        <w:ind w:firstLine="709"/>
        <w:jc w:val="both"/>
        <w:rPr>
          <w:rFonts w:ascii="Times New Roman" w:hAnsi="Times New Roman" w:cs="Times New Roman"/>
          <w:sz w:val="28"/>
          <w:szCs w:val="28"/>
        </w:rPr>
      </w:pPr>
      <w:r w:rsidRPr="00947E72">
        <w:rPr>
          <w:rFonts w:ascii="Times New Roman" w:hAnsi="Times New Roman" w:cs="Times New Roman"/>
          <w:b/>
          <w:i/>
          <w:sz w:val="28"/>
          <w:szCs w:val="28"/>
        </w:rPr>
        <w:t>Актуальность исследования:</w:t>
      </w:r>
      <w:r w:rsidRPr="00947E72">
        <w:rPr>
          <w:rFonts w:ascii="Times New Roman" w:hAnsi="Times New Roman" w:cs="Times New Roman"/>
          <w:sz w:val="28"/>
          <w:szCs w:val="28"/>
        </w:rPr>
        <w:t xml:space="preserve"> Более активная работа со студентами – это не только дополнительный </w:t>
      </w:r>
      <w:proofErr w:type="spellStart"/>
      <w:r w:rsidRPr="00947E72">
        <w:rPr>
          <w:rFonts w:ascii="Times New Roman" w:hAnsi="Times New Roman" w:cs="Times New Roman"/>
          <w:sz w:val="28"/>
          <w:szCs w:val="28"/>
        </w:rPr>
        <w:t>зароботак</w:t>
      </w:r>
      <w:proofErr w:type="spellEnd"/>
      <w:r w:rsidRPr="00947E72">
        <w:rPr>
          <w:rFonts w:ascii="Times New Roman" w:hAnsi="Times New Roman" w:cs="Times New Roman"/>
          <w:sz w:val="28"/>
          <w:szCs w:val="28"/>
        </w:rPr>
        <w:t>, который будет получать музей во время посещения этой группой аудитории мероприятий и экспозиции, но еще и научный потенциал. Совместные исследовательские проекты – полезный опыт для будущих специалистов, и молодой, «независимый» взгляд на ситуацию в музее, его коллекции и наследие. Используя потенциал студенчества, сотрудники сделают музей более современным и перспективным, будут понимать то, что нужно молодежи как отдельной группе посетителей. Актуальность данной теме придает и то, что в отечественной музейной науке тема сотрудничества музеев и студентов исследована слабо.</w:t>
      </w:r>
    </w:p>
    <w:p w:rsidR="00947E72" w:rsidRPr="00947E72" w:rsidRDefault="00947E72" w:rsidP="00947E72">
      <w:pPr>
        <w:spacing w:after="0" w:line="360" w:lineRule="exact"/>
        <w:ind w:firstLine="709"/>
        <w:jc w:val="both"/>
        <w:rPr>
          <w:rFonts w:ascii="Times New Roman" w:hAnsi="Times New Roman" w:cs="Times New Roman"/>
          <w:sz w:val="28"/>
          <w:szCs w:val="28"/>
        </w:rPr>
      </w:pPr>
      <w:r w:rsidRPr="00947E72">
        <w:rPr>
          <w:rFonts w:ascii="Times New Roman" w:hAnsi="Times New Roman" w:cs="Times New Roman"/>
          <w:b/>
          <w:i/>
          <w:sz w:val="28"/>
          <w:szCs w:val="28"/>
        </w:rPr>
        <w:t>Цель работы</w:t>
      </w:r>
      <w:r w:rsidRPr="00947E72">
        <w:rPr>
          <w:rFonts w:ascii="Times New Roman" w:hAnsi="Times New Roman" w:cs="Times New Roman"/>
          <w:sz w:val="28"/>
          <w:szCs w:val="28"/>
        </w:rPr>
        <w:t xml:space="preserve"> – охарактеризовать опыт взаимодействия Национального художественного музея со студенчеством как отдельной группой музейной аудитории </w:t>
      </w:r>
      <w:r w:rsidRPr="00947E72">
        <w:rPr>
          <w:rFonts w:ascii="Times New Roman" w:hAnsi="Times New Roman" w:cs="Times New Roman"/>
          <w:sz w:val="28"/>
          <w:szCs w:val="28"/>
          <w:lang w:val="be-BY"/>
        </w:rPr>
        <w:t xml:space="preserve">в </w:t>
      </w:r>
      <w:r w:rsidRPr="00947E72">
        <w:rPr>
          <w:rFonts w:ascii="Times New Roman" w:hAnsi="Times New Roman" w:cs="Times New Roman"/>
          <w:sz w:val="28"/>
          <w:szCs w:val="28"/>
        </w:rPr>
        <w:t>2015-2020 гг.</w:t>
      </w:r>
    </w:p>
    <w:p w:rsidR="00947E72" w:rsidRPr="00947E72" w:rsidRDefault="00947E72" w:rsidP="00947E72">
      <w:pPr>
        <w:spacing w:after="0" w:line="360" w:lineRule="exact"/>
        <w:ind w:firstLine="709"/>
        <w:jc w:val="both"/>
        <w:rPr>
          <w:rFonts w:ascii="Times New Roman" w:hAnsi="Times New Roman" w:cs="Times New Roman"/>
          <w:sz w:val="28"/>
          <w:szCs w:val="28"/>
        </w:rPr>
      </w:pPr>
      <w:r w:rsidRPr="00947E72">
        <w:rPr>
          <w:rFonts w:ascii="Times New Roman" w:hAnsi="Times New Roman" w:cs="Times New Roman"/>
          <w:b/>
          <w:i/>
          <w:sz w:val="28"/>
          <w:szCs w:val="28"/>
        </w:rPr>
        <w:t>Объект работы</w:t>
      </w:r>
      <w:r w:rsidRPr="00947E72">
        <w:rPr>
          <w:rFonts w:ascii="Times New Roman" w:hAnsi="Times New Roman" w:cs="Times New Roman"/>
          <w:sz w:val="28"/>
          <w:szCs w:val="28"/>
        </w:rPr>
        <w:t xml:space="preserve"> – взаимодействие Национального художественного музея Республики Беларусь с музейной аудиторией. </w:t>
      </w:r>
    </w:p>
    <w:p w:rsidR="00947E72" w:rsidRPr="00947E72" w:rsidRDefault="00947E72" w:rsidP="00947E72">
      <w:pPr>
        <w:spacing w:after="0" w:line="360" w:lineRule="exact"/>
        <w:ind w:firstLine="709"/>
        <w:jc w:val="both"/>
        <w:rPr>
          <w:rFonts w:ascii="Times New Roman" w:hAnsi="Times New Roman" w:cs="Times New Roman"/>
          <w:sz w:val="28"/>
          <w:szCs w:val="28"/>
        </w:rPr>
      </w:pPr>
      <w:r w:rsidRPr="00947E72">
        <w:rPr>
          <w:rFonts w:ascii="Times New Roman" w:hAnsi="Times New Roman" w:cs="Times New Roman"/>
          <w:b/>
          <w:i/>
          <w:sz w:val="28"/>
          <w:szCs w:val="28"/>
        </w:rPr>
        <w:t>Предмет работы</w:t>
      </w:r>
      <w:r w:rsidRPr="00947E72">
        <w:rPr>
          <w:rFonts w:ascii="Times New Roman" w:hAnsi="Times New Roman" w:cs="Times New Roman"/>
          <w:sz w:val="28"/>
          <w:szCs w:val="28"/>
        </w:rPr>
        <w:t xml:space="preserve"> – опыт взаимодействия Национального художественного музея Республики Беларусь со студентами.</w:t>
      </w:r>
    </w:p>
    <w:p w:rsidR="00947E72" w:rsidRPr="00947E72" w:rsidRDefault="00947E72" w:rsidP="00947E72">
      <w:pPr>
        <w:spacing w:after="0" w:line="360" w:lineRule="exact"/>
        <w:ind w:firstLine="709"/>
        <w:jc w:val="both"/>
        <w:rPr>
          <w:rFonts w:ascii="Times New Roman" w:hAnsi="Times New Roman" w:cs="Times New Roman"/>
          <w:sz w:val="28"/>
          <w:szCs w:val="28"/>
          <w:lang w:val="be-BY"/>
        </w:rPr>
      </w:pPr>
      <w:r w:rsidRPr="00947E72">
        <w:rPr>
          <w:rFonts w:ascii="Times New Roman" w:hAnsi="Times New Roman" w:cs="Times New Roman"/>
          <w:sz w:val="28"/>
          <w:szCs w:val="28"/>
        </w:rPr>
        <w:t xml:space="preserve">Проблема исследована в контексте </w:t>
      </w:r>
      <w:proofErr w:type="spellStart"/>
      <w:r w:rsidRPr="00947E72">
        <w:rPr>
          <w:rFonts w:ascii="Times New Roman" w:hAnsi="Times New Roman" w:cs="Times New Roman"/>
          <w:sz w:val="28"/>
          <w:szCs w:val="28"/>
        </w:rPr>
        <w:t>междисциплинарности</w:t>
      </w:r>
      <w:proofErr w:type="spellEnd"/>
      <w:r w:rsidRPr="00947E72">
        <w:rPr>
          <w:rFonts w:ascii="Times New Roman" w:hAnsi="Times New Roman" w:cs="Times New Roman"/>
          <w:sz w:val="28"/>
          <w:szCs w:val="28"/>
        </w:rPr>
        <w:t>, на основе компаративного изучения и применения историко-</w:t>
      </w:r>
      <w:proofErr w:type="spellStart"/>
      <w:r w:rsidRPr="00947E72">
        <w:rPr>
          <w:rFonts w:ascii="Times New Roman" w:hAnsi="Times New Roman" w:cs="Times New Roman"/>
          <w:sz w:val="28"/>
          <w:szCs w:val="28"/>
        </w:rPr>
        <w:t>генетическ</w:t>
      </w:r>
      <w:proofErr w:type="spellEnd"/>
      <w:r w:rsidRPr="00947E72">
        <w:rPr>
          <w:rFonts w:ascii="Times New Roman" w:hAnsi="Times New Roman" w:cs="Times New Roman"/>
          <w:sz w:val="28"/>
          <w:szCs w:val="28"/>
          <w:lang w:val="be-BY"/>
        </w:rPr>
        <w:t>ого</w:t>
      </w:r>
      <w:r w:rsidRPr="00947E72">
        <w:rPr>
          <w:rFonts w:ascii="Times New Roman" w:hAnsi="Times New Roman" w:cs="Times New Roman"/>
          <w:sz w:val="28"/>
          <w:szCs w:val="28"/>
        </w:rPr>
        <w:t>, историко-</w:t>
      </w:r>
      <w:proofErr w:type="spellStart"/>
      <w:r w:rsidRPr="00947E72">
        <w:rPr>
          <w:rFonts w:ascii="Times New Roman" w:hAnsi="Times New Roman" w:cs="Times New Roman"/>
          <w:sz w:val="28"/>
          <w:szCs w:val="28"/>
        </w:rPr>
        <w:t>сравнительн</w:t>
      </w:r>
      <w:proofErr w:type="spellEnd"/>
      <w:r w:rsidRPr="00947E72">
        <w:rPr>
          <w:rFonts w:ascii="Times New Roman" w:hAnsi="Times New Roman" w:cs="Times New Roman"/>
          <w:sz w:val="28"/>
          <w:szCs w:val="28"/>
          <w:lang w:val="be-BY"/>
        </w:rPr>
        <w:t>ого</w:t>
      </w:r>
      <w:r w:rsidRPr="00947E72">
        <w:rPr>
          <w:rFonts w:ascii="Times New Roman" w:hAnsi="Times New Roman" w:cs="Times New Roman"/>
          <w:sz w:val="28"/>
          <w:szCs w:val="28"/>
        </w:rPr>
        <w:t>,</w:t>
      </w:r>
      <w:r w:rsidRPr="00947E72">
        <w:rPr>
          <w:rFonts w:ascii="Times New Roman" w:hAnsi="Times New Roman" w:cs="Times New Roman"/>
          <w:sz w:val="28"/>
          <w:szCs w:val="28"/>
          <w:lang w:val="be-BY"/>
        </w:rPr>
        <w:t xml:space="preserve"> метода</w:t>
      </w:r>
      <w:r w:rsidRPr="00947E72">
        <w:rPr>
          <w:rFonts w:ascii="Times New Roman" w:hAnsi="Times New Roman" w:cs="Times New Roman"/>
          <w:sz w:val="28"/>
          <w:szCs w:val="28"/>
        </w:rPr>
        <w:t xml:space="preserve"> опроса</w:t>
      </w:r>
      <w:r w:rsidRPr="00947E72">
        <w:rPr>
          <w:rFonts w:ascii="Times New Roman" w:hAnsi="Times New Roman" w:cs="Times New Roman"/>
          <w:sz w:val="28"/>
          <w:szCs w:val="28"/>
          <w:lang w:val="be-BY"/>
        </w:rPr>
        <w:t>, интервью.</w:t>
      </w:r>
    </w:p>
    <w:p w:rsidR="00947E72" w:rsidRPr="00947E72" w:rsidRDefault="00947E72" w:rsidP="00947E72">
      <w:pPr>
        <w:spacing w:after="0" w:line="360" w:lineRule="exact"/>
        <w:ind w:firstLine="709"/>
        <w:jc w:val="both"/>
        <w:rPr>
          <w:rFonts w:ascii="Times New Roman" w:hAnsi="Times New Roman" w:cs="Times New Roman"/>
          <w:sz w:val="28"/>
          <w:szCs w:val="28"/>
          <w:highlight w:val="yellow"/>
        </w:rPr>
      </w:pPr>
      <w:r w:rsidRPr="00947E72">
        <w:rPr>
          <w:rFonts w:ascii="Times New Roman" w:hAnsi="Times New Roman" w:cs="Times New Roman"/>
          <w:sz w:val="28"/>
          <w:szCs w:val="28"/>
        </w:rPr>
        <w:t xml:space="preserve"> </w:t>
      </w:r>
      <w:r w:rsidRPr="00947E72">
        <w:rPr>
          <w:rFonts w:ascii="Times New Roman" w:hAnsi="Times New Roman" w:cs="Times New Roman"/>
          <w:b/>
          <w:i/>
          <w:sz w:val="28"/>
          <w:szCs w:val="28"/>
        </w:rPr>
        <w:t xml:space="preserve">Основные </w:t>
      </w:r>
      <w:r w:rsidRPr="00947E72">
        <w:rPr>
          <w:rFonts w:ascii="Times New Roman" w:hAnsi="Times New Roman" w:cs="Times New Roman"/>
          <w:b/>
          <w:i/>
          <w:sz w:val="28"/>
          <w:szCs w:val="28"/>
          <w:lang w:val="be-BY"/>
        </w:rPr>
        <w:t>выводы</w:t>
      </w:r>
      <w:r w:rsidRPr="00947E72">
        <w:rPr>
          <w:rFonts w:ascii="Times New Roman" w:hAnsi="Times New Roman" w:cs="Times New Roman"/>
          <w:sz w:val="28"/>
          <w:szCs w:val="28"/>
        </w:rPr>
        <w:t xml:space="preserve">: Проведённое исследование позволяет сделать вывод о недостаточном уровне развития взаимодействия между Национальным художественным музеем Республики Беларусь и студенчеством как отдельной группой посетителей. На основе различных источников проведен анализ состояния взаимодействия и работа по разработке и предложению проекта, который направлен на улучшение взаимодействия Национального художественного музея Республики Беларусь и студентов. Проанализировано </w:t>
      </w:r>
      <w:proofErr w:type="spellStart"/>
      <w:r w:rsidRPr="00947E72">
        <w:rPr>
          <w:rFonts w:ascii="Times New Roman" w:hAnsi="Times New Roman" w:cs="Times New Roman"/>
          <w:sz w:val="28"/>
          <w:szCs w:val="28"/>
        </w:rPr>
        <w:t>восприяти</w:t>
      </w:r>
      <w:proofErr w:type="spellEnd"/>
      <w:r w:rsidRPr="00947E72">
        <w:rPr>
          <w:rFonts w:ascii="Times New Roman" w:hAnsi="Times New Roman" w:cs="Times New Roman"/>
          <w:sz w:val="28"/>
          <w:szCs w:val="28"/>
          <w:lang w:val="be-BY"/>
        </w:rPr>
        <w:t>е</w:t>
      </w:r>
      <w:r w:rsidRPr="00947E72">
        <w:rPr>
          <w:rFonts w:ascii="Times New Roman" w:hAnsi="Times New Roman" w:cs="Times New Roman"/>
          <w:sz w:val="28"/>
          <w:szCs w:val="28"/>
        </w:rPr>
        <w:t xml:space="preserve"> и </w:t>
      </w:r>
      <w:proofErr w:type="spellStart"/>
      <w:r w:rsidRPr="00947E72">
        <w:rPr>
          <w:rFonts w:ascii="Times New Roman" w:hAnsi="Times New Roman" w:cs="Times New Roman"/>
          <w:sz w:val="28"/>
          <w:szCs w:val="28"/>
        </w:rPr>
        <w:t>понимани</w:t>
      </w:r>
      <w:proofErr w:type="spellEnd"/>
      <w:r w:rsidRPr="00947E72">
        <w:rPr>
          <w:rFonts w:ascii="Times New Roman" w:hAnsi="Times New Roman" w:cs="Times New Roman"/>
          <w:sz w:val="28"/>
          <w:szCs w:val="28"/>
          <w:lang w:val="be-BY"/>
        </w:rPr>
        <w:t>е</w:t>
      </w:r>
      <w:r w:rsidRPr="00947E72">
        <w:rPr>
          <w:rFonts w:ascii="Times New Roman" w:hAnsi="Times New Roman" w:cs="Times New Roman"/>
          <w:sz w:val="28"/>
          <w:szCs w:val="28"/>
        </w:rPr>
        <w:t xml:space="preserve"> Национального художественного музея Республики Беларусь студентами, а также приведены конкретные примеры проектов для улучшения коммуникации между этой группой посетителей и самим музеем.</w:t>
      </w:r>
    </w:p>
    <w:p w:rsidR="00947E72" w:rsidRDefault="00947E72" w:rsidP="00947E72">
      <w:pPr>
        <w:spacing w:after="0" w:line="360" w:lineRule="exact"/>
        <w:ind w:firstLine="709"/>
        <w:jc w:val="both"/>
        <w:rPr>
          <w:sz w:val="28"/>
          <w:szCs w:val="28"/>
          <w:lang w:val="be-BY"/>
        </w:rPr>
      </w:pPr>
      <w:r w:rsidRPr="00947E72">
        <w:rPr>
          <w:rFonts w:ascii="Times New Roman" w:hAnsi="Times New Roman" w:cs="Times New Roman"/>
          <w:sz w:val="28"/>
          <w:szCs w:val="28"/>
        </w:rPr>
        <w:t xml:space="preserve">Дипломная работа состоит из введения, четырех глав, заключения, списка использованной литературы, приложения. Общий объем работы составляет </w:t>
      </w:r>
      <w:r w:rsidRPr="00947E72">
        <w:rPr>
          <w:rFonts w:ascii="Times New Roman" w:hAnsi="Times New Roman" w:cs="Times New Roman"/>
          <w:sz w:val="28"/>
          <w:szCs w:val="28"/>
          <w:lang w:val="be-BY"/>
        </w:rPr>
        <w:t xml:space="preserve">75 </w:t>
      </w:r>
      <w:r w:rsidRPr="00947E72">
        <w:rPr>
          <w:rFonts w:ascii="Times New Roman" w:hAnsi="Times New Roman" w:cs="Times New Roman"/>
          <w:sz w:val="28"/>
          <w:szCs w:val="28"/>
        </w:rPr>
        <w:t>страниц. Основная часть –</w:t>
      </w:r>
      <w:r w:rsidRPr="00947E72">
        <w:rPr>
          <w:rFonts w:ascii="Times New Roman" w:hAnsi="Times New Roman" w:cs="Times New Roman"/>
          <w:sz w:val="28"/>
          <w:szCs w:val="28"/>
          <w:lang w:val="be-BY"/>
        </w:rPr>
        <w:t xml:space="preserve"> 45</w:t>
      </w:r>
      <w:r w:rsidRPr="00947E72">
        <w:rPr>
          <w:rFonts w:ascii="Times New Roman" w:hAnsi="Times New Roman" w:cs="Times New Roman"/>
          <w:sz w:val="28"/>
          <w:szCs w:val="28"/>
        </w:rPr>
        <w:t xml:space="preserve"> страниц. Работа включает в себя </w:t>
      </w:r>
      <w:r w:rsidRPr="00947E72">
        <w:rPr>
          <w:rFonts w:ascii="Times New Roman" w:hAnsi="Times New Roman" w:cs="Times New Roman"/>
          <w:sz w:val="28"/>
          <w:szCs w:val="28"/>
          <w:lang w:val="be-BY"/>
        </w:rPr>
        <w:t xml:space="preserve">1 </w:t>
      </w:r>
      <w:r w:rsidRPr="00947E72">
        <w:rPr>
          <w:rFonts w:ascii="Times New Roman" w:hAnsi="Times New Roman" w:cs="Times New Roman"/>
          <w:sz w:val="28"/>
          <w:szCs w:val="28"/>
        </w:rPr>
        <w:t>таблиц</w:t>
      </w:r>
      <w:r w:rsidRPr="00947E72">
        <w:rPr>
          <w:rFonts w:ascii="Times New Roman" w:hAnsi="Times New Roman" w:cs="Times New Roman"/>
          <w:sz w:val="28"/>
          <w:szCs w:val="28"/>
          <w:lang w:val="be-BY"/>
        </w:rPr>
        <w:t>у</w:t>
      </w:r>
      <w:r w:rsidRPr="00947E72">
        <w:rPr>
          <w:rFonts w:ascii="Times New Roman" w:hAnsi="Times New Roman" w:cs="Times New Roman"/>
          <w:sz w:val="28"/>
          <w:szCs w:val="28"/>
        </w:rPr>
        <w:t xml:space="preserve">. Список использованной литературы включает </w:t>
      </w:r>
      <w:r w:rsidRPr="00947E72">
        <w:rPr>
          <w:rFonts w:ascii="Times New Roman" w:hAnsi="Times New Roman" w:cs="Times New Roman"/>
          <w:sz w:val="28"/>
          <w:szCs w:val="28"/>
          <w:lang w:val="be-BY"/>
        </w:rPr>
        <w:t xml:space="preserve">77 </w:t>
      </w:r>
      <w:proofErr w:type="spellStart"/>
      <w:r w:rsidRPr="00947E72">
        <w:rPr>
          <w:rFonts w:ascii="Times New Roman" w:hAnsi="Times New Roman" w:cs="Times New Roman"/>
          <w:sz w:val="28"/>
          <w:szCs w:val="28"/>
        </w:rPr>
        <w:t>позици</w:t>
      </w:r>
      <w:proofErr w:type="spellEnd"/>
      <w:r w:rsidRPr="00947E72">
        <w:rPr>
          <w:rFonts w:ascii="Times New Roman" w:hAnsi="Times New Roman" w:cs="Times New Roman"/>
          <w:sz w:val="28"/>
          <w:szCs w:val="28"/>
          <w:lang w:val="be-BY"/>
        </w:rPr>
        <w:t>й</w:t>
      </w:r>
      <w:r w:rsidRPr="00947E72">
        <w:rPr>
          <w:rFonts w:ascii="Times New Roman" w:hAnsi="Times New Roman" w:cs="Times New Roman"/>
          <w:sz w:val="28"/>
          <w:szCs w:val="28"/>
        </w:rPr>
        <w:t>.</w:t>
      </w:r>
      <w:r w:rsidRPr="00947E72">
        <w:rPr>
          <w:sz w:val="28"/>
          <w:szCs w:val="28"/>
          <w:lang w:val="be-BY"/>
        </w:rPr>
        <w:t xml:space="preserve"> </w:t>
      </w:r>
    </w:p>
    <w:p w:rsidR="00947E72" w:rsidRPr="00947E72" w:rsidRDefault="00947E72" w:rsidP="00947E72">
      <w:pPr>
        <w:spacing w:after="0" w:line="360" w:lineRule="exact"/>
        <w:ind w:firstLine="709"/>
        <w:jc w:val="both"/>
        <w:rPr>
          <w:sz w:val="28"/>
          <w:szCs w:val="28"/>
          <w:lang w:val="be-BY"/>
        </w:rPr>
      </w:pPr>
      <w:r w:rsidRPr="00947E72">
        <w:rPr>
          <w:sz w:val="28"/>
          <w:szCs w:val="28"/>
          <w:lang w:val="be-BY"/>
        </w:rPr>
        <w:br w:type="page"/>
      </w:r>
    </w:p>
    <w:p w:rsidR="00947E72" w:rsidRPr="00947E72" w:rsidRDefault="00947E72" w:rsidP="00947E72">
      <w:pPr>
        <w:pStyle w:val="2"/>
        <w:spacing w:before="0" w:after="240"/>
        <w:jc w:val="center"/>
        <w:rPr>
          <w:rFonts w:ascii="Times New Roman" w:hAnsi="Times New Roman" w:cs="Times New Roman"/>
          <w:color w:val="auto"/>
          <w:sz w:val="32"/>
          <w:szCs w:val="28"/>
          <w:lang w:val="be-BY"/>
        </w:rPr>
      </w:pPr>
      <w:bookmarkStart w:id="0" w:name="_Toc73379837"/>
      <w:r w:rsidRPr="00947E72">
        <w:rPr>
          <w:rFonts w:ascii="Times New Roman" w:hAnsi="Times New Roman" w:cs="Times New Roman"/>
          <w:color w:val="auto"/>
          <w:sz w:val="32"/>
          <w:szCs w:val="28"/>
          <w:lang w:val="be-BY"/>
        </w:rPr>
        <w:lastRenderedPageBreak/>
        <w:t>РЭФЕРАТ</w:t>
      </w:r>
      <w:bookmarkEnd w:id="0"/>
    </w:p>
    <w:p w:rsidR="00947E72" w:rsidRPr="00947E72" w:rsidRDefault="00947E72" w:rsidP="00947E72">
      <w:pPr>
        <w:spacing w:after="0" w:line="360" w:lineRule="exact"/>
        <w:ind w:firstLine="709"/>
        <w:jc w:val="both"/>
        <w:rPr>
          <w:rFonts w:ascii="Times New Roman" w:hAnsi="Times New Roman" w:cs="Times New Roman"/>
          <w:sz w:val="28"/>
          <w:szCs w:val="28"/>
          <w:lang w:val="be-BY"/>
        </w:rPr>
      </w:pPr>
      <w:r w:rsidRPr="00947E72">
        <w:rPr>
          <w:rFonts w:ascii="Times New Roman" w:hAnsi="Times New Roman" w:cs="Times New Roman"/>
          <w:b/>
          <w:sz w:val="28"/>
          <w:szCs w:val="28"/>
          <w:lang w:val="be-BY"/>
        </w:rPr>
        <w:t>Ключавыя словы:</w:t>
      </w:r>
      <w:r w:rsidRPr="00947E72">
        <w:rPr>
          <w:rFonts w:ascii="Times New Roman" w:hAnsi="Times New Roman" w:cs="Times New Roman"/>
          <w:sz w:val="28"/>
          <w:szCs w:val="28"/>
          <w:lang w:val="be-BY"/>
        </w:rPr>
        <w:t xml:space="preserve"> музейная аўдыторыя, студэнцтва, імідж музея, формы работы з музейнай аўдыторыяй, музейная камунікацыя, Нацыянальны мастацкі музей Рэспублікі Беларусь.</w:t>
      </w:r>
    </w:p>
    <w:p w:rsidR="00947E72" w:rsidRPr="00947E72" w:rsidRDefault="00947E72" w:rsidP="00947E72">
      <w:pPr>
        <w:spacing w:after="0" w:line="360" w:lineRule="exact"/>
        <w:ind w:firstLine="709"/>
        <w:jc w:val="both"/>
        <w:rPr>
          <w:rFonts w:ascii="Times New Roman" w:hAnsi="Times New Roman" w:cs="Times New Roman"/>
          <w:sz w:val="28"/>
          <w:szCs w:val="28"/>
          <w:lang w:val="be-BY"/>
        </w:rPr>
      </w:pPr>
      <w:r w:rsidRPr="00947E72">
        <w:rPr>
          <w:rFonts w:ascii="Times New Roman" w:hAnsi="Times New Roman" w:cs="Times New Roman"/>
          <w:b/>
          <w:sz w:val="28"/>
          <w:szCs w:val="28"/>
          <w:lang w:val="be-BY"/>
        </w:rPr>
        <w:t>Актуальнасць даследавання:</w:t>
      </w:r>
      <w:r w:rsidRPr="00947E72">
        <w:rPr>
          <w:rFonts w:ascii="Times New Roman" w:hAnsi="Times New Roman" w:cs="Times New Roman"/>
          <w:sz w:val="28"/>
          <w:szCs w:val="28"/>
          <w:lang w:val="be-BY"/>
        </w:rPr>
        <w:t xml:space="preserve"> больш актыўная праца са студэнтамі – гэта не толькі дадатковы заробак, які будзе атрымліваць музей падчас наведвання гэтай групай аўдыторыі мерапрыемстваў і экспазіцыі, але яшчэ і навуковы патэнцыял. Сумесныя даследчыя праекты – карысны вопыт для будучых спецыялістаў, і малады, "незалежны" погляд на сітуацыю ў музеі, яго калекцыі і спадчыну. Выкарыстоўваючы патэнцыял студэнцтва, супрацоўнікі зробяць музей больш сучасным і перспектыўным, будуць разумець тое, што трэба моладзі як асобнай групе наведвальнікаў. Актуальнасць дадзенай тэме надае і тое, што ў айчыннай музейнай навуцы тэма супрацоўніцтва музеяў і студэнтаў даследавана слаба.</w:t>
      </w:r>
    </w:p>
    <w:p w:rsidR="00947E72" w:rsidRPr="00947E72" w:rsidRDefault="00947E72" w:rsidP="00947E72">
      <w:pPr>
        <w:spacing w:after="0" w:line="360" w:lineRule="exact"/>
        <w:ind w:firstLine="709"/>
        <w:jc w:val="both"/>
        <w:rPr>
          <w:rFonts w:ascii="Times New Roman" w:hAnsi="Times New Roman" w:cs="Times New Roman"/>
          <w:sz w:val="28"/>
          <w:szCs w:val="28"/>
          <w:lang w:val="be-BY"/>
        </w:rPr>
      </w:pPr>
      <w:r w:rsidRPr="00947E72">
        <w:rPr>
          <w:rFonts w:ascii="Times New Roman" w:hAnsi="Times New Roman" w:cs="Times New Roman"/>
          <w:b/>
          <w:sz w:val="28"/>
          <w:szCs w:val="28"/>
          <w:lang w:val="be-BY"/>
        </w:rPr>
        <w:t xml:space="preserve">Мэта працы – </w:t>
      </w:r>
      <w:r w:rsidRPr="00947E72">
        <w:rPr>
          <w:rFonts w:ascii="Times New Roman" w:hAnsi="Times New Roman" w:cs="Times New Roman"/>
          <w:sz w:val="28"/>
          <w:szCs w:val="28"/>
          <w:lang w:val="be-BY"/>
        </w:rPr>
        <w:t xml:space="preserve"> ахарактарызаваць вопыт узаемадзеяння Нацыянальнага мастацкага музея са студэнцтвам як асобнай групай музейнай аўдыторыі ў 2015-2020 гг.</w:t>
      </w:r>
    </w:p>
    <w:p w:rsidR="00947E72" w:rsidRPr="00947E72" w:rsidRDefault="00947E72" w:rsidP="00947E72">
      <w:pPr>
        <w:spacing w:after="0" w:line="360" w:lineRule="exact"/>
        <w:ind w:firstLine="709"/>
        <w:jc w:val="both"/>
        <w:rPr>
          <w:rFonts w:ascii="Times New Roman" w:hAnsi="Times New Roman" w:cs="Times New Roman"/>
          <w:sz w:val="28"/>
          <w:szCs w:val="28"/>
          <w:lang w:val="be-BY"/>
        </w:rPr>
      </w:pPr>
      <w:r w:rsidRPr="00947E72">
        <w:rPr>
          <w:rFonts w:ascii="Times New Roman" w:hAnsi="Times New Roman" w:cs="Times New Roman"/>
          <w:b/>
          <w:sz w:val="28"/>
          <w:szCs w:val="28"/>
          <w:lang w:val="be-BY"/>
        </w:rPr>
        <w:t>Аб'ект працы</w:t>
      </w:r>
      <w:r w:rsidRPr="00947E72">
        <w:rPr>
          <w:rFonts w:ascii="Times New Roman" w:hAnsi="Times New Roman" w:cs="Times New Roman"/>
          <w:sz w:val="28"/>
          <w:szCs w:val="28"/>
          <w:lang w:val="be-BY"/>
        </w:rPr>
        <w:t xml:space="preserve"> – узаемадзеянне Нацыянальнага мастацкага музея Рэспублікі Беларусь з музейнай аўдыторыяй.</w:t>
      </w:r>
    </w:p>
    <w:p w:rsidR="00947E72" w:rsidRPr="00947E72" w:rsidRDefault="00947E72" w:rsidP="00947E72">
      <w:pPr>
        <w:spacing w:after="0" w:line="360" w:lineRule="exact"/>
        <w:ind w:firstLine="709"/>
        <w:jc w:val="both"/>
        <w:rPr>
          <w:rFonts w:ascii="Times New Roman" w:hAnsi="Times New Roman" w:cs="Times New Roman"/>
          <w:sz w:val="28"/>
          <w:szCs w:val="28"/>
          <w:lang w:val="be-BY"/>
        </w:rPr>
      </w:pPr>
      <w:r w:rsidRPr="00947E72">
        <w:rPr>
          <w:rFonts w:ascii="Times New Roman" w:hAnsi="Times New Roman" w:cs="Times New Roman"/>
          <w:b/>
          <w:sz w:val="28"/>
          <w:szCs w:val="28"/>
          <w:lang w:val="be-BY"/>
        </w:rPr>
        <w:t xml:space="preserve">Прадмет працы – </w:t>
      </w:r>
      <w:r w:rsidRPr="00947E72">
        <w:rPr>
          <w:rFonts w:ascii="Times New Roman" w:hAnsi="Times New Roman" w:cs="Times New Roman"/>
          <w:sz w:val="28"/>
          <w:szCs w:val="28"/>
          <w:lang w:val="be-BY"/>
        </w:rPr>
        <w:t>вопыт узаемадзеяння Нацыянальнага мастацкага музея Рэспублікі Беларусь са студэнтамі.</w:t>
      </w:r>
    </w:p>
    <w:p w:rsidR="00947E72" w:rsidRPr="00947E72" w:rsidRDefault="00947E72" w:rsidP="00947E72">
      <w:pPr>
        <w:spacing w:after="0" w:line="360" w:lineRule="exact"/>
        <w:ind w:firstLine="709"/>
        <w:jc w:val="both"/>
        <w:rPr>
          <w:rFonts w:ascii="Times New Roman" w:hAnsi="Times New Roman" w:cs="Times New Roman"/>
          <w:sz w:val="28"/>
          <w:szCs w:val="28"/>
          <w:lang w:val="be-BY"/>
        </w:rPr>
      </w:pPr>
      <w:r w:rsidRPr="00947E72">
        <w:rPr>
          <w:rFonts w:ascii="Times New Roman" w:hAnsi="Times New Roman" w:cs="Times New Roman"/>
          <w:sz w:val="28"/>
          <w:szCs w:val="28"/>
          <w:lang w:val="be-BY"/>
        </w:rPr>
        <w:t>Праблема даследавана ў кантэксце міждысцыплінарнасці, на аснове кампаратыўнага вывучэння і прымянення гісторыка-генетычнага, гісторыка-параўнальнага, метаду апытання, інтэрв'ю.</w:t>
      </w:r>
    </w:p>
    <w:p w:rsidR="00947E72" w:rsidRPr="00947E72" w:rsidRDefault="00947E72" w:rsidP="00947E72">
      <w:pPr>
        <w:spacing w:after="0" w:line="360" w:lineRule="exact"/>
        <w:ind w:firstLine="709"/>
        <w:jc w:val="both"/>
        <w:rPr>
          <w:rFonts w:ascii="Times New Roman" w:hAnsi="Times New Roman" w:cs="Times New Roman"/>
          <w:sz w:val="28"/>
          <w:szCs w:val="28"/>
          <w:lang w:val="be-BY"/>
        </w:rPr>
      </w:pPr>
      <w:r w:rsidRPr="00947E72">
        <w:rPr>
          <w:rFonts w:ascii="Times New Roman" w:hAnsi="Times New Roman" w:cs="Times New Roman"/>
          <w:b/>
          <w:sz w:val="28"/>
          <w:szCs w:val="28"/>
          <w:lang w:val="be-BY"/>
        </w:rPr>
        <w:t>Асноўныя вынікі</w:t>
      </w:r>
      <w:r w:rsidRPr="00947E72">
        <w:rPr>
          <w:rFonts w:ascii="Times New Roman" w:hAnsi="Times New Roman" w:cs="Times New Roman"/>
          <w:sz w:val="28"/>
          <w:szCs w:val="28"/>
          <w:lang w:val="be-BY"/>
        </w:rPr>
        <w:t>: праведзенае даследаванне дазваляе зрабіць выснову аб недастатковым узроўні развіцця ўзаемадзеяння паміж Нацыянальным мастацкім музеем Рэспублікі Беларусь і студэнцтвам як асобнай групай наведвальнікаў. На аснове розных крыніц праведзены аналіз стану ўзаемадзеяння і праца па распрацоўцы і прапанове праекта, які накіраваны на паляпшэнне ўзаемадзеяння Нацыянальнага мастацкага музея Рэспублікі Беларусь і студэнтаў. Прааналізавана ўспрыманне і разуменне Нацыянальнага мастацкага музея Рэспублікі Беларусь студэнтамі, а таксама прыведзены канкрэтныя прыклады праектаў для паляпшэння камунікацыі паміж гэтай групай наведвальнікаў і самім музеем.</w:t>
      </w:r>
    </w:p>
    <w:p w:rsidR="00947E72" w:rsidRPr="00947E72" w:rsidRDefault="00947E72" w:rsidP="00947E72">
      <w:pPr>
        <w:spacing w:after="0" w:line="360" w:lineRule="exact"/>
        <w:ind w:firstLine="709"/>
        <w:jc w:val="both"/>
        <w:rPr>
          <w:rFonts w:ascii="Times New Roman" w:hAnsi="Times New Roman" w:cs="Times New Roman"/>
          <w:sz w:val="28"/>
          <w:szCs w:val="28"/>
          <w:lang w:val="be-BY"/>
        </w:rPr>
      </w:pPr>
      <w:r w:rsidRPr="00947E72">
        <w:rPr>
          <w:rFonts w:ascii="Times New Roman" w:hAnsi="Times New Roman" w:cs="Times New Roman"/>
          <w:sz w:val="28"/>
          <w:szCs w:val="28"/>
          <w:lang w:val="be-BY"/>
        </w:rPr>
        <w:t>Дыпломная праца складаецца з уводзін, чатырох глаў, заключэння, спісу выкарыстанай літаратуры, прыкладання. Агульны аб'ём працы складае 75 старонак. Асноўная частка – 45 старонак. Праца змяшчае ў сябе 1 табліцу. Спіс выкарыстанай літаратуры змяшчае 77 пазіцый.</w:t>
      </w:r>
      <w:r w:rsidRPr="00947E72">
        <w:rPr>
          <w:rFonts w:ascii="Times New Roman" w:hAnsi="Times New Roman" w:cs="Times New Roman"/>
          <w:sz w:val="28"/>
          <w:szCs w:val="28"/>
          <w:lang w:val="be-BY"/>
        </w:rPr>
        <w:br w:type="page"/>
      </w:r>
    </w:p>
    <w:p w:rsidR="00947E72" w:rsidRPr="00947E72" w:rsidRDefault="00947E72" w:rsidP="00947E72">
      <w:pPr>
        <w:spacing w:line="360" w:lineRule="exact"/>
        <w:ind w:firstLine="709"/>
        <w:jc w:val="center"/>
        <w:rPr>
          <w:rFonts w:ascii="Times New Roman" w:hAnsi="Times New Roman" w:cs="Times New Roman"/>
          <w:b/>
          <w:sz w:val="32"/>
          <w:szCs w:val="28"/>
          <w:lang w:val="be-BY"/>
        </w:rPr>
      </w:pPr>
      <w:r w:rsidRPr="00947E72">
        <w:rPr>
          <w:rFonts w:ascii="Times New Roman" w:hAnsi="Times New Roman" w:cs="Times New Roman"/>
          <w:b/>
          <w:sz w:val="32"/>
          <w:szCs w:val="28"/>
          <w:lang w:val="be-BY"/>
        </w:rPr>
        <w:lastRenderedPageBreak/>
        <w:t>ESSAY</w:t>
      </w:r>
    </w:p>
    <w:p w:rsidR="00947E72" w:rsidRPr="00947E72" w:rsidRDefault="00947E72" w:rsidP="00947E72">
      <w:pPr>
        <w:spacing w:after="0" w:line="360" w:lineRule="exact"/>
        <w:ind w:firstLine="709"/>
        <w:jc w:val="both"/>
        <w:rPr>
          <w:rFonts w:asciiTheme="majorBidi" w:hAnsiTheme="majorBidi" w:cstheme="majorBidi"/>
          <w:sz w:val="28"/>
          <w:szCs w:val="28"/>
          <w:lang w:val="be-BY"/>
        </w:rPr>
      </w:pPr>
      <w:r w:rsidRPr="00947E72">
        <w:rPr>
          <w:rFonts w:asciiTheme="majorBidi" w:hAnsiTheme="majorBidi" w:cstheme="majorBidi"/>
          <w:b/>
          <w:sz w:val="28"/>
          <w:szCs w:val="28"/>
          <w:lang w:val="be-BY"/>
        </w:rPr>
        <w:t>Keywords</w:t>
      </w:r>
      <w:r w:rsidRPr="00947E72">
        <w:rPr>
          <w:rFonts w:asciiTheme="majorBidi" w:hAnsiTheme="majorBidi" w:cstheme="majorBidi"/>
          <w:sz w:val="28"/>
          <w:szCs w:val="28"/>
          <w:lang w:val="be-BY"/>
        </w:rPr>
        <w:t>: museum audience, students, museum image, forms of work with the museum audience, museum communication, N</w:t>
      </w:r>
      <w:bookmarkStart w:id="1" w:name="_GoBack"/>
      <w:bookmarkEnd w:id="1"/>
      <w:r w:rsidRPr="00947E72">
        <w:rPr>
          <w:rFonts w:asciiTheme="majorBidi" w:hAnsiTheme="majorBidi" w:cstheme="majorBidi"/>
          <w:sz w:val="28"/>
          <w:szCs w:val="28"/>
          <w:lang w:val="be-BY"/>
        </w:rPr>
        <w:t>ational Art Museum of the Republic of Belarus.</w:t>
      </w:r>
    </w:p>
    <w:p w:rsidR="00947E72" w:rsidRPr="00947E72" w:rsidRDefault="00947E72" w:rsidP="00947E72">
      <w:pPr>
        <w:spacing w:after="0" w:line="360" w:lineRule="exact"/>
        <w:ind w:firstLine="709"/>
        <w:jc w:val="both"/>
        <w:rPr>
          <w:rFonts w:asciiTheme="majorBidi" w:hAnsiTheme="majorBidi" w:cstheme="majorBidi"/>
          <w:sz w:val="28"/>
          <w:szCs w:val="28"/>
          <w:lang w:val="be-BY"/>
        </w:rPr>
      </w:pPr>
      <w:r w:rsidRPr="00947E72">
        <w:rPr>
          <w:rFonts w:asciiTheme="majorBidi" w:hAnsiTheme="majorBidi" w:cstheme="majorBidi"/>
          <w:b/>
          <w:sz w:val="28"/>
          <w:szCs w:val="28"/>
          <w:lang w:val="be-BY"/>
        </w:rPr>
        <w:t>Relevance of the study</w:t>
      </w:r>
      <w:r w:rsidRPr="00947E72">
        <w:rPr>
          <w:rFonts w:asciiTheme="majorBidi" w:hAnsiTheme="majorBidi" w:cstheme="majorBidi"/>
          <w:sz w:val="28"/>
          <w:szCs w:val="28"/>
          <w:lang w:val="be-BY"/>
        </w:rPr>
        <w:t>: more active work with students is not only an additional income that the museum will receive during the visit of this group of audience events and expositions, but also scientific potential. Joint research projects are a useful experience for future specialists, and a young, "independent" view of the situation in the museum, its collections and heritage. Using the potential of the students, the staff will make the museum more modern and promising, will understand what young people need as a separate group of visitors. The relevance of this topic is also given by the fact that the topic of cooperation between museums and students is poorly studied in Russian museum science.</w:t>
      </w:r>
    </w:p>
    <w:p w:rsidR="00947E72" w:rsidRPr="00947E72" w:rsidRDefault="00947E72" w:rsidP="00947E72">
      <w:pPr>
        <w:spacing w:after="0" w:line="360" w:lineRule="exact"/>
        <w:ind w:firstLine="709"/>
        <w:jc w:val="both"/>
        <w:rPr>
          <w:rFonts w:asciiTheme="majorBidi" w:hAnsiTheme="majorBidi" w:cstheme="majorBidi"/>
          <w:sz w:val="28"/>
          <w:szCs w:val="28"/>
          <w:lang w:val="be-BY"/>
        </w:rPr>
      </w:pPr>
      <w:r w:rsidRPr="00947E72">
        <w:rPr>
          <w:rFonts w:asciiTheme="majorBidi" w:hAnsiTheme="majorBidi" w:cstheme="majorBidi"/>
          <w:b/>
          <w:sz w:val="28"/>
          <w:szCs w:val="28"/>
          <w:lang w:val="be-BY"/>
        </w:rPr>
        <w:t xml:space="preserve">The aim of the </w:t>
      </w:r>
      <w:r w:rsidRPr="00947E72">
        <w:rPr>
          <w:rFonts w:asciiTheme="majorBidi" w:hAnsiTheme="majorBidi" w:cstheme="majorBidi"/>
          <w:sz w:val="28"/>
          <w:szCs w:val="28"/>
          <w:lang w:val="be-BY"/>
        </w:rPr>
        <w:t>work is to characterize the experience of interaction of the National Art Museum with students as a separate group of the museum audience in 2015-2020.</w:t>
      </w:r>
    </w:p>
    <w:p w:rsidR="00947E72" w:rsidRPr="00947E72" w:rsidRDefault="00947E72" w:rsidP="00947E72">
      <w:pPr>
        <w:spacing w:after="0" w:line="360" w:lineRule="exact"/>
        <w:ind w:firstLine="709"/>
        <w:jc w:val="both"/>
        <w:rPr>
          <w:rFonts w:asciiTheme="majorBidi" w:hAnsiTheme="majorBidi" w:cstheme="majorBidi"/>
          <w:sz w:val="28"/>
          <w:szCs w:val="28"/>
          <w:lang w:val="be-BY"/>
        </w:rPr>
      </w:pPr>
      <w:r w:rsidRPr="00947E72">
        <w:rPr>
          <w:rFonts w:asciiTheme="majorBidi" w:hAnsiTheme="majorBidi" w:cstheme="majorBidi"/>
          <w:b/>
          <w:sz w:val="28"/>
          <w:szCs w:val="28"/>
          <w:lang w:val="be-BY"/>
        </w:rPr>
        <w:t>The object of the work</w:t>
      </w:r>
      <w:r w:rsidRPr="00947E72">
        <w:rPr>
          <w:rFonts w:asciiTheme="majorBidi" w:hAnsiTheme="majorBidi" w:cstheme="majorBidi"/>
          <w:sz w:val="28"/>
          <w:szCs w:val="28"/>
          <w:lang w:val="be-BY"/>
        </w:rPr>
        <w:t xml:space="preserve"> is the interaction of the National Art Museum of the Republic of Belarus with the museum audience.</w:t>
      </w:r>
    </w:p>
    <w:p w:rsidR="00947E72" w:rsidRPr="00947E72" w:rsidRDefault="00947E72" w:rsidP="00947E72">
      <w:pPr>
        <w:spacing w:after="0" w:line="360" w:lineRule="exact"/>
        <w:ind w:firstLine="709"/>
        <w:jc w:val="both"/>
        <w:rPr>
          <w:rFonts w:asciiTheme="majorBidi" w:hAnsiTheme="majorBidi" w:cstheme="majorBidi"/>
          <w:sz w:val="28"/>
          <w:szCs w:val="28"/>
          <w:lang w:val="be-BY"/>
        </w:rPr>
      </w:pPr>
      <w:r w:rsidRPr="00947E72">
        <w:rPr>
          <w:rFonts w:asciiTheme="majorBidi" w:hAnsiTheme="majorBidi" w:cstheme="majorBidi"/>
          <w:b/>
          <w:sz w:val="28"/>
          <w:szCs w:val="28"/>
          <w:lang w:val="be-BY"/>
        </w:rPr>
        <w:t>The subject of the work</w:t>
      </w:r>
      <w:r w:rsidRPr="00947E72">
        <w:rPr>
          <w:rFonts w:asciiTheme="majorBidi" w:hAnsiTheme="majorBidi" w:cstheme="majorBidi"/>
          <w:sz w:val="28"/>
          <w:szCs w:val="28"/>
          <w:lang w:val="be-BY"/>
        </w:rPr>
        <w:t xml:space="preserve"> is the experience of interaction of the National Art Museum of the Republic of Belarus with students.</w:t>
      </w:r>
    </w:p>
    <w:p w:rsidR="00947E72" w:rsidRPr="00947E72" w:rsidRDefault="00947E72" w:rsidP="00947E72">
      <w:pPr>
        <w:spacing w:after="0" w:line="360" w:lineRule="exact"/>
        <w:ind w:firstLine="709"/>
        <w:jc w:val="both"/>
        <w:rPr>
          <w:rFonts w:asciiTheme="majorBidi" w:hAnsiTheme="majorBidi" w:cstheme="majorBidi"/>
          <w:sz w:val="28"/>
          <w:szCs w:val="28"/>
          <w:lang w:val="be-BY"/>
        </w:rPr>
      </w:pPr>
      <w:r w:rsidRPr="00947E72">
        <w:rPr>
          <w:rFonts w:asciiTheme="majorBidi" w:hAnsiTheme="majorBidi" w:cstheme="majorBidi"/>
          <w:sz w:val="28"/>
          <w:szCs w:val="28"/>
          <w:lang w:val="be-BY"/>
        </w:rPr>
        <w:t>The problem is investigated in the context of interdisciplinarity, on the basis of comparative study and application of historical-genetic, historical-comparative, survey and interview methods.</w:t>
      </w:r>
    </w:p>
    <w:p w:rsidR="00947E72" w:rsidRPr="00947E72" w:rsidRDefault="00947E72" w:rsidP="00947E72">
      <w:pPr>
        <w:spacing w:after="0" w:line="360" w:lineRule="exact"/>
        <w:ind w:firstLine="709"/>
        <w:jc w:val="both"/>
        <w:rPr>
          <w:rFonts w:asciiTheme="majorBidi" w:hAnsiTheme="majorBidi" w:cstheme="majorBidi"/>
          <w:sz w:val="28"/>
          <w:szCs w:val="28"/>
          <w:lang w:val="be-BY"/>
        </w:rPr>
      </w:pPr>
      <w:r w:rsidRPr="00947E72">
        <w:rPr>
          <w:rFonts w:asciiTheme="majorBidi" w:hAnsiTheme="majorBidi" w:cstheme="majorBidi"/>
          <w:b/>
          <w:sz w:val="28"/>
          <w:szCs w:val="28"/>
          <w:lang w:val="be-BY"/>
        </w:rPr>
        <w:t>Main results:</w:t>
      </w:r>
      <w:r w:rsidRPr="00947E72">
        <w:rPr>
          <w:rFonts w:asciiTheme="majorBidi" w:hAnsiTheme="majorBidi" w:cstheme="majorBidi"/>
          <w:sz w:val="28"/>
          <w:szCs w:val="28"/>
          <w:lang w:val="be-BY"/>
        </w:rPr>
        <w:t xml:space="preserve"> the conducted research allows us to conclude that there is an insufficient level of interaction between the National Art Museum of the Republic of Belarus and students as a separate group of visitors. On the basis of various sources, the analysis of the state of interaction and the work on the development and proposal of the project, which is aimed at improving the interaction of the National Art Museum of the Republic of Belarus and students, is carried out. The students ' perception and understanding of the National Art Museum of the Republic of Belarus is analyzed, as well as concrete examples of projects to improve communication between this group of visitors and the museum itself.</w:t>
      </w:r>
    </w:p>
    <w:p w:rsidR="00947E72" w:rsidRPr="00947E72" w:rsidRDefault="00947E72" w:rsidP="00947E72">
      <w:pPr>
        <w:spacing w:after="0" w:line="360" w:lineRule="exact"/>
        <w:ind w:firstLine="709"/>
        <w:jc w:val="both"/>
        <w:rPr>
          <w:rFonts w:asciiTheme="majorBidi" w:hAnsiTheme="majorBidi" w:cstheme="majorBidi"/>
          <w:sz w:val="28"/>
          <w:szCs w:val="28"/>
          <w:lang w:val="be-BY"/>
        </w:rPr>
      </w:pPr>
      <w:r w:rsidRPr="00947E72">
        <w:rPr>
          <w:rFonts w:asciiTheme="majorBidi" w:hAnsiTheme="majorBidi" w:cstheme="majorBidi"/>
          <w:sz w:val="28"/>
          <w:szCs w:val="28"/>
          <w:lang w:val="be-BY"/>
        </w:rPr>
        <w:t>The thesis consists of an introduction, four chapters, a conclusion, a list of references, and an appendix. The total volume of the work is 75pages. The main part is 45 pages. The work contains 1 table. The list of references contains 77 items.</w:t>
      </w:r>
    </w:p>
    <w:p w:rsidR="000A6A22" w:rsidRPr="00947E72" w:rsidRDefault="0050546B">
      <w:pPr>
        <w:rPr>
          <w:sz w:val="28"/>
          <w:szCs w:val="28"/>
          <w:lang w:val="be-BY"/>
        </w:rPr>
      </w:pPr>
    </w:p>
    <w:sectPr w:rsidR="000A6A22" w:rsidRPr="00947E72" w:rsidSect="00947E72">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46B" w:rsidRDefault="0050546B" w:rsidP="00947E72">
      <w:pPr>
        <w:spacing w:after="0" w:line="240" w:lineRule="auto"/>
      </w:pPr>
      <w:r>
        <w:separator/>
      </w:r>
    </w:p>
  </w:endnote>
  <w:endnote w:type="continuationSeparator" w:id="0">
    <w:p w:rsidR="0050546B" w:rsidRDefault="0050546B" w:rsidP="0094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46B" w:rsidRDefault="0050546B" w:rsidP="00947E72">
      <w:pPr>
        <w:spacing w:after="0" w:line="240" w:lineRule="auto"/>
      </w:pPr>
      <w:r>
        <w:separator/>
      </w:r>
    </w:p>
  </w:footnote>
  <w:footnote w:type="continuationSeparator" w:id="0">
    <w:p w:rsidR="0050546B" w:rsidRDefault="0050546B" w:rsidP="00947E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72"/>
    <w:rsid w:val="0050546B"/>
    <w:rsid w:val="00947E72"/>
    <w:rsid w:val="00CF194A"/>
    <w:rsid w:val="00F8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72"/>
    <w:pPr>
      <w:spacing w:after="160" w:line="256" w:lineRule="auto"/>
    </w:pPr>
  </w:style>
  <w:style w:type="paragraph" w:styleId="2">
    <w:name w:val="heading 2"/>
    <w:basedOn w:val="a"/>
    <w:next w:val="a"/>
    <w:link w:val="20"/>
    <w:uiPriority w:val="9"/>
    <w:unhideWhenUsed/>
    <w:qFormat/>
    <w:rsid w:val="00947E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7E72"/>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947E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7E72"/>
  </w:style>
  <w:style w:type="paragraph" w:styleId="a5">
    <w:name w:val="footer"/>
    <w:basedOn w:val="a"/>
    <w:link w:val="a6"/>
    <w:uiPriority w:val="99"/>
    <w:unhideWhenUsed/>
    <w:rsid w:val="00947E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7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72"/>
    <w:pPr>
      <w:spacing w:after="160" w:line="256" w:lineRule="auto"/>
    </w:pPr>
  </w:style>
  <w:style w:type="paragraph" w:styleId="2">
    <w:name w:val="heading 2"/>
    <w:basedOn w:val="a"/>
    <w:next w:val="a"/>
    <w:link w:val="20"/>
    <w:uiPriority w:val="9"/>
    <w:unhideWhenUsed/>
    <w:qFormat/>
    <w:rsid w:val="00947E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7E72"/>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947E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7E72"/>
  </w:style>
  <w:style w:type="paragraph" w:styleId="a5">
    <w:name w:val="footer"/>
    <w:basedOn w:val="a"/>
    <w:link w:val="a6"/>
    <w:uiPriority w:val="99"/>
    <w:unhideWhenUsed/>
    <w:rsid w:val="00947E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Seargey</dc:creator>
  <cp:lastModifiedBy>Seargey</cp:lastModifiedBy>
  <cp:revision>1</cp:revision>
  <dcterms:created xsi:type="dcterms:W3CDTF">2021-06-06T11:29:00Z</dcterms:created>
  <dcterms:modified xsi:type="dcterms:W3CDTF">2021-06-06T11:30:00Z</dcterms:modified>
</cp:coreProperties>
</file>