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6C79" w14:textId="77777777" w:rsidR="009E50A7" w:rsidRDefault="009E50A7" w:rsidP="009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РЕФЕРАТ</w:t>
      </w:r>
    </w:p>
    <w:p w14:paraId="29E80F56" w14:textId="77777777" w:rsidR="009E50A7" w:rsidRDefault="009E50A7" w:rsidP="009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Шевня Марина Вячеславовна</w:t>
      </w:r>
    </w:p>
    <w:p w14:paraId="46A1249E" w14:textId="77777777" w:rsidR="009E50A7" w:rsidRDefault="009E50A7" w:rsidP="009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тренды в белорусско-южнокорейском культурном диалоге</w:t>
      </w:r>
    </w:p>
    <w:p w14:paraId="2F069B17" w14:textId="77777777" w:rsidR="009E50A7" w:rsidRDefault="009E50A7" w:rsidP="009E5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работа: 72 с., 22 рис., 52 источника, 3 прил.</w:t>
      </w:r>
    </w:p>
    <w:p w14:paraId="2B788518" w14:textId="77777777" w:rsidR="009E50A7" w:rsidRDefault="009E50A7" w:rsidP="009E5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Южная Корея, корейская волна,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к-поп,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мода, корейский язык, фестиваль, белорусская культура, корейская культура, культурное сотрудничество </w:t>
      </w:r>
    </w:p>
    <w:p w14:paraId="4996A4FD" w14:textId="77777777" w:rsidR="009E50A7" w:rsidRDefault="009E50A7" w:rsidP="009E5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исследования – </w:t>
      </w:r>
      <w:r>
        <w:rPr>
          <w:rFonts w:ascii="Times New Roman" w:hAnsi="Times New Roman" w:cs="Times New Roman"/>
          <w:sz w:val="28"/>
          <w:szCs w:val="28"/>
        </w:rPr>
        <w:t>раскрытие актуальных трендов белорусско-южнокорейского взаимодействия в сфере культуры.</w:t>
      </w:r>
    </w:p>
    <w:p w14:paraId="33444B63" w14:textId="77777777" w:rsidR="009E50A7" w:rsidRPr="00621151" w:rsidRDefault="009E50A7" w:rsidP="009E50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  <w:t>Объект исследования –</w:t>
      </w:r>
      <w:r w:rsidRPr="00904A1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белорусско-южнокорейский культурный диалог.</w:t>
      </w:r>
    </w:p>
    <w:p w14:paraId="5E0CE7C2" w14:textId="77777777" w:rsidR="009E50A7" w:rsidRPr="00522F32" w:rsidRDefault="009E50A7" w:rsidP="009E50A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Предмет исследования –</w:t>
      </w:r>
      <w:r w:rsidRPr="00904A1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актуальные тренды белорусско-южнокорейского культурного сотрудничества</w:t>
      </w:r>
      <w:r w:rsidRPr="00522F32">
        <w:rPr>
          <w:sz w:val="28"/>
          <w:szCs w:val="28"/>
        </w:rPr>
        <w:t>.</w:t>
      </w:r>
    </w:p>
    <w:p w14:paraId="3023F2AA" w14:textId="77777777" w:rsidR="009E50A7" w:rsidRPr="005F58D1" w:rsidRDefault="009E50A7" w:rsidP="009E50A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Методология и методы исследования:</w:t>
      </w:r>
      <w:r w:rsidRPr="00904A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теоретическая</w:t>
      </w:r>
      <w:r w:rsidRPr="00130E05">
        <w:rPr>
          <w:sz w:val="28"/>
          <w:szCs w:val="28"/>
        </w:rPr>
        <w:t xml:space="preserve"> значимость работы связана с</w:t>
      </w:r>
      <w:r w:rsidRPr="00130E05">
        <w:rPr>
          <w:sz w:val="28"/>
          <w:szCs w:val="28"/>
          <w:lang w:val="ru-RU"/>
        </w:rPr>
        <w:t>о сбором и</w:t>
      </w:r>
      <w:r w:rsidRPr="00130E05">
        <w:rPr>
          <w:sz w:val="28"/>
          <w:szCs w:val="28"/>
        </w:rPr>
        <w:t xml:space="preserve"> систематизацией </w:t>
      </w:r>
      <w:r w:rsidRPr="00130E05">
        <w:rPr>
          <w:sz w:val="28"/>
          <w:szCs w:val="28"/>
          <w:lang w:val="ru-RU"/>
        </w:rPr>
        <w:t xml:space="preserve">официальных </w:t>
      </w:r>
      <w:r w:rsidRPr="00130E05">
        <w:rPr>
          <w:sz w:val="28"/>
          <w:szCs w:val="28"/>
        </w:rPr>
        <w:t>источников, научных</w:t>
      </w:r>
      <w:r w:rsidRPr="00130E05">
        <w:rPr>
          <w:sz w:val="28"/>
          <w:szCs w:val="28"/>
          <w:lang w:val="ru-RU"/>
        </w:rPr>
        <w:t xml:space="preserve"> материалов, сборников и статей</w:t>
      </w:r>
      <w:r w:rsidRPr="00130E05">
        <w:rPr>
          <w:sz w:val="28"/>
          <w:szCs w:val="28"/>
        </w:rPr>
        <w:t>, раскрывающих условия формирования</w:t>
      </w:r>
      <w:r w:rsidRPr="00130E05">
        <w:rPr>
          <w:sz w:val="28"/>
          <w:szCs w:val="28"/>
          <w:lang w:val="ru-RU"/>
        </w:rPr>
        <w:t xml:space="preserve">, </w:t>
      </w:r>
      <w:r w:rsidRPr="00130E05">
        <w:rPr>
          <w:sz w:val="28"/>
          <w:szCs w:val="28"/>
        </w:rPr>
        <w:t>содержание</w:t>
      </w:r>
      <w:r w:rsidRPr="00130E05">
        <w:rPr>
          <w:sz w:val="28"/>
          <w:szCs w:val="28"/>
          <w:lang w:val="ru-RU"/>
        </w:rPr>
        <w:t xml:space="preserve"> и способы популяризации южнокорейской культуры, а также</w:t>
      </w:r>
      <w:r w:rsidRPr="00130E05">
        <w:rPr>
          <w:sz w:val="28"/>
          <w:szCs w:val="28"/>
        </w:rPr>
        <w:t xml:space="preserve"> белорусско-</w:t>
      </w:r>
      <w:r w:rsidRPr="00130E05">
        <w:rPr>
          <w:sz w:val="28"/>
          <w:szCs w:val="28"/>
          <w:lang w:val="ru-RU"/>
        </w:rPr>
        <w:t>корейского</w:t>
      </w:r>
      <w:r w:rsidRPr="00130E05">
        <w:rPr>
          <w:sz w:val="28"/>
          <w:szCs w:val="28"/>
        </w:rPr>
        <w:t xml:space="preserve"> межкультурного взаимодействия </w:t>
      </w:r>
      <w:r>
        <w:rPr>
          <w:sz w:val="28"/>
          <w:szCs w:val="28"/>
          <w:lang w:val="ru-RU"/>
        </w:rPr>
        <w:t xml:space="preserve">(метод исторического анализа, моделирования, наблюдения). </w:t>
      </w:r>
      <w:r w:rsidRPr="00130E05">
        <w:rPr>
          <w:sz w:val="28"/>
          <w:szCs w:val="28"/>
        </w:rPr>
        <w:t xml:space="preserve">Практическая значимость работы связана с </w:t>
      </w:r>
      <w:r>
        <w:rPr>
          <w:sz w:val="28"/>
          <w:szCs w:val="28"/>
          <w:lang w:val="ru-RU"/>
        </w:rPr>
        <w:t>раскрытием</w:t>
      </w:r>
      <w:r w:rsidRPr="00130E05">
        <w:rPr>
          <w:sz w:val="28"/>
          <w:szCs w:val="28"/>
        </w:rPr>
        <w:t xml:space="preserve"> основных </w:t>
      </w:r>
      <w:r>
        <w:rPr>
          <w:sz w:val="28"/>
          <w:szCs w:val="28"/>
          <w:lang w:val="ru-RU"/>
        </w:rPr>
        <w:t>трендов</w:t>
      </w:r>
      <w:r w:rsidRPr="00130E05">
        <w:rPr>
          <w:sz w:val="28"/>
          <w:szCs w:val="28"/>
        </w:rPr>
        <w:t xml:space="preserve"> белорусско-</w:t>
      </w:r>
      <w:r w:rsidRPr="00130E05">
        <w:rPr>
          <w:sz w:val="28"/>
          <w:szCs w:val="28"/>
          <w:lang w:val="ru-RU"/>
        </w:rPr>
        <w:t>южнокорейского</w:t>
      </w:r>
      <w:r w:rsidRPr="00130E05">
        <w:rPr>
          <w:sz w:val="28"/>
          <w:szCs w:val="28"/>
        </w:rPr>
        <w:t xml:space="preserve"> межкультурного </w:t>
      </w:r>
      <w:r>
        <w:rPr>
          <w:sz w:val="28"/>
          <w:szCs w:val="28"/>
          <w:lang w:val="ru-RU"/>
        </w:rPr>
        <w:t>диалога</w:t>
      </w:r>
      <w:r w:rsidRPr="00130E05">
        <w:rPr>
          <w:sz w:val="28"/>
          <w:szCs w:val="28"/>
        </w:rPr>
        <w:t xml:space="preserve"> и определением перспектив дальнейшего сотрудничества</w:t>
      </w:r>
      <w:r>
        <w:rPr>
          <w:sz w:val="28"/>
          <w:szCs w:val="28"/>
          <w:lang w:val="ru-RU"/>
        </w:rPr>
        <w:t xml:space="preserve"> (аналитический, сравнительный, метод опроса).</w:t>
      </w:r>
      <w:r w:rsidRPr="00130E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дипломной работе применен аксиологический подход – любой феномен культуры, в том числе массовой (в данном случае – к-поп, дорамы, мода), имеет определенное значение, свою ценность, выражает определенные потребности современного человека. </w:t>
      </w:r>
    </w:p>
    <w:p w14:paraId="6E2140E4" w14:textId="77777777" w:rsidR="009E50A7" w:rsidRPr="00D73D9C" w:rsidRDefault="009E50A7" w:rsidP="009E50A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Результаты исследования</w:t>
      </w:r>
      <w:r>
        <w:rPr>
          <w:b/>
          <w:sz w:val="28"/>
          <w:szCs w:val="28"/>
          <w:lang w:val="ru-RU"/>
        </w:rPr>
        <w:t xml:space="preserve">: </w:t>
      </w:r>
      <w:r>
        <w:rPr>
          <w:bCs/>
          <w:sz w:val="28"/>
          <w:szCs w:val="28"/>
          <w:lang w:val="ru-RU"/>
        </w:rPr>
        <w:t xml:space="preserve">В дипломной работе проведена характеристика </w:t>
      </w:r>
      <w:r>
        <w:rPr>
          <w:sz w:val="28"/>
          <w:szCs w:val="28"/>
          <w:lang w:val="ru-RU"/>
        </w:rPr>
        <w:t xml:space="preserve">историко-культурных и теоретико-методологических аспектов формирования белорусско-южнокорейского культурного диалога; показаны формы популяризации современной культуры Южной Кореи; </w:t>
      </w:r>
      <w:r w:rsidRPr="00B26AC6">
        <w:rPr>
          <w:sz w:val="28"/>
          <w:szCs w:val="28"/>
          <w:lang w:val="ru-RU"/>
        </w:rPr>
        <w:t>выявлены особенности и раскрыты актуальные тренды белорусско-южнокорейского культурного диалога</w:t>
      </w:r>
      <w:r>
        <w:rPr>
          <w:sz w:val="28"/>
          <w:szCs w:val="28"/>
          <w:shd w:val="clear" w:color="auto" w:fill="FFFFFF"/>
          <w:lang w:val="ru-RU"/>
        </w:rPr>
        <w:t>; предложены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рекомендации по развитию белорусско-южнокорейского культурного диалога</w:t>
      </w:r>
      <w:r>
        <w:rPr>
          <w:bCs/>
          <w:sz w:val="28"/>
          <w:szCs w:val="28"/>
          <w:lang w:val="ru-RU"/>
        </w:rPr>
        <w:t xml:space="preserve">. </w:t>
      </w:r>
    </w:p>
    <w:p w14:paraId="0CC36291" w14:textId="77777777" w:rsidR="009E50A7" w:rsidRDefault="009E50A7" w:rsidP="009E5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A91258" w14:textId="77777777" w:rsidR="009E50A7" w:rsidRPr="009C7974" w:rsidRDefault="009E50A7" w:rsidP="009E5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РЕФЕРАТ</w:t>
      </w:r>
    </w:p>
    <w:p w14:paraId="77318040" w14:textId="77777777" w:rsidR="009E50A7" w:rsidRDefault="009E50A7" w:rsidP="009E50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Шэўня Марына Вячаславаўна</w:t>
      </w:r>
    </w:p>
    <w:p w14:paraId="4111FFA0" w14:textId="77777777" w:rsidR="009E50A7" w:rsidRPr="00BA1704" w:rsidRDefault="009E50A7" w:rsidP="009E50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Актуальныя трэнды ў беларуска-паўднёвакарэйскім культурным дыялогу</w:t>
      </w:r>
    </w:p>
    <w:p w14:paraId="6A887803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праца: 72 с., 22 мал., 52 крыніцы, 3 прым.</w:t>
      </w:r>
    </w:p>
    <w:p w14:paraId="1070F198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704">
        <w:rPr>
          <w:rFonts w:ascii="Times New Roman" w:hAnsi="Times New Roman" w:cs="Times New Roman"/>
          <w:b/>
          <w:bCs/>
          <w:sz w:val="28"/>
          <w:szCs w:val="28"/>
          <w:lang w:val="be-BY"/>
        </w:rPr>
        <w:t>Ключавыя словы: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Паўдневая Карэя, карэйская хваля, Халлю, к-пап, дарамы, мода, карэйская мова, фестываль, беларуская культура, карэйская культура, культурнае супрацоўніцтва. </w:t>
      </w:r>
    </w:p>
    <w:p w14:paraId="57F11A47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Мэта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даследавання – </w:t>
      </w:r>
      <w:r>
        <w:rPr>
          <w:rFonts w:ascii="Times New Roman" w:hAnsi="Times New Roman" w:cs="Times New Roman"/>
          <w:sz w:val="28"/>
          <w:szCs w:val="28"/>
          <w:lang w:val="be-BY"/>
        </w:rPr>
        <w:t>раскрыццё актуальных трэндаў беларусска-паўдневакарэйскага ўзаемадзеяння ў сферы культуры.</w:t>
      </w:r>
    </w:p>
    <w:p w14:paraId="5789E943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6DD7">
        <w:rPr>
          <w:rFonts w:ascii="Times New Roman" w:hAnsi="Times New Roman" w:cs="Times New Roman"/>
          <w:b/>
          <w:bCs/>
          <w:sz w:val="28"/>
          <w:szCs w:val="28"/>
          <w:lang w:val="be-BY"/>
        </w:rPr>
        <w:t>Аб’ект даследавання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беларуска-паўднёвакарэйскі культурны дыялог.</w:t>
      </w:r>
    </w:p>
    <w:p w14:paraId="60C69684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6DD7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Прадмет даследавання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актуальныя трэнды беларуска-паўдневакарэйскага культурнаго супрацоўніцтва. </w:t>
      </w:r>
    </w:p>
    <w:p w14:paraId="3D89245D" w14:textId="77777777" w:rsidR="009E50A7" w:rsidRPr="00446DD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6DD7">
        <w:rPr>
          <w:rFonts w:ascii="Times New Roman" w:hAnsi="Times New Roman" w:cs="Times New Roman"/>
          <w:b/>
          <w:bCs/>
          <w:sz w:val="28"/>
          <w:szCs w:val="28"/>
          <w:lang w:val="be-BY"/>
        </w:rPr>
        <w:t>Метадалогія і метады даследавання: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 тэарэтычная значнасць работы звязана са зборам і сістэматызацыяй афіцыйных крыніц, навуковых матэрыялаў, зборнікаў і артыкулаў, якія раскрываюць умовы фарміравання, змест і спосабы папулярызацыі паўднёвакарэйскай культуры, а таксама беларуска-карэйскага міжкультурнага ўзаемадзеяння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(метад гістарычнага аналізу, мадэлявання, назірання).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 Практычная значнасць працы складаецца ў вызначэнні асноўных трэндаў беларуска-паўднёвакарэйскага міжкультурнага дыялогу</w:t>
      </w:r>
      <w:r>
        <w:rPr>
          <w:rFonts w:ascii="Times New Roman" w:hAnsi="Times New Roman" w:cs="Times New Roman"/>
          <w:sz w:val="28"/>
          <w:szCs w:val="28"/>
          <w:lang w:val="be-BY"/>
        </w:rPr>
        <w:t>, таксама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 перспектыў далейшага супрацоўніцтва (аналітычны, параўнальны, метад апытання). У дыпломнай </w:t>
      </w:r>
      <w:r w:rsidRPr="006762E2">
        <w:rPr>
          <w:rFonts w:ascii="Times New Roman" w:hAnsi="Times New Roman" w:cs="Times New Roman"/>
          <w:sz w:val="28"/>
          <w:szCs w:val="28"/>
          <w:lang w:val="be-BY"/>
        </w:rPr>
        <w:t>працы ў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жыты аксіялагічны падыход – любы феномен культуры, у тым ліку масавай (у дадзеным выпадку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 к-п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>п, дарамы, мода), мае пэўнае значэнне, каштоўнасць, выказвае патрэбы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>пэўн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446DD7">
        <w:rPr>
          <w:rFonts w:ascii="Times New Roman" w:hAnsi="Times New Roman" w:cs="Times New Roman"/>
          <w:sz w:val="28"/>
          <w:szCs w:val="28"/>
          <w:lang w:val="be-BY"/>
        </w:rPr>
        <w:t xml:space="preserve"> чалавека.</w:t>
      </w:r>
    </w:p>
    <w:p w14:paraId="5144D887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E1707">
        <w:rPr>
          <w:rFonts w:ascii="Times New Roman" w:hAnsi="Times New Roman" w:cs="Times New Roman"/>
          <w:b/>
          <w:bCs/>
          <w:sz w:val="28"/>
          <w:szCs w:val="28"/>
          <w:lang w:val="be-BY"/>
        </w:rPr>
        <w:t>Вынікі даследавання:</w:t>
      </w:r>
      <w:r w:rsidRPr="007E1707">
        <w:rPr>
          <w:rFonts w:ascii="Times New Roman" w:hAnsi="Times New Roman" w:cs="Times New Roman"/>
          <w:sz w:val="28"/>
          <w:szCs w:val="28"/>
          <w:lang w:val="be-BY"/>
        </w:rPr>
        <w:t xml:space="preserve"> у дыпломнай працы праведзена характарыстыка гісторыка-культурных і тэарэтыка-метадалагічных аспектаў фарміравання беларуска-паўднёвакарэйскага культурнага дыялогу; паказаны формы папулярызацыі сучаснай культуры Паўднёвай Карэі; </w:t>
      </w:r>
      <w:r w:rsidRPr="00374F08">
        <w:rPr>
          <w:rFonts w:ascii="Times New Roman" w:hAnsi="Times New Roman" w:cs="Times New Roman"/>
          <w:sz w:val="28"/>
          <w:szCs w:val="28"/>
          <w:lang w:val="be-BY"/>
        </w:rPr>
        <w:t>выяўлены асаблівасці і раскрыты актуальныя трэнды беларуска-паўднёвакарэйскага культурнага дыялогу</w:t>
      </w:r>
      <w:r w:rsidRPr="007E1707">
        <w:rPr>
          <w:rFonts w:ascii="Times New Roman" w:hAnsi="Times New Roman" w:cs="Times New Roman"/>
          <w:sz w:val="28"/>
          <w:szCs w:val="28"/>
          <w:lang w:val="be-BY"/>
        </w:rPr>
        <w:t>; прапанаваны рэкамендацыі па развіцці беларуска-паўднёвакарэйскага культурнага дыялогу.</w:t>
      </w:r>
    </w:p>
    <w:p w14:paraId="59339D97" w14:textId="77777777" w:rsidR="009E50A7" w:rsidRDefault="009E50A7" w:rsidP="009E50A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2C318EEF" w14:textId="77777777" w:rsidR="009E50A7" w:rsidRPr="0028781D" w:rsidRDefault="009E50A7" w:rsidP="009E50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044541F1" w14:textId="77777777" w:rsidR="009E50A7" w:rsidRPr="0028781D" w:rsidRDefault="009E50A7" w:rsidP="009E50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She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nya Marina</w:t>
      </w:r>
    </w:p>
    <w:p w14:paraId="6FFF693A" w14:textId="77777777" w:rsidR="009E50A7" w:rsidRPr="0028781D" w:rsidRDefault="009E50A7" w:rsidP="009E50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Current trends in the Belarusian-South Korean cultural dialogue</w:t>
      </w:r>
    </w:p>
    <w:p w14:paraId="3474DC7E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sz w:val="28"/>
          <w:szCs w:val="28"/>
          <w:lang w:val="be-BY"/>
        </w:rPr>
        <w:t>Thesis: 7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p., 22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pic.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, 52 sources, 3 app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23BA285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Key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words: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South Korea, Korean wave, Hallyu, K-pop, Korean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drama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, fashion, Korean language, festival, Belarusian culture, Korean culture, cultural cooperation.</w:t>
      </w:r>
    </w:p>
    <w:p w14:paraId="44D68C80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>Aim of thesis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is to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disclose the current trends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interaction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Belarus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South Korea in the field of culture.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D8EF94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bject of research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the cultural dialogue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Belarus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South Korea.</w:t>
      </w:r>
    </w:p>
    <w:p w14:paraId="1E6BF2E2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ubject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of research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actual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trends of the cultural cooperation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Belarus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South Korea.</w:t>
      </w:r>
    </w:p>
    <w:p w14:paraId="2E519428" w14:textId="77777777" w:rsidR="009E50A7" w:rsidRPr="0028781D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Methodology and methods 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research: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the theoretical significance of the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is associated with the collection and systematization of official sources, scientific materials, anthologies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and articles revealing the conditions for the formation, content and methods of popularizing South Korean culture, as well as Belarusian-Korean intercultural interaction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ethod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of historical analysis, modeling,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observation). The practical significance of the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consists in identifying the main trends of the intercultural dialogue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Belarus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South Korea and determining the prospects for further cooperation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>
        <w:rPr>
          <w:rFonts w:ascii="Times New Roman" w:hAnsi="Times New Roman" w:cs="Times New Roman"/>
          <w:sz w:val="28"/>
          <w:szCs w:val="28"/>
          <w:lang w:val="be-BY"/>
        </w:rPr>
        <w:t>analytical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, comparative,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survey method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). An axiological approach is applied in the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thesis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meaning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any phenomenon of culture, including pop culture (in this case, K-pop, Korean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>dramas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fashion), has a certain meaning and value, 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expresses certain human needs.</w:t>
      </w:r>
    </w:p>
    <w:p w14:paraId="0AAD8406" w14:textId="77777777" w:rsidR="009E50A7" w:rsidRDefault="009E50A7" w:rsidP="009E50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781D">
        <w:rPr>
          <w:rFonts w:ascii="Times New Roman" w:hAnsi="Times New Roman" w:cs="Times New Roman"/>
          <w:b/>
          <w:bCs/>
          <w:sz w:val="28"/>
          <w:szCs w:val="28"/>
          <w:lang w:val="be-BY"/>
        </w:rPr>
        <w:t>Results of the research: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thesis </w:t>
      </w:r>
      <w:r>
        <w:rPr>
          <w:rFonts w:ascii="Times New Roman" w:hAnsi="Times New Roman" w:cs="Times New Roman"/>
          <w:sz w:val="28"/>
          <w:szCs w:val="28"/>
          <w:lang w:val="en-US"/>
        </w:rPr>
        <w:t>contains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characteristic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of historical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cultural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theoretical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methodological aspects of formation of the cultural dialogue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Belarus</w:t>
      </w:r>
      <w:r w:rsidRPr="0028781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South Korea; shows forms of popularization of the modern culture of South Korea; </w:t>
      </w:r>
      <w:r>
        <w:rPr>
          <w:rFonts w:ascii="Times New Roman" w:hAnsi="Times New Roman" w:cs="Times New Roman"/>
          <w:sz w:val="28"/>
          <w:szCs w:val="28"/>
          <w:lang w:val="be-BY"/>
        </w:rPr>
        <w:t>r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>eveale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features </w:t>
      </w:r>
      <w:r w:rsidRPr="00374F08">
        <w:rPr>
          <w:rFonts w:ascii="Times New Roman" w:hAnsi="Times New Roman" w:cs="Times New Roman"/>
          <w:sz w:val="28"/>
          <w:szCs w:val="28"/>
          <w:lang w:val="be-BY"/>
        </w:rPr>
        <w:t>and reveals the current trends of the Belarusian-South Korean cultural dialogue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propose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781D">
        <w:rPr>
          <w:rFonts w:ascii="Times New Roman" w:hAnsi="Times New Roman" w:cs="Times New Roman"/>
          <w:sz w:val="28"/>
          <w:szCs w:val="28"/>
          <w:lang w:val="be-BY"/>
        </w:rPr>
        <w:t xml:space="preserve"> recommendations for further development of the cultural dialogue between the Republic of Belarus and South Korea.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915545" w14:textId="64408CB2" w:rsidR="00857F16" w:rsidRPr="009E50A7" w:rsidRDefault="00857F16" w:rsidP="009E50A7">
      <w:pPr>
        <w:rPr>
          <w:lang w:val="en-US"/>
        </w:rPr>
      </w:pPr>
    </w:p>
    <w:sectPr w:rsidR="00857F16" w:rsidRPr="009E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4"/>
    <w:rsid w:val="000838C1"/>
    <w:rsid w:val="00300327"/>
    <w:rsid w:val="00446DD7"/>
    <w:rsid w:val="00716646"/>
    <w:rsid w:val="007E1707"/>
    <w:rsid w:val="00857F16"/>
    <w:rsid w:val="009C7974"/>
    <w:rsid w:val="009E50A7"/>
    <w:rsid w:val="00BA1704"/>
    <w:rsid w:val="00BA451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DD37"/>
  <w15:chartTrackingRefBased/>
  <w15:docId w15:val="{0895DB2B-D08B-478B-922F-AA7F216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Шевня</dc:creator>
  <cp:keywords/>
  <dc:description/>
  <cp:lastModifiedBy>Admin</cp:lastModifiedBy>
  <cp:revision>2</cp:revision>
  <dcterms:created xsi:type="dcterms:W3CDTF">2021-07-02T06:24:00Z</dcterms:created>
  <dcterms:modified xsi:type="dcterms:W3CDTF">2021-07-02T06:24:00Z</dcterms:modified>
</cp:coreProperties>
</file>