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9DE" w:rsidRPr="001739DE" w:rsidRDefault="001739DE" w:rsidP="00640046">
      <w:pPr>
        <w:spacing w:line="236" w:lineRule="auto"/>
        <w:ind w:left="1140" w:right="286"/>
        <w:jc w:val="center"/>
        <w:rPr>
          <w:b/>
          <w:bCs/>
          <w:sz w:val="28"/>
          <w:szCs w:val="28"/>
          <w:lang w:eastAsia="en-US"/>
        </w:rPr>
      </w:pPr>
      <w:r w:rsidRPr="001739DE">
        <w:rPr>
          <w:b/>
          <w:bCs/>
          <w:sz w:val="28"/>
          <w:szCs w:val="28"/>
          <w:lang w:eastAsia="en-US"/>
        </w:rPr>
        <w:t>БЕЛОРУССКИЙ ГОСУДАРСТВЕННЫЙ УНИВЕРСИТЕТ ФАКУЛЬТЕТ ФИЛОСОФИИ И СОЦИАЛЬНЫХ НАУК</w:t>
      </w:r>
    </w:p>
    <w:p w:rsidR="001739DE" w:rsidRPr="001739DE" w:rsidRDefault="001739DE" w:rsidP="00640046">
      <w:pPr>
        <w:spacing w:line="236" w:lineRule="auto"/>
        <w:ind w:left="1140" w:right="286"/>
        <w:jc w:val="center"/>
        <w:rPr>
          <w:b/>
          <w:bCs/>
          <w:sz w:val="28"/>
          <w:szCs w:val="28"/>
          <w:lang w:eastAsia="en-US"/>
        </w:rPr>
      </w:pPr>
    </w:p>
    <w:p w:rsidR="001739DE" w:rsidRPr="001739DE" w:rsidRDefault="001739DE" w:rsidP="00640046">
      <w:pPr>
        <w:spacing w:line="236" w:lineRule="auto"/>
        <w:ind w:left="1140" w:right="286"/>
        <w:jc w:val="center"/>
        <w:rPr>
          <w:sz w:val="20"/>
          <w:szCs w:val="20"/>
          <w:lang w:eastAsia="en-US"/>
        </w:rPr>
      </w:pPr>
      <w:r w:rsidRPr="001739DE">
        <w:rPr>
          <w:b/>
          <w:bCs/>
          <w:sz w:val="28"/>
          <w:szCs w:val="28"/>
          <w:lang w:eastAsia="en-US"/>
        </w:rPr>
        <w:t>Кафедра социальной работы и реабилитологии</w:t>
      </w:r>
    </w:p>
    <w:p w:rsidR="001739DE" w:rsidRPr="001739DE" w:rsidRDefault="001739DE" w:rsidP="00640046">
      <w:pPr>
        <w:spacing w:line="200" w:lineRule="exact"/>
        <w:jc w:val="center"/>
        <w:rPr>
          <w:sz w:val="20"/>
          <w:szCs w:val="20"/>
          <w:lang w:eastAsia="en-US"/>
        </w:rPr>
      </w:pPr>
    </w:p>
    <w:p w:rsidR="001739DE" w:rsidRPr="001739DE" w:rsidRDefault="001739DE" w:rsidP="00640046">
      <w:pPr>
        <w:spacing w:line="200" w:lineRule="exact"/>
        <w:jc w:val="center"/>
        <w:rPr>
          <w:sz w:val="20"/>
          <w:szCs w:val="20"/>
          <w:lang w:eastAsia="en-US"/>
        </w:rPr>
      </w:pPr>
    </w:p>
    <w:p w:rsidR="001739DE" w:rsidRPr="001739DE" w:rsidRDefault="001739DE" w:rsidP="00640046">
      <w:pPr>
        <w:spacing w:line="200" w:lineRule="exact"/>
        <w:jc w:val="center"/>
        <w:rPr>
          <w:sz w:val="20"/>
          <w:szCs w:val="20"/>
          <w:lang w:eastAsia="en-US"/>
        </w:rPr>
      </w:pPr>
    </w:p>
    <w:p w:rsidR="001739DE" w:rsidRPr="001739DE" w:rsidRDefault="001739DE" w:rsidP="009D35BF">
      <w:pPr>
        <w:spacing w:line="200" w:lineRule="exact"/>
        <w:rPr>
          <w:sz w:val="20"/>
          <w:szCs w:val="20"/>
          <w:lang w:eastAsia="en-US"/>
        </w:rPr>
      </w:pPr>
    </w:p>
    <w:p w:rsidR="001739DE" w:rsidRPr="001739DE" w:rsidRDefault="001739DE" w:rsidP="00640046">
      <w:pPr>
        <w:spacing w:line="200" w:lineRule="exact"/>
        <w:jc w:val="center"/>
        <w:rPr>
          <w:sz w:val="20"/>
          <w:szCs w:val="20"/>
          <w:lang w:eastAsia="en-US"/>
        </w:rPr>
      </w:pPr>
    </w:p>
    <w:p w:rsidR="001739DE" w:rsidRPr="001739DE" w:rsidRDefault="001739DE" w:rsidP="00640046">
      <w:pPr>
        <w:spacing w:line="200" w:lineRule="exact"/>
        <w:jc w:val="center"/>
        <w:rPr>
          <w:sz w:val="20"/>
          <w:szCs w:val="20"/>
          <w:lang w:eastAsia="en-US"/>
        </w:rPr>
      </w:pPr>
    </w:p>
    <w:p w:rsidR="001739DE" w:rsidRPr="001739DE" w:rsidRDefault="001739DE" w:rsidP="00640046">
      <w:pPr>
        <w:spacing w:line="392" w:lineRule="exact"/>
        <w:rPr>
          <w:sz w:val="20"/>
          <w:szCs w:val="20"/>
          <w:lang w:eastAsia="en-US"/>
        </w:rPr>
      </w:pPr>
    </w:p>
    <w:p w:rsidR="001739DE" w:rsidRPr="001739DE" w:rsidRDefault="001739DE" w:rsidP="00640046">
      <w:pPr>
        <w:ind w:left="3040"/>
        <w:rPr>
          <w:sz w:val="20"/>
          <w:szCs w:val="20"/>
          <w:lang w:eastAsia="en-US"/>
        </w:rPr>
      </w:pPr>
      <w:r w:rsidRPr="001739DE">
        <w:rPr>
          <w:sz w:val="28"/>
          <w:szCs w:val="28"/>
          <w:lang w:eastAsia="en-US"/>
        </w:rPr>
        <w:t>Аннотация к дипломной работе</w:t>
      </w:r>
    </w:p>
    <w:p w:rsidR="001739DE" w:rsidRPr="001739DE" w:rsidRDefault="001739DE" w:rsidP="00640046">
      <w:pPr>
        <w:spacing w:line="200" w:lineRule="exact"/>
        <w:jc w:val="center"/>
        <w:rPr>
          <w:sz w:val="20"/>
          <w:szCs w:val="20"/>
          <w:lang w:eastAsia="en-US"/>
        </w:rPr>
      </w:pPr>
    </w:p>
    <w:p w:rsidR="001739DE" w:rsidRPr="001739DE" w:rsidRDefault="001739DE" w:rsidP="00640046">
      <w:pPr>
        <w:spacing w:line="200" w:lineRule="exact"/>
        <w:jc w:val="center"/>
        <w:rPr>
          <w:sz w:val="20"/>
          <w:szCs w:val="20"/>
          <w:lang w:eastAsia="en-US"/>
        </w:rPr>
      </w:pPr>
    </w:p>
    <w:p w:rsidR="001739DE" w:rsidRDefault="001739DE" w:rsidP="00640046">
      <w:pPr>
        <w:spacing w:line="200" w:lineRule="exact"/>
        <w:jc w:val="center"/>
        <w:rPr>
          <w:sz w:val="20"/>
          <w:szCs w:val="20"/>
          <w:lang w:eastAsia="en-US"/>
        </w:rPr>
      </w:pPr>
    </w:p>
    <w:p w:rsidR="00360D74" w:rsidRPr="001739DE" w:rsidRDefault="00360D74" w:rsidP="00640046">
      <w:pPr>
        <w:spacing w:line="200" w:lineRule="exact"/>
        <w:jc w:val="center"/>
        <w:rPr>
          <w:sz w:val="20"/>
          <w:szCs w:val="20"/>
          <w:lang w:eastAsia="en-US"/>
        </w:rPr>
      </w:pPr>
    </w:p>
    <w:p w:rsidR="000819C6" w:rsidRDefault="000819C6" w:rsidP="00640046">
      <w:pPr>
        <w:jc w:val="center"/>
        <w:rPr>
          <w:sz w:val="20"/>
          <w:szCs w:val="20"/>
          <w:lang w:eastAsia="en-US"/>
        </w:rPr>
      </w:pPr>
    </w:p>
    <w:p w:rsidR="001739DE" w:rsidRPr="001739DE" w:rsidRDefault="00640046" w:rsidP="00640046">
      <w:pPr>
        <w:jc w:val="center"/>
        <w:rPr>
          <w:sz w:val="20"/>
          <w:szCs w:val="20"/>
          <w:lang w:eastAsia="en-US"/>
        </w:rPr>
      </w:pPr>
      <w:r>
        <w:rPr>
          <w:b/>
          <w:bCs/>
          <w:sz w:val="28"/>
          <w:szCs w:val="28"/>
          <w:lang w:eastAsia="en-US"/>
        </w:rPr>
        <w:t>Социально-психологическое сопровождение семей, находящихся в социально опасном положении</w:t>
      </w:r>
    </w:p>
    <w:p w:rsidR="001739DE" w:rsidRDefault="001739DE" w:rsidP="00640046">
      <w:pPr>
        <w:spacing w:line="318" w:lineRule="exact"/>
        <w:jc w:val="center"/>
        <w:rPr>
          <w:sz w:val="20"/>
          <w:szCs w:val="20"/>
          <w:lang w:eastAsia="en-US"/>
        </w:rPr>
      </w:pPr>
    </w:p>
    <w:p w:rsidR="009D35BF" w:rsidRPr="001739DE" w:rsidRDefault="009D35BF" w:rsidP="00640046">
      <w:pPr>
        <w:spacing w:line="318" w:lineRule="exact"/>
        <w:jc w:val="center"/>
        <w:rPr>
          <w:sz w:val="20"/>
          <w:szCs w:val="20"/>
          <w:lang w:eastAsia="en-US"/>
        </w:rPr>
      </w:pPr>
    </w:p>
    <w:p w:rsidR="001739DE" w:rsidRPr="001739DE" w:rsidRDefault="001739DE" w:rsidP="00640046">
      <w:pPr>
        <w:spacing w:line="318" w:lineRule="exact"/>
        <w:jc w:val="center"/>
        <w:rPr>
          <w:sz w:val="20"/>
          <w:szCs w:val="20"/>
          <w:lang w:eastAsia="en-US"/>
        </w:rPr>
      </w:pPr>
    </w:p>
    <w:p w:rsidR="001739DE" w:rsidRPr="001739DE" w:rsidRDefault="00640046" w:rsidP="00640046">
      <w:pPr>
        <w:tabs>
          <w:tab w:val="left" w:pos="3544"/>
        </w:tabs>
        <w:jc w:val="center"/>
        <w:rPr>
          <w:sz w:val="20"/>
          <w:szCs w:val="20"/>
          <w:lang w:eastAsia="en-US"/>
        </w:rPr>
      </w:pPr>
      <w:r>
        <w:rPr>
          <w:sz w:val="28"/>
          <w:szCs w:val="28"/>
          <w:lang w:eastAsia="en-US"/>
        </w:rPr>
        <w:t>Абраменко Анжелика Сергее</w:t>
      </w:r>
      <w:r w:rsidR="000819C6" w:rsidRPr="000819C6">
        <w:rPr>
          <w:sz w:val="28"/>
          <w:szCs w:val="28"/>
          <w:lang w:eastAsia="en-US"/>
        </w:rPr>
        <w:t>вна</w:t>
      </w: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Default="001739DE" w:rsidP="001739DE">
      <w:pPr>
        <w:tabs>
          <w:tab w:val="left" w:pos="3544"/>
        </w:tabs>
        <w:spacing w:line="200" w:lineRule="exact"/>
        <w:rPr>
          <w:sz w:val="20"/>
          <w:szCs w:val="20"/>
          <w:lang w:eastAsia="en-US"/>
        </w:rPr>
      </w:pPr>
    </w:p>
    <w:p w:rsidR="009D35BF" w:rsidRDefault="009D35BF" w:rsidP="001739DE">
      <w:pPr>
        <w:tabs>
          <w:tab w:val="left" w:pos="3544"/>
        </w:tabs>
        <w:spacing w:line="200" w:lineRule="exact"/>
        <w:rPr>
          <w:sz w:val="20"/>
          <w:szCs w:val="20"/>
          <w:lang w:eastAsia="en-US"/>
        </w:rPr>
      </w:pPr>
    </w:p>
    <w:p w:rsidR="009D35BF" w:rsidRDefault="009D35BF" w:rsidP="001739DE">
      <w:pPr>
        <w:tabs>
          <w:tab w:val="left" w:pos="3544"/>
        </w:tabs>
        <w:spacing w:line="200" w:lineRule="exact"/>
        <w:rPr>
          <w:sz w:val="20"/>
          <w:szCs w:val="20"/>
          <w:lang w:eastAsia="en-US"/>
        </w:rPr>
      </w:pPr>
    </w:p>
    <w:p w:rsidR="009D35BF" w:rsidRDefault="009D35BF" w:rsidP="001739DE">
      <w:pPr>
        <w:tabs>
          <w:tab w:val="left" w:pos="3544"/>
        </w:tabs>
        <w:spacing w:line="200" w:lineRule="exact"/>
        <w:rPr>
          <w:sz w:val="20"/>
          <w:szCs w:val="20"/>
          <w:lang w:eastAsia="en-US"/>
        </w:rPr>
      </w:pPr>
    </w:p>
    <w:p w:rsidR="009D35BF" w:rsidRPr="001739DE" w:rsidRDefault="009D35BF"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346" w:lineRule="exact"/>
        <w:rPr>
          <w:sz w:val="20"/>
          <w:szCs w:val="20"/>
          <w:lang w:eastAsia="en-US"/>
        </w:rPr>
      </w:pPr>
    </w:p>
    <w:p w:rsidR="001739DE" w:rsidRPr="001739DE" w:rsidRDefault="001739DE" w:rsidP="001739DE">
      <w:pPr>
        <w:tabs>
          <w:tab w:val="left" w:pos="3544"/>
        </w:tabs>
        <w:ind w:right="-833"/>
        <w:rPr>
          <w:sz w:val="20"/>
          <w:szCs w:val="20"/>
          <w:lang w:eastAsia="en-US"/>
        </w:rPr>
      </w:pPr>
      <w:r>
        <w:rPr>
          <w:sz w:val="28"/>
          <w:szCs w:val="28"/>
          <w:lang w:eastAsia="en-US"/>
        </w:rPr>
        <w:tab/>
      </w:r>
      <w:r w:rsidRPr="001739DE">
        <w:rPr>
          <w:sz w:val="28"/>
          <w:szCs w:val="28"/>
          <w:lang w:eastAsia="en-US"/>
        </w:rPr>
        <w:t>Научный руководитель:</w:t>
      </w:r>
    </w:p>
    <w:p w:rsidR="001739DE" w:rsidRPr="001739DE" w:rsidRDefault="001739DE" w:rsidP="001739DE">
      <w:pPr>
        <w:tabs>
          <w:tab w:val="left" w:pos="3544"/>
        </w:tabs>
        <w:spacing w:line="48" w:lineRule="exact"/>
        <w:rPr>
          <w:sz w:val="20"/>
          <w:szCs w:val="20"/>
          <w:lang w:eastAsia="en-US"/>
        </w:rPr>
      </w:pPr>
    </w:p>
    <w:p w:rsidR="000819C6" w:rsidRPr="000819C6" w:rsidRDefault="001739DE" w:rsidP="000819C6">
      <w:pPr>
        <w:tabs>
          <w:tab w:val="left" w:pos="3544"/>
        </w:tabs>
        <w:rPr>
          <w:sz w:val="28"/>
          <w:szCs w:val="28"/>
          <w:lang w:eastAsia="en-US"/>
        </w:rPr>
      </w:pPr>
      <w:r>
        <w:rPr>
          <w:sz w:val="28"/>
          <w:szCs w:val="28"/>
          <w:lang w:eastAsia="en-US"/>
        </w:rPr>
        <w:tab/>
      </w:r>
      <w:r w:rsidR="00640046">
        <w:rPr>
          <w:sz w:val="28"/>
          <w:szCs w:val="28"/>
          <w:lang w:eastAsia="en-US"/>
        </w:rPr>
        <w:t>Чиникайло Светлана Ивановна</w:t>
      </w:r>
      <w:r w:rsidR="000819C6">
        <w:rPr>
          <w:sz w:val="28"/>
          <w:szCs w:val="28"/>
          <w:lang w:eastAsia="en-US"/>
        </w:rPr>
        <w:t>,</w:t>
      </w:r>
      <w:r w:rsidR="000819C6" w:rsidRPr="000819C6">
        <w:rPr>
          <w:sz w:val="28"/>
          <w:szCs w:val="28"/>
          <w:lang w:eastAsia="en-US"/>
        </w:rPr>
        <w:t xml:space="preserve"> </w:t>
      </w:r>
    </w:p>
    <w:p w:rsidR="001739DE" w:rsidRPr="001739DE" w:rsidRDefault="000819C6" w:rsidP="000819C6">
      <w:pPr>
        <w:tabs>
          <w:tab w:val="left" w:pos="3544"/>
        </w:tabs>
        <w:rPr>
          <w:sz w:val="20"/>
          <w:szCs w:val="20"/>
          <w:lang w:eastAsia="en-US"/>
        </w:rPr>
      </w:pPr>
      <w:r>
        <w:rPr>
          <w:sz w:val="28"/>
          <w:szCs w:val="28"/>
          <w:lang w:eastAsia="en-US"/>
        </w:rPr>
        <w:tab/>
      </w:r>
      <w:r w:rsidR="00640046">
        <w:rPr>
          <w:sz w:val="28"/>
          <w:szCs w:val="28"/>
          <w:lang w:eastAsia="en-US"/>
        </w:rPr>
        <w:t>Старший преподаватель</w:t>
      </w: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Default="001739DE" w:rsidP="001739DE">
      <w:pPr>
        <w:spacing w:line="382" w:lineRule="exact"/>
        <w:rPr>
          <w:sz w:val="20"/>
          <w:szCs w:val="20"/>
          <w:lang w:eastAsia="en-US"/>
        </w:rPr>
      </w:pPr>
    </w:p>
    <w:p w:rsidR="001739DE" w:rsidRDefault="001739DE" w:rsidP="001739DE">
      <w:pPr>
        <w:spacing w:line="382" w:lineRule="exact"/>
        <w:rPr>
          <w:sz w:val="20"/>
          <w:szCs w:val="20"/>
          <w:lang w:eastAsia="en-US"/>
        </w:rPr>
      </w:pPr>
    </w:p>
    <w:p w:rsidR="001739DE" w:rsidRDefault="001739DE" w:rsidP="001739DE">
      <w:pPr>
        <w:spacing w:line="382" w:lineRule="exact"/>
        <w:rPr>
          <w:sz w:val="20"/>
          <w:szCs w:val="20"/>
          <w:lang w:eastAsia="en-US"/>
        </w:rPr>
      </w:pPr>
    </w:p>
    <w:p w:rsidR="001739DE" w:rsidRPr="001739DE" w:rsidRDefault="001739DE" w:rsidP="001739DE">
      <w:pPr>
        <w:spacing w:line="382" w:lineRule="exact"/>
        <w:rPr>
          <w:sz w:val="20"/>
          <w:szCs w:val="20"/>
          <w:lang w:eastAsia="en-US"/>
        </w:rPr>
      </w:pPr>
    </w:p>
    <w:p w:rsidR="00CF0545" w:rsidRPr="001739DE" w:rsidRDefault="001739DE" w:rsidP="001739DE">
      <w:pPr>
        <w:jc w:val="center"/>
        <w:rPr>
          <w:sz w:val="28"/>
          <w:szCs w:val="28"/>
        </w:rPr>
      </w:pPr>
      <w:r>
        <w:rPr>
          <w:sz w:val="28"/>
          <w:szCs w:val="28"/>
          <w:lang w:eastAsia="en-US"/>
        </w:rPr>
        <w:t>Минск, 202</w:t>
      </w:r>
      <w:r w:rsidR="00640046">
        <w:rPr>
          <w:sz w:val="28"/>
          <w:szCs w:val="28"/>
          <w:lang w:eastAsia="en-US"/>
        </w:rPr>
        <w:t>1</w:t>
      </w:r>
      <w:r w:rsidR="00CF0545">
        <w:rPr>
          <w:b/>
          <w:sz w:val="32"/>
          <w:szCs w:val="32"/>
        </w:rPr>
        <w:br w:type="page"/>
      </w:r>
    </w:p>
    <w:p w:rsidR="001739DE" w:rsidRPr="001739DE" w:rsidRDefault="001739DE" w:rsidP="00C703C4">
      <w:pPr>
        <w:jc w:val="center"/>
        <w:rPr>
          <w:sz w:val="28"/>
          <w:szCs w:val="28"/>
        </w:rPr>
      </w:pPr>
      <w:r w:rsidRPr="001739DE">
        <w:rPr>
          <w:sz w:val="28"/>
          <w:szCs w:val="28"/>
        </w:rPr>
        <w:lastRenderedPageBreak/>
        <w:t>АННОТАЦИЯ</w:t>
      </w:r>
    </w:p>
    <w:p w:rsidR="001739DE" w:rsidRPr="001739DE" w:rsidRDefault="001739DE" w:rsidP="001739DE">
      <w:pPr>
        <w:ind w:firstLine="709"/>
        <w:jc w:val="center"/>
        <w:rPr>
          <w:sz w:val="28"/>
          <w:szCs w:val="28"/>
        </w:rPr>
      </w:pPr>
    </w:p>
    <w:p w:rsidR="001739DE" w:rsidRPr="001739DE" w:rsidRDefault="00640046" w:rsidP="001739DE">
      <w:pPr>
        <w:ind w:firstLine="709"/>
        <w:jc w:val="both"/>
        <w:rPr>
          <w:sz w:val="28"/>
          <w:szCs w:val="28"/>
        </w:rPr>
      </w:pPr>
      <w:r w:rsidRPr="00640046">
        <w:rPr>
          <w:sz w:val="28"/>
          <w:szCs w:val="28"/>
        </w:rPr>
        <w:t>Социально-психологическое сопровождение семей, находящихся в социально опасном положении</w:t>
      </w:r>
      <w:r w:rsidR="001739DE" w:rsidRPr="001739DE">
        <w:rPr>
          <w:sz w:val="28"/>
          <w:szCs w:val="28"/>
        </w:rPr>
        <w:t>/</w:t>
      </w:r>
      <w:r w:rsidRPr="00640046">
        <w:t xml:space="preserve"> </w:t>
      </w:r>
      <w:r w:rsidRPr="00640046">
        <w:rPr>
          <w:sz w:val="28"/>
          <w:szCs w:val="28"/>
        </w:rPr>
        <w:t>Абраменко Анжелика Сергеевна</w:t>
      </w:r>
      <w:r w:rsidR="001739DE" w:rsidRPr="001739DE">
        <w:rPr>
          <w:sz w:val="28"/>
          <w:szCs w:val="28"/>
        </w:rPr>
        <w:t>; Факультет философии и социальных наук, Кафедра социальной работы и реабилитологии</w:t>
      </w:r>
      <w:r w:rsidR="001739DE">
        <w:rPr>
          <w:sz w:val="28"/>
          <w:szCs w:val="28"/>
        </w:rPr>
        <w:t xml:space="preserve">; науч. рук. </w:t>
      </w:r>
      <w:r>
        <w:rPr>
          <w:sz w:val="28"/>
          <w:szCs w:val="28"/>
        </w:rPr>
        <w:t>С.И.Чиникайло.</w:t>
      </w:r>
    </w:p>
    <w:p w:rsidR="001739DE" w:rsidRDefault="001739DE" w:rsidP="001739DE">
      <w:pPr>
        <w:ind w:firstLine="709"/>
        <w:jc w:val="both"/>
        <w:rPr>
          <w:sz w:val="28"/>
          <w:szCs w:val="28"/>
        </w:rPr>
      </w:pPr>
      <w:r w:rsidRPr="001739DE">
        <w:rPr>
          <w:b/>
          <w:sz w:val="28"/>
          <w:szCs w:val="28"/>
        </w:rPr>
        <w:t>Объект</w:t>
      </w:r>
      <w:r w:rsidRPr="001739DE">
        <w:rPr>
          <w:sz w:val="28"/>
          <w:szCs w:val="28"/>
        </w:rPr>
        <w:t xml:space="preserve"> исследования – </w:t>
      </w:r>
      <w:r w:rsidR="005709FC" w:rsidRPr="005709FC">
        <w:rPr>
          <w:sz w:val="28"/>
          <w:szCs w:val="28"/>
        </w:rPr>
        <w:t>семьи, находящиеся в СОП</w:t>
      </w:r>
    </w:p>
    <w:p w:rsidR="001739DE" w:rsidRPr="001739DE" w:rsidRDefault="001739DE" w:rsidP="001739DE">
      <w:pPr>
        <w:ind w:firstLine="709"/>
        <w:jc w:val="both"/>
        <w:rPr>
          <w:sz w:val="28"/>
          <w:szCs w:val="28"/>
        </w:rPr>
      </w:pPr>
      <w:r w:rsidRPr="001739DE">
        <w:rPr>
          <w:b/>
          <w:sz w:val="28"/>
          <w:szCs w:val="28"/>
        </w:rPr>
        <w:t>Предмет</w:t>
      </w:r>
      <w:r w:rsidRPr="001739DE">
        <w:rPr>
          <w:sz w:val="28"/>
          <w:szCs w:val="28"/>
        </w:rPr>
        <w:t xml:space="preserve"> исследования – </w:t>
      </w:r>
      <w:r w:rsidR="005709FC" w:rsidRPr="005709FC">
        <w:rPr>
          <w:sz w:val="28"/>
          <w:szCs w:val="28"/>
        </w:rPr>
        <w:t>социально-психологическое сопровождение семей СОП</w:t>
      </w:r>
    </w:p>
    <w:p w:rsidR="000819C6" w:rsidRDefault="001739DE" w:rsidP="00C703C4">
      <w:pPr>
        <w:ind w:firstLine="709"/>
        <w:jc w:val="both"/>
        <w:rPr>
          <w:sz w:val="28"/>
          <w:szCs w:val="28"/>
        </w:rPr>
      </w:pPr>
      <w:r w:rsidRPr="001739DE">
        <w:rPr>
          <w:b/>
          <w:sz w:val="28"/>
          <w:szCs w:val="28"/>
        </w:rPr>
        <w:t>Цель исследования</w:t>
      </w:r>
      <w:r w:rsidRPr="001739DE">
        <w:rPr>
          <w:sz w:val="28"/>
          <w:szCs w:val="28"/>
        </w:rPr>
        <w:t xml:space="preserve"> – </w:t>
      </w:r>
      <w:r w:rsidR="005709FC" w:rsidRPr="005709FC">
        <w:rPr>
          <w:sz w:val="28"/>
          <w:szCs w:val="28"/>
        </w:rPr>
        <w:t>рассмотреть особенности социально-психологического сопровождения семей находящихся в социально опасном положении (на примере ГУ «Новополоцкий территориальный центр социального обслуживания населения»).</w:t>
      </w:r>
    </w:p>
    <w:p w:rsidR="00B048AA" w:rsidRPr="00B048AA" w:rsidRDefault="001739DE" w:rsidP="00B048AA">
      <w:pPr>
        <w:ind w:firstLine="709"/>
        <w:jc w:val="both"/>
        <w:rPr>
          <w:bCs/>
          <w:sz w:val="28"/>
          <w:szCs w:val="28"/>
        </w:rPr>
      </w:pPr>
      <w:r w:rsidRPr="001739DE">
        <w:rPr>
          <w:b/>
          <w:sz w:val="28"/>
          <w:szCs w:val="28"/>
        </w:rPr>
        <w:t xml:space="preserve">Основные результаты. </w:t>
      </w:r>
      <w:r w:rsidR="00B048AA" w:rsidRPr="00B048AA">
        <w:rPr>
          <w:bCs/>
          <w:sz w:val="28"/>
          <w:szCs w:val="28"/>
        </w:rPr>
        <w:t xml:space="preserve">В ходе исследования было выявлено, что для матерей из семей СОП характерно преобладание таких стилей родительского отношения, как «авторитарная  гиперсоциализация», «отвержение», «маленький неудачник». </w:t>
      </w:r>
    </w:p>
    <w:p w:rsidR="00B048AA" w:rsidRPr="00B048AA" w:rsidRDefault="00B048AA" w:rsidP="00B048AA">
      <w:pPr>
        <w:ind w:firstLine="709"/>
        <w:jc w:val="both"/>
        <w:rPr>
          <w:bCs/>
          <w:sz w:val="28"/>
          <w:szCs w:val="28"/>
        </w:rPr>
      </w:pPr>
      <w:r w:rsidRPr="00B048AA">
        <w:rPr>
          <w:bCs/>
          <w:sz w:val="28"/>
          <w:szCs w:val="28"/>
        </w:rPr>
        <w:t>Для выборки матерей из семей СОП характерна представленность различных уровней семейного психологического климата. Отмечается преобладание семей с неустойчивым, или переменным, биополем и неопределенным биополем. Также имеются семьи и с устойчиво положительным и устойчиво отрицательным биополем.</w:t>
      </w:r>
    </w:p>
    <w:p w:rsidR="00B048AA" w:rsidRPr="00B048AA" w:rsidRDefault="00B048AA" w:rsidP="00B048AA">
      <w:pPr>
        <w:ind w:firstLine="709"/>
        <w:jc w:val="both"/>
        <w:rPr>
          <w:bCs/>
          <w:sz w:val="28"/>
          <w:szCs w:val="28"/>
        </w:rPr>
      </w:pPr>
      <w:r w:rsidRPr="00B048AA">
        <w:rPr>
          <w:bCs/>
          <w:sz w:val="28"/>
          <w:szCs w:val="28"/>
        </w:rPr>
        <w:t>Изучение у матерей из семей СОП степени выраженности депрессивного состояния показало, что большая часть испытуемых демонстрирует легкую депрессию. Далее по степени представленности идет группа матерей с умеренной депрессией. Также среди испытуемых есть группа матерей с выраженной депрессией и отсутствием депрессивных симптомов.</w:t>
      </w:r>
    </w:p>
    <w:p w:rsidR="00B048AA" w:rsidRPr="00B048AA" w:rsidRDefault="00B048AA" w:rsidP="00B048AA">
      <w:pPr>
        <w:ind w:firstLine="709"/>
        <w:jc w:val="both"/>
        <w:rPr>
          <w:bCs/>
          <w:sz w:val="28"/>
          <w:szCs w:val="28"/>
        </w:rPr>
      </w:pPr>
      <w:r w:rsidRPr="00B048AA">
        <w:rPr>
          <w:bCs/>
          <w:sz w:val="28"/>
          <w:szCs w:val="28"/>
        </w:rPr>
        <w:t xml:space="preserve">Результаты эмпирического исследования продемонстрировали необходимость социально-психологического сопровождения семей СОП. В ходе сопровождения работа направлена  на коррекцию психологического состояния родителя, коррекцию семейных взаимоотношений. Программа социально-психологического сопровождения включает различные мероприятия, проводимые, как отдельно с родителями, так и совместно с родителями и детьми. </w:t>
      </w:r>
    </w:p>
    <w:p w:rsidR="00B048AA" w:rsidRPr="00B048AA" w:rsidRDefault="00B048AA" w:rsidP="00B048AA">
      <w:pPr>
        <w:ind w:firstLine="709"/>
        <w:jc w:val="both"/>
        <w:rPr>
          <w:bCs/>
          <w:sz w:val="28"/>
          <w:szCs w:val="28"/>
        </w:rPr>
      </w:pPr>
      <w:r w:rsidRPr="00B048AA">
        <w:rPr>
          <w:bCs/>
          <w:sz w:val="28"/>
          <w:szCs w:val="28"/>
        </w:rPr>
        <w:t>Повторное обследование подтвердило эффективность проводимой программы социально-психологического сопровождения семей СОП. Было зафиксировано снижение степени использования таких типов родительского отношения, как «отвержение» (p=0,000), «авторитарная  гиперсоциализация» (p=0,001) и  «маленький  неудачник» (p=0,003). Среди матерей было отмечено увеличение доли использования конструктивных родительских отношений: «кооперация» (p=0,000). Зафиксировано положительное изменение в биополе семей (p=0,000). Выявлено снижение степени выраженности депрессивного состояния (p=0,000).</w:t>
      </w:r>
    </w:p>
    <w:p w:rsidR="000819C6" w:rsidRPr="00B048AA" w:rsidRDefault="00B048AA" w:rsidP="00B048AA">
      <w:pPr>
        <w:ind w:firstLine="709"/>
        <w:jc w:val="both"/>
        <w:rPr>
          <w:bCs/>
          <w:sz w:val="28"/>
          <w:szCs w:val="28"/>
        </w:rPr>
      </w:pPr>
      <w:r w:rsidRPr="00B048AA">
        <w:rPr>
          <w:bCs/>
          <w:sz w:val="28"/>
          <w:szCs w:val="28"/>
        </w:rPr>
        <w:lastRenderedPageBreak/>
        <w:t>Гипотеза исследования о том, что социально-психологическое сопровождение семьи, находящейся в социально опасном положении, способствует улучшению психологического климата в семье, повышению благополучия членов семьи, нормализацию детско-родительских отношений, получила свое подтверждение.</w:t>
      </w:r>
    </w:p>
    <w:p w:rsidR="001739DE" w:rsidRPr="001739DE" w:rsidRDefault="001739DE" w:rsidP="00C703C4">
      <w:pPr>
        <w:ind w:firstLine="709"/>
        <w:jc w:val="both"/>
        <w:rPr>
          <w:sz w:val="28"/>
          <w:szCs w:val="28"/>
        </w:rPr>
      </w:pPr>
      <w:r w:rsidRPr="001739DE">
        <w:rPr>
          <w:sz w:val="28"/>
          <w:szCs w:val="28"/>
          <w:lang w:eastAsia="en-US"/>
        </w:rPr>
        <w:t xml:space="preserve">Дипломная работа включает в свою структуру следующие элементы: введение, основную часть, состоящую из трех глав, заключение, список использованных источников из </w:t>
      </w:r>
      <w:r w:rsidR="00B048AA">
        <w:rPr>
          <w:sz w:val="28"/>
          <w:szCs w:val="28"/>
          <w:lang w:eastAsia="en-US"/>
        </w:rPr>
        <w:t>5</w:t>
      </w:r>
      <w:r w:rsidR="000819C6">
        <w:rPr>
          <w:sz w:val="28"/>
          <w:szCs w:val="28"/>
          <w:lang w:eastAsia="en-US"/>
        </w:rPr>
        <w:t>5</w:t>
      </w:r>
      <w:r w:rsidRPr="001739DE">
        <w:rPr>
          <w:sz w:val="28"/>
          <w:szCs w:val="28"/>
          <w:lang w:eastAsia="en-US"/>
        </w:rPr>
        <w:t xml:space="preserve"> наименований. Общий объем дипломной работы – </w:t>
      </w:r>
      <w:r w:rsidR="00B048AA">
        <w:rPr>
          <w:sz w:val="28"/>
          <w:szCs w:val="28"/>
          <w:lang w:eastAsia="en-US"/>
        </w:rPr>
        <w:t>97</w:t>
      </w:r>
      <w:r w:rsidRPr="001739DE">
        <w:rPr>
          <w:sz w:val="28"/>
          <w:szCs w:val="28"/>
          <w:lang w:eastAsia="en-US"/>
        </w:rPr>
        <w:t xml:space="preserve"> страниц</w:t>
      </w:r>
      <w:r w:rsidR="00C703C4">
        <w:rPr>
          <w:sz w:val="28"/>
          <w:szCs w:val="28"/>
          <w:lang w:eastAsia="en-US"/>
        </w:rPr>
        <w:t>ы</w:t>
      </w:r>
      <w:r w:rsidRPr="001739DE">
        <w:rPr>
          <w:sz w:val="28"/>
          <w:szCs w:val="28"/>
          <w:lang w:eastAsia="en-US"/>
        </w:rPr>
        <w:t>.</w:t>
      </w:r>
    </w:p>
    <w:p w:rsidR="00C703C4" w:rsidRDefault="001739DE" w:rsidP="00C703C4">
      <w:pPr>
        <w:ind w:firstLine="709"/>
        <w:jc w:val="both"/>
        <w:rPr>
          <w:sz w:val="28"/>
          <w:szCs w:val="28"/>
        </w:rPr>
      </w:pPr>
      <w:r w:rsidRPr="001739DE">
        <w:rPr>
          <w:b/>
          <w:sz w:val="28"/>
          <w:szCs w:val="28"/>
        </w:rPr>
        <w:t>Ключевые слова:</w:t>
      </w:r>
      <w:r w:rsidR="005709FC" w:rsidRPr="005709FC">
        <w:t xml:space="preserve"> </w:t>
      </w:r>
      <w:r w:rsidR="005709FC" w:rsidRPr="005709FC">
        <w:rPr>
          <w:bCs/>
          <w:sz w:val="28"/>
          <w:szCs w:val="28"/>
        </w:rPr>
        <w:t>СЕМЬЯ, СЕМЕЙНЫЕ ВЗАИМООТНОШЕНИЯ, СОЦИАЛЬНО ОПАСНОЕ ПОЛОЖЕНИЕ, НЕБЛАГОПОЛУЧНАЯ СЕМЬЯ, СОЦИАЛЬНО-ПСИХОЛОГИЧЕСКОЕ СОПРОВОЖДЕНИЕ</w:t>
      </w:r>
    </w:p>
    <w:p w:rsidR="00C703C4" w:rsidRDefault="00C703C4" w:rsidP="00C703C4">
      <w:pPr>
        <w:ind w:firstLine="709"/>
        <w:jc w:val="both"/>
        <w:rPr>
          <w:sz w:val="28"/>
          <w:szCs w:val="28"/>
        </w:rPr>
      </w:pPr>
    </w:p>
    <w:p w:rsidR="00B048AA" w:rsidRPr="00B048AA" w:rsidRDefault="00B048AA" w:rsidP="00B048AA">
      <w:pPr>
        <w:ind w:firstLine="709"/>
        <w:jc w:val="both"/>
        <w:rPr>
          <w:rFonts w:ascii="Times New Roman CYR" w:eastAsia="Calibri" w:hAnsi="Times New Roman CYR" w:cs="Times New Roman CYR"/>
          <w:sz w:val="28"/>
          <w:szCs w:val="28"/>
          <w:lang w:val="en-US"/>
        </w:rPr>
      </w:pPr>
      <w:r w:rsidRPr="00B048AA">
        <w:rPr>
          <w:rFonts w:ascii="Times New Roman CYR" w:eastAsia="Calibri" w:hAnsi="Times New Roman CYR" w:cs="Times New Roman CYR"/>
          <w:sz w:val="28"/>
          <w:szCs w:val="28"/>
          <w:lang w:val="en-US"/>
        </w:rPr>
        <w:t>Socio-psychological support of families in a socially dangerous situation/ Abramenko Anzhelika Sergeevna; Faculty of Philosophy and Social Sciences, Department of Social Work and Rehabilitation; scientific director S. I. Chinikailo.</w:t>
      </w:r>
    </w:p>
    <w:p w:rsidR="00B048AA" w:rsidRPr="00B048AA" w:rsidRDefault="00B048AA" w:rsidP="00B048AA">
      <w:pPr>
        <w:ind w:firstLine="709"/>
        <w:jc w:val="both"/>
        <w:rPr>
          <w:rFonts w:ascii="Times New Roman CYR" w:eastAsia="Calibri" w:hAnsi="Times New Roman CYR" w:cs="Times New Roman CYR"/>
          <w:sz w:val="28"/>
          <w:szCs w:val="28"/>
          <w:lang w:val="en-US"/>
        </w:rPr>
      </w:pPr>
      <w:r w:rsidRPr="00B048AA">
        <w:rPr>
          <w:rFonts w:ascii="Times New Roman CYR" w:eastAsia="Calibri" w:hAnsi="Times New Roman CYR" w:cs="Times New Roman CYR"/>
          <w:b/>
          <w:bCs/>
          <w:sz w:val="28"/>
          <w:szCs w:val="28"/>
          <w:lang w:val="en-US"/>
        </w:rPr>
        <w:t>Object</w:t>
      </w:r>
      <w:r w:rsidRPr="00B048AA">
        <w:rPr>
          <w:rFonts w:ascii="Times New Roman CYR" w:eastAsia="Calibri" w:hAnsi="Times New Roman CYR" w:cs="Times New Roman CYR"/>
          <w:sz w:val="28"/>
          <w:szCs w:val="28"/>
          <w:lang w:val="en-US"/>
        </w:rPr>
        <w:t xml:space="preserve"> </w:t>
      </w:r>
      <w:r w:rsidRPr="00B048AA">
        <w:rPr>
          <w:rFonts w:ascii="Times New Roman CYR" w:eastAsia="Calibri" w:hAnsi="Times New Roman CYR" w:cs="Times New Roman CYR"/>
          <w:b/>
          <w:bCs/>
          <w:sz w:val="28"/>
          <w:szCs w:val="28"/>
          <w:lang w:val="en-US"/>
        </w:rPr>
        <w:t>research:</w:t>
      </w:r>
      <w:r>
        <w:rPr>
          <w:rFonts w:ascii="Times New Roman CYR" w:eastAsia="Calibri" w:hAnsi="Times New Roman CYR" w:cs="Times New Roman CYR"/>
          <w:b/>
          <w:bCs/>
          <w:sz w:val="28"/>
          <w:szCs w:val="28"/>
          <w:lang w:val="en-US"/>
        </w:rPr>
        <w:t xml:space="preserve"> </w:t>
      </w:r>
      <w:r w:rsidRPr="00B048AA">
        <w:rPr>
          <w:rFonts w:ascii="Times New Roman CYR" w:eastAsia="Calibri" w:hAnsi="Times New Roman CYR" w:cs="Times New Roman CYR"/>
          <w:sz w:val="28"/>
          <w:szCs w:val="28"/>
          <w:lang w:val="en-US"/>
        </w:rPr>
        <w:t>families located in the SOP</w:t>
      </w:r>
    </w:p>
    <w:p w:rsidR="00B048AA" w:rsidRPr="00B048AA" w:rsidRDefault="00B048AA" w:rsidP="00B048AA">
      <w:pPr>
        <w:ind w:firstLine="709"/>
        <w:jc w:val="both"/>
        <w:rPr>
          <w:rFonts w:ascii="Times New Roman CYR" w:eastAsia="Calibri" w:hAnsi="Times New Roman CYR" w:cs="Times New Roman CYR"/>
          <w:sz w:val="28"/>
          <w:szCs w:val="28"/>
          <w:lang w:val="en-US"/>
        </w:rPr>
      </w:pPr>
      <w:r w:rsidRPr="00B048AA">
        <w:rPr>
          <w:rFonts w:ascii="Times New Roman CYR" w:eastAsia="Calibri" w:hAnsi="Times New Roman CYR" w:cs="Times New Roman CYR"/>
          <w:b/>
          <w:bCs/>
          <w:sz w:val="28"/>
          <w:szCs w:val="28"/>
          <w:lang w:val="en-US"/>
        </w:rPr>
        <w:t>Subject research:</w:t>
      </w:r>
      <w:r w:rsidRPr="00B048AA">
        <w:rPr>
          <w:rFonts w:ascii="Times New Roman CYR" w:eastAsia="Calibri" w:hAnsi="Times New Roman CYR" w:cs="Times New Roman CYR"/>
          <w:sz w:val="28"/>
          <w:szCs w:val="28"/>
          <w:lang w:val="en-US"/>
        </w:rPr>
        <w:t xml:space="preserve"> the social and psychological support of families of SOP</w:t>
      </w:r>
    </w:p>
    <w:p w:rsidR="00B048AA" w:rsidRPr="00B048AA" w:rsidRDefault="00B048AA" w:rsidP="00B048AA">
      <w:pPr>
        <w:ind w:firstLine="709"/>
        <w:jc w:val="both"/>
        <w:rPr>
          <w:rFonts w:ascii="Times New Roman CYR" w:eastAsia="Calibri" w:hAnsi="Times New Roman CYR" w:cs="Times New Roman CYR"/>
          <w:sz w:val="28"/>
          <w:szCs w:val="28"/>
          <w:lang w:val="en-US"/>
        </w:rPr>
      </w:pPr>
      <w:r w:rsidRPr="00B048AA">
        <w:rPr>
          <w:rFonts w:ascii="Times New Roman CYR" w:eastAsia="Calibri" w:hAnsi="Times New Roman CYR" w:cs="Times New Roman CYR"/>
          <w:b/>
          <w:bCs/>
          <w:sz w:val="28"/>
          <w:szCs w:val="28"/>
          <w:lang w:val="en-US"/>
        </w:rPr>
        <w:t>Purpose of research:</w:t>
      </w:r>
      <w:r w:rsidRPr="00B048AA">
        <w:rPr>
          <w:rFonts w:ascii="Times New Roman CYR" w:eastAsia="Calibri" w:hAnsi="Times New Roman CYR" w:cs="Times New Roman CYR"/>
          <w:sz w:val="28"/>
          <w:szCs w:val="28"/>
          <w:lang w:val="en-US"/>
        </w:rPr>
        <w:t xml:space="preserve"> to consider the features of socio-psychological support for families in a socially dangerous situation (on the example of the State Institution "Novopolotsk Territorial Center for Social Services of the Population").</w:t>
      </w:r>
    </w:p>
    <w:p w:rsidR="00090F45" w:rsidRPr="00090F45" w:rsidRDefault="00090F45" w:rsidP="00090F45">
      <w:pPr>
        <w:ind w:firstLine="709"/>
        <w:jc w:val="both"/>
        <w:rPr>
          <w:rFonts w:ascii="Times New Roman CYR" w:eastAsia="Calibri" w:hAnsi="Times New Roman CYR" w:cs="Times New Roman CYR"/>
          <w:sz w:val="28"/>
          <w:szCs w:val="28"/>
          <w:lang w:val="en-US"/>
        </w:rPr>
      </w:pPr>
      <w:r w:rsidRPr="00090F45">
        <w:rPr>
          <w:rFonts w:ascii="Times New Roman CYR" w:eastAsia="Calibri" w:hAnsi="Times New Roman CYR" w:cs="Times New Roman CYR"/>
          <w:b/>
          <w:bCs/>
          <w:sz w:val="28"/>
          <w:szCs w:val="28"/>
          <w:lang w:val="en-US"/>
        </w:rPr>
        <w:t>The results</w:t>
      </w:r>
      <w:r w:rsidR="00B048AA" w:rsidRPr="00B048AA">
        <w:rPr>
          <w:rFonts w:ascii="Times New Roman CYR" w:eastAsia="Calibri" w:hAnsi="Times New Roman CYR" w:cs="Times New Roman CYR"/>
          <w:sz w:val="28"/>
          <w:szCs w:val="28"/>
          <w:lang w:val="en-US"/>
        </w:rPr>
        <w:t xml:space="preserve">. </w:t>
      </w:r>
      <w:r w:rsidRPr="00090F45">
        <w:rPr>
          <w:rFonts w:ascii="Times New Roman CYR" w:eastAsia="Calibri" w:hAnsi="Times New Roman CYR" w:cs="Times New Roman CYR"/>
          <w:sz w:val="28"/>
          <w:szCs w:val="28"/>
          <w:lang w:val="en-US"/>
        </w:rPr>
        <w:t>The study revealed that mothers from SOP families are characterized by the predominance of such parenting styles as" authoritarian hypersocialization"," rejection","little loser".</w:t>
      </w:r>
    </w:p>
    <w:p w:rsidR="00090F45" w:rsidRPr="00090F45" w:rsidRDefault="00090F45" w:rsidP="00090F45">
      <w:pPr>
        <w:ind w:firstLine="709"/>
        <w:jc w:val="both"/>
        <w:rPr>
          <w:rFonts w:ascii="Times New Roman CYR" w:eastAsia="Calibri" w:hAnsi="Times New Roman CYR" w:cs="Times New Roman CYR"/>
          <w:sz w:val="28"/>
          <w:szCs w:val="28"/>
          <w:lang w:val="en-US"/>
        </w:rPr>
      </w:pPr>
      <w:r w:rsidRPr="00090F45">
        <w:rPr>
          <w:rFonts w:ascii="Times New Roman CYR" w:eastAsia="Calibri" w:hAnsi="Times New Roman CYR" w:cs="Times New Roman CYR"/>
          <w:sz w:val="28"/>
          <w:szCs w:val="28"/>
          <w:lang w:val="en-US"/>
        </w:rPr>
        <w:t>The sample of mothers from SOP families is characterized by the representation of different levels of the family psychological climate. There is a predominance of families with unstable, or variable, biofield and uncertain biofield. There are also families with stable positive and stable negative biofields.</w:t>
      </w:r>
    </w:p>
    <w:p w:rsidR="00090F45" w:rsidRPr="00090F45" w:rsidRDefault="00090F45" w:rsidP="00090F45">
      <w:pPr>
        <w:ind w:firstLine="709"/>
        <w:jc w:val="both"/>
        <w:rPr>
          <w:rFonts w:ascii="Times New Roman CYR" w:eastAsia="Calibri" w:hAnsi="Times New Roman CYR" w:cs="Times New Roman CYR"/>
          <w:sz w:val="28"/>
          <w:szCs w:val="28"/>
          <w:lang w:val="en-US"/>
        </w:rPr>
      </w:pPr>
      <w:r w:rsidRPr="00090F45">
        <w:rPr>
          <w:rFonts w:ascii="Times New Roman CYR" w:eastAsia="Calibri" w:hAnsi="Times New Roman CYR" w:cs="Times New Roman CYR"/>
          <w:sz w:val="28"/>
          <w:szCs w:val="28"/>
          <w:lang w:val="en-US"/>
        </w:rPr>
        <w:t>The study of the degree of severity of depressive state in mothers from SOP families showed that most of the subjects show mild depression. Next in terms of representation is the group of mothers with moderate depression. Also among the subjects there is a group of mothers with severe depression and no depressive symptoms.</w:t>
      </w:r>
    </w:p>
    <w:p w:rsidR="00090F45" w:rsidRPr="00090F45" w:rsidRDefault="00090F45" w:rsidP="00090F45">
      <w:pPr>
        <w:ind w:firstLine="709"/>
        <w:jc w:val="both"/>
        <w:rPr>
          <w:rFonts w:ascii="Times New Roman CYR" w:eastAsia="Calibri" w:hAnsi="Times New Roman CYR" w:cs="Times New Roman CYR"/>
          <w:sz w:val="28"/>
          <w:szCs w:val="28"/>
          <w:lang w:val="en-US"/>
        </w:rPr>
      </w:pPr>
      <w:r w:rsidRPr="00090F45">
        <w:rPr>
          <w:rFonts w:ascii="Times New Roman CYR" w:eastAsia="Calibri" w:hAnsi="Times New Roman CYR" w:cs="Times New Roman CYR"/>
          <w:sz w:val="28"/>
          <w:szCs w:val="28"/>
          <w:lang w:val="en-US"/>
        </w:rPr>
        <w:t>The results of the empirical study demonstrated the need for social and psychological support for families of SOP. During the support, the work is aimed at correcting the psychological state of the parent, correcting family relationships. The program of social and psychological support includes various activities carried out both separately with parents and together with parents and children.</w:t>
      </w:r>
    </w:p>
    <w:p w:rsidR="00090F45" w:rsidRDefault="00090F45" w:rsidP="00090F45">
      <w:pPr>
        <w:ind w:firstLine="709"/>
        <w:jc w:val="both"/>
        <w:rPr>
          <w:rFonts w:ascii="Times New Roman CYR" w:eastAsia="Calibri" w:hAnsi="Times New Roman CYR" w:cs="Times New Roman CYR"/>
          <w:sz w:val="28"/>
          <w:szCs w:val="28"/>
          <w:lang w:val="en-US"/>
        </w:rPr>
      </w:pPr>
      <w:r w:rsidRPr="00090F45">
        <w:rPr>
          <w:rFonts w:ascii="Times New Roman CYR" w:eastAsia="Calibri" w:hAnsi="Times New Roman CYR" w:cs="Times New Roman CYR"/>
          <w:sz w:val="28"/>
          <w:szCs w:val="28"/>
          <w:lang w:val="en-US"/>
        </w:rPr>
        <w:t xml:space="preserve">The repeated examination confirmed the effectiveness of the ongoing program of social and psychological support for families of SOP. There was a decrease in the use of such types of parental attitudes as "rejection" (p=0.000), "authoritarian hypersocialization" (p=0.001) and "little loser" (p=0.003). Among mothers, there was an increase in the share of using constructive parental relationships: "cooperation" (p=0.000). A positive change in the biological field of </w:t>
      </w:r>
      <w:r w:rsidRPr="00090F45">
        <w:rPr>
          <w:rFonts w:ascii="Times New Roman CYR" w:eastAsia="Calibri" w:hAnsi="Times New Roman CYR" w:cs="Times New Roman CYR"/>
          <w:sz w:val="28"/>
          <w:szCs w:val="28"/>
          <w:lang w:val="en-US"/>
        </w:rPr>
        <w:lastRenderedPageBreak/>
        <w:t>families was recorded (p=0.000). A decrease in the severity of the depressive state was revealed (p=0.000).</w:t>
      </w:r>
    </w:p>
    <w:p w:rsidR="00090F45" w:rsidRPr="00090F45" w:rsidRDefault="00090F45" w:rsidP="00090F45">
      <w:pPr>
        <w:ind w:firstLine="709"/>
        <w:jc w:val="both"/>
        <w:rPr>
          <w:rFonts w:ascii="Times New Roman CYR" w:eastAsia="Calibri" w:hAnsi="Times New Roman CYR" w:cs="Times New Roman CYR"/>
          <w:sz w:val="28"/>
          <w:szCs w:val="28"/>
          <w:lang w:val="en-US"/>
        </w:rPr>
      </w:pPr>
      <w:r w:rsidRPr="00090F45">
        <w:rPr>
          <w:rFonts w:ascii="Times New Roman CYR" w:eastAsia="Calibri" w:hAnsi="Times New Roman CYR" w:cs="Times New Roman CYR"/>
          <w:sz w:val="28"/>
          <w:szCs w:val="28"/>
          <w:lang w:val="en-US"/>
        </w:rPr>
        <w:t>The hypothesis of the study that the socio-psychological support of a family in a socially dangerous situation contributes to improving the psychological climate in the family, improving the well-being of family members, and normalizing child-parent relations has been confirmed.</w:t>
      </w:r>
    </w:p>
    <w:p w:rsidR="00090F45" w:rsidRPr="00090F45" w:rsidRDefault="00090F45" w:rsidP="00090F45">
      <w:pPr>
        <w:ind w:firstLine="709"/>
        <w:jc w:val="both"/>
        <w:rPr>
          <w:rFonts w:ascii="Times New Roman CYR" w:eastAsia="Calibri" w:hAnsi="Times New Roman CYR" w:cs="Times New Roman CYR"/>
          <w:sz w:val="28"/>
          <w:szCs w:val="28"/>
          <w:lang w:val="en-US"/>
        </w:rPr>
      </w:pPr>
      <w:r w:rsidRPr="00090F45">
        <w:rPr>
          <w:rFonts w:ascii="Times New Roman CYR" w:eastAsia="Calibri" w:hAnsi="Times New Roman CYR" w:cs="Times New Roman CYR"/>
          <w:sz w:val="28"/>
          <w:szCs w:val="28"/>
          <w:lang w:val="en-US"/>
        </w:rPr>
        <w:t>The thesis includes the following elements in its structure: introduction, the main part consisting of three chapters, conclusion, list of sources used from 55 titles. The total volume of the thesis is 97 pages.</w:t>
      </w:r>
    </w:p>
    <w:p w:rsidR="00090F45" w:rsidRPr="00B048AA" w:rsidRDefault="00090F45" w:rsidP="00090F45">
      <w:pPr>
        <w:ind w:firstLine="709"/>
        <w:jc w:val="both"/>
        <w:rPr>
          <w:rFonts w:ascii="Times New Roman CYR" w:eastAsia="Calibri" w:hAnsi="Times New Roman CYR" w:cs="Times New Roman CYR"/>
          <w:sz w:val="28"/>
          <w:szCs w:val="28"/>
          <w:lang w:val="en-US"/>
        </w:rPr>
      </w:pPr>
      <w:r w:rsidRPr="00090F45">
        <w:rPr>
          <w:rFonts w:ascii="Times New Roman CYR" w:eastAsia="Calibri" w:hAnsi="Times New Roman CYR" w:cs="Times New Roman CYR"/>
          <w:b/>
          <w:bCs/>
          <w:sz w:val="28"/>
          <w:szCs w:val="28"/>
          <w:lang w:val="en-US"/>
        </w:rPr>
        <w:t>Keywords:</w:t>
      </w:r>
      <w:r w:rsidRPr="00090F45">
        <w:rPr>
          <w:rFonts w:ascii="Times New Roman CYR" w:eastAsia="Calibri" w:hAnsi="Times New Roman CYR" w:cs="Times New Roman CYR"/>
          <w:sz w:val="28"/>
          <w:szCs w:val="28"/>
          <w:lang w:val="en-US"/>
        </w:rPr>
        <w:t xml:space="preserve"> FAMILY, FAMILY RELATIONSHIPS, SOCIALLY DANGEROUS SITUATION, DYSFUNCTIONAL FAMILY, SOCIAL AND PSYCHOLOGICAL SUPPORT</w:t>
      </w:r>
    </w:p>
    <w:p w:rsidR="00B048AA" w:rsidRDefault="00B048AA" w:rsidP="00B048AA">
      <w:pPr>
        <w:ind w:firstLine="709"/>
        <w:jc w:val="both"/>
        <w:rPr>
          <w:rFonts w:ascii="Times New Roman CYR" w:eastAsia="Calibri" w:hAnsi="Times New Roman CYR" w:cs="Times New Roman CYR"/>
          <w:sz w:val="28"/>
          <w:szCs w:val="28"/>
          <w:lang w:val="en-US"/>
        </w:rPr>
      </w:pPr>
    </w:p>
    <w:p w:rsidR="00090F45" w:rsidRDefault="00090F45" w:rsidP="00B048AA">
      <w:pPr>
        <w:ind w:firstLine="709"/>
        <w:jc w:val="both"/>
        <w:rPr>
          <w:rFonts w:ascii="Times New Roman CYR" w:eastAsia="Calibri" w:hAnsi="Times New Roman CYR" w:cs="Times New Roman CYR"/>
          <w:sz w:val="28"/>
          <w:szCs w:val="28"/>
          <w:lang w:val="en-US"/>
        </w:rPr>
      </w:pPr>
    </w:p>
    <w:p w:rsidR="00090F45" w:rsidRDefault="00090F45" w:rsidP="00B048AA">
      <w:pPr>
        <w:ind w:firstLine="709"/>
        <w:jc w:val="both"/>
        <w:rPr>
          <w:rFonts w:ascii="Times New Roman CYR" w:eastAsia="Calibri" w:hAnsi="Times New Roman CYR" w:cs="Times New Roman CYR"/>
          <w:sz w:val="28"/>
          <w:szCs w:val="28"/>
          <w:lang w:val="en-US"/>
        </w:rPr>
      </w:pPr>
    </w:p>
    <w:p w:rsidR="00090F45" w:rsidRDefault="00090F45" w:rsidP="00B048AA">
      <w:pPr>
        <w:ind w:firstLine="709"/>
        <w:jc w:val="both"/>
        <w:rPr>
          <w:rFonts w:ascii="Times New Roman CYR" w:eastAsia="Calibri" w:hAnsi="Times New Roman CYR" w:cs="Times New Roman CYR"/>
          <w:sz w:val="28"/>
          <w:szCs w:val="28"/>
          <w:lang w:val="en-US"/>
        </w:rPr>
      </w:pPr>
    </w:p>
    <w:p w:rsidR="00090F45" w:rsidRDefault="00090F45" w:rsidP="00B048AA">
      <w:pPr>
        <w:ind w:firstLine="709"/>
        <w:jc w:val="both"/>
        <w:rPr>
          <w:rFonts w:ascii="Times New Roman CYR" w:eastAsia="Calibri" w:hAnsi="Times New Roman CYR" w:cs="Times New Roman CYR"/>
          <w:sz w:val="28"/>
          <w:szCs w:val="28"/>
          <w:lang w:val="en-US"/>
        </w:rPr>
      </w:pPr>
    </w:p>
    <w:p w:rsidR="00090F45" w:rsidRDefault="00090F45" w:rsidP="00B048AA">
      <w:pPr>
        <w:ind w:firstLine="709"/>
        <w:jc w:val="both"/>
        <w:rPr>
          <w:rFonts w:ascii="Times New Roman CYR" w:eastAsia="Calibri" w:hAnsi="Times New Roman CYR" w:cs="Times New Roman CYR"/>
          <w:sz w:val="28"/>
          <w:szCs w:val="28"/>
          <w:lang w:val="en-US"/>
        </w:rPr>
      </w:pPr>
    </w:p>
    <w:p w:rsidR="00090F45" w:rsidRDefault="00090F45" w:rsidP="00B048AA">
      <w:pPr>
        <w:ind w:firstLine="709"/>
        <w:jc w:val="both"/>
        <w:rPr>
          <w:rFonts w:ascii="Times New Roman CYR" w:eastAsia="Calibri" w:hAnsi="Times New Roman CYR" w:cs="Times New Roman CYR"/>
          <w:sz w:val="28"/>
          <w:szCs w:val="28"/>
          <w:lang w:val="en-US"/>
        </w:rPr>
      </w:pPr>
    </w:p>
    <w:p w:rsidR="00090F45" w:rsidRDefault="00090F45" w:rsidP="00B048AA">
      <w:pPr>
        <w:ind w:firstLine="709"/>
        <w:jc w:val="both"/>
        <w:rPr>
          <w:rFonts w:ascii="Times New Roman CYR" w:eastAsia="Calibri" w:hAnsi="Times New Roman CYR" w:cs="Times New Roman CYR"/>
          <w:sz w:val="28"/>
          <w:szCs w:val="28"/>
          <w:lang w:val="en-US"/>
        </w:rPr>
      </w:pPr>
    </w:p>
    <w:p w:rsidR="000819C6" w:rsidRPr="00090F45" w:rsidRDefault="000819C6" w:rsidP="00090F45">
      <w:pPr>
        <w:spacing w:line="360" w:lineRule="exact"/>
        <w:contextualSpacing/>
        <w:rPr>
          <w:b/>
          <w:sz w:val="32"/>
          <w:szCs w:val="32"/>
          <w:lang w:val="en-US"/>
        </w:rPr>
      </w:pPr>
    </w:p>
    <w:p w:rsidR="000819C6" w:rsidRPr="000819C6" w:rsidRDefault="000819C6" w:rsidP="000819C6">
      <w:pPr>
        <w:spacing w:line="360" w:lineRule="exact"/>
        <w:ind w:firstLine="709"/>
        <w:jc w:val="both"/>
        <w:rPr>
          <w:b/>
          <w:sz w:val="28"/>
          <w:szCs w:val="28"/>
          <w:lang w:val="be-BY"/>
        </w:rPr>
      </w:pPr>
    </w:p>
    <w:p w:rsidR="00090F45" w:rsidRPr="00090F45" w:rsidRDefault="00090F45" w:rsidP="00090F45">
      <w:pPr>
        <w:keepNext/>
        <w:keepLines/>
        <w:spacing w:line="360" w:lineRule="exact"/>
        <w:jc w:val="center"/>
        <w:outlineLvl w:val="0"/>
        <w:rPr>
          <w:rFonts w:eastAsiaTheme="minorEastAsia"/>
          <w:b/>
          <w:bCs/>
          <w:sz w:val="28"/>
          <w:szCs w:val="28"/>
        </w:rPr>
      </w:pPr>
      <w:bookmarkStart w:id="0" w:name="_Toc73293542"/>
      <w:r w:rsidRPr="00090F45">
        <w:rPr>
          <w:rFonts w:eastAsiaTheme="minorEastAsia"/>
          <w:b/>
          <w:bCs/>
          <w:sz w:val="28"/>
          <w:szCs w:val="28"/>
        </w:rPr>
        <w:t>СПИСОК ИСПОЛЬЗОВАННЫХ ИСТОЧНИКОВ</w:t>
      </w:r>
      <w:bookmarkEnd w:id="0"/>
    </w:p>
    <w:p w:rsidR="00090F45" w:rsidRPr="00090F45" w:rsidRDefault="00090F45" w:rsidP="00090F45">
      <w:pPr>
        <w:spacing w:line="360" w:lineRule="exact"/>
        <w:ind w:firstLine="709"/>
        <w:jc w:val="both"/>
        <w:rPr>
          <w:rFonts w:eastAsiaTheme="minorHAnsi"/>
          <w:sz w:val="28"/>
          <w:szCs w:val="28"/>
          <w:lang w:eastAsia="en-US"/>
        </w:rPr>
      </w:pP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bCs/>
          <w:sz w:val="28"/>
          <w:szCs w:val="22"/>
        </w:rPr>
      </w:pPr>
      <w:r w:rsidRPr="00090F45">
        <w:rPr>
          <w:rFonts w:eastAsiaTheme="majorEastAsia"/>
          <w:bCs/>
          <w:sz w:val="28"/>
          <w:szCs w:val="28"/>
          <w:lang w:eastAsia="en-US"/>
        </w:rPr>
        <w:t>Алешина, Ю. Е. Индивидуальное и семейное психологическое консультирование : практическое пособие / Ю. Е. Алешина. – М. : Класс, 2000. – 208 с</w:t>
      </w:r>
      <w:r w:rsidRPr="00090F45">
        <w:rPr>
          <w:rFonts w:eastAsiaTheme="minorEastAsia" w:cstheme="minorBidi"/>
          <w:bCs/>
          <w:sz w:val="28"/>
          <w:szCs w:val="22"/>
        </w:rPr>
        <w:t>.</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Calibri"/>
          <w:sz w:val="28"/>
          <w:szCs w:val="22"/>
          <w:lang w:eastAsia="en-US"/>
        </w:rPr>
      </w:pPr>
      <w:r w:rsidRPr="00090F45">
        <w:rPr>
          <w:rFonts w:eastAsia="Calibri"/>
          <w:sz w:val="28"/>
          <w:szCs w:val="22"/>
          <w:lang w:eastAsia="en-US"/>
        </w:rPr>
        <w:t>Антонов, А.И. Социология семьи / А.И. Антонов, В.М. Медков. – М.: МГУ, 2010. – 304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Calibri"/>
          <w:sz w:val="28"/>
          <w:szCs w:val="22"/>
          <w:lang w:eastAsia="en-US"/>
        </w:rPr>
      </w:pPr>
      <w:r w:rsidRPr="00090F45">
        <w:rPr>
          <w:rFonts w:eastAsia="Calibri"/>
          <w:sz w:val="28"/>
          <w:szCs w:val="22"/>
          <w:lang w:eastAsia="en-US"/>
        </w:rPr>
        <w:t>Ачильдеева, Е.Ф. Тенденции развития современной семьи / Е.Ф. Ачильдиева. – М.: ИС РАН, 2002. – 316 с.</w:t>
      </w:r>
    </w:p>
    <w:p w:rsidR="00090F45" w:rsidRPr="00090F45" w:rsidRDefault="00090F45" w:rsidP="00090F45">
      <w:pPr>
        <w:numPr>
          <w:ilvl w:val="0"/>
          <w:numId w:val="3"/>
        </w:numPr>
        <w:tabs>
          <w:tab w:val="left" w:pos="1418"/>
        </w:tabs>
        <w:spacing w:after="200" w:line="360" w:lineRule="exact"/>
        <w:ind w:left="0" w:firstLine="709"/>
        <w:contextualSpacing/>
        <w:jc w:val="both"/>
        <w:rPr>
          <w:sz w:val="28"/>
        </w:rPr>
      </w:pPr>
      <w:r w:rsidRPr="00090F45">
        <w:rPr>
          <w:rFonts w:eastAsiaTheme="minorEastAsia" w:cstheme="minorBidi"/>
          <w:sz w:val="28"/>
          <w:szCs w:val="22"/>
        </w:rPr>
        <w:t>Байбородова, Л. В. Социально-педагогическое сопровождение проблемных семей : учеб. пособие / Л. В. Байбородова, Т. С. Лебедева, И. Ю. Тарханова. – Ярославль : РИО ЯГПУ, Изд-во «Канцлер», 2015. – 183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sz w:val="28"/>
          <w:szCs w:val="22"/>
        </w:rPr>
      </w:pPr>
      <w:r w:rsidRPr="00090F45">
        <w:rPr>
          <w:rFonts w:eastAsiaTheme="minorEastAsia"/>
          <w:sz w:val="28"/>
          <w:szCs w:val="22"/>
        </w:rPr>
        <w:t>Битянова, М. Р. Организация психологической работы в школе / М. Р. Битянова. – М.: Совершенство, 1998. – 298 с.</w:t>
      </w:r>
    </w:p>
    <w:p w:rsidR="00090F45" w:rsidRPr="00090F45" w:rsidRDefault="00090F45" w:rsidP="00090F45">
      <w:pPr>
        <w:numPr>
          <w:ilvl w:val="0"/>
          <w:numId w:val="3"/>
        </w:numPr>
        <w:tabs>
          <w:tab w:val="left" w:pos="1418"/>
        </w:tabs>
        <w:autoSpaceDE w:val="0"/>
        <w:autoSpaceDN w:val="0"/>
        <w:spacing w:after="200" w:line="360" w:lineRule="exact"/>
        <w:ind w:left="0" w:firstLine="709"/>
        <w:contextualSpacing/>
        <w:jc w:val="both"/>
        <w:rPr>
          <w:sz w:val="28"/>
          <w:szCs w:val="28"/>
        </w:rPr>
      </w:pPr>
      <w:r w:rsidRPr="00090F45">
        <w:rPr>
          <w:sz w:val="28"/>
          <w:szCs w:val="28"/>
        </w:rPr>
        <w:t>Бойко, В. В. Энергия эмоций в общении: взгляд на себя и на других / В. В. Бойко. – М: Информационно-издательский дом «Филинъ», 1996. – 472 с.</w:t>
      </w:r>
    </w:p>
    <w:p w:rsidR="00090F45" w:rsidRPr="00090F45" w:rsidRDefault="00090F45" w:rsidP="00090F45">
      <w:pPr>
        <w:numPr>
          <w:ilvl w:val="0"/>
          <w:numId w:val="3"/>
        </w:numPr>
        <w:tabs>
          <w:tab w:val="left" w:pos="1418"/>
        </w:tabs>
        <w:spacing w:after="200" w:line="360" w:lineRule="exact"/>
        <w:ind w:left="0" w:firstLine="709"/>
        <w:contextualSpacing/>
        <w:jc w:val="both"/>
        <w:rPr>
          <w:sz w:val="28"/>
          <w:szCs w:val="28"/>
        </w:rPr>
      </w:pPr>
      <w:r w:rsidRPr="00090F45">
        <w:rPr>
          <w:sz w:val="28"/>
          <w:szCs w:val="28"/>
        </w:rPr>
        <w:t xml:space="preserve">В Беларуси с начала года 285 детей вернулись в семью [Электронный ресурс] / БЕЛТА – Новости Беларуси. – Режим доступа: </w:t>
      </w:r>
      <w:r w:rsidRPr="00090F45">
        <w:rPr>
          <w:sz w:val="28"/>
          <w:szCs w:val="28"/>
        </w:rPr>
        <w:lastRenderedPageBreak/>
        <w:t>https://www.belta.by/society/view/v-belarusi-s-nachala-goda-285-detej-vernulis-v-semjju-393069-2020/. – Дата доступа: 02.04.2021.</w:t>
      </w:r>
    </w:p>
    <w:p w:rsidR="00090F45" w:rsidRPr="00090F45" w:rsidRDefault="00090F45" w:rsidP="00090F45">
      <w:pPr>
        <w:numPr>
          <w:ilvl w:val="0"/>
          <w:numId w:val="3"/>
        </w:numPr>
        <w:tabs>
          <w:tab w:val="left" w:pos="1418"/>
        </w:tabs>
        <w:spacing w:after="200" w:line="360" w:lineRule="exact"/>
        <w:ind w:left="0" w:firstLine="709"/>
        <w:contextualSpacing/>
        <w:jc w:val="both"/>
        <w:rPr>
          <w:sz w:val="28"/>
          <w:szCs w:val="28"/>
        </w:rPr>
      </w:pPr>
      <w:r w:rsidRPr="00090F45">
        <w:rPr>
          <w:rFonts w:eastAsia="Calibri"/>
          <w:sz w:val="28"/>
          <w:szCs w:val="22"/>
          <w:lang w:eastAsia="en-US"/>
        </w:rPr>
        <w:t>Варга, А.Я. Системная семейная психотерапия. Краткий лекционный курс / А.Я. Варга, Т.С. Драбкина. – СПб.: Речь, 2001. – 144 с.</w:t>
      </w:r>
    </w:p>
    <w:p w:rsidR="00090F45" w:rsidRPr="00090F45" w:rsidRDefault="00090F45" w:rsidP="00090F45">
      <w:pPr>
        <w:numPr>
          <w:ilvl w:val="0"/>
          <w:numId w:val="3"/>
        </w:numPr>
        <w:tabs>
          <w:tab w:val="left" w:pos="1418"/>
        </w:tabs>
        <w:spacing w:after="200" w:line="360" w:lineRule="exact"/>
        <w:ind w:left="0" w:firstLine="709"/>
        <w:contextualSpacing/>
        <w:jc w:val="both"/>
        <w:rPr>
          <w:sz w:val="28"/>
          <w:szCs w:val="28"/>
        </w:rPr>
      </w:pPr>
      <w:r w:rsidRPr="00090F45">
        <w:rPr>
          <w:sz w:val="28"/>
          <w:szCs w:val="28"/>
        </w:rPr>
        <w:t>Варга, А. Я. Теория семейных систем Мюррея Боуэна / А. Я. Варга, И. Ю. Хамитова // Консультативная психология и психотерапия. 2005. Том 13. № 2. – С. 137–146.</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sz w:val="28"/>
          <w:szCs w:val="22"/>
        </w:rPr>
      </w:pPr>
      <w:r w:rsidRPr="00090F45">
        <w:rPr>
          <w:rFonts w:eastAsiaTheme="minorEastAsia" w:cstheme="minorBidi"/>
          <w:sz w:val="28"/>
          <w:szCs w:val="22"/>
        </w:rPr>
        <w:t>Вдовина, М. В. Социальная работа с семьями, находящимися в социально опасном положении: развитие индивидуально-профилактического подхода / М. В. Вдовина // Теория и практика общественного развития. – 2016. – № 11. – С. 9–12.</w:t>
      </w:r>
    </w:p>
    <w:p w:rsidR="00090F45" w:rsidRPr="00090F45" w:rsidRDefault="00090F45" w:rsidP="00090F45">
      <w:pPr>
        <w:numPr>
          <w:ilvl w:val="0"/>
          <w:numId w:val="3"/>
        </w:numPr>
        <w:tabs>
          <w:tab w:val="left" w:pos="1418"/>
        </w:tabs>
        <w:spacing w:after="200" w:line="360" w:lineRule="exact"/>
        <w:ind w:left="0" w:firstLine="709"/>
        <w:contextualSpacing/>
        <w:jc w:val="both"/>
        <w:rPr>
          <w:sz w:val="28"/>
        </w:rPr>
      </w:pPr>
      <w:r w:rsidRPr="00090F45">
        <w:rPr>
          <w:sz w:val="28"/>
        </w:rPr>
        <w:t>Галиева, С. Ю. Развитие воспитательного потенциала семьи, находящейся в социально опасном положении, как условие профилактики социального сиротства : автореф. дис. ... канд. пед. наук : 13.00.01 / С. Ю. Галиева. – Уфа. 2015. – 19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sz w:val="28"/>
          <w:szCs w:val="22"/>
        </w:rPr>
      </w:pPr>
      <w:r w:rsidRPr="00090F45">
        <w:rPr>
          <w:rFonts w:eastAsiaTheme="minorEastAsia" w:cstheme="minorBidi"/>
          <w:sz w:val="28"/>
          <w:szCs w:val="22"/>
        </w:rPr>
        <w:t>Галиева, С. Ю. Социально-педагогическая работа с семьей, находящейся в социально опасном положении: теория и практика опытно-экспериментального исследования / С. Ю. Галиева // Вестник ПГГПУ. – 2017. – № 2-1. – С. 136–146.</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Calibri"/>
          <w:sz w:val="28"/>
          <w:szCs w:val="22"/>
          <w:lang w:eastAsia="en-US"/>
        </w:rPr>
      </w:pPr>
      <w:r w:rsidRPr="00090F45">
        <w:rPr>
          <w:rFonts w:eastAsia="Calibri"/>
          <w:sz w:val="28"/>
          <w:szCs w:val="22"/>
          <w:lang w:eastAsia="en-US"/>
        </w:rPr>
        <w:t>Гапанович-Кайдалов, Н.П. Системный подход к исследованию семьи / Н.В. Гапанович-Кайдалов // Сборник тезисов 5-ой Международной научной конференции / отв. ред. Л.А. Пергаменщмк. – Минск, БГПУ им. М. Танка. 2011. – 610 с.</w:t>
      </w:r>
    </w:p>
    <w:p w:rsidR="00090F45" w:rsidRPr="00090F45" w:rsidRDefault="00090F45" w:rsidP="00090F45">
      <w:pPr>
        <w:numPr>
          <w:ilvl w:val="0"/>
          <w:numId w:val="3"/>
        </w:numPr>
        <w:tabs>
          <w:tab w:val="left" w:pos="1418"/>
        </w:tabs>
        <w:spacing w:after="200" w:line="360" w:lineRule="exact"/>
        <w:ind w:left="0" w:firstLine="709"/>
        <w:contextualSpacing/>
        <w:jc w:val="both"/>
        <w:rPr>
          <w:sz w:val="28"/>
        </w:rPr>
      </w:pPr>
      <w:r w:rsidRPr="00090F45">
        <w:rPr>
          <w:sz w:val="28"/>
        </w:rPr>
        <w:t>Горленко, В. П. Семьеведение. Типология семей : практ. рук-во / В.</w:t>
      </w:r>
      <w:r w:rsidRPr="00090F45">
        <w:rPr>
          <w:sz w:val="28"/>
          <w:lang w:val="en-US"/>
        </w:rPr>
        <w:t> </w:t>
      </w:r>
      <w:r w:rsidRPr="00090F45">
        <w:rPr>
          <w:sz w:val="28"/>
        </w:rPr>
        <w:t>П.</w:t>
      </w:r>
      <w:r w:rsidRPr="00090F45">
        <w:rPr>
          <w:sz w:val="28"/>
          <w:lang w:val="en-US"/>
        </w:rPr>
        <w:t> </w:t>
      </w:r>
      <w:r w:rsidRPr="00090F45">
        <w:rPr>
          <w:sz w:val="28"/>
        </w:rPr>
        <w:t xml:space="preserve">Горленко; М-во  образования  РБ,  Гомельский  гос.  ун-т  им.  Ф.  Скорины. – Гомель : ГГУ им. Ф. Скорины, 2013. – </w:t>
      </w:r>
      <w:r w:rsidRPr="00090F45">
        <w:rPr>
          <w:sz w:val="28"/>
          <w:lang w:val="en-US"/>
        </w:rPr>
        <w:t>C</w:t>
      </w:r>
      <w:r w:rsidRPr="00090F45">
        <w:rPr>
          <w:sz w:val="28"/>
        </w:rPr>
        <w:t>. 7–8.</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Calibri"/>
          <w:color w:val="FF0000"/>
          <w:sz w:val="28"/>
          <w:szCs w:val="22"/>
          <w:lang w:eastAsia="en-US"/>
        </w:rPr>
      </w:pPr>
      <w:r w:rsidRPr="00090F45">
        <w:rPr>
          <w:sz w:val="28"/>
        </w:rPr>
        <w:t>Губанихина, Е. В. Педагогические условия нейтрализации влияния неблагополучной семьи на ребенка старшего дошкольного возраста : автореф. дис. ... канд. пед. наук : 13.00.01 / Е. В. Губанихина. – Саранск. 2004. – 17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sz w:val="28"/>
          <w:szCs w:val="22"/>
        </w:rPr>
      </w:pPr>
      <w:r w:rsidRPr="00090F45">
        <w:rPr>
          <w:rFonts w:eastAsiaTheme="majorEastAsia"/>
          <w:bCs/>
          <w:sz w:val="28"/>
          <w:szCs w:val="28"/>
          <w:lang w:eastAsia="en-US"/>
        </w:rPr>
        <w:t>Евтихов, О. В. Практика психологического тренинга / О. В. Евтихов. – СПб.: Издательство «Речь», 2004. – 256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bCs/>
          <w:sz w:val="28"/>
          <w:szCs w:val="22"/>
        </w:rPr>
      </w:pPr>
      <w:r w:rsidRPr="00090F45">
        <w:rPr>
          <w:rFonts w:eastAsiaTheme="majorEastAsia"/>
          <w:bCs/>
          <w:sz w:val="28"/>
          <w:szCs w:val="28"/>
          <w:lang w:eastAsia="en-US"/>
        </w:rPr>
        <w:t>Елизаров, А. Н. Основы индивидуального и семейного психологического   консультирования:   учеб. пособие / А. Н. Елизаров. – М.: Ось-89, 2003. – 336 с.</w:t>
      </w:r>
    </w:p>
    <w:p w:rsidR="00090F45" w:rsidRPr="00090F45" w:rsidRDefault="00090F45" w:rsidP="00090F45">
      <w:pPr>
        <w:numPr>
          <w:ilvl w:val="0"/>
          <w:numId w:val="3"/>
        </w:numPr>
        <w:tabs>
          <w:tab w:val="left" w:pos="1418"/>
        </w:tabs>
        <w:spacing w:after="200" w:line="360" w:lineRule="exact"/>
        <w:ind w:left="0" w:firstLine="709"/>
        <w:contextualSpacing/>
        <w:jc w:val="both"/>
        <w:rPr>
          <w:sz w:val="28"/>
        </w:rPr>
      </w:pPr>
      <w:r w:rsidRPr="00090F45">
        <w:rPr>
          <w:sz w:val="28"/>
        </w:rPr>
        <w:t>Ермак, В. И. Особенности детско-родительских отношений в семьях, находящихся в социально опасном положении / В. И. Ермак, Т. В. Тратинко // Тезисы докладов XVI межвузовской научной конференции молодых ученых (17–18 апр. 2013 г., Минск). – Минск : ГИУСТ БГУ, 2013. – С. 139–140.</w:t>
      </w:r>
    </w:p>
    <w:p w:rsidR="00090F45" w:rsidRPr="00090F45" w:rsidRDefault="00090F45" w:rsidP="00090F45">
      <w:pPr>
        <w:numPr>
          <w:ilvl w:val="0"/>
          <w:numId w:val="3"/>
        </w:numPr>
        <w:tabs>
          <w:tab w:val="left" w:pos="1418"/>
        </w:tabs>
        <w:spacing w:after="200" w:line="360" w:lineRule="exact"/>
        <w:ind w:left="0" w:firstLine="709"/>
        <w:contextualSpacing/>
        <w:jc w:val="both"/>
        <w:rPr>
          <w:sz w:val="28"/>
        </w:rPr>
      </w:pPr>
      <w:r w:rsidRPr="00090F45">
        <w:rPr>
          <w:sz w:val="28"/>
        </w:rPr>
        <w:lastRenderedPageBreak/>
        <w:t>Желиготова, Р. М. Феномен социального сиротства в системе общественного бытия : автореф. дис. ... канд. филос. наук : 09.00.01 / Р. В. Желиготова. – Пятигорск. 2010. – 22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HAnsi"/>
          <w:sz w:val="28"/>
          <w:szCs w:val="22"/>
        </w:rPr>
      </w:pPr>
      <w:r w:rsidRPr="00090F45">
        <w:rPr>
          <w:rFonts w:eastAsiaTheme="minorHAnsi"/>
          <w:sz w:val="28"/>
          <w:szCs w:val="28"/>
          <w:lang w:eastAsia="en-US"/>
        </w:rPr>
        <w:t>Закон Республики Беларусь от 31 мая 2003 г.</w:t>
      </w:r>
      <w:r w:rsidRPr="00090F45">
        <w:rPr>
          <w:rFonts w:eastAsiaTheme="minorHAnsi"/>
          <w:sz w:val="28"/>
          <w:szCs w:val="22"/>
          <w:lang w:eastAsia="en-US"/>
        </w:rPr>
        <w:t xml:space="preserve"> № 200-З «Об основах системы профилактики безнадзорности и правонарушений несовершеннолетних» </w:t>
      </w:r>
      <w:r w:rsidRPr="00090F45">
        <w:rPr>
          <w:sz w:val="28"/>
          <w:szCs w:val="28"/>
        </w:rPr>
        <w:t xml:space="preserve">[Электронный ресурс] / Национальный центр правовой информации Республики Беларусь. – Режим доступа: </w:t>
      </w:r>
      <w:r w:rsidRPr="00090F45">
        <w:rPr>
          <w:sz w:val="28"/>
          <w:lang w:val="en-US"/>
        </w:rPr>
        <w:t>https</w:t>
      </w:r>
      <w:r w:rsidRPr="00090F45">
        <w:rPr>
          <w:sz w:val="28"/>
        </w:rPr>
        <w:t>://</w:t>
      </w:r>
      <w:r w:rsidRPr="00090F45">
        <w:rPr>
          <w:sz w:val="28"/>
          <w:lang w:val="en-US"/>
        </w:rPr>
        <w:t>pravo</w:t>
      </w:r>
      <w:r w:rsidRPr="00090F45">
        <w:rPr>
          <w:sz w:val="28"/>
        </w:rPr>
        <w:t>.</w:t>
      </w:r>
      <w:r w:rsidRPr="00090F45">
        <w:rPr>
          <w:sz w:val="28"/>
          <w:lang w:val="en-US"/>
        </w:rPr>
        <w:t>by</w:t>
      </w:r>
      <w:r w:rsidRPr="00090F45">
        <w:rPr>
          <w:sz w:val="28"/>
        </w:rPr>
        <w:t>/</w:t>
      </w:r>
      <w:r w:rsidRPr="00090F45">
        <w:rPr>
          <w:sz w:val="28"/>
          <w:lang w:val="en-US"/>
        </w:rPr>
        <w:t>document</w:t>
      </w:r>
      <w:r w:rsidRPr="00090F45">
        <w:rPr>
          <w:sz w:val="28"/>
        </w:rPr>
        <w:t>/?</w:t>
      </w:r>
      <w:r w:rsidRPr="00090F45">
        <w:rPr>
          <w:sz w:val="28"/>
          <w:lang w:val="en-US"/>
        </w:rPr>
        <w:t>guid</w:t>
      </w:r>
      <w:r w:rsidRPr="00090F45">
        <w:rPr>
          <w:sz w:val="28"/>
        </w:rPr>
        <w:t>=3961&amp;</w:t>
      </w:r>
      <w:r w:rsidRPr="00090F45">
        <w:rPr>
          <w:sz w:val="28"/>
          <w:lang w:val="en-US"/>
        </w:rPr>
        <w:t>p</w:t>
      </w:r>
      <w:r w:rsidRPr="00090F45">
        <w:rPr>
          <w:sz w:val="28"/>
        </w:rPr>
        <w:t>0=</w:t>
      </w:r>
      <w:r w:rsidRPr="00090F45">
        <w:rPr>
          <w:sz w:val="28"/>
          <w:lang w:val="en-US"/>
        </w:rPr>
        <w:t>H</w:t>
      </w:r>
      <w:r w:rsidRPr="00090F45">
        <w:rPr>
          <w:sz w:val="28"/>
        </w:rPr>
        <w:t>10300200</w:t>
      </w:r>
      <w:r w:rsidRPr="00090F45">
        <w:rPr>
          <w:sz w:val="28"/>
          <w:szCs w:val="28"/>
        </w:rPr>
        <w:t>. – Дата доступа: 02.04.2021</w:t>
      </w:r>
      <w:r w:rsidRPr="00090F45">
        <w:rPr>
          <w:rFonts w:eastAsiaTheme="minorHAnsi"/>
          <w:sz w:val="28"/>
          <w:szCs w:val="22"/>
        </w:rPr>
        <w:t>.</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sz w:val="28"/>
          <w:szCs w:val="22"/>
        </w:rPr>
      </w:pPr>
      <w:r w:rsidRPr="00090F45">
        <w:rPr>
          <w:rFonts w:eastAsiaTheme="minorEastAsia" w:cstheme="minorBidi"/>
          <w:sz w:val="28"/>
          <w:szCs w:val="22"/>
        </w:rPr>
        <w:t>Залыгина, Н. А. Организация условий воспитания, защиты прав и законных интересов детей, находящихся в социально опасном положении : учеб.-метод. пособие / Н.А. Залыгина, Е.А. Осипова, О.С. Рыжова [и др.] ; под ред. Н.А.</w:t>
      </w:r>
      <w:r w:rsidRPr="00090F45">
        <w:rPr>
          <w:rFonts w:eastAsiaTheme="minorEastAsia" w:cstheme="minorBidi"/>
          <w:sz w:val="28"/>
          <w:szCs w:val="22"/>
          <w:lang w:val="en-US"/>
        </w:rPr>
        <w:t> </w:t>
      </w:r>
      <w:r w:rsidRPr="00090F45">
        <w:rPr>
          <w:rFonts w:eastAsiaTheme="minorEastAsia" w:cstheme="minorBidi"/>
          <w:sz w:val="28"/>
          <w:szCs w:val="22"/>
        </w:rPr>
        <w:t>Залыгиной ; М-во образования Республики Беларусь. – Минск : АПО, 2014. – 142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sz w:val="28"/>
          <w:szCs w:val="22"/>
        </w:rPr>
      </w:pPr>
      <w:r w:rsidRPr="00090F45">
        <w:rPr>
          <w:rFonts w:eastAsiaTheme="minorEastAsia" w:cstheme="minorBidi"/>
          <w:sz w:val="28"/>
          <w:szCs w:val="22"/>
        </w:rPr>
        <w:t>Иосипенко, С. Ю. Особенности развития воспитательного потенциала семей, находящихся в социально опасном положении, в условиях общеобразовательного учреждения / С. Ю. Иосипенко // Гуманитарные науки и образование. – 2011. – № 2. – С. 23–26.</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Calibri"/>
          <w:sz w:val="28"/>
          <w:szCs w:val="22"/>
          <w:lang w:eastAsia="en-US"/>
        </w:rPr>
      </w:pPr>
      <w:r w:rsidRPr="00090F45">
        <w:rPr>
          <w:rFonts w:eastAsiaTheme="minorEastAsia" w:cstheme="minorBidi"/>
          <w:sz w:val="28"/>
          <w:szCs w:val="22"/>
        </w:rPr>
        <w:t>Кайнова, Е. И. Социально-педагогическое сопровождение детей из неблагополучных семей в центре помощи семьи и детям / Е. И. Кайнова // Вестник социально-гуманитарного образования и науки. – 2018. – № 2. – С. 15–18.</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Calibri"/>
          <w:sz w:val="28"/>
          <w:szCs w:val="22"/>
          <w:lang w:eastAsia="en-US"/>
        </w:rPr>
      </w:pPr>
      <w:r w:rsidRPr="00090F45">
        <w:rPr>
          <w:rFonts w:eastAsia="Calibri"/>
          <w:sz w:val="28"/>
          <w:szCs w:val="22"/>
          <w:lang w:eastAsia="en-US"/>
        </w:rPr>
        <w:t>Карабанова, О.А. Психология семейных отношений и основы семейного консультирования: учеб. пособие / О.А. Карабанова. – М.: Гардарики, 2005. – 320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sz w:val="28"/>
          <w:szCs w:val="22"/>
        </w:rPr>
      </w:pPr>
      <w:r w:rsidRPr="00090F45">
        <w:rPr>
          <w:rFonts w:eastAsiaTheme="minorEastAsia" w:cstheme="minorBidi"/>
          <w:sz w:val="28"/>
          <w:szCs w:val="22"/>
        </w:rPr>
        <w:t>Кирикова, М. И. Социально-психологическое сопровождение неполной семьи / М. И. Кирикова // Социально-психологические аспекты практики социальной работы : сб. статей / отв. ред. Л.Ю. Овчаренко, А.М. Тютченко. – М. : Перо, 2016. – С. 234–244.</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sz w:val="28"/>
          <w:szCs w:val="22"/>
        </w:rPr>
      </w:pPr>
      <w:r w:rsidRPr="00090F45">
        <w:rPr>
          <w:rFonts w:eastAsiaTheme="minorEastAsia"/>
          <w:sz w:val="28"/>
          <w:szCs w:val="22"/>
        </w:rPr>
        <w:t>Козырева, Е. А. Теоретико-технологические аспекты психолого-педагогического сопровождения детей, их учителей и родителей /  Е. А. Козырева // Школьный психолог. – 2001. – № 33. – С. 7–15.</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sz w:val="28"/>
          <w:szCs w:val="22"/>
        </w:rPr>
      </w:pPr>
      <w:r w:rsidRPr="00090F45">
        <w:rPr>
          <w:rFonts w:eastAsiaTheme="minorEastAsia" w:cstheme="minorBidi"/>
          <w:sz w:val="28"/>
          <w:szCs w:val="22"/>
        </w:rPr>
        <w:t>Корчагина,    Ю. В.    Социально-психологическое    сопровождение неблагополучных  семей  и  семей  группы  риска,  социального  сиротства  : метод.  пособие  для  специалистов  системы  профилактики  и  преодоления семейного неблагополучия и социального сиротства / Ю. В. Корчагина ; Деп. образования  г.  Москвы,  Моск.  гуманит.  пед.  ин–т,  ГУЗ  Нар. – М.  :  МГПИ, 2010. – 107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sz w:val="28"/>
          <w:szCs w:val="22"/>
        </w:rPr>
      </w:pPr>
      <w:r w:rsidRPr="00090F45">
        <w:rPr>
          <w:rFonts w:eastAsiaTheme="minorEastAsia" w:cstheme="minorBidi"/>
          <w:sz w:val="28"/>
          <w:szCs w:val="22"/>
        </w:rPr>
        <w:t xml:space="preserve">Красовская, Н. Н. Социальная защита семьи в Республике Беларусь : проблемы, основные направления деятельности и перспективы </w:t>
      </w:r>
      <w:r w:rsidRPr="00090F45">
        <w:rPr>
          <w:rFonts w:eastAsiaTheme="minorEastAsia" w:cstheme="minorBidi"/>
          <w:sz w:val="28"/>
          <w:szCs w:val="22"/>
        </w:rPr>
        <w:lastRenderedPageBreak/>
        <w:t>развития / Н. Н. Красовская // Социальная защита и здоровье личности в контексте реализации прав человека : наука, образование, практика : Материалы Междун. науч.-практ. конф., Минск, 26−27 ноября 2015 г. / Государственный институт управления и социальных технологий БГУ. – Минск, 2016. – С.379–384.</w:t>
      </w:r>
    </w:p>
    <w:p w:rsidR="00090F45" w:rsidRPr="00090F45" w:rsidRDefault="00090F45" w:rsidP="00090F45">
      <w:pPr>
        <w:numPr>
          <w:ilvl w:val="0"/>
          <w:numId w:val="3"/>
        </w:numPr>
        <w:tabs>
          <w:tab w:val="left" w:pos="1418"/>
        </w:tabs>
        <w:spacing w:after="200" w:line="360" w:lineRule="exact"/>
        <w:ind w:left="0" w:firstLine="709"/>
        <w:contextualSpacing/>
        <w:jc w:val="both"/>
        <w:rPr>
          <w:sz w:val="28"/>
        </w:rPr>
      </w:pPr>
      <w:r w:rsidRPr="00090F45">
        <w:rPr>
          <w:sz w:val="28"/>
        </w:rPr>
        <w:t>Маланов, И. А. О работе социального педагога с семьями, находящимися в социально опасном положении в современных социальноэкономических условиях / И. А. Маланов // Вестник Бур. гос. ун.-та. – 2015. – № 1. – С. 57–66.</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sz w:val="28"/>
          <w:szCs w:val="22"/>
        </w:rPr>
      </w:pPr>
      <w:r w:rsidRPr="00090F45">
        <w:rPr>
          <w:rFonts w:eastAsiaTheme="minorEastAsia" w:cstheme="minorBidi"/>
          <w:sz w:val="28"/>
          <w:szCs w:val="22"/>
        </w:rPr>
        <w:t>Мартынова, В. В. Социально-педагогическая работа с семьей: пособ. для социальных педагогов учреждений образования, специалистов органов управления образования / В. В. Мартынова. А. Н. Ходосок. – Минск : Нац. ин-т образования. 2010. – 216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HAnsi"/>
          <w:sz w:val="28"/>
          <w:szCs w:val="22"/>
        </w:rPr>
      </w:pPr>
      <w:r w:rsidRPr="00090F45">
        <w:rPr>
          <w:sz w:val="28"/>
        </w:rPr>
        <w:t>Мельников, Ю. А. Криминологическая безопасность несовершеннолетних, находящихся в ситуации социально-опасного положения : автореф. дис. ... канд. юридич. наук : 12.00.08 / Ю. А. Мельников. – М., 2007. – 26 с.</w:t>
      </w:r>
    </w:p>
    <w:p w:rsidR="00090F45" w:rsidRPr="00090F45" w:rsidRDefault="00090F45" w:rsidP="00090F45">
      <w:pPr>
        <w:numPr>
          <w:ilvl w:val="0"/>
          <w:numId w:val="3"/>
        </w:numPr>
        <w:tabs>
          <w:tab w:val="left" w:pos="1418"/>
        </w:tabs>
        <w:autoSpaceDE w:val="0"/>
        <w:autoSpaceDN w:val="0"/>
        <w:spacing w:after="200" w:line="360" w:lineRule="exact"/>
        <w:ind w:left="0" w:firstLine="709"/>
        <w:contextualSpacing/>
        <w:jc w:val="both"/>
        <w:rPr>
          <w:sz w:val="28"/>
          <w:szCs w:val="28"/>
        </w:rPr>
      </w:pPr>
      <w:r w:rsidRPr="00090F45">
        <w:rPr>
          <w:sz w:val="28"/>
          <w:szCs w:val="28"/>
        </w:rPr>
        <w:t>Минутко, В. Л. Депрессия / В. Л. Минутко. ‒ М. : ГЭОТАР–Медиа, 2006. – 320 с.</w:t>
      </w:r>
    </w:p>
    <w:p w:rsidR="00090F45" w:rsidRPr="00090F45" w:rsidRDefault="00090F45" w:rsidP="00090F45">
      <w:pPr>
        <w:numPr>
          <w:ilvl w:val="0"/>
          <w:numId w:val="3"/>
        </w:numPr>
        <w:tabs>
          <w:tab w:val="left" w:pos="1418"/>
        </w:tabs>
        <w:spacing w:after="200" w:line="360" w:lineRule="exact"/>
        <w:ind w:left="0" w:firstLine="709"/>
        <w:contextualSpacing/>
        <w:jc w:val="both"/>
        <w:rPr>
          <w:sz w:val="28"/>
          <w:szCs w:val="28"/>
        </w:rPr>
      </w:pPr>
      <w:r w:rsidRPr="00090F45">
        <w:rPr>
          <w:sz w:val="28"/>
          <w:szCs w:val="28"/>
        </w:rPr>
        <w:t>Минухин, С. Техники семейной терапии / С. Минухин, Ч. Фишман. – М. : Класс, 1998. – 304 с.</w:t>
      </w:r>
    </w:p>
    <w:p w:rsidR="00090F45" w:rsidRPr="00090F45" w:rsidRDefault="00090F45" w:rsidP="00090F45">
      <w:pPr>
        <w:numPr>
          <w:ilvl w:val="0"/>
          <w:numId w:val="3"/>
        </w:numPr>
        <w:tabs>
          <w:tab w:val="left" w:pos="1418"/>
          <w:tab w:val="left" w:pos="6390"/>
        </w:tabs>
        <w:spacing w:after="200" w:line="360" w:lineRule="exact"/>
        <w:ind w:left="0" w:firstLine="709"/>
        <w:contextualSpacing/>
        <w:jc w:val="both"/>
        <w:rPr>
          <w:rFonts w:eastAsiaTheme="minorEastAsia" w:cstheme="minorBidi"/>
          <w:sz w:val="28"/>
          <w:szCs w:val="22"/>
        </w:rPr>
      </w:pPr>
      <w:r w:rsidRPr="00090F45">
        <w:rPr>
          <w:rFonts w:eastAsiaTheme="minorEastAsia" w:cstheme="minorBidi"/>
          <w:sz w:val="28"/>
          <w:szCs w:val="22"/>
        </w:rPr>
        <w:t>Овчарова Р.В. Психологическое сопровождение родительства. – М.: Изд-во Института Психотерапии, 2003. – 319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Calibri"/>
          <w:sz w:val="28"/>
          <w:szCs w:val="22"/>
          <w:lang w:eastAsia="en-US"/>
        </w:rPr>
      </w:pPr>
      <w:r w:rsidRPr="00090F45">
        <w:rPr>
          <w:rFonts w:eastAsia="Calibri"/>
          <w:sz w:val="28"/>
          <w:szCs w:val="22"/>
          <w:lang w:eastAsia="en-US"/>
        </w:rPr>
        <w:t>Ожегов, С. И. Толковый словарь русского языка / С. И. Ожегов, Н. Ю. Шведова. – М.: Азбуковник, 2000. – 940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Calibri"/>
          <w:sz w:val="28"/>
          <w:szCs w:val="22"/>
          <w:lang w:eastAsia="en-US"/>
        </w:rPr>
      </w:pPr>
      <w:r w:rsidRPr="00090F45">
        <w:rPr>
          <w:rFonts w:eastAsia="Calibri"/>
          <w:sz w:val="28"/>
          <w:szCs w:val="22"/>
          <w:lang w:eastAsia="en-US"/>
        </w:rPr>
        <w:t>Олифирович, Н.И. Психология семейных кризисов / Н. И. Олифирович, Т.А. Зинкевич-Куземкина, Т.Ф. Велента. – СПб.: Речь, 2006. – 360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sz w:val="28"/>
          <w:szCs w:val="22"/>
        </w:rPr>
      </w:pPr>
      <w:r w:rsidRPr="00090F45">
        <w:rPr>
          <w:rFonts w:eastAsiaTheme="minorEastAsia" w:cstheme="minorBidi"/>
          <w:sz w:val="28"/>
          <w:szCs w:val="22"/>
        </w:rPr>
        <w:t>Осухова, Н. Г. Психологическая помощь в трудных и экстремальных ситуациях : учеб. пособие для студ. учреждений высш. проф. образования / Н. Г. Осухова. – 5-е изд., перераб. и доп. – М. : Академия, 2012. – 320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sz w:val="28"/>
          <w:szCs w:val="22"/>
        </w:rPr>
      </w:pPr>
      <w:r w:rsidRPr="00090F45">
        <w:rPr>
          <w:rFonts w:eastAsiaTheme="minorEastAsia" w:cstheme="minorBidi"/>
          <w:sz w:val="28"/>
          <w:szCs w:val="22"/>
        </w:rPr>
        <w:t>Осухова, Н. Г. Психологическое сопровождение семьи и личности в кризисной ситуации  / Н. Г. Осухова // Школьный психолог. – 2001. – № 31. – С. 5–12.</w:t>
      </w:r>
    </w:p>
    <w:p w:rsidR="00090F45" w:rsidRPr="00090F45" w:rsidRDefault="00090F45" w:rsidP="00090F45">
      <w:pPr>
        <w:numPr>
          <w:ilvl w:val="0"/>
          <w:numId w:val="3"/>
        </w:numPr>
        <w:tabs>
          <w:tab w:val="left" w:pos="1418"/>
        </w:tabs>
        <w:spacing w:after="200" w:line="360" w:lineRule="exact"/>
        <w:ind w:left="0" w:firstLine="709"/>
        <w:contextualSpacing/>
        <w:jc w:val="both"/>
        <w:rPr>
          <w:sz w:val="28"/>
        </w:rPr>
      </w:pPr>
      <w:r w:rsidRPr="00090F45">
        <w:rPr>
          <w:sz w:val="28"/>
        </w:rPr>
        <w:t>Петухова, Л. П. Психолого-педагогическое сопровождение личностного самоопределения подростков из социально неблагополучных семей / Л. П. Петухова [и др.] // Ученые записки университета им. П. Ф. Лесгафта. – 2020. – № 8. – С. 237–242.</w:t>
      </w:r>
    </w:p>
    <w:p w:rsidR="00090F45" w:rsidRPr="00090F45" w:rsidRDefault="00090F45" w:rsidP="00090F45">
      <w:pPr>
        <w:numPr>
          <w:ilvl w:val="0"/>
          <w:numId w:val="3"/>
        </w:numPr>
        <w:tabs>
          <w:tab w:val="left" w:pos="1418"/>
        </w:tabs>
        <w:spacing w:after="200" w:line="360" w:lineRule="exact"/>
        <w:ind w:left="0" w:firstLine="709"/>
        <w:contextualSpacing/>
        <w:jc w:val="both"/>
        <w:rPr>
          <w:sz w:val="28"/>
        </w:rPr>
      </w:pPr>
      <w:r w:rsidRPr="00090F45">
        <w:rPr>
          <w:sz w:val="28"/>
        </w:rPr>
        <w:lastRenderedPageBreak/>
        <w:t xml:space="preserve">Постановление совета министров Республики Беларусь от 15 января 2019 г. № 22 «О признании детей находящимися в социально опасном положении» </w:t>
      </w:r>
      <w:r w:rsidRPr="00090F45">
        <w:rPr>
          <w:sz w:val="28"/>
          <w:szCs w:val="28"/>
        </w:rPr>
        <w:t xml:space="preserve">[Электронный ресурс] / Национальный центр правовой информации Республики Беларусь. – Режим доступа: </w:t>
      </w:r>
      <w:r w:rsidRPr="00090F45">
        <w:rPr>
          <w:sz w:val="28"/>
          <w:lang w:val="en-US"/>
        </w:rPr>
        <w:t>https</w:t>
      </w:r>
      <w:r w:rsidRPr="00090F45">
        <w:rPr>
          <w:sz w:val="28"/>
        </w:rPr>
        <w:t>://</w:t>
      </w:r>
      <w:r w:rsidRPr="00090F45">
        <w:rPr>
          <w:sz w:val="28"/>
          <w:lang w:val="en-US"/>
        </w:rPr>
        <w:t>pravo</w:t>
      </w:r>
      <w:r w:rsidRPr="00090F45">
        <w:rPr>
          <w:sz w:val="28"/>
        </w:rPr>
        <w:t>.</w:t>
      </w:r>
      <w:r w:rsidRPr="00090F45">
        <w:rPr>
          <w:sz w:val="28"/>
          <w:lang w:val="en-US"/>
        </w:rPr>
        <w:t>by</w:t>
      </w:r>
      <w:r w:rsidRPr="00090F45">
        <w:rPr>
          <w:sz w:val="28"/>
        </w:rPr>
        <w:t>/</w:t>
      </w:r>
      <w:r w:rsidRPr="00090F45">
        <w:rPr>
          <w:sz w:val="28"/>
          <w:lang w:val="en-US"/>
        </w:rPr>
        <w:t>document</w:t>
      </w:r>
      <w:r w:rsidRPr="00090F45">
        <w:rPr>
          <w:sz w:val="28"/>
        </w:rPr>
        <w:t>/?</w:t>
      </w:r>
      <w:r w:rsidRPr="00090F45">
        <w:rPr>
          <w:sz w:val="28"/>
          <w:lang w:val="en-US"/>
        </w:rPr>
        <w:t>guid</w:t>
      </w:r>
      <w:r w:rsidRPr="00090F45">
        <w:rPr>
          <w:sz w:val="28"/>
        </w:rPr>
        <w:t>=12551&amp;</w:t>
      </w:r>
      <w:r w:rsidRPr="00090F45">
        <w:rPr>
          <w:sz w:val="28"/>
          <w:lang w:val="en-US"/>
        </w:rPr>
        <w:t>p</w:t>
      </w:r>
      <w:r w:rsidRPr="00090F45">
        <w:rPr>
          <w:sz w:val="28"/>
        </w:rPr>
        <w:t>0=</w:t>
      </w:r>
      <w:r w:rsidRPr="00090F45">
        <w:rPr>
          <w:sz w:val="28"/>
          <w:lang w:val="en-US"/>
        </w:rPr>
        <w:t>C</w:t>
      </w:r>
      <w:r w:rsidRPr="00090F45">
        <w:rPr>
          <w:sz w:val="28"/>
        </w:rPr>
        <w:t>21900022&amp;</w:t>
      </w:r>
      <w:r w:rsidRPr="00090F45">
        <w:rPr>
          <w:sz w:val="28"/>
          <w:lang w:val="en-US"/>
        </w:rPr>
        <w:t>p</w:t>
      </w:r>
      <w:r w:rsidRPr="00090F45">
        <w:rPr>
          <w:sz w:val="28"/>
        </w:rPr>
        <w:t>1=1</w:t>
      </w:r>
      <w:r w:rsidRPr="00090F45">
        <w:rPr>
          <w:sz w:val="28"/>
          <w:szCs w:val="28"/>
        </w:rPr>
        <w:t>. – Дата доступа: 02.04.2021</w:t>
      </w:r>
      <w:r w:rsidRPr="00090F45">
        <w:rPr>
          <w:sz w:val="28"/>
        </w:rPr>
        <w:t>.</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sz w:val="28"/>
          <w:szCs w:val="22"/>
        </w:rPr>
      </w:pPr>
      <w:r w:rsidRPr="00090F45">
        <w:rPr>
          <w:rFonts w:eastAsiaTheme="minorEastAsia" w:cstheme="minorBidi"/>
          <w:sz w:val="28"/>
          <w:szCs w:val="22"/>
        </w:rPr>
        <w:t>Прохорова, О. Г.  Семьеведение: теория и практика : учебник для академического бакалавриата / О. Г. Прохорова, Е. И. Холостова ; под ред. О. Г. Прохоровой, Е. И. Холостовой. – 2-е изд., перераб. и доп. – М. : Издательство Юрайт, 2019. – 379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bCs/>
          <w:sz w:val="28"/>
          <w:szCs w:val="22"/>
        </w:rPr>
      </w:pPr>
      <w:r w:rsidRPr="00090F45">
        <w:rPr>
          <w:rFonts w:eastAsiaTheme="majorEastAsia"/>
          <w:bCs/>
          <w:sz w:val="28"/>
          <w:szCs w:val="28"/>
          <w:lang w:eastAsia="en-US"/>
        </w:rPr>
        <w:t>Психология семейных отношений с основами семейного консультирования: учеб. пособие для студ. высш. учеб. заведений / Е. И. Артамонова, Е. В. Екжанова, Е. В. Зырянова и др.; Под ред. Е. Г. Силяевой. – М.: Издательский центр «Академия», 2002. – 192 с.</w:t>
      </w:r>
    </w:p>
    <w:p w:rsidR="00090F45" w:rsidRPr="00090F45" w:rsidRDefault="00090F45" w:rsidP="00090F45">
      <w:pPr>
        <w:numPr>
          <w:ilvl w:val="0"/>
          <w:numId w:val="3"/>
        </w:numPr>
        <w:tabs>
          <w:tab w:val="left" w:pos="1418"/>
        </w:tabs>
        <w:autoSpaceDE w:val="0"/>
        <w:autoSpaceDN w:val="0"/>
        <w:spacing w:after="200" w:line="360" w:lineRule="exact"/>
        <w:ind w:left="0" w:firstLine="709"/>
        <w:contextualSpacing/>
        <w:jc w:val="both"/>
        <w:rPr>
          <w:sz w:val="28"/>
          <w:szCs w:val="28"/>
        </w:rPr>
      </w:pPr>
      <w:r w:rsidRPr="00090F45">
        <w:rPr>
          <w:sz w:val="28"/>
          <w:szCs w:val="28"/>
        </w:rPr>
        <w:t>Слепкова, В. И. Практикум по психологической диагностике семейных отношений / В. И. Слепкова, Т. А. Заеко. – Минск : БГПУ, 2003. – 339 с.</w:t>
      </w:r>
    </w:p>
    <w:p w:rsidR="00090F45" w:rsidRPr="00090F45" w:rsidRDefault="00090F45" w:rsidP="00090F45">
      <w:pPr>
        <w:numPr>
          <w:ilvl w:val="0"/>
          <w:numId w:val="3"/>
        </w:numPr>
        <w:tabs>
          <w:tab w:val="left" w:pos="1418"/>
        </w:tabs>
        <w:spacing w:after="200" w:line="360" w:lineRule="exact"/>
        <w:ind w:left="0" w:firstLine="709"/>
        <w:contextualSpacing/>
        <w:jc w:val="both"/>
        <w:rPr>
          <w:sz w:val="28"/>
          <w:szCs w:val="28"/>
        </w:rPr>
      </w:pPr>
      <w:r w:rsidRPr="00090F45">
        <w:rPr>
          <w:sz w:val="28"/>
          <w:szCs w:val="28"/>
        </w:rPr>
        <w:t>Слепкова, В. И. Сепарационный кризис семейной системы: методология исследования и психотерапевтическая помощь / В. И. Слепкова // Личность в экстремальных условиях и кризисных ситуациях жизнедеятельности. – 2016. – № 6. – С. 359–367.</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HAnsi"/>
          <w:sz w:val="28"/>
          <w:szCs w:val="28"/>
          <w:lang w:eastAsia="en-US"/>
        </w:rPr>
      </w:pPr>
      <w:r w:rsidRPr="00090F45">
        <w:rPr>
          <w:rFonts w:eastAsiaTheme="minorHAnsi"/>
          <w:sz w:val="28"/>
          <w:szCs w:val="28"/>
          <w:lang w:eastAsia="en-US"/>
        </w:rPr>
        <w:t>Слюсарев,   Ю.В.   Психологическое  сопровождение  как  фактор  активизации  саморазвития личности:  автореф.  дис.  ...  канд.  психол.  наук:  19.00.01  /  Ю.В.  Слюсарев;  Санкт-Петербург.  гос.  ун-т.  –  СПб., 1992. – 16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Calibri"/>
          <w:sz w:val="28"/>
          <w:szCs w:val="22"/>
          <w:lang w:eastAsia="en-US"/>
        </w:rPr>
      </w:pPr>
      <w:r w:rsidRPr="00090F45">
        <w:rPr>
          <w:sz w:val="28"/>
          <w:szCs w:val="28"/>
        </w:rPr>
        <w:t>Станкевич, Т. И. Психология семейно-брачных отношений: учеб.-метод. пособие / Психология семейно-брачных отношений; Учебная программа УВО по учебной дисциплине для специальности Социальная работа (социально-психологическая деятельность). № УД- 1900/уч.</w:t>
      </w:r>
      <w:r w:rsidRPr="00090F45">
        <w:rPr>
          <w:rFonts w:asciiTheme="minorHAnsi" w:eastAsiaTheme="minorHAnsi" w:hAnsiTheme="minorHAnsi" w:cstheme="minorBidi"/>
          <w:sz w:val="22"/>
          <w:szCs w:val="22"/>
          <w:lang w:eastAsia="en-US"/>
        </w:rPr>
        <w:t xml:space="preserve"> </w:t>
      </w:r>
      <w:r w:rsidRPr="00090F45">
        <w:rPr>
          <w:sz w:val="28"/>
          <w:szCs w:val="28"/>
        </w:rPr>
        <w:t>БГУ, ФФСН, Кафедра социальной работы и реабилитологии. 2016. – С. 14 –15</w:t>
      </w:r>
      <w:r w:rsidRPr="00090F45">
        <w:rPr>
          <w:rFonts w:eastAsia="Calibri"/>
          <w:sz w:val="28"/>
          <w:szCs w:val="22"/>
          <w:lang w:eastAsia="en-US"/>
        </w:rPr>
        <w:t>, с. 14-15.</w:t>
      </w:r>
    </w:p>
    <w:p w:rsidR="00090F45" w:rsidRPr="00090F45" w:rsidRDefault="00090F45" w:rsidP="00090F45">
      <w:pPr>
        <w:numPr>
          <w:ilvl w:val="0"/>
          <w:numId w:val="3"/>
        </w:numPr>
        <w:tabs>
          <w:tab w:val="left" w:pos="1418"/>
        </w:tabs>
        <w:spacing w:after="200" w:line="360" w:lineRule="exact"/>
        <w:ind w:left="0" w:firstLine="709"/>
        <w:contextualSpacing/>
        <w:jc w:val="both"/>
        <w:rPr>
          <w:sz w:val="28"/>
        </w:rPr>
      </w:pPr>
      <w:r w:rsidRPr="00090F45">
        <w:rPr>
          <w:sz w:val="28"/>
        </w:rPr>
        <w:t>Тратинко, Т. В. Особенности детско-родительских отношений в семьях, находящихся в социально опасном положении как фактор социальной дезадаптации несовершеннолетних // Психология человека в современном мире. Социально-психологические проблемы современной семьи и воспитания : материалы Междун. науч.-практ. конф., Москва,1–2 октября 2011 г. / Отв. ред.: В. А. Кольцова, Д. В. Гавчук. – М.: Свято-Сергиев. правосл. богосл. акад. – М., 2011. – С. 515–519.</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EastAsia" w:cstheme="minorBidi"/>
          <w:bCs/>
          <w:sz w:val="28"/>
          <w:szCs w:val="22"/>
        </w:rPr>
      </w:pPr>
      <w:r w:rsidRPr="00090F45">
        <w:rPr>
          <w:rFonts w:eastAsiaTheme="majorEastAsia"/>
          <w:bCs/>
          <w:sz w:val="28"/>
          <w:szCs w:val="28"/>
          <w:lang w:eastAsia="en-US"/>
        </w:rPr>
        <w:t>Фурманов, И. А. Основы групповой психотерапии / И. А. Фурманов, Н. В. Фурманова. – Минск: Тесей, 2004. – 256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Calibri"/>
          <w:sz w:val="28"/>
          <w:szCs w:val="22"/>
          <w:lang w:eastAsia="en-US"/>
        </w:rPr>
      </w:pPr>
      <w:r w:rsidRPr="00090F45">
        <w:rPr>
          <w:rFonts w:eastAsia="Calibri"/>
          <w:sz w:val="28"/>
          <w:szCs w:val="22"/>
          <w:lang w:eastAsia="en-US"/>
        </w:rPr>
        <w:lastRenderedPageBreak/>
        <w:t>Харчев, А.Г. Современная семья и ее проблемы / А.Г. Харчев. – М.: АТС-групп, 2008. – 224 с.</w:t>
      </w:r>
    </w:p>
    <w:p w:rsidR="00090F45" w:rsidRPr="00090F45" w:rsidRDefault="00090F45" w:rsidP="00090F45">
      <w:pPr>
        <w:numPr>
          <w:ilvl w:val="0"/>
          <w:numId w:val="3"/>
        </w:numPr>
        <w:tabs>
          <w:tab w:val="left" w:pos="1418"/>
        </w:tabs>
        <w:spacing w:after="200" w:line="360" w:lineRule="exact"/>
        <w:ind w:left="0" w:firstLine="709"/>
        <w:contextualSpacing/>
        <w:jc w:val="both"/>
        <w:rPr>
          <w:sz w:val="28"/>
          <w:szCs w:val="28"/>
        </w:rPr>
      </w:pPr>
      <w:r w:rsidRPr="00090F45">
        <w:rPr>
          <w:rFonts w:eastAsia="Calibri"/>
          <w:sz w:val="28"/>
          <w:szCs w:val="22"/>
          <w:lang w:eastAsia="en-US"/>
        </w:rPr>
        <w:t>Целуйко, В.М. Психология современной  семьи / В.М. Целуйко. – М.: ГИЦ «ВЛАДОС», 2004. – 350 с.</w:t>
      </w:r>
    </w:p>
    <w:p w:rsidR="00090F45" w:rsidRPr="00090F45" w:rsidRDefault="00090F45" w:rsidP="00090F45">
      <w:pPr>
        <w:numPr>
          <w:ilvl w:val="0"/>
          <w:numId w:val="3"/>
        </w:numPr>
        <w:tabs>
          <w:tab w:val="left" w:pos="1418"/>
        </w:tabs>
        <w:spacing w:after="200" w:line="360" w:lineRule="exact"/>
        <w:ind w:left="0" w:firstLine="709"/>
        <w:contextualSpacing/>
        <w:jc w:val="both"/>
        <w:rPr>
          <w:rFonts w:eastAsiaTheme="minorHAnsi"/>
          <w:sz w:val="28"/>
          <w:szCs w:val="28"/>
          <w:lang w:eastAsia="en-US"/>
        </w:rPr>
      </w:pPr>
      <w:r w:rsidRPr="00090F45">
        <w:rPr>
          <w:rFonts w:eastAsiaTheme="minorHAnsi"/>
          <w:sz w:val="28"/>
          <w:szCs w:val="28"/>
          <w:lang w:eastAsia="en-US"/>
        </w:rPr>
        <w:t>Швецова М. Н. Социально-психологическое сопровождение замещающей семьи: Монография. – М.: МПГУ, 2013. – 188 с.</w:t>
      </w:r>
    </w:p>
    <w:p w:rsidR="00090F45" w:rsidRPr="00090F45" w:rsidRDefault="00090F45" w:rsidP="00090F45">
      <w:pPr>
        <w:numPr>
          <w:ilvl w:val="0"/>
          <w:numId w:val="3"/>
        </w:numPr>
        <w:tabs>
          <w:tab w:val="left" w:pos="1418"/>
        </w:tabs>
        <w:spacing w:after="200" w:line="360" w:lineRule="exact"/>
        <w:ind w:left="0" w:firstLine="709"/>
        <w:contextualSpacing/>
        <w:jc w:val="both"/>
        <w:rPr>
          <w:sz w:val="28"/>
          <w:szCs w:val="28"/>
        </w:rPr>
      </w:pPr>
      <w:r w:rsidRPr="00090F45">
        <w:rPr>
          <w:sz w:val="28"/>
          <w:szCs w:val="28"/>
        </w:rPr>
        <w:t>Шнейдер Л.Б. Семейная психология. Учебное пособие для вузов. 2-е изд. – М.: Академический Проект; Екатеринбург: Деловая книга, 2006, – 768 с.</w:t>
      </w:r>
    </w:p>
    <w:p w:rsidR="00090F45" w:rsidRPr="00090F45" w:rsidRDefault="00090F45" w:rsidP="00090F45">
      <w:pPr>
        <w:numPr>
          <w:ilvl w:val="0"/>
          <w:numId w:val="3"/>
        </w:numPr>
        <w:tabs>
          <w:tab w:val="left" w:pos="1418"/>
        </w:tabs>
        <w:spacing w:after="200" w:line="360" w:lineRule="exact"/>
        <w:ind w:left="0" w:firstLine="709"/>
        <w:contextualSpacing/>
        <w:jc w:val="both"/>
        <w:rPr>
          <w:sz w:val="28"/>
          <w:szCs w:val="28"/>
        </w:rPr>
      </w:pPr>
      <w:r w:rsidRPr="00090F45">
        <w:rPr>
          <w:sz w:val="28"/>
          <w:szCs w:val="28"/>
        </w:rPr>
        <w:t>Щеткина, М. А. Основы государственной семейной политики в Беларуси / М. А. Щеткина // Социальная и психолого-педагогическая помощь семье: опыт., проблемы., перспективы : материалы Междунар. науч.-практ. конф.; г. Минск.. 16 марта 2017 г. / Белорус, гос. лед. ун-т им. М. Танка : отв. ред. В. В. Мартынова. – Минск : БГПУ. 2017. – С. 3–5.</w:t>
      </w:r>
    </w:p>
    <w:p w:rsidR="00090F45" w:rsidRPr="00090F45" w:rsidRDefault="00090F45" w:rsidP="00090F45">
      <w:pPr>
        <w:numPr>
          <w:ilvl w:val="0"/>
          <w:numId w:val="3"/>
        </w:numPr>
        <w:tabs>
          <w:tab w:val="left" w:pos="1418"/>
          <w:tab w:val="left" w:pos="6390"/>
        </w:tabs>
        <w:spacing w:after="200" w:line="360" w:lineRule="exact"/>
        <w:ind w:left="0" w:firstLine="709"/>
        <w:contextualSpacing/>
        <w:jc w:val="both"/>
        <w:rPr>
          <w:rFonts w:eastAsiaTheme="minorEastAsia" w:cstheme="minorBidi"/>
          <w:sz w:val="28"/>
          <w:szCs w:val="22"/>
        </w:rPr>
      </w:pPr>
      <w:r w:rsidRPr="00090F45">
        <w:rPr>
          <w:rFonts w:eastAsiaTheme="minorEastAsia" w:cstheme="minorBidi"/>
          <w:sz w:val="28"/>
          <w:szCs w:val="22"/>
        </w:rPr>
        <w:t>Яничева,  Т.  Психологическое  сопровождение  деятельности  школы. Подход. Опыт. Находки / Т. Яничева // Журнал практического психолога. – 1999. – № 3. – С. 101–119.</w:t>
      </w:r>
    </w:p>
    <w:p w:rsidR="00090F45" w:rsidRPr="00090F45" w:rsidRDefault="00090F45" w:rsidP="00090F45">
      <w:pPr>
        <w:numPr>
          <w:ilvl w:val="0"/>
          <w:numId w:val="3"/>
        </w:numPr>
        <w:tabs>
          <w:tab w:val="left" w:pos="1418"/>
        </w:tabs>
        <w:spacing w:after="200" w:line="360" w:lineRule="exact"/>
        <w:ind w:left="0" w:firstLine="709"/>
        <w:contextualSpacing/>
        <w:jc w:val="both"/>
        <w:rPr>
          <w:sz w:val="28"/>
          <w:szCs w:val="28"/>
          <w:lang w:val="en-US"/>
        </w:rPr>
      </w:pPr>
      <w:r w:rsidRPr="00090F45">
        <w:rPr>
          <w:sz w:val="28"/>
          <w:szCs w:val="28"/>
          <w:lang w:val="en-US"/>
        </w:rPr>
        <w:t>Bowen, M. Family Therapy in Clinical Practice / M. Bowen. – New York: I. Aronson, 1985. – 565 p.</w:t>
      </w:r>
    </w:p>
    <w:p w:rsidR="007864E4" w:rsidRPr="00090F45" w:rsidRDefault="007864E4" w:rsidP="000819C6">
      <w:pPr>
        <w:spacing w:line="360" w:lineRule="exact"/>
        <w:ind w:firstLine="709"/>
        <w:contextualSpacing/>
        <w:jc w:val="center"/>
        <w:rPr>
          <w:sz w:val="28"/>
          <w:szCs w:val="28"/>
          <w:lang w:val="en-US"/>
        </w:rPr>
      </w:pPr>
    </w:p>
    <w:sectPr w:rsidR="007864E4" w:rsidRPr="00090F45" w:rsidSect="00FC5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E16A8"/>
    <w:multiLevelType w:val="multilevel"/>
    <w:tmpl w:val="22AE16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24907394"/>
    <w:multiLevelType w:val="hybridMultilevel"/>
    <w:tmpl w:val="2B8C08D4"/>
    <w:lvl w:ilvl="0" w:tplc="2064DDA8">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0B0DF9"/>
    <w:multiLevelType w:val="hybridMultilevel"/>
    <w:tmpl w:val="7D22FC1C"/>
    <w:lvl w:ilvl="0" w:tplc="7256C4F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0545"/>
    <w:rsid w:val="000819C6"/>
    <w:rsid w:val="00090F45"/>
    <w:rsid w:val="001739DE"/>
    <w:rsid w:val="001E2700"/>
    <w:rsid w:val="002C168A"/>
    <w:rsid w:val="00360D74"/>
    <w:rsid w:val="003C55CC"/>
    <w:rsid w:val="00446985"/>
    <w:rsid w:val="005709FC"/>
    <w:rsid w:val="00640046"/>
    <w:rsid w:val="007864E4"/>
    <w:rsid w:val="0090656C"/>
    <w:rsid w:val="009505D4"/>
    <w:rsid w:val="00950F42"/>
    <w:rsid w:val="00990DC0"/>
    <w:rsid w:val="009D35BF"/>
    <w:rsid w:val="00B048AA"/>
    <w:rsid w:val="00C703C4"/>
    <w:rsid w:val="00CF0545"/>
    <w:rsid w:val="00D349CD"/>
    <w:rsid w:val="00FC5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2610</Words>
  <Characters>14877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galinamelnik</cp:lastModifiedBy>
  <cp:revision>2</cp:revision>
  <dcterms:created xsi:type="dcterms:W3CDTF">2021-06-07T09:29:00Z</dcterms:created>
  <dcterms:modified xsi:type="dcterms:W3CDTF">2021-06-07T09:29:00Z</dcterms:modified>
</cp:coreProperties>
</file>