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37D" w:rsidRPr="00BF28DA" w:rsidRDefault="00C8437D" w:rsidP="00C8437D">
      <w:pPr>
        <w:spacing w:line="240" w:lineRule="auto"/>
        <w:jc w:val="center"/>
        <w:rPr>
          <w:b/>
        </w:rPr>
      </w:pPr>
      <w:r w:rsidRPr="00BF28DA">
        <w:rPr>
          <w:b/>
        </w:rPr>
        <w:t>МИНИСТЕРСТВО ОБРАЗОВАНИЯ РЕСПУБЛИКИ БЕЛАРУСЬ</w:t>
      </w:r>
    </w:p>
    <w:p w:rsidR="00C8437D" w:rsidRPr="00BF28DA" w:rsidRDefault="00C8437D" w:rsidP="00C8437D">
      <w:pPr>
        <w:spacing w:line="240" w:lineRule="auto"/>
        <w:jc w:val="center"/>
        <w:rPr>
          <w:b/>
        </w:rPr>
      </w:pPr>
      <w:r w:rsidRPr="00BF28DA">
        <w:rPr>
          <w:b/>
        </w:rPr>
        <w:t>БЕЛОРУССКИЙ ГОСУДАРСТВЕННЫЙ УНИВЕРСИТЕТ</w:t>
      </w:r>
    </w:p>
    <w:p w:rsidR="00C8437D" w:rsidRPr="00BF28DA" w:rsidRDefault="00C8437D" w:rsidP="00C8437D">
      <w:pPr>
        <w:spacing w:line="240" w:lineRule="auto"/>
        <w:jc w:val="center"/>
        <w:rPr>
          <w:b/>
        </w:rPr>
      </w:pPr>
      <w:r w:rsidRPr="00BF28DA">
        <w:rPr>
          <w:b/>
        </w:rPr>
        <w:t>МЕХАНИКО-МАТЕМАТИЧЕСКИЙ ФАКУЛЬТЕТ</w:t>
      </w:r>
    </w:p>
    <w:sdt>
      <w:sdtPr>
        <w:rPr>
          <w:b/>
          <w:caps/>
          <w:sz w:val="22"/>
        </w:rPr>
        <w:alias w:val="кафедра"/>
        <w:tag w:val="кафедра"/>
        <w:id w:val="1947191980"/>
        <w:placeholder>
          <w:docPart w:val="DA2C75DFF54541E8B7F03C2E0A4E694D"/>
        </w:placeholder>
        <w:dropDownList>
          <w:listItem w:displayText="кафедра веб-технологий и компьютерного моделирования" w:value="кафедра веб-технологий и компьютерного моделирования"/>
          <w:listItem w:displayText="кафедра геометрии, топологии и методики преподавания" w:value="кафедра геометрии, топологии и методики преподавания"/>
          <w:listItem w:displayText="кафедра дифференциальных уравненй и системного анализа" w:value="кафедра дифференциальных уравненй и системного анализа"/>
          <w:listItem w:displayText="кафедра высшей алгебры и защиты информации" w:value="кафедра высшей алгебры и защиты информации"/>
          <w:listItem w:displayText="кафедра теории функций" w:value="кафедра теории функций"/>
          <w:listItem w:displayText="кафедра функционального анализа и аналитической экономики" w:value="кафедра функционального анализа и аналитической экономики"/>
        </w:dropDownList>
      </w:sdtPr>
      <w:sdtContent>
        <w:p w:rsidR="00C8437D" w:rsidRDefault="00C8437D" w:rsidP="00C8437D">
          <w:pPr>
            <w:spacing w:line="240" w:lineRule="auto"/>
            <w:jc w:val="center"/>
            <w:rPr>
              <w:b/>
              <w:caps/>
              <w:sz w:val="22"/>
            </w:rPr>
          </w:pPr>
          <w:r>
            <w:rPr>
              <w:b/>
              <w:caps/>
              <w:sz w:val="22"/>
            </w:rPr>
            <w:t>кафедра теории функций</w:t>
          </w:r>
        </w:p>
      </w:sdtContent>
    </w:sdt>
    <w:p w:rsidR="00C8437D" w:rsidRDefault="00C8437D" w:rsidP="00C8437D">
      <w:pPr>
        <w:spacing w:line="240" w:lineRule="auto"/>
        <w:ind w:firstLine="0"/>
        <w:rPr>
          <w:b/>
          <w:caps/>
          <w:sz w:val="22"/>
        </w:rPr>
      </w:pPr>
    </w:p>
    <w:p w:rsidR="00C8437D" w:rsidRDefault="00C8437D" w:rsidP="00C8437D">
      <w:pPr>
        <w:spacing w:line="240" w:lineRule="auto"/>
        <w:jc w:val="center"/>
        <w:rPr>
          <w:caps/>
          <w:szCs w:val="28"/>
        </w:rPr>
      </w:pPr>
    </w:p>
    <w:p w:rsidR="00C8437D" w:rsidRDefault="00C8437D" w:rsidP="00C8437D">
      <w:pPr>
        <w:spacing w:line="240" w:lineRule="auto"/>
        <w:jc w:val="center"/>
        <w:rPr>
          <w:caps/>
          <w:szCs w:val="28"/>
        </w:rPr>
      </w:pPr>
    </w:p>
    <w:p w:rsidR="00C8437D" w:rsidRDefault="00C8437D" w:rsidP="00C8437D">
      <w:pPr>
        <w:spacing w:line="240" w:lineRule="auto"/>
        <w:jc w:val="center"/>
        <w:rPr>
          <w:caps/>
          <w:szCs w:val="28"/>
        </w:rPr>
      </w:pPr>
    </w:p>
    <w:p w:rsidR="00C8437D" w:rsidRPr="00D51DD2" w:rsidRDefault="00C8437D" w:rsidP="00C8437D">
      <w:pPr>
        <w:spacing w:line="240" w:lineRule="auto"/>
        <w:jc w:val="center"/>
        <w:rPr>
          <w:caps/>
          <w:szCs w:val="28"/>
        </w:rPr>
      </w:pPr>
    </w:p>
    <w:p w:rsidR="00C8437D" w:rsidRDefault="00C8437D" w:rsidP="00C8437D">
      <w:pPr>
        <w:spacing w:line="240" w:lineRule="auto"/>
        <w:jc w:val="center"/>
        <w:rPr>
          <w:caps/>
          <w:szCs w:val="28"/>
        </w:rPr>
      </w:pPr>
      <w:r w:rsidRPr="00D51DD2">
        <w:rPr>
          <w:caps/>
          <w:szCs w:val="28"/>
        </w:rPr>
        <w:t xml:space="preserve">ДЖИГ </w:t>
      </w:r>
    </w:p>
    <w:p w:rsidR="00C8437D" w:rsidRPr="00D51DD2" w:rsidRDefault="00C8437D" w:rsidP="00C8437D">
      <w:pPr>
        <w:spacing w:line="240" w:lineRule="auto"/>
        <w:jc w:val="center"/>
      </w:pPr>
      <w:r>
        <w:t>Наталья Викторовна</w:t>
      </w:r>
    </w:p>
    <w:p w:rsidR="00C8437D" w:rsidRDefault="00C8437D" w:rsidP="00C8437D">
      <w:pPr>
        <w:spacing w:line="240" w:lineRule="auto"/>
        <w:jc w:val="center"/>
        <w:rPr>
          <w:b/>
          <w:caps/>
          <w:sz w:val="22"/>
        </w:rPr>
      </w:pPr>
    </w:p>
    <w:p w:rsidR="00C8437D" w:rsidRDefault="00C8437D" w:rsidP="00C8437D">
      <w:pPr>
        <w:spacing w:line="240" w:lineRule="auto"/>
        <w:rPr>
          <w:b/>
          <w:caps/>
          <w:sz w:val="22"/>
        </w:rPr>
      </w:pPr>
    </w:p>
    <w:p w:rsidR="00C8437D" w:rsidRDefault="00C8437D" w:rsidP="00C8437D">
      <w:pPr>
        <w:spacing w:line="240" w:lineRule="auto"/>
        <w:jc w:val="center"/>
        <w:rPr>
          <w:b/>
          <w:caps/>
          <w:sz w:val="22"/>
        </w:rPr>
      </w:pPr>
    </w:p>
    <w:p w:rsidR="00C8437D" w:rsidRDefault="00C8437D" w:rsidP="00C8437D">
      <w:pPr>
        <w:spacing w:line="240" w:lineRule="auto"/>
        <w:jc w:val="center"/>
        <w:rPr>
          <w:b/>
          <w:caps/>
          <w:sz w:val="22"/>
        </w:rPr>
      </w:pPr>
    </w:p>
    <w:sdt>
      <w:sdtPr>
        <w:rPr>
          <w:b/>
          <w:caps/>
          <w:sz w:val="22"/>
        </w:rPr>
        <w:id w:val="-1511370239"/>
        <w:placeholder>
          <w:docPart w:val="E1E5812CFB824B3FBD8A3E807FE35AD2"/>
        </w:placeholder>
      </w:sdtPr>
      <w:sdtContent>
        <w:p w:rsidR="00C8437D" w:rsidRDefault="00C8437D" w:rsidP="00C8437D">
          <w:pPr>
            <w:spacing w:line="240" w:lineRule="auto"/>
            <w:jc w:val="center"/>
            <w:rPr>
              <w:b/>
              <w:caps/>
              <w:szCs w:val="28"/>
            </w:rPr>
          </w:pPr>
          <w:r>
            <w:rPr>
              <w:b/>
              <w:caps/>
              <w:szCs w:val="28"/>
            </w:rPr>
            <w:t xml:space="preserve">методы обобщения и аналогии в примерах            </w:t>
          </w:r>
          <w:proofErr w:type="spellStart"/>
          <w:r>
            <w:rPr>
              <w:b/>
              <w:caps/>
              <w:szCs w:val="28"/>
            </w:rPr>
            <w:t>межпредметных</w:t>
          </w:r>
          <w:proofErr w:type="spellEnd"/>
          <w:r>
            <w:rPr>
              <w:b/>
              <w:caps/>
              <w:szCs w:val="28"/>
            </w:rPr>
            <w:t xml:space="preserve"> связей математических дисциплин</w:t>
          </w:r>
        </w:p>
        <w:p w:rsidR="00C8437D" w:rsidRDefault="00C8437D" w:rsidP="00C8437D">
          <w:pPr>
            <w:spacing w:line="240" w:lineRule="auto"/>
            <w:jc w:val="center"/>
            <w:rPr>
              <w:b/>
              <w:caps/>
              <w:szCs w:val="28"/>
            </w:rPr>
          </w:pPr>
        </w:p>
        <w:p w:rsidR="00C8437D" w:rsidRPr="0028555C" w:rsidRDefault="00C8437D" w:rsidP="00C8437D">
          <w:pPr>
            <w:spacing w:line="240" w:lineRule="auto"/>
            <w:jc w:val="center"/>
            <w:rPr>
              <w:b/>
              <w:caps/>
              <w:szCs w:val="28"/>
            </w:rPr>
          </w:pPr>
        </w:p>
      </w:sdtContent>
    </w:sdt>
    <w:sdt>
      <w:sdtPr>
        <w:alias w:val="номер задания"/>
        <w:tag w:val="номер задания"/>
        <w:id w:val="824017239"/>
        <w:placeholder>
          <w:docPart w:val="AC46AB932BB042338E10D2BCF0872358"/>
        </w:placeholder>
      </w:sdtPr>
      <w:sdtContent>
        <w:p w:rsidR="00C8437D" w:rsidRDefault="00C8437D" w:rsidP="00C8437D">
          <w:pPr>
            <w:spacing w:line="240" w:lineRule="auto"/>
            <w:jc w:val="center"/>
          </w:pPr>
          <w:r>
            <w:t>Дипломная работа</w:t>
          </w:r>
        </w:p>
      </w:sdtContent>
    </w:sdt>
    <w:p w:rsidR="00C8437D" w:rsidRDefault="00C8437D" w:rsidP="00C8437D">
      <w:pPr>
        <w:spacing w:line="240" w:lineRule="auto"/>
      </w:pPr>
    </w:p>
    <w:p w:rsidR="00C8437D" w:rsidRDefault="00C8437D" w:rsidP="00C8437D">
      <w:pPr>
        <w:spacing w:line="240" w:lineRule="auto"/>
        <w:ind w:firstLine="0"/>
      </w:pPr>
    </w:p>
    <w:p w:rsidR="00C8437D" w:rsidRDefault="00C8437D" w:rsidP="00C8437D">
      <w:pPr>
        <w:spacing w:line="240" w:lineRule="auto"/>
      </w:pPr>
    </w:p>
    <w:p w:rsidR="0024259A" w:rsidRDefault="0024259A" w:rsidP="00C8437D">
      <w:pPr>
        <w:spacing w:line="240" w:lineRule="auto"/>
      </w:pPr>
    </w:p>
    <w:p w:rsidR="0024259A" w:rsidRDefault="0024259A" w:rsidP="00C8437D">
      <w:pPr>
        <w:spacing w:line="240" w:lineRule="auto"/>
      </w:pPr>
    </w:p>
    <w:p w:rsidR="00C8437D" w:rsidRDefault="00C8437D" w:rsidP="00C8437D">
      <w:pPr>
        <w:spacing w:line="240" w:lineRule="auto"/>
      </w:pPr>
    </w:p>
    <w:p w:rsidR="00C8437D" w:rsidRDefault="00C8437D" w:rsidP="00C8437D">
      <w:pPr>
        <w:spacing w:line="240" w:lineRule="auto"/>
      </w:pPr>
    </w:p>
    <w:p w:rsidR="00C8437D" w:rsidRDefault="00C8437D" w:rsidP="00C8437D">
      <w:pPr>
        <w:spacing w:line="240" w:lineRule="auto"/>
        <w:ind w:left="6096" w:firstLine="0"/>
        <w:jc w:val="right"/>
      </w:pPr>
      <w:r>
        <w:t>Научный руководитель:</w:t>
      </w:r>
    </w:p>
    <w:p w:rsidR="00C8437D" w:rsidRDefault="00C8437D" w:rsidP="0024259A">
      <w:pPr>
        <w:spacing w:line="240" w:lineRule="auto"/>
        <w:ind w:left="6096" w:hanging="851"/>
        <w:jc w:val="right"/>
      </w:pPr>
      <w:r>
        <w:t>доктор педагогических наук,</w:t>
      </w:r>
    </w:p>
    <w:p w:rsidR="00C8437D" w:rsidRDefault="00C8437D" w:rsidP="0024259A">
      <w:pPr>
        <w:spacing w:line="240" w:lineRule="auto"/>
        <w:ind w:left="6096" w:hanging="1701"/>
        <w:jc w:val="right"/>
      </w:pPr>
      <w:r>
        <w:t>кандидат физико-математических наук,</w:t>
      </w:r>
    </w:p>
    <w:p w:rsidR="00C8437D" w:rsidRDefault="00C8437D" w:rsidP="00C8437D">
      <w:pPr>
        <w:spacing w:line="240" w:lineRule="auto"/>
        <w:ind w:left="6096" w:firstLine="0"/>
        <w:jc w:val="right"/>
      </w:pPr>
      <w:r>
        <w:t>профессор Н. В. Бровка</w:t>
      </w:r>
    </w:p>
    <w:p w:rsidR="00C8437D" w:rsidRDefault="00C8437D" w:rsidP="00C8437D">
      <w:pPr>
        <w:spacing w:line="240" w:lineRule="auto"/>
        <w:ind w:left="142" w:firstLine="4536"/>
      </w:pPr>
    </w:p>
    <w:p w:rsidR="00C8437D" w:rsidRDefault="00C8437D" w:rsidP="00C8437D">
      <w:pPr>
        <w:spacing w:line="240" w:lineRule="auto"/>
        <w:ind w:left="142" w:firstLine="4536"/>
      </w:pPr>
    </w:p>
    <w:p w:rsidR="00C8437D" w:rsidRDefault="00C8437D" w:rsidP="00C8437D">
      <w:pPr>
        <w:spacing w:line="240" w:lineRule="auto"/>
        <w:ind w:left="142" w:firstLine="4536"/>
      </w:pPr>
    </w:p>
    <w:p w:rsidR="00C8437D" w:rsidRDefault="00C8437D" w:rsidP="00C8437D">
      <w:pPr>
        <w:spacing w:line="240" w:lineRule="auto"/>
        <w:ind w:left="142" w:firstLine="4536"/>
      </w:pPr>
    </w:p>
    <w:p w:rsidR="00C8437D" w:rsidRDefault="00C8437D" w:rsidP="00C8437D">
      <w:pPr>
        <w:spacing w:line="240" w:lineRule="auto"/>
        <w:ind w:left="142" w:firstLine="4536"/>
      </w:pPr>
    </w:p>
    <w:p w:rsidR="00C8437D" w:rsidRPr="00D51DD2" w:rsidRDefault="00C8437D" w:rsidP="00C8437D">
      <w:pPr>
        <w:spacing w:after="240" w:line="240" w:lineRule="auto"/>
        <w:ind w:left="142" w:firstLine="0"/>
        <w:rPr>
          <w:szCs w:val="28"/>
        </w:rPr>
      </w:pPr>
      <w:r w:rsidRPr="00D51DD2">
        <w:rPr>
          <w:szCs w:val="28"/>
        </w:rPr>
        <w:t>Допущена к защите</w:t>
      </w:r>
    </w:p>
    <w:p w:rsidR="00C8437D" w:rsidRPr="00D51DD2" w:rsidRDefault="00C8437D" w:rsidP="00C8437D">
      <w:pPr>
        <w:spacing w:after="240" w:line="240" w:lineRule="auto"/>
        <w:ind w:left="142" w:firstLine="0"/>
        <w:rPr>
          <w:szCs w:val="28"/>
          <w:u w:val="single"/>
        </w:rPr>
      </w:pPr>
      <w:r w:rsidRPr="00D51DD2">
        <w:rPr>
          <w:szCs w:val="28"/>
        </w:rPr>
        <w:t xml:space="preserve"> «</w:t>
      </w:r>
      <w:r w:rsidRPr="00D51DD2">
        <w:rPr>
          <w:szCs w:val="28"/>
          <w:u w:val="single"/>
        </w:rPr>
        <w:t xml:space="preserve">        </w:t>
      </w:r>
      <w:r w:rsidRPr="00D51DD2">
        <w:rPr>
          <w:szCs w:val="28"/>
        </w:rPr>
        <w:t>»</w:t>
      </w:r>
      <w:r w:rsidRPr="00D51DD2">
        <w:rPr>
          <w:szCs w:val="28"/>
          <w:u w:val="single"/>
        </w:rPr>
        <w:t xml:space="preserve">          </w:t>
      </w:r>
      <w:r>
        <w:rPr>
          <w:szCs w:val="28"/>
          <w:u w:val="single"/>
        </w:rPr>
        <w:t xml:space="preserve">      </w:t>
      </w:r>
      <w:r w:rsidRPr="00D51DD2">
        <w:rPr>
          <w:szCs w:val="28"/>
          <w:u w:val="single"/>
        </w:rPr>
        <w:t xml:space="preserve">        </w:t>
      </w:r>
      <w:r w:rsidRPr="00D51DD2">
        <w:rPr>
          <w:szCs w:val="28"/>
        </w:rPr>
        <w:t>2021 г.</w:t>
      </w:r>
    </w:p>
    <w:p w:rsidR="00C8437D" w:rsidRPr="00D51DD2" w:rsidRDefault="00C8437D" w:rsidP="00C8437D">
      <w:pPr>
        <w:spacing w:line="240" w:lineRule="auto"/>
        <w:ind w:left="142" w:firstLine="0"/>
        <w:rPr>
          <w:szCs w:val="28"/>
        </w:rPr>
      </w:pPr>
      <w:r w:rsidRPr="00D51DD2">
        <w:rPr>
          <w:szCs w:val="28"/>
        </w:rPr>
        <w:t>Зав. кафедрой теории функций</w:t>
      </w:r>
    </w:p>
    <w:p w:rsidR="00C8437D" w:rsidRDefault="00C8437D" w:rsidP="00C8437D">
      <w:pPr>
        <w:spacing w:line="240" w:lineRule="auto"/>
        <w:ind w:left="142" w:firstLine="0"/>
      </w:pPr>
      <w:r>
        <w:t xml:space="preserve">Доктор педагогических наук, </w:t>
      </w:r>
    </w:p>
    <w:p w:rsidR="00C8437D" w:rsidRDefault="00C8437D" w:rsidP="00C8437D">
      <w:pPr>
        <w:spacing w:line="240" w:lineRule="auto"/>
        <w:ind w:left="142" w:firstLine="0"/>
      </w:pPr>
      <w:r>
        <w:t>кандидат физико-математических наук, профессор Н. В. Бровка</w:t>
      </w:r>
    </w:p>
    <w:p w:rsidR="00C8437D" w:rsidRDefault="00C8437D" w:rsidP="00C8437D">
      <w:pPr>
        <w:spacing w:line="240" w:lineRule="auto"/>
        <w:ind w:firstLine="0"/>
      </w:pPr>
    </w:p>
    <w:p w:rsidR="00C8437D" w:rsidRDefault="00C8437D" w:rsidP="00C8437D">
      <w:pPr>
        <w:spacing w:line="240" w:lineRule="auto"/>
        <w:ind w:firstLine="0"/>
      </w:pPr>
    </w:p>
    <w:p w:rsidR="00C8437D" w:rsidRDefault="00C8437D" w:rsidP="00C8437D">
      <w:pPr>
        <w:spacing w:line="240" w:lineRule="auto"/>
        <w:ind w:firstLine="0"/>
      </w:pPr>
    </w:p>
    <w:p w:rsidR="00C8437D" w:rsidRDefault="00C8437D" w:rsidP="00C8437D">
      <w:pPr>
        <w:spacing w:line="240" w:lineRule="auto"/>
        <w:jc w:val="center"/>
      </w:pPr>
      <w:r>
        <w:t xml:space="preserve">Минск, </w:t>
      </w:r>
      <w:sdt>
        <w:sdtPr>
          <w:alias w:val="год"/>
          <w:tag w:val="год"/>
          <w:id w:val="1167829706"/>
          <w:dropDownList>
            <w:listItem w:displayText="2019" w:value="2019"/>
            <w:listItem w:displayText="2020" w:value="2020"/>
            <w:listItem w:displayText="2021" w:value="2021"/>
            <w:listItem w:displayText="2018" w:value="2018"/>
          </w:dropDownList>
        </w:sdtPr>
        <w:sdtContent>
          <w:r>
            <w:t>2021</w:t>
          </w:r>
        </w:sdtContent>
      </w:sdt>
    </w:p>
    <w:p w:rsidR="00C8437D" w:rsidRDefault="00C8437D" w:rsidP="00C8437D">
      <w:pPr>
        <w:pStyle w:val="1"/>
        <w:spacing w:before="40" w:after="240" w:line="240" w:lineRule="auto"/>
      </w:pPr>
      <w:bookmarkStart w:id="0" w:name="_Toc74065329"/>
      <w:r>
        <w:lastRenderedPageBreak/>
        <w:t>Реферат</w:t>
      </w:r>
      <w:bookmarkEnd w:id="0"/>
    </w:p>
    <w:p w:rsidR="00C8437D" w:rsidRDefault="00C8437D" w:rsidP="00C8437D">
      <w:r>
        <w:t>Дипломная работа объемом 57 страниц печатного текста содержит 6 рисунков, список использованных источников из 16 наименований. Работа состоит из введения, двух глав, заключения и списка используемой литературы.</w:t>
      </w:r>
    </w:p>
    <w:p w:rsidR="00C8437D" w:rsidRDefault="00C8437D" w:rsidP="00C8437D">
      <w:r>
        <w:t xml:space="preserve">Ключевые слова: </w:t>
      </w:r>
      <w:proofErr w:type="spellStart"/>
      <w:r w:rsidRPr="00C25E70">
        <w:rPr>
          <w:caps/>
        </w:rPr>
        <w:t>междисциплинарность</w:t>
      </w:r>
      <w:proofErr w:type="spellEnd"/>
      <w:r w:rsidRPr="00C25E70">
        <w:rPr>
          <w:caps/>
        </w:rPr>
        <w:t xml:space="preserve">, </w:t>
      </w:r>
      <w:proofErr w:type="spellStart"/>
      <w:r w:rsidRPr="00C25E70">
        <w:rPr>
          <w:caps/>
        </w:rPr>
        <w:t>межпредмет</w:t>
      </w:r>
      <w:bookmarkStart w:id="1" w:name="_GoBack"/>
      <w:bookmarkEnd w:id="1"/>
      <w:r w:rsidRPr="00C25E70">
        <w:rPr>
          <w:caps/>
        </w:rPr>
        <w:t>ные</w:t>
      </w:r>
      <w:proofErr w:type="spellEnd"/>
      <w:r w:rsidRPr="00C25E70">
        <w:rPr>
          <w:caps/>
        </w:rPr>
        <w:t xml:space="preserve"> связи, рекурсия, эффективность подхода, способы реализации</w:t>
      </w:r>
      <w:r>
        <w:t>.</w:t>
      </w:r>
    </w:p>
    <w:p w:rsidR="00C8437D" w:rsidRDefault="00C8437D" w:rsidP="00C8437D">
      <w:r>
        <w:t>Целью данной работы является оценка эффективности междисциплинарного подхода в процессе обучения, поиск и анализ примеров, демонстрирующих реализацию данного подхода.</w:t>
      </w:r>
    </w:p>
    <w:p w:rsidR="00C8437D" w:rsidRDefault="00C8437D" w:rsidP="00C8437D">
      <w:r>
        <w:t>Объектом исследования является междисциплинарный подход.</w:t>
      </w:r>
    </w:p>
    <w:p w:rsidR="00C8437D" w:rsidRDefault="00C8437D" w:rsidP="00C8437D">
      <w:r>
        <w:t>В соответствии с поставленной целью в работе решаются следующие задачи:</w:t>
      </w:r>
    </w:p>
    <w:p w:rsidR="00C8437D" w:rsidRPr="00832EB0" w:rsidRDefault="00C8437D" w:rsidP="00C8437D">
      <w:pPr>
        <w:pStyle w:val="a5"/>
        <w:numPr>
          <w:ilvl w:val="0"/>
          <w:numId w:val="1"/>
        </w:numPr>
      </w:pPr>
      <w:r>
        <w:t>и</w:t>
      </w:r>
      <w:r w:rsidRPr="00832EB0">
        <w:t>зучить поняти</w:t>
      </w:r>
      <w:r>
        <w:t>я</w:t>
      </w:r>
      <w:r w:rsidRPr="00832EB0">
        <w:t xml:space="preserve"> </w:t>
      </w:r>
      <w:proofErr w:type="spellStart"/>
      <w:r w:rsidRPr="00832EB0">
        <w:t>межпредметных</w:t>
      </w:r>
      <w:proofErr w:type="spellEnd"/>
      <w:r w:rsidRPr="00832EB0">
        <w:t xml:space="preserve"> связей</w:t>
      </w:r>
      <w:r>
        <w:t xml:space="preserve"> и </w:t>
      </w:r>
      <w:proofErr w:type="spellStart"/>
      <w:r>
        <w:t>междисциплинарности</w:t>
      </w:r>
      <w:proofErr w:type="spellEnd"/>
      <w:r w:rsidRPr="00832EB0">
        <w:t>;</w:t>
      </w:r>
    </w:p>
    <w:p w:rsidR="00C8437D" w:rsidRDefault="00C8437D" w:rsidP="00C8437D">
      <w:pPr>
        <w:pStyle w:val="a5"/>
        <w:numPr>
          <w:ilvl w:val="0"/>
          <w:numId w:val="1"/>
        </w:numPr>
      </w:pPr>
      <w:r>
        <w:t>п</w:t>
      </w:r>
      <w:r w:rsidRPr="00832EB0">
        <w:t xml:space="preserve">роанализировать методы обобщения и аналогии; </w:t>
      </w:r>
    </w:p>
    <w:p w:rsidR="00C8437D" w:rsidRPr="00832EB0" w:rsidRDefault="00C8437D" w:rsidP="00C8437D">
      <w:pPr>
        <w:pStyle w:val="a5"/>
        <w:numPr>
          <w:ilvl w:val="0"/>
          <w:numId w:val="1"/>
        </w:numPr>
      </w:pPr>
      <w:r>
        <w:t>изучить способы реализации междисциплинарного подхода;</w:t>
      </w:r>
    </w:p>
    <w:p w:rsidR="00C8437D" w:rsidRPr="00832EB0" w:rsidRDefault="00C8437D" w:rsidP="00C8437D">
      <w:pPr>
        <w:pStyle w:val="a5"/>
        <w:numPr>
          <w:ilvl w:val="0"/>
          <w:numId w:val="1"/>
        </w:numPr>
      </w:pPr>
      <w:r>
        <w:t>р</w:t>
      </w:r>
      <w:r w:rsidRPr="00832EB0">
        <w:t xml:space="preserve">ассмотреть примеры применения методов обобщения и аналогии при построении </w:t>
      </w:r>
      <w:proofErr w:type="spellStart"/>
      <w:r w:rsidRPr="00832EB0">
        <w:t>межпредметных</w:t>
      </w:r>
      <w:proofErr w:type="spellEnd"/>
      <w:r w:rsidRPr="00832EB0">
        <w:t xml:space="preserve"> связей.</w:t>
      </w:r>
    </w:p>
    <w:p w:rsidR="00C8437D" w:rsidRDefault="00C8437D" w:rsidP="00C8437D">
      <w:pPr>
        <w:pStyle w:val="a5"/>
        <w:numPr>
          <w:ilvl w:val="0"/>
          <w:numId w:val="1"/>
        </w:numPr>
      </w:pPr>
      <w:r>
        <w:t xml:space="preserve">построить пример </w:t>
      </w:r>
      <w:proofErr w:type="spellStart"/>
      <w:r>
        <w:t>межпредметных</w:t>
      </w:r>
      <w:proofErr w:type="spellEnd"/>
      <w:r>
        <w:t xml:space="preserve"> связей научных дисциплин на основе понятия рекурсия.</w:t>
      </w:r>
    </w:p>
    <w:p w:rsidR="00C8437D" w:rsidRDefault="00C8437D" w:rsidP="00C8437D">
      <w:r>
        <w:t>При написании работы были использованы следующие методы исследований: метод анализа, метод сравнения, метод индукции, метод дедукции.</w:t>
      </w:r>
    </w:p>
    <w:p w:rsidR="00C8437D" w:rsidRDefault="00C8437D" w:rsidP="00C8437D">
      <w:r>
        <w:t xml:space="preserve">Новизна заключается в выделении необходимых условий для эффективного применения междисциплинарного подхода и построение </w:t>
      </w:r>
      <w:proofErr w:type="spellStart"/>
      <w:r>
        <w:t>межпредметных</w:t>
      </w:r>
      <w:proofErr w:type="spellEnd"/>
      <w:r>
        <w:t xml:space="preserve"> связей различных математических дисциплин на основе одного понятия.</w:t>
      </w:r>
    </w:p>
    <w:p w:rsidR="00C8437D" w:rsidRPr="00EB700A" w:rsidRDefault="00C8437D" w:rsidP="00C8437D">
      <w:pPr>
        <w:pStyle w:val="1"/>
        <w:rPr>
          <w:lang w:val="en-US"/>
        </w:rPr>
      </w:pPr>
      <w:bookmarkStart w:id="2" w:name="_Toc74065330"/>
      <w:r>
        <w:lastRenderedPageBreak/>
        <w:t>А</w:t>
      </w:r>
      <w:proofErr w:type="spellStart"/>
      <w:r w:rsidRPr="00EB700A">
        <w:rPr>
          <w:lang w:val="en-US"/>
        </w:rPr>
        <w:t>bstract</w:t>
      </w:r>
      <w:bookmarkEnd w:id="2"/>
      <w:proofErr w:type="spellEnd"/>
    </w:p>
    <w:p w:rsidR="00C8437D" w:rsidRDefault="00C8437D" w:rsidP="00C8437D">
      <w:pPr>
        <w:rPr>
          <w:lang w:val="en-US"/>
        </w:rPr>
      </w:pPr>
      <w:r w:rsidRPr="00EB700A">
        <w:rPr>
          <w:lang w:val="en-US"/>
        </w:rPr>
        <w:t>The diploma work is 5</w:t>
      </w:r>
      <w:r w:rsidRPr="008D3243">
        <w:rPr>
          <w:lang w:val="en-US"/>
        </w:rPr>
        <w:t>7</w:t>
      </w:r>
      <w:r w:rsidRPr="00EB700A">
        <w:rPr>
          <w:lang w:val="en-US"/>
        </w:rPr>
        <w:t xml:space="preserve"> pages long and contains 6 figures, the list of the used sources 1</w:t>
      </w:r>
      <w:r w:rsidRPr="00F542C1">
        <w:rPr>
          <w:lang w:val="en-US"/>
        </w:rPr>
        <w:t>6</w:t>
      </w:r>
      <w:r w:rsidRPr="00EB700A">
        <w:rPr>
          <w:lang w:val="en-US"/>
        </w:rPr>
        <w:t xml:space="preserve"> names. The thesis consists of an introduction, two chapters, a conclusion and a list of references.</w:t>
      </w:r>
    </w:p>
    <w:p w:rsidR="00C8437D" w:rsidRPr="00EB700A" w:rsidRDefault="00C8437D" w:rsidP="00C8437D">
      <w:pPr>
        <w:rPr>
          <w:lang w:val="en-US"/>
        </w:rPr>
      </w:pPr>
      <w:r w:rsidRPr="00101448">
        <w:rPr>
          <w:lang w:val="en-US"/>
        </w:rPr>
        <w:t xml:space="preserve">Key words: </w:t>
      </w:r>
      <w:proofErr w:type="spellStart"/>
      <w:r w:rsidRPr="00C25E70">
        <w:rPr>
          <w:caps/>
          <w:lang w:val="en-US"/>
        </w:rPr>
        <w:t>interdisciplinarity</w:t>
      </w:r>
      <w:proofErr w:type="spellEnd"/>
      <w:r w:rsidRPr="00C25E70">
        <w:rPr>
          <w:caps/>
          <w:lang w:val="en-US"/>
        </w:rPr>
        <w:t>, interdisciplinary links, recursion, effectiveness of the approach, ways of implementation</w:t>
      </w:r>
      <w:r>
        <w:rPr>
          <w:lang w:val="en-US"/>
        </w:rPr>
        <w:t>.</w:t>
      </w:r>
    </w:p>
    <w:p w:rsidR="00C8437D" w:rsidRPr="00EB700A" w:rsidRDefault="00C8437D" w:rsidP="00C8437D">
      <w:pPr>
        <w:rPr>
          <w:lang w:val="en-US"/>
        </w:rPr>
      </w:pPr>
      <w:r>
        <w:rPr>
          <w:lang w:val="en-US"/>
        </w:rPr>
        <w:t>The aim</w:t>
      </w:r>
      <w:r w:rsidRPr="00DB7D97">
        <w:rPr>
          <w:lang w:val="en-US"/>
        </w:rPr>
        <w:t xml:space="preserve">: </w:t>
      </w:r>
      <w:r w:rsidRPr="00EB700A">
        <w:rPr>
          <w:lang w:val="en-US"/>
        </w:rPr>
        <w:t xml:space="preserve">to evaluate the effectiveness of the interdisciplinary approach in the learning process and to find and </w:t>
      </w:r>
      <w:proofErr w:type="spellStart"/>
      <w:r>
        <w:rPr>
          <w:lang w:val="en-US"/>
        </w:rPr>
        <w:t>analys</w:t>
      </w:r>
      <w:r w:rsidRPr="00EB700A">
        <w:rPr>
          <w:lang w:val="en-US"/>
        </w:rPr>
        <w:t>e</w:t>
      </w:r>
      <w:proofErr w:type="spellEnd"/>
      <w:r w:rsidRPr="00EB700A">
        <w:rPr>
          <w:lang w:val="en-US"/>
        </w:rPr>
        <w:t xml:space="preserve"> examples demonstrating the implementation of this approach.</w:t>
      </w:r>
    </w:p>
    <w:p w:rsidR="00C8437D" w:rsidRPr="00EB700A" w:rsidRDefault="00C8437D" w:rsidP="00C8437D">
      <w:pPr>
        <w:rPr>
          <w:lang w:val="en-US"/>
        </w:rPr>
      </w:pPr>
      <w:r w:rsidRPr="00EB700A">
        <w:rPr>
          <w:lang w:val="en-US"/>
        </w:rPr>
        <w:t xml:space="preserve">The object of </w:t>
      </w:r>
      <w:r>
        <w:rPr>
          <w:szCs w:val="28"/>
          <w:lang w:val="en"/>
        </w:rPr>
        <w:t>research</w:t>
      </w:r>
      <w:r w:rsidRPr="00EB700A">
        <w:rPr>
          <w:lang w:val="en-US"/>
        </w:rPr>
        <w:t xml:space="preserve"> is the interdisciplinary approach.</w:t>
      </w:r>
    </w:p>
    <w:p w:rsidR="00C8437D" w:rsidRPr="00EB700A" w:rsidRDefault="00C8437D" w:rsidP="00C8437D">
      <w:pPr>
        <w:rPr>
          <w:lang w:val="en-US"/>
        </w:rPr>
      </w:pPr>
      <w:r w:rsidRPr="00EB700A">
        <w:rPr>
          <w:lang w:val="en-US"/>
        </w:rPr>
        <w:t>In accordance with the set aim the work has the following tasks:</w:t>
      </w:r>
    </w:p>
    <w:p w:rsidR="00C8437D" w:rsidRPr="00101448" w:rsidRDefault="00C8437D" w:rsidP="00C8437D">
      <w:pPr>
        <w:pStyle w:val="a5"/>
        <w:numPr>
          <w:ilvl w:val="0"/>
          <w:numId w:val="2"/>
        </w:numPr>
        <w:rPr>
          <w:lang w:val="en-US"/>
        </w:rPr>
      </w:pPr>
      <w:r w:rsidRPr="00101448">
        <w:rPr>
          <w:lang w:val="en-US"/>
        </w:rPr>
        <w:t xml:space="preserve">to study the notions of interdisciplinary links and </w:t>
      </w:r>
      <w:proofErr w:type="spellStart"/>
      <w:r w:rsidRPr="00101448">
        <w:rPr>
          <w:lang w:val="en-US"/>
        </w:rPr>
        <w:t>interdisciplinarity</w:t>
      </w:r>
      <w:proofErr w:type="spellEnd"/>
      <w:r w:rsidRPr="00101448">
        <w:rPr>
          <w:lang w:val="en-US"/>
        </w:rPr>
        <w:t>;</w:t>
      </w:r>
    </w:p>
    <w:p w:rsidR="00C8437D" w:rsidRPr="00101448" w:rsidRDefault="00C8437D" w:rsidP="00C8437D">
      <w:pPr>
        <w:pStyle w:val="a5"/>
        <w:numPr>
          <w:ilvl w:val="0"/>
          <w:numId w:val="2"/>
        </w:numPr>
        <w:rPr>
          <w:lang w:val="en-US"/>
        </w:rPr>
      </w:pPr>
      <w:r w:rsidRPr="00101448">
        <w:rPr>
          <w:lang w:val="en-US"/>
        </w:rPr>
        <w:t xml:space="preserve">to </w:t>
      </w:r>
      <w:proofErr w:type="spellStart"/>
      <w:r w:rsidRPr="00101448">
        <w:rPr>
          <w:lang w:val="en-US"/>
        </w:rPr>
        <w:t>analyse</w:t>
      </w:r>
      <w:proofErr w:type="spellEnd"/>
      <w:r w:rsidRPr="00101448">
        <w:rPr>
          <w:lang w:val="en-US"/>
        </w:rPr>
        <w:t xml:space="preserve"> the methods of </w:t>
      </w:r>
      <w:proofErr w:type="spellStart"/>
      <w:r w:rsidRPr="00101448">
        <w:rPr>
          <w:lang w:val="en-US"/>
        </w:rPr>
        <w:t>generalisation</w:t>
      </w:r>
      <w:proofErr w:type="spellEnd"/>
      <w:r w:rsidRPr="00101448">
        <w:rPr>
          <w:lang w:val="en-US"/>
        </w:rPr>
        <w:t xml:space="preserve"> and analogy; </w:t>
      </w:r>
    </w:p>
    <w:p w:rsidR="00C8437D" w:rsidRPr="00101448" w:rsidRDefault="00C8437D" w:rsidP="00C8437D">
      <w:pPr>
        <w:pStyle w:val="a5"/>
        <w:numPr>
          <w:ilvl w:val="0"/>
          <w:numId w:val="2"/>
        </w:numPr>
        <w:rPr>
          <w:lang w:val="en-US"/>
        </w:rPr>
      </w:pPr>
      <w:r w:rsidRPr="00101448">
        <w:rPr>
          <w:lang w:val="en-US"/>
        </w:rPr>
        <w:t>To study the ways of implementation of interdisciplinary approach;</w:t>
      </w:r>
    </w:p>
    <w:p w:rsidR="00C8437D" w:rsidRPr="00101448" w:rsidRDefault="00C8437D" w:rsidP="00C8437D">
      <w:pPr>
        <w:pStyle w:val="a5"/>
        <w:numPr>
          <w:ilvl w:val="0"/>
          <w:numId w:val="2"/>
        </w:numPr>
        <w:rPr>
          <w:lang w:val="en-US"/>
        </w:rPr>
      </w:pPr>
      <w:r w:rsidRPr="00101448">
        <w:rPr>
          <w:lang w:val="en-US"/>
        </w:rPr>
        <w:t>To consider examples of application of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generalisation</w:t>
      </w:r>
      <w:proofErr w:type="spellEnd"/>
      <w:r>
        <w:rPr>
          <w:lang w:val="en-US"/>
        </w:rPr>
        <w:t xml:space="preserve"> and analogy </w:t>
      </w:r>
      <w:proofErr w:type="spellStart"/>
      <w:r>
        <w:rPr>
          <w:lang w:val="en-US"/>
        </w:rPr>
        <w:t>met</w:t>
      </w:r>
      <w:r w:rsidRPr="00101448">
        <w:rPr>
          <w:lang w:val="en-US"/>
        </w:rPr>
        <w:t>ods</w:t>
      </w:r>
      <w:proofErr w:type="spellEnd"/>
      <w:r w:rsidRPr="00101448">
        <w:rPr>
          <w:lang w:val="en-US"/>
        </w:rPr>
        <w:t xml:space="preserve"> in interdisciplinary link building.</w:t>
      </w:r>
    </w:p>
    <w:p w:rsidR="00C8437D" w:rsidRPr="00101448" w:rsidRDefault="00C8437D" w:rsidP="00C8437D">
      <w:pPr>
        <w:pStyle w:val="a5"/>
        <w:numPr>
          <w:ilvl w:val="0"/>
          <w:numId w:val="2"/>
        </w:numPr>
        <w:rPr>
          <w:lang w:val="en-US"/>
        </w:rPr>
      </w:pPr>
      <w:r w:rsidRPr="00101448">
        <w:rPr>
          <w:lang w:val="en-US"/>
        </w:rPr>
        <w:t>to construct an example of interdisciplinary links of scientific disciplines based on the concept of recursion.</w:t>
      </w:r>
    </w:p>
    <w:p w:rsidR="00C8437D" w:rsidRPr="00101448" w:rsidRDefault="00C8437D" w:rsidP="00C8437D">
      <w:pPr>
        <w:rPr>
          <w:lang w:val="en-US"/>
        </w:rPr>
      </w:pPr>
      <w:r w:rsidRPr="00101448">
        <w:rPr>
          <w:lang w:val="en-US"/>
        </w:rPr>
        <w:t xml:space="preserve">The following research methods were used in </w:t>
      </w:r>
      <w:r>
        <w:rPr>
          <w:lang w:val="en-US"/>
        </w:rPr>
        <w:t xml:space="preserve">writing the work: method of </w:t>
      </w:r>
      <w:proofErr w:type="spellStart"/>
      <w:r>
        <w:rPr>
          <w:lang w:val="en-US"/>
        </w:rPr>
        <w:t>ana</w:t>
      </w:r>
      <w:r w:rsidRPr="00101448">
        <w:rPr>
          <w:lang w:val="en-US"/>
        </w:rPr>
        <w:t>ysis</w:t>
      </w:r>
      <w:proofErr w:type="spellEnd"/>
      <w:r w:rsidRPr="00101448">
        <w:rPr>
          <w:lang w:val="en-US"/>
        </w:rPr>
        <w:t>, method of comparison, method of induction, method of deduction.</w:t>
      </w:r>
    </w:p>
    <w:p w:rsidR="00C8437D" w:rsidRPr="00101448" w:rsidRDefault="00C8437D" w:rsidP="00C8437D">
      <w:pPr>
        <w:rPr>
          <w:lang w:val="en-US"/>
        </w:rPr>
      </w:pPr>
      <w:r w:rsidRPr="00101448">
        <w:rPr>
          <w:lang w:val="en-US"/>
        </w:rPr>
        <w:t>The novelty of the paper lies in highlighting the necessary conditions for the effective use of interdisciplinary approach and the construction of interdisciplinary links of different mathematical disciplines based on a single concept.</w:t>
      </w:r>
    </w:p>
    <w:p w:rsidR="00C8437D" w:rsidRPr="00101448" w:rsidRDefault="00C8437D" w:rsidP="00C8437D">
      <w:pPr>
        <w:pStyle w:val="1"/>
        <w:rPr>
          <w:rFonts w:eastAsia="Times New Roman"/>
          <w:lang w:val="be-BY" w:eastAsia="ru-RU"/>
        </w:rPr>
      </w:pPr>
      <w:bookmarkStart w:id="3" w:name="_Toc74065331"/>
      <w:r>
        <w:rPr>
          <w:rFonts w:eastAsia="Times New Roman"/>
          <w:lang w:val="be-BY" w:eastAsia="ru-RU"/>
        </w:rPr>
        <w:lastRenderedPageBreak/>
        <w:t>Рэ</w:t>
      </w:r>
      <w:r w:rsidRPr="00101448">
        <w:rPr>
          <w:rFonts w:eastAsia="Times New Roman"/>
          <w:lang w:val="be-BY" w:eastAsia="ru-RU"/>
        </w:rPr>
        <w:t>ферат</w:t>
      </w:r>
      <w:bookmarkEnd w:id="3"/>
    </w:p>
    <w:p w:rsidR="00C8437D" w:rsidRDefault="00C8437D" w:rsidP="00C8437D">
      <w:pPr>
        <w:rPr>
          <w:lang w:val="be-BY"/>
        </w:rPr>
      </w:pPr>
      <w:r w:rsidRPr="003B4292">
        <w:rPr>
          <w:lang w:val="be-BY"/>
        </w:rPr>
        <w:t xml:space="preserve">Дыпломная работа аб'ёмам 57 старонак друкаванага тэксту змяшчае 6 малюнкаў, спіс выкарыстаных крыніц з 16 найменняў. </w:t>
      </w:r>
      <w:r w:rsidRPr="0076354C">
        <w:rPr>
          <w:lang w:val="be-BY"/>
        </w:rPr>
        <w:t>Праца складаецца з ўвядзення, двух раздзелаў, заключэння і спісу выкарыстанай літаратуры.</w:t>
      </w:r>
    </w:p>
    <w:p w:rsidR="00C8437D" w:rsidRPr="00C25E70" w:rsidRDefault="00C8437D" w:rsidP="00C8437D">
      <w:pPr>
        <w:rPr>
          <w:rFonts w:cs="Times New Roman"/>
          <w:szCs w:val="28"/>
          <w:lang w:val="be-BY"/>
        </w:rPr>
      </w:pPr>
      <w:r w:rsidRPr="00F5085E">
        <w:rPr>
          <w:rStyle w:val="y2iqfc"/>
          <w:rFonts w:cs="Times New Roman"/>
          <w:szCs w:val="28"/>
          <w:lang w:val="be-BY"/>
        </w:rPr>
        <w:t xml:space="preserve">Ключавыя словы: </w:t>
      </w:r>
      <w:r w:rsidRPr="00C25E70">
        <w:rPr>
          <w:rStyle w:val="y2iqfc"/>
          <w:rFonts w:cs="Times New Roman"/>
          <w:caps/>
          <w:szCs w:val="28"/>
          <w:lang w:val="be-BY"/>
        </w:rPr>
        <w:t>міждысцыплінарнасць, міжпрадметныя сувязі, рэкурсія, эфектыўнасць падыходу, спосабы рэалізацыі</w:t>
      </w:r>
      <w:r w:rsidRPr="00F5085E">
        <w:rPr>
          <w:rStyle w:val="y2iqfc"/>
          <w:rFonts w:cs="Times New Roman"/>
          <w:szCs w:val="28"/>
          <w:lang w:val="be-BY"/>
        </w:rPr>
        <w:t>.</w:t>
      </w:r>
    </w:p>
    <w:p w:rsidR="00C8437D" w:rsidRPr="00101448" w:rsidRDefault="00C8437D" w:rsidP="00C8437D">
      <w:pPr>
        <w:rPr>
          <w:lang w:val="be-BY" w:eastAsia="ru-RU"/>
        </w:rPr>
      </w:pPr>
      <w:r w:rsidRPr="00101448">
        <w:rPr>
          <w:lang w:val="be-BY" w:eastAsia="ru-RU"/>
        </w:rPr>
        <w:t>Мэтай дадзенай працы з'яўляецца ацэнка эфектыўнасці междисциплинар-нага падыходу ў працэсе навучання, пошук і аналіз прыкладаў, якія дэманструюць рэалізацыю дадзенага падыходу.</w:t>
      </w:r>
    </w:p>
    <w:p w:rsidR="00C8437D" w:rsidRPr="00F5085E" w:rsidRDefault="00C8437D" w:rsidP="00C8437D">
      <w:pPr>
        <w:rPr>
          <w:rFonts w:cs="Times New Roman"/>
          <w:szCs w:val="28"/>
          <w:lang w:eastAsia="ru-RU"/>
        </w:rPr>
      </w:pPr>
      <w:r w:rsidRPr="00F5085E">
        <w:rPr>
          <w:rFonts w:cs="Times New Roman"/>
          <w:szCs w:val="28"/>
          <w:lang w:val="be-BY" w:eastAsia="ru-RU"/>
        </w:rPr>
        <w:t>Аб'ектам даследавання з'яўляецца міждысцыплінарны падыход.</w:t>
      </w:r>
    </w:p>
    <w:p w:rsidR="00C8437D" w:rsidRPr="00F5085E" w:rsidRDefault="00C8437D" w:rsidP="00C8437D">
      <w:pPr>
        <w:rPr>
          <w:rStyle w:val="y2iqfc"/>
          <w:rFonts w:cs="Times New Roman"/>
          <w:szCs w:val="28"/>
          <w:lang w:val="be-BY"/>
        </w:rPr>
      </w:pPr>
      <w:r w:rsidRPr="00F5085E">
        <w:rPr>
          <w:rStyle w:val="y2iqfc"/>
          <w:rFonts w:cs="Times New Roman"/>
          <w:szCs w:val="28"/>
          <w:lang w:val="be-BY"/>
        </w:rPr>
        <w:t>У адпаведнасці з пастаўленай мэтай у працы вырашаюцца наступныя за-дачы:</w:t>
      </w:r>
    </w:p>
    <w:p w:rsidR="00C8437D" w:rsidRPr="00F5085E" w:rsidRDefault="00C8437D" w:rsidP="00C8437D">
      <w:pPr>
        <w:rPr>
          <w:rStyle w:val="y2iqfc"/>
          <w:rFonts w:cs="Times New Roman"/>
          <w:szCs w:val="28"/>
          <w:lang w:val="be-BY"/>
        </w:rPr>
      </w:pPr>
      <w:r w:rsidRPr="00F5085E">
        <w:rPr>
          <w:rStyle w:val="y2iqfc"/>
          <w:rFonts w:cs="Times New Roman"/>
          <w:szCs w:val="28"/>
          <w:lang w:val="be-BY"/>
        </w:rPr>
        <w:sym w:font="Symbol" w:char="F02D"/>
      </w:r>
      <w:r w:rsidRPr="00F5085E">
        <w:rPr>
          <w:rStyle w:val="y2iqfc"/>
          <w:rFonts w:cs="Times New Roman"/>
          <w:szCs w:val="28"/>
          <w:lang w:val="be-BY"/>
        </w:rPr>
        <w:t xml:space="preserve"> вывучыць паняцці міжпрадметных сувязяў і міждысцыплінарнасці;</w:t>
      </w:r>
    </w:p>
    <w:p w:rsidR="00C8437D" w:rsidRPr="00F5085E" w:rsidRDefault="00C8437D" w:rsidP="00C8437D">
      <w:pPr>
        <w:rPr>
          <w:rStyle w:val="y2iqfc"/>
          <w:rFonts w:cs="Times New Roman"/>
          <w:szCs w:val="28"/>
          <w:lang w:val="be-BY"/>
        </w:rPr>
      </w:pPr>
      <w:r w:rsidRPr="00F5085E">
        <w:rPr>
          <w:rStyle w:val="y2iqfc"/>
          <w:rFonts w:cs="Times New Roman"/>
          <w:szCs w:val="28"/>
          <w:lang w:val="be-BY"/>
        </w:rPr>
        <w:sym w:font="Symbol" w:char="F02D"/>
      </w:r>
      <w:r w:rsidRPr="00F5085E">
        <w:rPr>
          <w:rStyle w:val="y2iqfc"/>
          <w:rFonts w:cs="Times New Roman"/>
          <w:szCs w:val="28"/>
          <w:lang w:val="be-BY"/>
        </w:rPr>
        <w:t xml:space="preserve"> прааналізаваць метады абагульнення і аналогіі;</w:t>
      </w:r>
    </w:p>
    <w:p w:rsidR="00C8437D" w:rsidRPr="00F5085E" w:rsidRDefault="00C8437D" w:rsidP="00C8437D">
      <w:pPr>
        <w:rPr>
          <w:rStyle w:val="y2iqfc"/>
          <w:rFonts w:cs="Times New Roman"/>
          <w:szCs w:val="28"/>
          <w:lang w:val="be-BY"/>
        </w:rPr>
      </w:pPr>
      <w:r w:rsidRPr="00F5085E">
        <w:rPr>
          <w:rStyle w:val="y2iqfc"/>
          <w:rFonts w:cs="Times New Roman"/>
          <w:szCs w:val="28"/>
          <w:lang w:val="be-BY"/>
        </w:rPr>
        <w:sym w:font="Symbol" w:char="F02D"/>
      </w:r>
      <w:r w:rsidRPr="00F5085E">
        <w:rPr>
          <w:rStyle w:val="y2iqfc"/>
          <w:rFonts w:cs="Times New Roman"/>
          <w:szCs w:val="28"/>
          <w:lang w:val="be-BY"/>
        </w:rPr>
        <w:t xml:space="preserve"> вывучыць спосабы рэалізацыі міждысцыплінарнага падыходу;</w:t>
      </w:r>
    </w:p>
    <w:p w:rsidR="00C8437D" w:rsidRPr="00F5085E" w:rsidRDefault="00C8437D" w:rsidP="00C8437D">
      <w:pPr>
        <w:rPr>
          <w:rStyle w:val="y2iqfc"/>
          <w:rFonts w:cs="Times New Roman"/>
          <w:color w:val="202124"/>
          <w:szCs w:val="28"/>
          <w:lang w:val="be-BY"/>
        </w:rPr>
      </w:pPr>
      <w:r w:rsidRPr="00F5085E">
        <w:rPr>
          <w:rStyle w:val="y2iqfc"/>
          <w:rFonts w:cs="Times New Roman"/>
          <w:szCs w:val="28"/>
          <w:lang w:val="be-BY"/>
        </w:rPr>
        <w:sym w:font="Symbol" w:char="F02D"/>
      </w:r>
      <w:r w:rsidRPr="00F5085E">
        <w:rPr>
          <w:rStyle w:val="y2iqfc"/>
          <w:rFonts w:cs="Times New Roman"/>
          <w:szCs w:val="28"/>
          <w:lang w:val="be-BY"/>
        </w:rPr>
        <w:t xml:space="preserve"> разгледзець прыклады </w:t>
      </w:r>
      <w:r w:rsidRPr="00F5085E">
        <w:rPr>
          <w:rStyle w:val="y2iqfc"/>
          <w:rFonts w:cs="Times New Roman"/>
          <w:color w:val="202124"/>
          <w:szCs w:val="28"/>
          <w:lang w:val="be-BY"/>
        </w:rPr>
        <w:t>выкарыстання</w:t>
      </w:r>
      <w:r w:rsidRPr="00F5085E">
        <w:rPr>
          <w:rStyle w:val="y2iqfc"/>
          <w:rFonts w:cs="Times New Roman"/>
          <w:szCs w:val="28"/>
          <w:lang w:val="be-BY"/>
        </w:rPr>
        <w:t xml:space="preserve"> метадаў абагульнення і аналогіі пры пабудове міжпрадметных сувязяў.</w:t>
      </w:r>
    </w:p>
    <w:p w:rsidR="00C8437D" w:rsidRPr="00F5085E" w:rsidRDefault="00C8437D" w:rsidP="00C8437D">
      <w:pPr>
        <w:rPr>
          <w:rStyle w:val="y2iqfc"/>
          <w:rFonts w:cs="Times New Roman"/>
          <w:szCs w:val="28"/>
          <w:lang w:val="be-BY"/>
        </w:rPr>
      </w:pPr>
      <w:r w:rsidRPr="00F5085E">
        <w:rPr>
          <w:rStyle w:val="y2iqfc"/>
          <w:rFonts w:cs="Times New Roman"/>
          <w:szCs w:val="28"/>
          <w:lang w:val="be-BY"/>
        </w:rPr>
        <w:sym w:font="Symbol" w:char="F02D"/>
      </w:r>
      <w:r w:rsidRPr="00F5085E">
        <w:rPr>
          <w:rStyle w:val="y2iqfc"/>
          <w:rFonts w:cs="Times New Roman"/>
          <w:szCs w:val="28"/>
          <w:lang w:val="be-BY"/>
        </w:rPr>
        <w:t xml:space="preserve"> пабудаваць прыклад міжпрадметных сувязяў навуков</w:t>
      </w:r>
      <w:r>
        <w:rPr>
          <w:rStyle w:val="y2iqfc"/>
          <w:rFonts w:cs="Times New Roman"/>
          <w:szCs w:val="28"/>
          <w:lang w:val="be-BY"/>
        </w:rPr>
        <w:t>ых дысцыплін на аснове паняцці р</w:t>
      </w:r>
      <w:r w:rsidRPr="00F5085E">
        <w:rPr>
          <w:rStyle w:val="y2iqfc"/>
          <w:rFonts w:cs="Times New Roman"/>
          <w:szCs w:val="28"/>
          <w:lang w:val="be-BY"/>
        </w:rPr>
        <w:t>экурсія.</w:t>
      </w:r>
    </w:p>
    <w:p w:rsidR="00C8437D" w:rsidRPr="00F5085E" w:rsidRDefault="00C8437D" w:rsidP="00C8437D">
      <w:pPr>
        <w:rPr>
          <w:rFonts w:cs="Times New Roman"/>
          <w:szCs w:val="28"/>
          <w:lang w:val="be-BY"/>
        </w:rPr>
      </w:pPr>
      <w:r w:rsidRPr="00F5085E">
        <w:rPr>
          <w:rStyle w:val="y2iqfc"/>
          <w:rFonts w:cs="Times New Roman"/>
          <w:szCs w:val="28"/>
          <w:lang w:val="be-BY"/>
        </w:rPr>
        <w:t>Пры напісанні работы былі выкарыстаны на</w:t>
      </w:r>
      <w:r>
        <w:rPr>
          <w:rStyle w:val="y2iqfc"/>
          <w:rFonts w:cs="Times New Roman"/>
          <w:szCs w:val="28"/>
          <w:lang w:val="be-BY"/>
        </w:rPr>
        <w:t>ступныя метады даследаванняў</w:t>
      </w:r>
      <w:r w:rsidRPr="00F5085E">
        <w:rPr>
          <w:rStyle w:val="y2iqfc"/>
          <w:rFonts w:cs="Times New Roman"/>
          <w:szCs w:val="28"/>
          <w:lang w:val="be-BY"/>
        </w:rPr>
        <w:t>: метад аналізу, метад параўнання, метад індукцыі, метад дэдукцыі.</w:t>
      </w:r>
    </w:p>
    <w:p w:rsidR="00C8437D" w:rsidRPr="00F5085E" w:rsidRDefault="00C8437D" w:rsidP="00C8437D">
      <w:pPr>
        <w:rPr>
          <w:rStyle w:val="y2iqfc"/>
          <w:rFonts w:cs="Times New Roman"/>
          <w:szCs w:val="28"/>
          <w:lang w:val="be-BY"/>
        </w:rPr>
      </w:pPr>
      <w:r w:rsidRPr="00F5085E">
        <w:rPr>
          <w:rStyle w:val="y2iqfc"/>
          <w:rFonts w:cs="Times New Roman"/>
          <w:szCs w:val="28"/>
          <w:lang w:val="be-BY"/>
        </w:rPr>
        <w:t>Навізна заключаецца ў выдзяленн</w:t>
      </w:r>
      <w:r>
        <w:rPr>
          <w:rStyle w:val="y2iqfc"/>
          <w:rFonts w:cs="Times New Roman"/>
          <w:szCs w:val="28"/>
          <w:lang w:val="be-BY"/>
        </w:rPr>
        <w:t>і неабходных умоў для эфектыўна</w:t>
      </w:r>
      <w:r w:rsidRPr="00F5085E">
        <w:rPr>
          <w:rStyle w:val="y2iqfc"/>
          <w:rFonts w:cs="Times New Roman"/>
          <w:szCs w:val="28"/>
          <w:lang w:val="be-BY"/>
        </w:rPr>
        <w:t>га прымянення міждысцыплінарнага падыход</w:t>
      </w:r>
      <w:r>
        <w:rPr>
          <w:rStyle w:val="y2iqfc"/>
          <w:rFonts w:cs="Times New Roman"/>
          <w:szCs w:val="28"/>
          <w:lang w:val="be-BY"/>
        </w:rPr>
        <w:t>у і пабудова міжпрадметных сувяз</w:t>
      </w:r>
      <w:r w:rsidRPr="00F5085E">
        <w:rPr>
          <w:rStyle w:val="y2iqfc"/>
          <w:rFonts w:cs="Times New Roman"/>
          <w:szCs w:val="28"/>
          <w:lang w:val="be-BY"/>
        </w:rPr>
        <w:t>ей розных матэматычных дысцыплін на аснове аднаго паняцця.</w:t>
      </w:r>
    </w:p>
    <w:p w:rsidR="005E5293" w:rsidRPr="00C8437D" w:rsidRDefault="005E5293">
      <w:pPr>
        <w:rPr>
          <w:lang w:val="be-BY"/>
        </w:rPr>
      </w:pPr>
    </w:p>
    <w:sectPr w:rsidR="005E5293" w:rsidRPr="00C84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03A57"/>
    <w:multiLevelType w:val="hybridMultilevel"/>
    <w:tmpl w:val="C05AC93C"/>
    <w:lvl w:ilvl="0" w:tplc="014E5C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7492DC3"/>
    <w:multiLevelType w:val="hybridMultilevel"/>
    <w:tmpl w:val="9094F0A4"/>
    <w:lvl w:ilvl="0" w:tplc="014E5C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7D"/>
    <w:rsid w:val="00200597"/>
    <w:rsid w:val="0024259A"/>
    <w:rsid w:val="005E5293"/>
    <w:rsid w:val="007D3C48"/>
    <w:rsid w:val="00C8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78960"/>
  <w15:chartTrackingRefBased/>
  <w15:docId w15:val="{945824CD-0C0D-46D5-96B3-91F1903E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37D"/>
    <w:pPr>
      <w:spacing w:after="0" w:line="360" w:lineRule="exact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8437D"/>
    <w:pPr>
      <w:keepNext/>
      <w:keepLines/>
      <w:pageBreakBefore/>
      <w:spacing w:line="480" w:lineRule="auto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00597"/>
    <w:pPr>
      <w:keepNext/>
      <w:keepLines/>
      <w:spacing w:before="120" w:after="120" w:line="240" w:lineRule="auto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0597"/>
    <w:rPr>
      <w:rFonts w:ascii="Times New Roman" w:eastAsiaTheme="majorEastAsia" w:hAnsi="Times New Roman" w:cstheme="majorBidi"/>
      <w:b/>
      <w:sz w:val="28"/>
      <w:szCs w:val="24"/>
    </w:rPr>
  </w:style>
  <w:style w:type="paragraph" w:styleId="a3">
    <w:name w:val="No Spacing"/>
    <w:aliases w:val="формулы"/>
    <w:basedOn w:val="a"/>
    <w:next w:val="a"/>
    <w:uiPriority w:val="1"/>
    <w:qFormat/>
    <w:rsid w:val="00200597"/>
    <w:pPr>
      <w:keepLines/>
      <w:suppressLineNumbers/>
      <w:spacing w:before="240" w:after="240" w:line="240" w:lineRule="auto"/>
      <w:jc w:val="center"/>
    </w:pPr>
  </w:style>
  <w:style w:type="character" w:styleId="a4">
    <w:name w:val="Subtle Emphasis"/>
    <w:aliases w:val="подпись рисунка"/>
    <w:basedOn w:val="a0"/>
    <w:uiPriority w:val="19"/>
    <w:qFormat/>
    <w:rsid w:val="00200597"/>
    <w:rPr>
      <w:rFonts w:ascii="Times New Roman" w:hAnsi="Times New Roman"/>
      <w:i/>
      <w:iCs/>
      <w:caps w:val="0"/>
      <w:smallCaps w:val="0"/>
      <w:strike w:val="0"/>
      <w:dstrike w:val="0"/>
      <w:vanish w:val="0"/>
      <w:color w:val="404040" w:themeColor="text1" w:themeTint="BF"/>
      <w:sz w:val="28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C8437D"/>
    <w:rPr>
      <w:rFonts w:ascii="Times New Roman" w:eastAsiaTheme="majorEastAsia" w:hAnsi="Times New Roman" w:cstheme="majorBidi"/>
      <w:b/>
      <w:caps/>
      <w:sz w:val="28"/>
      <w:szCs w:val="32"/>
    </w:rPr>
  </w:style>
  <w:style w:type="paragraph" w:styleId="a5">
    <w:name w:val="List Paragraph"/>
    <w:basedOn w:val="a"/>
    <w:uiPriority w:val="34"/>
    <w:qFormat/>
    <w:rsid w:val="00C8437D"/>
    <w:pPr>
      <w:ind w:left="720"/>
      <w:contextualSpacing/>
    </w:pPr>
  </w:style>
  <w:style w:type="character" w:customStyle="1" w:styleId="y2iqfc">
    <w:name w:val="y2iqfc"/>
    <w:basedOn w:val="a0"/>
    <w:rsid w:val="00C84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2C75DFF54541E8B7F03C2E0A4E6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4D02C4-F460-4BE9-97FD-6683ED4259BB}"/>
      </w:docPartPr>
      <w:docPartBody>
        <w:p w:rsidR="00000000" w:rsidRDefault="003861B5" w:rsidP="003861B5">
          <w:pPr>
            <w:pStyle w:val="DA2C75DFF54541E8B7F03C2E0A4E694D"/>
          </w:pPr>
          <w:r w:rsidRPr="00281285">
            <w:rPr>
              <w:rStyle w:val="a3"/>
            </w:rPr>
            <w:t>Выберите элемент.</w:t>
          </w:r>
        </w:p>
      </w:docPartBody>
    </w:docPart>
    <w:docPart>
      <w:docPartPr>
        <w:name w:val="E1E5812CFB824B3FBD8A3E807FE35A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6265E7-04C6-4DE1-95AA-AB61D8F280AB}"/>
      </w:docPartPr>
      <w:docPartBody>
        <w:p w:rsidR="00000000" w:rsidRDefault="003861B5" w:rsidP="003861B5">
          <w:pPr>
            <w:pStyle w:val="E1E5812CFB824B3FBD8A3E807FE35AD2"/>
          </w:pPr>
          <w:r w:rsidRPr="00147BE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C46AB932BB042338E10D2BCF08723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EC1140-F845-4DBE-9AF8-51943FD95B25}"/>
      </w:docPartPr>
      <w:docPartBody>
        <w:p w:rsidR="00000000" w:rsidRDefault="003861B5" w:rsidP="003861B5">
          <w:pPr>
            <w:pStyle w:val="AC46AB932BB042338E10D2BCF0872358"/>
          </w:pPr>
          <w:r w:rsidRPr="00281285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1B5"/>
    <w:rsid w:val="003861B5"/>
    <w:rsid w:val="004F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61B5"/>
    <w:rPr>
      <w:color w:val="808080"/>
    </w:rPr>
  </w:style>
  <w:style w:type="paragraph" w:customStyle="1" w:styleId="DA2C75DFF54541E8B7F03C2E0A4E694D">
    <w:name w:val="DA2C75DFF54541E8B7F03C2E0A4E694D"/>
    <w:rsid w:val="003861B5"/>
  </w:style>
  <w:style w:type="paragraph" w:customStyle="1" w:styleId="E1E5812CFB824B3FBD8A3E807FE35AD2">
    <w:name w:val="E1E5812CFB824B3FBD8A3E807FE35AD2"/>
    <w:rsid w:val="003861B5"/>
  </w:style>
  <w:style w:type="paragraph" w:customStyle="1" w:styleId="AC46AB932BB042338E10D2BCF0872358">
    <w:name w:val="AC46AB932BB042338E10D2BCF0872358"/>
    <w:rsid w:val="003861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джиг наталья</dc:creator>
  <cp:keywords/>
  <dc:description/>
  <cp:lastModifiedBy>джиг наталья</cp:lastModifiedBy>
  <cp:revision>2</cp:revision>
  <dcterms:created xsi:type="dcterms:W3CDTF">2021-06-11T12:08:00Z</dcterms:created>
  <dcterms:modified xsi:type="dcterms:W3CDTF">2021-06-11T12:19:00Z</dcterms:modified>
</cp:coreProperties>
</file>