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78" w:rsidRPr="004D2778" w:rsidRDefault="004D2778" w:rsidP="004D2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7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И.А.ЧАРОТА</w:t>
      </w:r>
    </w:p>
    <w:p w:rsidR="004D2778" w:rsidRPr="004D2778" w:rsidRDefault="004D2778" w:rsidP="004D277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7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4D27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4D27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4D27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4D27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4D27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4D27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4D2778" w:rsidRPr="004D2778" w:rsidRDefault="004D2778" w:rsidP="004D277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778" w:rsidRPr="004D2778" w:rsidRDefault="004D2778" w:rsidP="004D277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В.Г.РАСПУТИН  И СЛАВЯНСТВО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D2778" w:rsidRPr="004D2778" w:rsidRDefault="004D2778" w:rsidP="004D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претендуя на то, чтобы заявленную тему в докладе осветить с надлежащей полнотой, заранее  извиняюсь за вынужденную беглость и поверхностность изложения, а также прошу принять оправдательное уточнение: это попытка хоть как-то подступиться к важному и весьма непростому для осмысления вопросу, во всяком случае –  обратить на него внимание. </w:t>
      </w:r>
    </w:p>
    <w:p w:rsidR="004D2778" w:rsidRPr="004D2778" w:rsidRDefault="004D2778" w:rsidP="004D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Изначально  мне  представлялось  уместным   продолжить разговор, начатый в заочном докладе на позапрошлогодней иркутской конференции</w:t>
      </w:r>
      <w:r w:rsidRPr="004D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[1]. 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Позволю себе напомнить, что я тогда  рассуждал, в меру своих скромных возможностей,  об исторической судьбе славянства как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“</w:t>
      </w:r>
      <w:r w:rsidRPr="004D2778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феномен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 поразительном и провиденциально-поучительном</w:t>
      </w:r>
      <w:r w:rsidRPr="004D2778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в разных отношениях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”, о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D2778">
        <w:rPr>
          <w:rFonts w:ascii="Times New Roman" w:eastAsia="Calibri" w:hAnsi="Times New Roman" w:cs="Times New Roman"/>
          <w:sz w:val="28"/>
          <w:szCs w:val="28"/>
          <w:lang w:eastAsia="ru-RU"/>
        </w:rPr>
        <w:t>внутреннем состоянии и самосознании нашем как славян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«о том, что </w:t>
      </w:r>
      <w:r w:rsidRPr="004D2778">
        <w:rPr>
          <w:rFonts w:ascii="Times New Roman" w:eastAsia="Calibri" w:hAnsi="Times New Roman" w:cs="Times New Roman"/>
          <w:sz w:val="28"/>
          <w:szCs w:val="28"/>
          <w:lang w:eastAsia="ru-RU"/>
        </w:rPr>
        <w:t>должно бы называться «расславяниванием» или «деславянизацией»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>, о  «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межславянских спорах  и раздорах”, о  тех  результатах, которые вследствие отмеченного уже проявляются в филологической науке,  литературе и духовной </w:t>
      </w:r>
      <w:r w:rsidRPr="004D277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культуре славянских народов, и о том, что при всем таком нас еще ожидает.</w:t>
      </w:r>
    </w:p>
    <w:p w:rsidR="004D2778" w:rsidRPr="004D2778" w:rsidRDefault="004D2778" w:rsidP="004D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же ситуации продолжение  того разговора  как бы само по себе выводит на исключительно интересное и значимое, однако не оцененное по реальной значимости  (как   историософское, а не ситуативно-публицистическое) произведение, с которым ровно  два десятилетия назад выступил ныне чествуемый нами В.Г.Распутин – 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дальше,  братья-славяне?»</w:t>
      </w:r>
      <w:r w:rsidRPr="004D2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[2]. 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Оно для моего доклада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стимулятивным фактором в разных планах: временная дистанция не только позволяет, но и побуждает разобраться,  насколько  высказанные тогда опасения подтвердились действительностью; к тому же это обращение так или иначе касалось  и  меня, белоруса,    представителя народа  славянского,  братского, причем по отношению к русскому «единоутробного», как  определяет сам Валентин Григорьевич.</w:t>
      </w:r>
    </w:p>
    <w:p w:rsidR="004D2778" w:rsidRPr="004D2778" w:rsidRDefault="004D2778" w:rsidP="004D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Вынесенный в заголовок распутинской публикации вопрос ставился, как известно, в особых условиях,  вынуждавших констатировать, что «никогда еще славянство не было так далеко друг от друга, так  друг к другу нетерпимо, и никогда еще, за исключением кратковременного послереволюционного периода, сама Россия не падала так в своем политическом и нравственном значении»,  – в прямом смысле «на пепелище»  бывших СССР, ЧССР и СФРЮ, неизменно декларировавших братство  и единство родственных народов. Причем Валентин Григорьевич на полную громкость озвучивал его  «не для упреков и предъявления счета, а только для того, чтобы проследить, как это происходило, и прикинуть, пойдем ли куда-нибудь дальше». Всем участникам нынешней конференции, думается,  понятно, что вопрос этот и в наши дни отнюдь не риторический. Более того, 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очевидно, что опасения подтвердились со всей определенностью,  а намечавшиеся тогда противоречия  не сгладились, наоборот усугубились во всех планах.  Особенно вот этом: «В сущности, российские славяне – это один народ, народ русский, разлученный историческими обстоятельствами в старые времена на три части и в разлуке наживший различия, давшие основание называться Малой, Белой  и Великой Русью. Но – Русь, с единым телом, единой душой и сердцем, сращенность которой могли взяться проверять только враги ее». Нам остается лишь засвидетельствовать, что до последнего времени это единство жестоко проверяется и результаты  проверки утешительными назвать нельзя.</w:t>
      </w:r>
    </w:p>
    <w:p w:rsidR="004D2778" w:rsidRPr="004D2778" w:rsidRDefault="004D2778" w:rsidP="004D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складывавшейся именно так  ситуации  Распутин говорил с болью и горечью, с тревогой за судьбу современного мира и славян  в нем,   а что для нас в данном случае  важно   –  хотя и  не без   обиды на тех «братьев-славян», которые  способствовали разломам и раздорам, но все же так или иначе принимая   давно  сложившееся и историческим опытом подтвержденное мнение, что «русский вопрос есть вопрос славянский, а славянский есть вопрос русский», поскольку  «Создатель высеял нас  единой горстью». </w:t>
      </w:r>
    </w:p>
    <w:p w:rsidR="004D2778" w:rsidRPr="004D2778" w:rsidRDefault="004D2778" w:rsidP="004D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собой разумеется, что к «славянскому вопросу» у Валентина Григорьевича подход «русскоцентричный», а это значит, что и в историческом, и в актуализированном аспектах русский писатель его содержание воспринимает  иначе,  нежели   представители других, особенно западных, славянских народов. Но В.Г. Распутин, опираясь в этой своей публикации на мудрые и пророческие суждения Ф. М. Достоевского,   так же,  как и его великий предшественник, постоянно учитывает  – как непременный и определяющий фактор –  «всемирную отзывчивость» русского человека, о которой вслед за Достоевским он тоже много размышлял и неоднократно высказывался.  Вот и  на этот раз, последовательно трезво  оценивая и «славянские грезы», и  «славянское самоедство», принял в качестве свыше предначертанного следующее:  «Это не воля наша – быть или не быть славянином?</w:t>
      </w:r>
      <w:r w:rsidRPr="004D2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наша доля, врученный нам в рассветные времена человечества духовный надел». </w:t>
      </w:r>
    </w:p>
    <w:p w:rsidR="004D2778" w:rsidRPr="004D2778" w:rsidRDefault="004D2778" w:rsidP="004D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Собственно, есть все основания считать, что как раз ответственность за этот «духовный надел»  предопределяет многое из свойственного позициям В.Г. Распутина-писателя  и гражданина. Причем то, что в его мировоззрении и художественном мироотражении концентрируется именно русское самосознание, по большому счету, противоречий не создает. Ведь бесспорно, что русская составляющая до сих пор является  основой и опорой  славянства. Более того, как верно утверждал Валентин Григорьевич,  ею объективно обусловливается и будущее: «Это будет зависеть от того, спасется ли Россия. Не устоит она – поминай как звали славян всех вместе и каждого по отдельности».</w:t>
      </w:r>
    </w:p>
    <w:p w:rsidR="004D2778" w:rsidRPr="004D2778" w:rsidRDefault="004D2778" w:rsidP="004D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секрет, что  публичные рассуждения об особой исторической роли русского народа зачастую  вызывают настороженность, а то и подозрения в шовинизме, гегемонизме и т.п.  Но меня-то, как этногенетически  не 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принадлежащего к племени великорусскому, подозревать в подобном вряд ли стоит.  Хотя и я, должен признаться, не смущаюсь, а скорее  горжусь тем, что представляю ветвь  (пусть и не так уж цветущую) от  общерусского ствола и славянского  корня. И мне,  бело</w:t>
      </w:r>
      <w:r w:rsidRPr="004D2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русу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белофинну, не белоевропейцу, не белоамериканцу, и даже не белополяку –  великоросс Распутин, естественно, близок. Это, что называется, по определению. </w:t>
      </w:r>
    </w:p>
    <w:p w:rsidR="004D2778" w:rsidRPr="004D2778" w:rsidRDefault="004D2778" w:rsidP="004D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тому же для   меня, родившегося и воспитанного изначально в крестьянской среде, как и  для выдающегося  русского писателя В.Г.Распутина, уже вследствие 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происхождения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бытийно значима и  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неизбывна  проблема  деревни 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...  А вместе с тем она  и по-особому  сложна,  по-настоящему болезненна  (Осознаю, что  подобным же образом  на нее реагируют   многие  коллеги моего и более старшего возраста, но  поскольку  не смею претендовать   на  роль высказывающегося “от  имени”, то  придерживаюсь формы первого лица единственного числа).  В общем, даже если бы очень хотел, я никак не способен  подходить к этой проблеме отвлеченно, а тем более отчужденно.     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се происходившее и происходящее,  так или иначе, я должен оценивать с учетом опыта не только своего, но  и своих  предков. И только этот совокупный  опыт   позволяет как-то находить разрешения  противоречий, особенно нравственных.    Скажем, как только я настраиваюсь на лирическо-ностальгическую волну и  начинаю    говорить о благоприятн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условиях жизни в той деревне, которая все еще до боли дорога,  сразу же (во мне самом!) отзывается скептический оппонент: “Да зачем распускать нюни?!  Бросай город и возвращайся в деревню!..”  Однако и при самой что ни есть критической настроенности,  опять-таки, я  не чувствую за собой   права осуждать нынешних жителей деревни, которые  эту среду обитания делают далекой  не только от идиллии, но  и от всяческих идеалов. Ведь любой из оставшихся  сельчан, а заодно  и тот же  (само)критичный 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alter ego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полным правом 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отбреет меня: “А чего же ты, на идеалы настроенный, не остался в  деревне, чтобы сохранять идиллию, делать родную деревню   идеальной?”  Одним словом,  дает о себе знать не только  отвлеченная  коллизийность, но и  – пусть тоже в известной степени отвлеченная, поскольку не реализована должным образом, однако не  дающая все же покоя –   ответственность как остаточная совесть.  </w:t>
      </w:r>
    </w:p>
    <w:p w:rsidR="004D2778" w:rsidRPr="004D2778" w:rsidRDefault="004D2778" w:rsidP="004D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Понятно, что сейчас реакции  на  поднятые В.Г.Распутиным и волнующие меня    вопросы  о деревне как основе традиционного жизнеустроения так или иначе  предопределяются происхождением и   возрастом тех, кто  их обсуждает. Поэтому, увы, столь широко распространилась, а для молодого поколения стала доминирующей,  самая что ни есть примитивная трактовка истории ХХ века, в свою очередь вызвавшая игнорирование положительного   опыта   поколений отцов и дедов: мол, советский тоталитаризм страшнее германского фашизма,  жертвы борьбы с которым были бессмысленными, а спасительным будет скорейшее установление демократии по образцу той же Германии либо Америки и т.д. Разумеется, были и есть основания для серьезной критики многого из продолжительной истории   построения социализма  и коммунизма. В 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частности, того, что    “прорабы” этого строительства руководствовались идеологией пролетарской, а в духе ее “гегемон”  воспитывался так, чтобы   на дух не переносил “мироедов”, безжалостно ликвидируя   их,   частнособственнический уклад, а затем  “неперспективные деревни” и т.д. Да, 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таковы 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идеологические  предпосылки почти тотального “раскрестьянивания”,  а в придачу и “слияния”  с городом, которое  стало  бедствием, отнюдь  не стихийным по своей природе...  Но принимать во внимание только это – значит    упрощать  коллизии  как общественно-политической, так и духовно-культурной истории.  </w:t>
      </w:r>
    </w:p>
    <w:p w:rsidR="004D2778" w:rsidRPr="004D2778" w:rsidRDefault="004D2778" w:rsidP="004D2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  глубинную суть всех этих коллизий  отразила “деревенская проза”, одним из самых ярких представителей которой является В.Г.Распутин.    Это ведь  не просто  одно из тематических направлений, а феномен мощного духовного движения. Так называемые “писатели-деревенщики” как “нравственники” народные бедствия называли своими именами всегда, опровергая закрепившиеся  идеологические стереотипы относительно “идиотизма сельской жизни”, а утверждая вековыми традициями   установленный “лад”. И тогда, когда уже новый  “процесс пошел”, “талдычили о душе, о совести”.  Вообще-то, не случайно, что в русском языке  (одном лишь) понятие “крестьянин”  связано с “крестом” и “Христом”. Ведь именно наш селянин особый крест несет и по-особому Христа почитает, благодаря своей природной укорененности-постоянности является хранителем полученных в наследие ценностей . Но поскольку не все считают столь важным вероисповедное начало,  то  воспользуемся  более общим подходом, внимание сосредоточив  на том, что  пафос лучших произведений  “деревенщиков” кратко можно передать словами сербской писательницы Исидоры Секулич:  “Селянин – человек, озабоченный больше всех  в мире”.  Впрочем,  сейчас, как и в советские времена, правомерность, а тем более   мудрость,  такого суждения  бесспорна далеко не для всех. Нынешние “властители дум”  сами не помнят и другим не позволяют вспоминать о том, что именно селянам – по причине их укорененности и наименьшей социальной защищенности – особые испытания принесли войны, революции, коллективизации и фермеризации… Кстати, до сих пор </w:t>
      </w:r>
      <w:r w:rsidRPr="004D2778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не написана правда о судьбах западно-белорусского крестьянства, поголовно </w:t>
      </w:r>
      <w:r w:rsidRPr="004D2778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lastRenderedPageBreak/>
        <w:t>вынужденного российскими властями  в 1914 (15) г.  отправиться в эвакуацию а в 1918 г. вернувшегося на пепелища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под власть поляков …  Потому     все меньше остается тех,  кто имеет способности (не только   врожденные) воспринимать мир деревни как универсальный и  самодостаточный, как   оптимальный микрокосмос бытия вообще и для себя лично,  как средоточие традиционных ценностей, а  сельский люд  – как  самого ответственного хранителя  и самого последовательного носителя этих ценностей.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Ведь наивно полагать, что таким хранилищем  может быть музей, «скансен»,  а хранителями его –  отторгнутые от реального сельского мира музейные сотрудники.</w:t>
      </w:r>
    </w:p>
    <w:p w:rsidR="004D2778" w:rsidRPr="004D2778" w:rsidRDefault="004D2778" w:rsidP="004D2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казанное,  понятно, более всего касается  современной нашей молодежи, не исключая писательскую и журналистскую.    У нее, в основной массе,  просто  нет  </w:t>
      </w:r>
      <w:r w:rsidRPr="004D2778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>своей родной</w:t>
      </w:r>
      <w:r w:rsidRPr="004D2778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деревни, т.е. своего дома и двора,  со своей околицей и своим кладбищем, своей окружающей и постоянно волнующей природы,  своей среды родством связанных людей и обусловленного всем этим уклада жизни,    да  и  содержания всего ряда таких понятий, как “мать”, “матера”... Что поделать, нынешняя молодежь воспитывалась,  образовывалась, просвещалась уже иначе – в реальности, сложившейся не только  после  “прощания” дедов с дорогим для них миром, но и  после пережитого отцами глобального “пожара”.  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Увы, для большинства  этих молодых людей  понятия  «деревня» и все производные от него  несут уже разве что негативную коннотацию. И  быть  как-то причастными ко всему «деревенскому», тем паче «колхозному», для них  просто неприятно, стыдно даже.  Намного приятнее  –  выискивать  (как это повально делается у белорусов) «шляхетные»  родословные. Трезвомыслящие соотечественники мои реагируют на такое увлечение снисходительно: ну и  пускай потешатся; это не более чем проявления возрастной закомплексованности детей сельчан!..  Но такого объяснения вряд ли достаточно.   Как-никак,   по-своему опасны и  эти симптомы сами по себе, а еще  более то, что наши преемники, наследники  не знают и города в положительном смысле. Так что здесь уже 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дает о себе знать    склонность быть вполне     удовлетворенными обычным средоточием    бараков и общежитий,  лишь бы  имелись неподалеку дискотеки и бары,  удовлетворяющие их   запросы – понятно, определенные... Пожалуй, иначе и не могли проявляться результаты прежнего состояния  «ни к селу, ни к городу», давшего специфические предпосылки для нынешней  «постистории».</w:t>
      </w:r>
    </w:p>
    <w:p w:rsidR="004D2778" w:rsidRPr="004D2778" w:rsidRDefault="004D2778" w:rsidP="004D2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означает, что   «время и бремя тревог» не в прошлом.  И уже потому творчество русского писателя и мыслителя  Распутина 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важно  как  для его соотечественников, так и для 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народов, имеющих   подобный  социально-исторический опыт.   В их числе, разумеется,  все народы бывшего СССР и все славяне, также прошедшие испытание строительством коммунистического рая на земле. Тем паче, что Валентин Григорьевич  неоднократно привлекал внимание именно к общим для славян  бедам, опасностям и угрозам. </w:t>
      </w:r>
    </w:p>
    <w:p w:rsidR="004D2778" w:rsidRPr="004D2778" w:rsidRDefault="004D2778" w:rsidP="004D2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практически все произведения В.Г.Распутина столь значимы  оттого, что являются результатом глубоко личного  и незаурядно личностного отношения к тому, о чем  он писал.  В любом случае, пытаясь  определить опознавательные знаки его как писателя, мы прежде всего выделяем то, что именно он отразил через свою собственную душу,   столь отзывчивую  на боль и печаль других, на  неправду по отношению к народу. Следует, конечно же, должное воздать ему как л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ичности, обладающей не только исключительно ярким даром, 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своеобразной 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художнической 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экстрасенсорностью и нравственной  прочностью, но и   непоколебимой 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верой в идеалы добра и   гражданским  мужеством, благодаря которым он показал, что и в условиях советского строя общественное мнение  по большому счету  формируется  не идеологами-функционерами, не партэлитой, не проводниками официоза, не псевдоинтеллектуалами от “образованщины”, а тем более – не бульварной прессой, как сейчас. Он показал и доказал, что русский писатель может, если вынужден, поправлять и цекистов, и министров.  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 значительной степени его заслуга, что русская  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литература  во времена и «застоя», и «перестройки» продолжала оставаться «центральной миросозерцательной силой» (В.В.Кожинов),  а также что «литературоцентризм» русской культуры оказался самым серьезным оружием сопротивления» [3]. </w:t>
      </w:r>
    </w:p>
    <w:p w:rsidR="004D2778" w:rsidRPr="004D2778" w:rsidRDefault="004D2778" w:rsidP="004D2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В.Г.Распутин, своим творчеством и всей своей жизнью убедительно доказывая, что «литература – это нравственное служение», выявляя  и утверждая лучшие  свойства русского человека, способствует сохранению нравственности, духовности, здорового национально-исторического сознания не только у русских,  но и у всех славян. Соответственно, есть основания говорить об универсальной распутинской  системе оценок того, что со всеми нами  было, что есть, что может и должно быть. </w:t>
      </w:r>
    </w:p>
    <w:p w:rsidR="004D2778" w:rsidRPr="004D2778" w:rsidRDefault="004D2778" w:rsidP="004D27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былом Валентин Григорьевич совершенно правомерно выделяет лучшее, важное и для настоящего, и для будущего. В настоящем он бескомпромиссно осуждает стирание различий между красотой и безобразием, добром и злом, правдой и обманом. О будущем размышляет всегда с  тревогой, а в последнее время и с некоторым  пессимизмом.  Но неизменно честно выполняет   важнейшую  функцию писателя-гражданина: напоминает  о том, что необходимо восстановить нарушенную систему ценностей, вернуть в действие законы Божьи и истинно человеческие, без которых будущее невозможно. Все оценки у  него неизменно строгие, а установки высокие – на то, что должно быть  спасительным  для каждого человека, любого народа и человечества в целом.  Взять хотя бы, к примеру, вот эти, призванные вразумить  околпачиваемых и дезориентируемых,  суждения: «Память – само по себе понятие скрепляющее и охранительное» [4]; «Искусство – это праведный и чистый голос человечества в целом и каждого народа в отдельности, духовная и эстетическая побудительная высота, осуществленная мечта человека, ухваченное перо жар-птицы и прометеев огонь человеческих исканий и побед» [5];</w:t>
      </w:r>
      <w:r w:rsidRPr="004D2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 как для экологии природы вредны грязные производства, так и экологию языка загрязняют «фабрики» чужесловия, дурно- и тупословия, против которых вместе с 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охранительными законами нужна и постоянная расчистка родных истоков» [6]; «Потрясения рождают растерянность, а растерянный человек и Отечество, и судьбу потерять может» [7].</w:t>
      </w:r>
    </w:p>
    <w:p w:rsidR="004D2778" w:rsidRPr="004D2778" w:rsidRDefault="004D2778" w:rsidP="004D2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В.Г.Распутин  не принадлежит к числу  писателей, творчество которых воспринимается и осваивается легко. И это в известной степени влияет на  особенности его восприятия зарубежными славянами. Тем более, что миру славянскому свойственны  многовековые противоречия, а  в последнее время они усугубляются безоглядным стремлением едва ли не всех «братьев- славян» как можно выгоднее обосноваться в «общем европейском доме», который издали выглядит  привлекательнее  социалистического «лагеря».  А это, соответственно, стимулирует подключение к механизмам  рецепции  определенных стереотипов. Так, замечалась тенденция  особыми акцентами выделить, что  Распутин  – писатель все же советский, а при этом последовательный в консервативно-национальных убеждениях, противник «перестройки» и эсэсэровской, и европейской, и мировой …  Хотя такого рода акценты существенно влияющими на восприятие распутинского творчества в целом  стать не могут как на пространстве постсоветском, так и на постсоциалистическом. Они корректируются  временем, а точнее – текущими процессами глобализации, которые вынуждают трезво разобраться, что на самом деле со всеми нами было и что стало, каковы  наши реальные потери и каковы приобретения в плане материальном и духовном,   какие ценности на поверку оказываются истинными, а какие ложными. И осмыслить все это нам  помогает В.Г.Распутин. Вот  конкретный пример из  практики филологическо-педагогической. Как и большинству участников этой конференции, мне 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приходится  искать-обсуждать со  студентами  наименее спорные показатели значимости литературных произведений.  И обсуждение, как правило, сводится  к тому, что мы   условно определяем художественные тексты, годящиеся  на тот случай, когда представителям иной цивилизации нужно дать максимально полное представление о  сути жизни того или иного времени.  Так вот, в  качестве   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универсальной метафоры всего бытия  русского народа ( и восточных славян в целом)  конца ХХ века  лично я называю   неизменно “Прощание с Матерой” Валентина Распутина.</w:t>
      </w:r>
      <w:r w:rsidRPr="004D277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Правда,  если прежде, еще даже лет  десять назад,  студенты воспринимали это с нужным разумением, то сейчас  – и с недоумением. Как я уже отмечал, в результате воздействия новой реальности у них    наблюдается   все меньше “чувств к отцовскому краю” и способностей  адекватно реагировать на изменение традиционных устоев бытия, особенно сельской жизни. И упоминавшееся “время и бремя тревог” они, как правило, брать на себя не готовы, осталяя 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 Распутину да ему подобным.  А  молодежи инославянских стран, ищущей себе места в глобалистском мире,  такое  свойственно еще  больше, чем молодым людям Беларуси и России.</w:t>
      </w:r>
    </w:p>
    <w:p w:rsidR="004D2778" w:rsidRPr="004D2778" w:rsidRDefault="004D2778" w:rsidP="004D2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Весьма интересно и  важно было бы обсудить,  как проблемно-тематическое, философское содержание произведений Валентина Григорьевича соотносится с опытом иностранных писателей. И хотя это отдельный аспект, остановимся на некоторых  моментах. В частности, нельзя не  учитывать, что его творчество –  своеобразная полемика с западноевропейским экзистенциализмом. Причем распутинская концепция экзистенциального, бытийного,  явно более содержательна и созидательна, чем та, которая  распространилась и у нас благодаря писателям-экзистенциалистам Запада. Здесь, конечно же, есть о чем  подумать. Кроме того, вряд ли по большому счету убедительны  проводившиеся сравнения В.Распутина с У.Фолкнером и Г.Гарсиа Маркесом. Так или иначе, они  все же связаны с  известными тенденциями «моды» на определенных писателей в поздний период существования СССР. Значительно больше оснований имеется для сравнения, например,  с украинцами Михайлом Стельмахом и Евгеном Гуцало, болгарами Йорданом Йовковым  и Йорданом Радичковым, сербами Велько Петровичем и Добрицей Чосичем,  поляками Владиславом  Реймонтом и Юлианом Ковальцем, словаками Мило Урбаном и    Винцентом 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Шикулой, а так же, конечно, белорусами –  Иваном Мележем, Василем Быковым,  Иваном Пташниковым, Виктором Козько…</w:t>
      </w:r>
    </w:p>
    <w:p w:rsidR="004D2778" w:rsidRPr="004D2778" w:rsidRDefault="004D2778" w:rsidP="004D2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 «Распутин и Беларусь», естественно, я не смею ограничить всего лишь утверждением: «Валентина Григорьевича у нас вполне основательно знают и ценят». А такую констатацию, в принципе верную, должен  уточнить, что ранее  белорусы знали его и  по российским изданиям, и сами  издавали как  на русском [8], так и на белорусском [9] языках. К тому же для белорусских читателей и исследователей  он  неизменно был  субъектом единого литературного процесса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10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>]. Ныне же ситуация изменилась: русские издания до нас доходят, мягко говоря, не всегда;  переводы с русского языка тоже, можно сказать, почти свернуты; а единое литературное пространство никак не восстанавливается…  При всем этом однако  часть творческой и научно-филологической интеллигенции сохранила к Валентину Григорьевичу и внимание, и  почтение. В Беларуси о нем написан ряд кандидатских и магистерских диссертаций (</w:t>
      </w:r>
      <w:r w:rsidRPr="004D2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Соколовска Я. Природа и человек в современной советской прозе. МГПИ, 1983; Крамарска Д. Характер и обстоятельства в «деревенской» повести 60-80-х годов.  МГПИ, 1991; </w:t>
      </w:r>
      <w:r w:rsidRPr="004D2778">
        <w:rPr>
          <w:rFonts w:ascii="Times New Roman" w:eastAsia="Times New Roman" w:hAnsi="Times New Roman" w:cs="Times New Roman"/>
          <w:i/>
          <w:sz w:val="28"/>
          <w:szCs w:val="28"/>
          <w:lang w:val="sr-Cyrl-CS" w:eastAsia="ru-RU"/>
        </w:rPr>
        <w:t xml:space="preserve">Шпаковский И.И. </w:t>
      </w:r>
      <w:r w:rsidRPr="004D2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Сюжетно-композиционная структура современного рассказа (На материале белорусской и русской прозы). ИЛ АНБ</w:t>
      </w:r>
      <w:r w:rsidRPr="004D2778">
        <w:rPr>
          <w:rFonts w:ascii="Times New Roman" w:eastAsia="Times New Roman" w:hAnsi="Times New Roman" w:cs="Times New Roman"/>
          <w:i/>
          <w:sz w:val="28"/>
          <w:szCs w:val="28"/>
          <w:lang w:val="sr-Cyrl-CS" w:eastAsia="ru-RU"/>
        </w:rPr>
        <w:t xml:space="preserve">, 1996; </w:t>
      </w:r>
      <w:r w:rsidRPr="004D2778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4D2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Селина А. А. Образ деревни в творчестве Й. Радичкова, В.Распутина, В.Казько. БГУ, 2009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>). Хотя это и нескромно, признаюсь, что две последние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научно-квалификационные работы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в «разломное» время  защищены под руководством вашего слуги покорного.    О сохраняющемся авторитете В.Г.Распутина в нашей среде  свидетельствует то, что его попросили войти в Международный общественный совет на пороге ХХ века учреждавшегося русскоязычного журнала «Всемирная литература»,  который и недавно опубликовал о нем статью российской исследовательницы Н.Цветовой [11].</w:t>
      </w:r>
    </w:p>
    <w:p w:rsidR="004D2778" w:rsidRPr="004D2778" w:rsidRDefault="004D2778" w:rsidP="004D2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белорусской литературе, закономерно,  имеется ряд произведений, типологически близких распутинским. К примеру, не случайно под одной 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обложкой  издавались  повести «Живи и помни»  В.Распутина и «Знак беды» В.Быкова [12]; не без оснований также  критики  сопоставляли роман  В.Козько «Колесом дорога» и «Прощание с Матерой» [13].   Тем более что Виктор Козько впоследствии,  выступая в печати  с анализом творчества В.Распутина, оценивал его высоко[14].  </w:t>
      </w:r>
    </w:p>
    <w:p w:rsidR="004D2778" w:rsidRPr="004D2778" w:rsidRDefault="004D2778" w:rsidP="004D2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творческие и человеческие взаимоотношения  писателей-белорусов с В.Г.Распутиным – тема особая, деликатная.  Практически все   видные белорусские литераторы в свое время  о творчестве русского коллеги отзывались неизменно  положительно. Между тем,  в условиях, которыми был вызван затронутый нами вопрос Валентина Григорьевича: «Что дальше, братья-славяне?», –  отношение к нему  существенно изменилось. Ибо по важнейшим актуально-политическим вопросам, в числе которых и упомянутый,  у Алеся Адамовича,   Василя Быкова,  Нила Гилевича и некоторых других белорусов, занявших  либеральные политические позиции и декларировавших иные взгляды на историю былого единого государства, славянства и мира, с Валентином Распутиным явно обозначились расхождения.  Между тем,  Валентин Григорьевич не был равнодушным и к судьбе  нашей страны – посещал ее в составе группы российских писателей, считавших нужным поддержать курс Беларуси  на союз с Россией.  Но это, опять же, тема отдельного разговора.</w:t>
      </w:r>
    </w:p>
    <w:p w:rsidR="004D2778" w:rsidRPr="004D2778" w:rsidRDefault="004D2778" w:rsidP="004D2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Готовя этот доклад, я постарался собрать как можно больше сведений   о присутствии творчества В.Г.Распутина в разных инославянских странах. Конечно, собранная информация исчерпывающей не является, но может существенно дополнить ту, которая содержится в  изданном пять лет назад указателе [15]. Отнюдь не ради  критики – ибо понимаю, что наличествующий в этом издании объем сведений зависел от  (не)доступности зарубежных источников, –  все-таки должен отметить, что на основе этого указателя невозможно составить адекватное  представление о том, как воспринимает произведения В.Г.Распутина и  славянский мир вообще, и  каждый славянский народ в отдельности.   Особенно не повезло сербам: (в 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указателе отмечается всего одна публикация на сербскохорватском языка (І,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511)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та – перевод рассказа, опубликованный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 Черногор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ии).  А как раз вектор сербский, судя по всему, представляет особую значимость. Впечатляет объем переведенного,  интенсивность освоения  распутинского творчества в целом [16].  Помимо этого, нужно иметь в виду, что  перевод,  презентацию и осмысление произведений Валентина Распутина в Сербии осуществляли  авторитетные филологи-слависты (Петар Буняк, Радмило Мароевич ), известные писатели (Злата Коцич, 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Славко Лебедински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Данило Йоканович, Мирослав Тохо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љ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высшей квалификации переводчики ( Даница Якшич, Мира Спасич).  Стóит также обратить внимание  на то, что одни и те же его повести, а также рассказы,  по нескольку раз выходили там отдельными изданиями, причем в разных переводах, что рассказы включены также в серьезного уровня антологии, что статьи, речи, интервью  публиковались в самых солидных журналах. </w:t>
      </w:r>
    </w:p>
    <w:p w:rsidR="004D2778" w:rsidRPr="004D2778" w:rsidRDefault="004D2778" w:rsidP="004D2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Показательно, что  интерес сербов к Распутину не ослабевает и сейчас: так, издательство «Глобосино-Александрия», возглавляемое известной писательницей Лиляной Хабьянович-Джурович, в 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2010 и 2011 годах 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выпустило по  книге, а ныне готовит очередную. </w:t>
      </w:r>
    </w:p>
    <w:p w:rsidR="004D2778" w:rsidRPr="004D2778" w:rsidRDefault="004D2778" w:rsidP="004D2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Пытаясь разобраться в причинах именно такого отношения к русскому писателю, прежде всего следует иметь в виду  трагизм исторической судьбы сербского народа  и его традиционно искреннее русофильство. Безусловно, особое значение имеет то, что Валентин Григорьевич посещал Сербию, а также Боснию и Герцеговину, вникал  в  проблемы сербов как этнической общности, раздробленной  и подавленной вследствие нового передела мира. И чтобы русскому граду и миру донести правду о его трагедии, сделал несколько выступлений в печати сам [17] и пригласил выступить на страницах «Литературного Иркутска»  неординарного сербского публициста Драгоша Калаича. Короче говоря, имеется  очень богатый материал для серьезного исследования «В.Распутин и Сербия», не говоря уже о докладе, 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который я готов представить на следующую конференцию в ИГУ, если сподоблюсь быть на нее приглашенным. </w:t>
      </w:r>
    </w:p>
    <w:p w:rsidR="004D2778" w:rsidRPr="004D2778" w:rsidRDefault="004D2778" w:rsidP="004D2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надеяться на это. И признаюсь, что   уже почувствовал большую силу  «сибирского притяжения» – полагаю, благодаря «душекормным всходам» того,  что посеял Валентин Григорьевич, и прежде всего  «душекормным поступкам» [18]</w:t>
      </w:r>
      <w:r w:rsidRPr="004D2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иркутян, с которыми имел честь и радость познакомиться.  </w:t>
      </w:r>
    </w:p>
    <w:p w:rsidR="004D2778" w:rsidRPr="004D2778" w:rsidRDefault="004D2778" w:rsidP="004D2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возвращаясь непосредственно к заявленной  теме и обобщая то, что попытался изучить, считаю 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допустим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сделать некоторые  заключения.</w:t>
      </w:r>
    </w:p>
    <w:p w:rsidR="004D2778" w:rsidRPr="004D2778" w:rsidRDefault="004D2778" w:rsidP="004D2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 верное представление о русской  литератур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общественной мысли в эпоху второй половины ХХ – начала ХХ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 без учета  вклада В.Г.Распутина составить  просто невозможно. И этим объективно задается  уровень интереса к его творчеству в любой стране мира, а у славян особенно. И пик его пожалуй,  еще впереди.</w:t>
      </w:r>
    </w:p>
    <w:p w:rsidR="004D2778" w:rsidRPr="004D2778" w:rsidRDefault="004D2778" w:rsidP="004D2778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Во-вторых, 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 праву может гордиться тем, что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в нач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але 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 в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еко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посвятила себя возрождению славянства;  а вот чуть ли не весь ХХ в</w:t>
      </w:r>
      <w:r w:rsidRPr="004D27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ек</w:t>
      </w:r>
      <w:r w:rsidRPr="004D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власти безоглядно осуществляли деславянизацию как внутреннюю, так и внешнюю. Да, на первый взгляд,  ее история ХХ века – не более чем результаты деяний  безумцев. Однако и провиденциальное в ней  игнорировать не стоит. И оно со всей очевидностью может проявиться. В  том случае, если ХХІ век станет концентрацией русскости ради нового возрождения славянства.  А для этого бесспорно исключительно  много сделано Валентином Григорьевичем Распутиным.  Честь ему и слава!  Многая и благая лета!  </w:t>
      </w:r>
    </w:p>
    <w:p w:rsidR="004D2778" w:rsidRPr="004D2778" w:rsidRDefault="004D2778" w:rsidP="004D277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4D2778" w:rsidRPr="004D2778" w:rsidRDefault="004D2778" w:rsidP="004D277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2778">
        <w:rPr>
          <w:rFonts w:ascii="Times New Roman" w:eastAsia="Calibri" w:hAnsi="Times New Roman" w:cs="Times New Roman"/>
          <w:sz w:val="24"/>
          <w:szCs w:val="24"/>
        </w:rPr>
        <w:t>См.: Чарота И.А. Славянская литературная общность и вызовы глобализации// Время как объект изображения, творчества и рефлексии.Международная научная конференция. Иркутск, 27 июня - 1 июля. Материалы. – Иркутск, 2010. С.9-23.</w:t>
      </w:r>
    </w:p>
    <w:p w:rsidR="004D2778" w:rsidRPr="004D2778" w:rsidRDefault="004D2778" w:rsidP="004D277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Распутин В.Г. </w:t>
      </w:r>
      <w:r w:rsidRPr="004D2778">
        <w:rPr>
          <w:rFonts w:ascii="Times New Roman" w:eastAsia="Calibri" w:hAnsi="Times New Roman" w:cs="Times New Roman"/>
          <w:sz w:val="24"/>
          <w:szCs w:val="24"/>
        </w:rPr>
        <w:t>Что дальше,  братья- славяне?</w:t>
      </w:r>
      <w:r w:rsidRPr="004D277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4D2778">
        <w:rPr>
          <w:rFonts w:ascii="Times New Roman" w:eastAsia="Calibri" w:hAnsi="Times New Roman" w:cs="Times New Roman"/>
          <w:sz w:val="24"/>
          <w:szCs w:val="24"/>
        </w:rPr>
        <w:t xml:space="preserve">// Встреча. 1992. № 9. С. 5-7;   </w:t>
      </w:r>
      <w:r w:rsidRPr="004D2778">
        <w:rPr>
          <w:rFonts w:ascii="Times New Roman" w:eastAsia="Calibri" w:hAnsi="Times New Roman" w:cs="Times New Roman"/>
          <w:i/>
          <w:sz w:val="24"/>
          <w:szCs w:val="24"/>
        </w:rPr>
        <w:t>Все цитаты приводятся по публикации:</w:t>
      </w:r>
      <w:r w:rsidRPr="004D2778">
        <w:rPr>
          <w:rFonts w:ascii="Times New Roman" w:eastAsia="Calibri" w:hAnsi="Times New Roman" w:cs="Times New Roman"/>
          <w:sz w:val="24"/>
          <w:szCs w:val="24"/>
        </w:rPr>
        <w:t xml:space="preserve"> Распутин В.Г. Собр. соч. в 3 т. – М.: М.гв.,  </w:t>
      </w:r>
    </w:p>
    <w:p w:rsidR="004D2778" w:rsidRPr="004D2778" w:rsidRDefault="004D2778" w:rsidP="004D277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2778">
        <w:rPr>
          <w:rFonts w:ascii="Times New Roman" w:eastAsia="Calibri" w:hAnsi="Times New Roman" w:cs="Times New Roman"/>
          <w:sz w:val="24"/>
          <w:szCs w:val="24"/>
        </w:rPr>
        <w:t xml:space="preserve">Т.3. С. 388-410.   </w:t>
      </w:r>
    </w:p>
    <w:p w:rsidR="004D2778" w:rsidRPr="004D2778" w:rsidRDefault="004D2778" w:rsidP="004D277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2778">
        <w:rPr>
          <w:rFonts w:ascii="Times New Roman" w:eastAsia="Calibri" w:hAnsi="Times New Roman" w:cs="Times New Roman"/>
          <w:sz w:val="24"/>
          <w:szCs w:val="24"/>
        </w:rPr>
        <w:t>3. Цветова Н.С.Эсхатологическая  топика русской традиционной прозы второй половины ХХ века. СПб.,2008. С. 45.</w:t>
      </w:r>
    </w:p>
    <w:p w:rsidR="004D2778" w:rsidRPr="004D2778" w:rsidRDefault="004D2778" w:rsidP="004D277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277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Распутин В.Г. </w:t>
      </w:r>
      <w:r w:rsidRPr="004D2778">
        <w:rPr>
          <w:rFonts w:ascii="Times New Roman" w:eastAsia="Calibri" w:hAnsi="Times New Roman" w:cs="Times New Roman"/>
          <w:sz w:val="24"/>
          <w:szCs w:val="24"/>
        </w:rPr>
        <w:t>Жертвовать собою для правды: против беспамятства // Наш современник. 1988. № 1. С. 169.</w:t>
      </w:r>
    </w:p>
    <w:p w:rsidR="004D2778" w:rsidRPr="004D2778" w:rsidRDefault="004D2778" w:rsidP="004D277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2778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>Распутин В.Г.</w:t>
      </w:r>
      <w:r w:rsidRPr="004D2778">
        <w:rPr>
          <w:rFonts w:ascii="Times New Roman" w:eastAsia="Calibri" w:hAnsi="Times New Roman" w:cs="Times New Roman"/>
          <w:sz w:val="24"/>
          <w:szCs w:val="24"/>
        </w:rPr>
        <w:t xml:space="preserve"> «Правая, левая  где сторона?»</w:t>
      </w:r>
      <w:r w:rsidRPr="004D2778">
        <w:rPr>
          <w:rFonts w:ascii="Times New Roman" w:eastAsia="Calibri" w:hAnsi="Times New Roman" w:cs="Times New Roman"/>
          <w:b/>
          <w:sz w:val="24"/>
          <w:szCs w:val="24"/>
        </w:rPr>
        <w:t xml:space="preserve"> // </w:t>
      </w:r>
      <w:r w:rsidRPr="004D2778">
        <w:rPr>
          <w:rFonts w:ascii="Times New Roman" w:eastAsia="Calibri" w:hAnsi="Times New Roman" w:cs="Times New Roman"/>
          <w:sz w:val="24"/>
          <w:szCs w:val="24"/>
        </w:rPr>
        <w:t>Наш современник. 1989. № 11. С. 140.</w:t>
      </w:r>
    </w:p>
    <w:p w:rsidR="004D2778" w:rsidRPr="004D2778" w:rsidRDefault="004D2778" w:rsidP="004D277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2778">
        <w:rPr>
          <w:rFonts w:ascii="Times New Roman" w:eastAsia="Calibri" w:hAnsi="Times New Roman" w:cs="Times New Roman"/>
          <w:sz w:val="24"/>
          <w:szCs w:val="24"/>
        </w:rPr>
        <w:t>6.Распутин В. Русь Сибирская, сторона Байкальская  // Наш современник. 2009. № 11. С. 128.</w:t>
      </w:r>
    </w:p>
    <w:p w:rsidR="004D2778" w:rsidRPr="004D2778" w:rsidRDefault="004D2778" w:rsidP="004D277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2778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>Распутин В.Г.</w:t>
      </w:r>
      <w:r w:rsidRPr="004D2778">
        <w:rPr>
          <w:rFonts w:ascii="Times New Roman" w:eastAsia="Calibri" w:hAnsi="Times New Roman" w:cs="Times New Roman"/>
          <w:sz w:val="24"/>
          <w:szCs w:val="24"/>
        </w:rPr>
        <w:t xml:space="preserve"> Потрясения рождают растерянность…// Российская газета. 18.10.1997. С. 2.</w:t>
      </w:r>
    </w:p>
    <w:p w:rsidR="004D2778" w:rsidRPr="004D2778" w:rsidRDefault="004D2778" w:rsidP="004D277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2778">
        <w:rPr>
          <w:rFonts w:ascii="Times New Roman" w:eastAsia="Calibri" w:hAnsi="Times New Roman" w:cs="Times New Roman"/>
          <w:sz w:val="24"/>
          <w:szCs w:val="24"/>
        </w:rPr>
        <w:t>8. Распутин В. Повести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>.</w:t>
      </w:r>
      <w:r w:rsidRPr="004D2778">
        <w:rPr>
          <w:rFonts w:ascii="Times New Roman" w:eastAsia="Calibri" w:hAnsi="Times New Roman" w:cs="Times New Roman"/>
          <w:sz w:val="24"/>
          <w:szCs w:val="24"/>
        </w:rPr>
        <w:t xml:space="preserve"> Минск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>:</w:t>
      </w:r>
      <w:r w:rsidRPr="004D2778">
        <w:rPr>
          <w:rFonts w:ascii="Times New Roman" w:eastAsia="Calibri" w:hAnsi="Times New Roman" w:cs="Times New Roman"/>
          <w:sz w:val="24"/>
          <w:szCs w:val="24"/>
        </w:rPr>
        <w:t xml:space="preserve"> Беларусь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>,</w:t>
      </w:r>
      <w:r w:rsidRPr="004D2778">
        <w:rPr>
          <w:rFonts w:ascii="Times New Roman" w:eastAsia="Calibri" w:hAnsi="Times New Roman" w:cs="Times New Roman"/>
          <w:sz w:val="24"/>
          <w:szCs w:val="24"/>
        </w:rPr>
        <w:t>1983; Распутин В.Повести. Мн.: Юнацтва, 1990.</w:t>
      </w:r>
    </w:p>
    <w:p w:rsidR="004D2778" w:rsidRPr="004D2778" w:rsidRDefault="004D2778" w:rsidP="004D277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4D2778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>Распуцін В. Жыві і помні. Аповесць / Перакл</w:t>
      </w:r>
      <w:r w:rsidRPr="004D2778">
        <w:rPr>
          <w:rFonts w:ascii="Times New Roman" w:eastAsia="Calibri" w:hAnsi="Times New Roman" w:cs="Times New Roman"/>
          <w:sz w:val="24"/>
          <w:szCs w:val="24"/>
        </w:rPr>
        <w:t>ад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М.Дубянецкага. – Мінск: Мастацкая літаратура, 1982.</w:t>
      </w:r>
    </w:p>
    <w:p w:rsidR="004D2778" w:rsidRPr="004D2778" w:rsidRDefault="004D2778" w:rsidP="004D277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2778">
        <w:rPr>
          <w:rFonts w:ascii="Times New Roman" w:eastAsia="Calibri" w:hAnsi="Times New Roman" w:cs="Times New Roman"/>
          <w:sz w:val="24"/>
          <w:szCs w:val="24"/>
        </w:rPr>
        <w:t xml:space="preserve">10. См., например: Адамович А. Война и деревня в современной литературе. 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– </w:t>
      </w:r>
      <w:r w:rsidRPr="004D2778">
        <w:rPr>
          <w:rFonts w:ascii="Times New Roman" w:eastAsia="Calibri" w:hAnsi="Times New Roman" w:cs="Times New Roman"/>
          <w:sz w:val="24"/>
          <w:szCs w:val="24"/>
        </w:rPr>
        <w:t>М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>інск</w:t>
      </w:r>
      <w:r w:rsidRPr="004D2778">
        <w:rPr>
          <w:rFonts w:ascii="Times New Roman" w:eastAsia="Calibri" w:hAnsi="Times New Roman" w:cs="Times New Roman"/>
          <w:sz w:val="24"/>
          <w:szCs w:val="24"/>
        </w:rPr>
        <w:t>, 1982;  Гаранин Л. Поиск духовного единства: Характер ценностных ориентаций в современной советской литературе. – М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>і</w:t>
      </w:r>
      <w:r w:rsidRPr="004D2778">
        <w:rPr>
          <w:rFonts w:ascii="Times New Roman" w:eastAsia="Calibri" w:hAnsi="Times New Roman" w:cs="Times New Roman"/>
          <w:sz w:val="24"/>
          <w:szCs w:val="24"/>
        </w:rPr>
        <w:t>н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>ск</w:t>
      </w:r>
      <w:r w:rsidRPr="004D2778">
        <w:rPr>
          <w:rFonts w:ascii="Times New Roman" w:eastAsia="Calibri" w:hAnsi="Times New Roman" w:cs="Times New Roman"/>
          <w:sz w:val="24"/>
          <w:szCs w:val="24"/>
        </w:rPr>
        <w:t>, 1990. С. 201-202, 219; Тычына М. Патрэбы л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>ітаратуры // Полымя. 1982.№12.С.209-211</w:t>
      </w:r>
      <w:r w:rsidRPr="004D27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2778" w:rsidRPr="004D2778" w:rsidRDefault="004D2778" w:rsidP="004D277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2778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4D2778">
        <w:rPr>
          <w:rFonts w:ascii="Times New Roman" w:eastAsia="Calibri" w:hAnsi="Times New Roman" w:cs="Times New Roman"/>
          <w:sz w:val="24"/>
          <w:szCs w:val="24"/>
        </w:rPr>
        <w:t xml:space="preserve">м.: Всемирная литература (Минск), 2008. №6. </w:t>
      </w:r>
    </w:p>
    <w:p w:rsidR="004D2778" w:rsidRPr="004D2778" w:rsidRDefault="004D2778" w:rsidP="004D277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2778">
        <w:rPr>
          <w:rFonts w:ascii="Times New Roman" w:eastAsia="Calibri" w:hAnsi="Times New Roman" w:cs="Times New Roman"/>
          <w:sz w:val="24"/>
          <w:szCs w:val="24"/>
        </w:rPr>
        <w:t>12. См.: Гусаров Д. За чертой милосердия; В.Распутин.Живи и помни;  В.Быков. Знак беды. – М.,1987.</w:t>
      </w:r>
    </w:p>
    <w:p w:rsidR="004D2778" w:rsidRPr="004D2778" w:rsidRDefault="004D2778" w:rsidP="004D277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2778">
        <w:rPr>
          <w:rFonts w:ascii="Times New Roman" w:eastAsia="Calibri" w:hAnsi="Times New Roman" w:cs="Times New Roman"/>
          <w:sz w:val="24"/>
          <w:szCs w:val="24"/>
        </w:rPr>
        <w:t xml:space="preserve">13. См.: Горловский А.С. Проза – 1982 (По страницам литературно- художественных  журналов). – М., 1983. С. 27-28. </w:t>
      </w:r>
    </w:p>
    <w:p w:rsidR="004D2778" w:rsidRPr="004D2778" w:rsidRDefault="004D2778" w:rsidP="004D277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2778">
        <w:rPr>
          <w:rFonts w:ascii="Times New Roman" w:eastAsia="Calibri" w:hAnsi="Times New Roman" w:cs="Times New Roman"/>
          <w:sz w:val="24"/>
          <w:szCs w:val="24"/>
        </w:rPr>
        <w:t xml:space="preserve">14.  Козько В. Не боковым ходом // Дружба народов. 1986. № 2. С. 261-264.  </w:t>
      </w:r>
    </w:p>
    <w:p w:rsidR="004D2778" w:rsidRPr="004D2778" w:rsidRDefault="004D2778" w:rsidP="004D277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2778">
        <w:rPr>
          <w:rFonts w:ascii="Times New Roman" w:eastAsia="Calibri" w:hAnsi="Times New Roman" w:cs="Times New Roman"/>
          <w:sz w:val="24"/>
          <w:szCs w:val="24"/>
        </w:rPr>
        <w:t>15. Валентин Григорьевич Распутин. Биобиблиографический указатель... – Иркутск, 2007.</w:t>
      </w:r>
    </w:p>
    <w:p w:rsidR="004D2778" w:rsidRPr="004D2778" w:rsidRDefault="004D2778" w:rsidP="004D277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4D2778">
        <w:rPr>
          <w:rFonts w:ascii="Times New Roman" w:eastAsia="Calibri" w:hAnsi="Times New Roman" w:cs="Times New Roman"/>
          <w:sz w:val="24"/>
          <w:szCs w:val="24"/>
        </w:rPr>
        <w:t>16. На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зовем только книги: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Poslednji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trenuci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/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prevod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Gordana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Jovanovi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ć;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pogovor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Petar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Bunjak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.–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Beograd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: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Jugoslavijapublik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>, 1981 [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Beograd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: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Jugoslavijapublik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;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Moskva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: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Vne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>š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torgizdat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];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Opro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>š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taj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Matjorom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/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prevod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Danica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Jak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>š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ć. –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Beograd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: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Vuk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Karad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>ž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ć;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Moskva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: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Raduga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, 1985;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Opro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>š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taj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Matjorom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/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preveo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ruskog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Petar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Bunjak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. -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Beograd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: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Nolit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, 2000;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Privi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>đ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anje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/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prevod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sa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ruskog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Milica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Dobri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>ć ... [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dr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.]. -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Beograd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: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Nolit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>, 2000; Š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ta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da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ka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>ž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em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vrani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: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pripovetke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/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prevela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Zlata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Koci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ć. –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Beograd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: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Nolit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>, 1996; Š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ta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da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ka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>ž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em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vrani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/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prevela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ruskog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Zlata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Koci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ć. –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Beograd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: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Zavod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za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ud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>ž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benike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nastavna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sredstva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>, 2006; Ž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ivi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pamti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: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roman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/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preveo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ruskog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Borislav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Milo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>š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evi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ć. –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Beograd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: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Prosveta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>, 1979; Ž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ivi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pamti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/;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ruskog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preveo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Milo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š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Dobri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ć. –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Beograd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: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Nolit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>, 2002; Ž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ivi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pamti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/;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prevod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ruskog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Milo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š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Dobri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ć. - 1.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izd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. -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Beograd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: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Globosino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, 2010;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>ć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Ivanova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,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mati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Ivanova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/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prevod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ruskog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Milica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Dobri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ć. –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Beograd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: </w:t>
      </w:r>
      <w:r w:rsidRPr="004D2778">
        <w:rPr>
          <w:rFonts w:ascii="Times New Roman" w:eastAsia="Calibri" w:hAnsi="Times New Roman" w:cs="Times New Roman"/>
          <w:sz w:val="24"/>
          <w:szCs w:val="24"/>
          <w:lang w:val="en-US"/>
        </w:rPr>
        <w:t>Globosino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, 2011. </w:t>
      </w:r>
    </w:p>
    <w:p w:rsidR="004D2778" w:rsidRPr="004D2778" w:rsidRDefault="004D2778" w:rsidP="004D277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2778">
        <w:rPr>
          <w:rFonts w:ascii="Times New Roman" w:eastAsia="Calibri" w:hAnsi="Times New Roman" w:cs="Times New Roman"/>
          <w:sz w:val="24"/>
          <w:szCs w:val="24"/>
        </w:rPr>
        <w:t>17. Распутин, В. Г. Там, на Балканах : интервью вел К. Житов // Рус. Восток. -1995. -№ 17.-С. 1,4; Распутин, В. Г. Балканский узел // Диалог. 1995. - № 10. - С. 64-69.46.</w:t>
      </w:r>
    </w:p>
    <w:p w:rsidR="004D2778" w:rsidRPr="004D2778" w:rsidRDefault="004D2778" w:rsidP="004D277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2778"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r w:rsidRPr="004D2778">
        <w:rPr>
          <w:rFonts w:ascii="Times New Roman" w:eastAsia="Calibri" w:hAnsi="Times New Roman" w:cs="Times New Roman"/>
          <w:sz w:val="24"/>
          <w:szCs w:val="24"/>
          <w:lang w:val="be-BY"/>
        </w:rPr>
        <w:t>Распутин В.Г.</w:t>
      </w:r>
      <w:r w:rsidRPr="004D2778">
        <w:rPr>
          <w:rFonts w:ascii="Times New Roman" w:eastAsia="Calibri" w:hAnsi="Times New Roman" w:cs="Times New Roman"/>
          <w:sz w:val="24"/>
          <w:szCs w:val="24"/>
        </w:rPr>
        <w:t xml:space="preserve"> Моя и твоя Сибирь // Советская  литература. 1990. № 1. С. 97 – 103.</w:t>
      </w:r>
    </w:p>
    <w:p w:rsidR="004D2778" w:rsidRPr="004D2778" w:rsidRDefault="004D2778" w:rsidP="004D277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D2778" w:rsidRPr="004D2778" w:rsidRDefault="004D2778" w:rsidP="004D2778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be-BY"/>
        </w:rPr>
      </w:pPr>
      <w:r w:rsidRPr="004D2778">
        <w:rPr>
          <w:rFonts w:ascii="Calibri" w:eastAsia="Calibri" w:hAnsi="Calibri" w:cs="Times New Roman"/>
          <w:i/>
          <w:szCs w:val="28"/>
          <w:lang w:val="be-BY"/>
        </w:rPr>
        <w:t xml:space="preserve">Опубликовано в сб.: Время  и творчество Валентина Распутина: Международная научная конференция, посвященная 75-летию В.Г.Распутина /ФГБЩУ ВПО “ИГУ”; (отв. ред. И.И.Плеханова). -  Иркутск: Изд-во ИГУ, 2012. С. 12-22. </w:t>
      </w:r>
    </w:p>
    <w:p w:rsidR="004D2778" w:rsidRPr="004D2778" w:rsidRDefault="004D2778" w:rsidP="004D2778">
      <w:pPr>
        <w:spacing w:after="0" w:line="360" w:lineRule="auto"/>
        <w:ind w:right="-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4D2778" w:rsidRPr="004D2778" w:rsidRDefault="004D2778" w:rsidP="004D2778">
      <w:pPr>
        <w:spacing w:after="0" w:line="360" w:lineRule="auto"/>
        <w:ind w:left="3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4D2778" w:rsidRPr="004D2778" w:rsidRDefault="004D2778" w:rsidP="004D2778">
      <w:pPr>
        <w:spacing w:after="0" w:line="360" w:lineRule="auto"/>
        <w:ind w:left="3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057C65" w:rsidRDefault="004D2778">
      <w:bookmarkStart w:id="0" w:name="_GoBack"/>
      <w:bookmarkEnd w:id="0"/>
    </w:p>
    <w:sectPr w:rsidR="0005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B3BCA"/>
    <w:multiLevelType w:val="hybridMultilevel"/>
    <w:tmpl w:val="0B841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34"/>
    <w:rsid w:val="00155A10"/>
    <w:rsid w:val="004D2778"/>
    <w:rsid w:val="007B0D34"/>
    <w:rsid w:val="009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4722</Words>
  <Characters>26921</Characters>
  <Application>Microsoft Office Word</Application>
  <DocSecurity>0</DocSecurity>
  <Lines>224</Lines>
  <Paragraphs>63</Paragraphs>
  <ScaleCrop>false</ScaleCrop>
  <Company>Company</Company>
  <LinksUpToDate>false</LinksUpToDate>
  <CharactersWithSpaces>31580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2012-11-09T15:09:00Z</dcterms:created>
  <dcterms:modified xsi:type="dcterms:W3CDTF">2012-11-09T15:10:00Z</dcterms:modified>
</cp:coreProperties>
</file>