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7E" w:rsidRPr="00037BF5" w:rsidRDefault="002C397E" w:rsidP="002C397E">
      <w:pPr>
        <w:spacing w:after="0" w:line="360" w:lineRule="exact"/>
        <w:ind w:firstLine="709"/>
        <w:jc w:val="center"/>
        <w:rPr>
          <w:rFonts w:ascii="Times New Roman" w:hAnsi="Times New Roman"/>
          <w:b/>
          <w:sz w:val="28"/>
          <w:szCs w:val="28"/>
        </w:rPr>
      </w:pPr>
      <w:r w:rsidRPr="00037BF5">
        <w:rPr>
          <w:rFonts w:ascii="Times New Roman" w:hAnsi="Times New Roman"/>
          <w:b/>
          <w:sz w:val="28"/>
          <w:szCs w:val="28"/>
        </w:rPr>
        <w:t>МИНИСТЕРСТВО ОБРАЗОВАНИЯ РЕСПУБЛИКИ БЕЛАРУСЬ</w:t>
      </w:r>
    </w:p>
    <w:p w:rsidR="002C397E" w:rsidRPr="00037BF5" w:rsidRDefault="002C397E" w:rsidP="002C397E">
      <w:pPr>
        <w:spacing w:after="0" w:line="360" w:lineRule="exact"/>
        <w:ind w:firstLine="709"/>
        <w:jc w:val="center"/>
        <w:rPr>
          <w:rFonts w:ascii="Times New Roman" w:hAnsi="Times New Roman"/>
          <w:b/>
          <w:sz w:val="28"/>
          <w:szCs w:val="28"/>
        </w:rPr>
      </w:pPr>
      <w:r w:rsidRPr="00037BF5">
        <w:rPr>
          <w:rFonts w:ascii="Times New Roman" w:hAnsi="Times New Roman"/>
          <w:b/>
          <w:sz w:val="28"/>
          <w:szCs w:val="28"/>
        </w:rPr>
        <w:t>БЕЛОРУССКИЙ ГОСУДАРСТВЕННЫЙ УНИВЕРСИТЕТ</w:t>
      </w:r>
    </w:p>
    <w:p w:rsidR="002C397E" w:rsidRPr="00037BF5" w:rsidRDefault="002C397E" w:rsidP="002C397E">
      <w:pPr>
        <w:spacing w:after="0" w:line="360" w:lineRule="exact"/>
        <w:ind w:firstLine="709"/>
        <w:jc w:val="center"/>
        <w:rPr>
          <w:rFonts w:ascii="Times New Roman" w:hAnsi="Times New Roman"/>
          <w:b/>
          <w:sz w:val="28"/>
          <w:szCs w:val="28"/>
        </w:rPr>
      </w:pPr>
      <w:r w:rsidRPr="00037BF5">
        <w:rPr>
          <w:rFonts w:ascii="Times New Roman" w:hAnsi="Times New Roman"/>
          <w:b/>
          <w:sz w:val="28"/>
          <w:szCs w:val="28"/>
        </w:rPr>
        <w:t>ФАКУЛЬТЕТ ЖУРНАЛИСТИКИ</w:t>
      </w:r>
    </w:p>
    <w:p w:rsidR="002C397E" w:rsidRPr="00037BF5" w:rsidRDefault="002C397E" w:rsidP="002C397E">
      <w:pPr>
        <w:spacing w:after="0" w:line="360" w:lineRule="exact"/>
        <w:ind w:firstLine="709"/>
        <w:jc w:val="center"/>
        <w:rPr>
          <w:rFonts w:ascii="Times New Roman" w:hAnsi="Times New Roman"/>
          <w:b/>
          <w:sz w:val="28"/>
          <w:szCs w:val="28"/>
        </w:rPr>
      </w:pPr>
      <w:r w:rsidRPr="00037BF5">
        <w:rPr>
          <w:rFonts w:ascii="Times New Roman" w:hAnsi="Times New Roman"/>
          <w:b/>
          <w:sz w:val="28"/>
          <w:szCs w:val="28"/>
        </w:rPr>
        <w:t xml:space="preserve">Кафедра </w:t>
      </w:r>
      <w:proofErr w:type="spellStart"/>
      <w:r w:rsidRPr="00037BF5">
        <w:rPr>
          <w:rFonts w:ascii="Times New Roman" w:hAnsi="Times New Roman"/>
          <w:b/>
          <w:sz w:val="28"/>
          <w:szCs w:val="28"/>
        </w:rPr>
        <w:t>медиалингвистики</w:t>
      </w:r>
      <w:proofErr w:type="spellEnd"/>
      <w:r w:rsidRPr="00037BF5">
        <w:rPr>
          <w:rFonts w:ascii="Times New Roman" w:hAnsi="Times New Roman"/>
          <w:b/>
          <w:sz w:val="28"/>
          <w:szCs w:val="28"/>
        </w:rPr>
        <w:t xml:space="preserve"> и редактирования</w:t>
      </w:r>
    </w:p>
    <w:p w:rsidR="002C397E" w:rsidRPr="00037BF5" w:rsidRDefault="002C397E" w:rsidP="002C397E">
      <w:pPr>
        <w:spacing w:after="0" w:line="360" w:lineRule="exact"/>
        <w:ind w:firstLine="709"/>
        <w:jc w:val="center"/>
        <w:rPr>
          <w:rFonts w:ascii="Times New Roman" w:hAnsi="Times New Roman"/>
          <w:b/>
          <w:sz w:val="28"/>
          <w:szCs w:val="28"/>
        </w:rPr>
      </w:pPr>
    </w:p>
    <w:p w:rsidR="002C397E" w:rsidRDefault="002C397E" w:rsidP="002C397E">
      <w:pPr>
        <w:spacing w:after="0" w:line="360" w:lineRule="exact"/>
        <w:ind w:firstLine="709"/>
        <w:jc w:val="center"/>
        <w:rPr>
          <w:rFonts w:ascii="Times New Roman" w:hAnsi="Times New Roman"/>
          <w:b/>
          <w:sz w:val="28"/>
          <w:szCs w:val="28"/>
        </w:rPr>
      </w:pPr>
    </w:p>
    <w:p w:rsidR="002C397E" w:rsidRDefault="002C397E" w:rsidP="002C397E">
      <w:pPr>
        <w:spacing w:after="0" w:line="360" w:lineRule="exact"/>
        <w:ind w:firstLine="709"/>
        <w:jc w:val="center"/>
        <w:rPr>
          <w:rFonts w:ascii="Times New Roman" w:hAnsi="Times New Roman"/>
          <w:b/>
          <w:sz w:val="28"/>
          <w:szCs w:val="28"/>
        </w:rPr>
      </w:pPr>
    </w:p>
    <w:p w:rsidR="002C397E" w:rsidRDefault="002C397E" w:rsidP="002C397E">
      <w:pPr>
        <w:spacing w:after="0" w:line="360" w:lineRule="exact"/>
        <w:ind w:firstLine="709"/>
        <w:jc w:val="center"/>
        <w:rPr>
          <w:rFonts w:ascii="Times New Roman" w:hAnsi="Times New Roman"/>
          <w:b/>
          <w:sz w:val="28"/>
          <w:szCs w:val="28"/>
        </w:rPr>
      </w:pPr>
    </w:p>
    <w:p w:rsidR="002C397E" w:rsidRPr="00037BF5" w:rsidRDefault="002C397E" w:rsidP="002C397E">
      <w:pPr>
        <w:spacing w:after="0" w:line="360" w:lineRule="exact"/>
        <w:ind w:firstLine="709"/>
        <w:jc w:val="center"/>
        <w:rPr>
          <w:rFonts w:ascii="Times New Roman" w:hAnsi="Times New Roman"/>
          <w:b/>
          <w:sz w:val="28"/>
          <w:szCs w:val="28"/>
        </w:rPr>
      </w:pPr>
    </w:p>
    <w:p w:rsidR="002C397E" w:rsidRPr="00037BF5" w:rsidRDefault="002C397E" w:rsidP="002C397E">
      <w:pPr>
        <w:spacing w:after="0" w:line="360" w:lineRule="exact"/>
        <w:ind w:firstLine="709"/>
        <w:jc w:val="center"/>
        <w:rPr>
          <w:rFonts w:ascii="Times New Roman" w:hAnsi="Times New Roman"/>
          <w:sz w:val="28"/>
          <w:szCs w:val="28"/>
        </w:rPr>
      </w:pPr>
      <w:r w:rsidRPr="00037BF5">
        <w:rPr>
          <w:rFonts w:ascii="Times New Roman" w:hAnsi="Times New Roman"/>
          <w:sz w:val="28"/>
          <w:szCs w:val="28"/>
        </w:rPr>
        <w:t>ПУГАЧЁВА</w:t>
      </w:r>
    </w:p>
    <w:p w:rsidR="002C397E" w:rsidRPr="00037BF5" w:rsidRDefault="002C397E" w:rsidP="002C397E">
      <w:pPr>
        <w:spacing w:after="0" w:line="360" w:lineRule="exact"/>
        <w:ind w:firstLine="709"/>
        <w:jc w:val="center"/>
        <w:rPr>
          <w:rFonts w:ascii="Times New Roman" w:hAnsi="Times New Roman"/>
          <w:sz w:val="28"/>
          <w:szCs w:val="28"/>
        </w:rPr>
      </w:pPr>
      <w:r w:rsidRPr="00037BF5">
        <w:rPr>
          <w:rFonts w:ascii="Times New Roman" w:hAnsi="Times New Roman"/>
          <w:sz w:val="28"/>
          <w:szCs w:val="28"/>
        </w:rPr>
        <w:t>Диана Геннадьевна</w:t>
      </w:r>
    </w:p>
    <w:p w:rsidR="002C397E" w:rsidRDefault="002C397E" w:rsidP="002C397E">
      <w:pPr>
        <w:spacing w:after="0" w:line="360" w:lineRule="exact"/>
        <w:ind w:firstLine="709"/>
        <w:jc w:val="center"/>
        <w:rPr>
          <w:rFonts w:ascii="Times New Roman" w:hAnsi="Times New Roman"/>
          <w:b/>
          <w:sz w:val="28"/>
          <w:szCs w:val="28"/>
        </w:rPr>
      </w:pPr>
    </w:p>
    <w:p w:rsidR="002C397E" w:rsidRPr="00037BF5" w:rsidRDefault="002C397E" w:rsidP="002C397E">
      <w:pPr>
        <w:spacing w:after="0" w:line="360" w:lineRule="exact"/>
        <w:ind w:firstLine="709"/>
        <w:jc w:val="center"/>
        <w:rPr>
          <w:rFonts w:ascii="Times New Roman" w:hAnsi="Times New Roman"/>
          <w:b/>
          <w:sz w:val="28"/>
          <w:szCs w:val="28"/>
        </w:rPr>
      </w:pPr>
    </w:p>
    <w:p w:rsidR="002C397E" w:rsidRDefault="002C397E" w:rsidP="002C397E">
      <w:pPr>
        <w:tabs>
          <w:tab w:val="left" w:pos="6737"/>
        </w:tabs>
        <w:spacing w:after="0" w:line="360" w:lineRule="exact"/>
        <w:ind w:firstLine="709"/>
        <w:jc w:val="center"/>
        <w:rPr>
          <w:rFonts w:ascii="Times New Roman" w:hAnsi="Times New Roman"/>
          <w:b/>
          <w:sz w:val="28"/>
          <w:szCs w:val="28"/>
        </w:rPr>
      </w:pPr>
      <w:r>
        <w:rPr>
          <w:rFonts w:ascii="Times New Roman" w:hAnsi="Times New Roman"/>
          <w:b/>
          <w:sz w:val="28"/>
          <w:szCs w:val="28"/>
        </w:rPr>
        <w:t>ИНФОРМАЦИОННЫЕ ЖАНРЫ В ПРЕСС-СЛУЖБЕ БГУ:</w:t>
      </w:r>
    </w:p>
    <w:p w:rsidR="002C397E" w:rsidRDefault="002C397E" w:rsidP="002C397E">
      <w:pPr>
        <w:tabs>
          <w:tab w:val="left" w:pos="6737"/>
        </w:tabs>
        <w:spacing w:after="0" w:line="360" w:lineRule="exact"/>
        <w:ind w:firstLine="709"/>
        <w:jc w:val="center"/>
        <w:rPr>
          <w:rFonts w:ascii="Times New Roman" w:hAnsi="Times New Roman"/>
          <w:b/>
          <w:sz w:val="28"/>
          <w:szCs w:val="28"/>
        </w:rPr>
      </w:pPr>
      <w:r>
        <w:rPr>
          <w:rFonts w:ascii="Times New Roman" w:hAnsi="Times New Roman"/>
          <w:b/>
          <w:sz w:val="28"/>
          <w:szCs w:val="28"/>
        </w:rPr>
        <w:t>МЕТОДИКА РЕДАКТИРОВАНИЯ</w:t>
      </w:r>
    </w:p>
    <w:p w:rsidR="002C397E" w:rsidRDefault="002C397E" w:rsidP="002C397E">
      <w:pPr>
        <w:tabs>
          <w:tab w:val="left" w:pos="4962"/>
        </w:tabs>
        <w:spacing w:after="0" w:line="360" w:lineRule="exact"/>
        <w:ind w:firstLine="709"/>
        <w:jc w:val="center"/>
        <w:rPr>
          <w:rFonts w:ascii="Times New Roman" w:hAnsi="Times New Roman"/>
          <w:b/>
          <w:sz w:val="28"/>
          <w:szCs w:val="28"/>
        </w:rPr>
      </w:pPr>
    </w:p>
    <w:p w:rsidR="002C397E" w:rsidRPr="00037BF5" w:rsidRDefault="002C397E" w:rsidP="002C397E">
      <w:pPr>
        <w:tabs>
          <w:tab w:val="left" w:pos="4962"/>
        </w:tabs>
        <w:spacing w:after="0" w:line="360" w:lineRule="exact"/>
        <w:ind w:firstLine="709"/>
        <w:jc w:val="center"/>
        <w:rPr>
          <w:rFonts w:ascii="Times New Roman" w:hAnsi="Times New Roman"/>
          <w:sz w:val="28"/>
          <w:szCs w:val="28"/>
        </w:rPr>
      </w:pPr>
      <w:r w:rsidRPr="00037BF5">
        <w:rPr>
          <w:rFonts w:ascii="Times New Roman" w:hAnsi="Times New Roman"/>
          <w:sz w:val="28"/>
          <w:szCs w:val="28"/>
        </w:rPr>
        <w:t>Дипломная работа</w:t>
      </w:r>
    </w:p>
    <w:p w:rsidR="002C397E" w:rsidRDefault="002C397E" w:rsidP="002C397E">
      <w:pPr>
        <w:tabs>
          <w:tab w:val="left" w:pos="4962"/>
        </w:tabs>
        <w:spacing w:after="0" w:line="360" w:lineRule="exact"/>
        <w:ind w:firstLine="709"/>
        <w:jc w:val="center"/>
        <w:rPr>
          <w:rFonts w:ascii="Times New Roman" w:hAnsi="Times New Roman"/>
          <w:sz w:val="28"/>
          <w:szCs w:val="28"/>
        </w:rPr>
      </w:pPr>
    </w:p>
    <w:p w:rsidR="002C397E" w:rsidRDefault="002C397E" w:rsidP="002C397E">
      <w:pPr>
        <w:tabs>
          <w:tab w:val="left" w:pos="4962"/>
        </w:tabs>
        <w:spacing w:after="0" w:line="360" w:lineRule="exact"/>
        <w:ind w:firstLine="709"/>
        <w:jc w:val="center"/>
        <w:rPr>
          <w:rFonts w:ascii="Times New Roman" w:hAnsi="Times New Roman"/>
          <w:sz w:val="28"/>
          <w:szCs w:val="28"/>
        </w:rPr>
      </w:pPr>
    </w:p>
    <w:p w:rsidR="002C397E" w:rsidRDefault="002C397E" w:rsidP="002C397E">
      <w:pPr>
        <w:tabs>
          <w:tab w:val="left" w:pos="4962"/>
        </w:tabs>
        <w:spacing w:after="0" w:line="360" w:lineRule="exact"/>
        <w:ind w:firstLine="709"/>
        <w:jc w:val="center"/>
        <w:rPr>
          <w:rFonts w:ascii="Times New Roman" w:hAnsi="Times New Roman"/>
          <w:sz w:val="28"/>
          <w:szCs w:val="28"/>
        </w:rPr>
      </w:pPr>
    </w:p>
    <w:p w:rsidR="002C397E" w:rsidRDefault="002C397E" w:rsidP="002C397E">
      <w:pPr>
        <w:tabs>
          <w:tab w:val="left" w:pos="4962"/>
        </w:tabs>
        <w:spacing w:after="0" w:line="360" w:lineRule="exact"/>
        <w:ind w:firstLine="709"/>
        <w:jc w:val="center"/>
        <w:rPr>
          <w:rFonts w:ascii="Times New Roman" w:hAnsi="Times New Roman"/>
          <w:sz w:val="28"/>
          <w:szCs w:val="28"/>
        </w:rPr>
      </w:pPr>
    </w:p>
    <w:p w:rsidR="002C397E" w:rsidRPr="00037BF5" w:rsidRDefault="002C397E" w:rsidP="002C397E">
      <w:pPr>
        <w:tabs>
          <w:tab w:val="left" w:pos="4962"/>
        </w:tabs>
        <w:spacing w:after="0" w:line="360" w:lineRule="exact"/>
        <w:ind w:firstLine="709"/>
        <w:jc w:val="center"/>
        <w:rPr>
          <w:rFonts w:ascii="Times New Roman" w:hAnsi="Times New Roman"/>
          <w:sz w:val="28"/>
          <w:szCs w:val="28"/>
        </w:rPr>
      </w:pPr>
    </w:p>
    <w:p w:rsidR="002C397E" w:rsidRPr="00037BF5" w:rsidRDefault="002C397E" w:rsidP="002C397E">
      <w:pPr>
        <w:tabs>
          <w:tab w:val="left" w:pos="4962"/>
        </w:tabs>
        <w:spacing w:after="0" w:line="360" w:lineRule="exact"/>
        <w:ind w:firstLine="709"/>
        <w:jc w:val="right"/>
        <w:rPr>
          <w:rFonts w:ascii="Times New Roman" w:hAnsi="Times New Roman"/>
          <w:sz w:val="28"/>
          <w:szCs w:val="28"/>
        </w:rPr>
      </w:pPr>
      <w:r w:rsidRPr="00037BF5">
        <w:rPr>
          <w:rFonts w:ascii="Times New Roman" w:hAnsi="Times New Roman"/>
          <w:sz w:val="28"/>
          <w:szCs w:val="28"/>
        </w:rPr>
        <w:t xml:space="preserve">Научный руководитель: </w:t>
      </w:r>
    </w:p>
    <w:p w:rsidR="002C397E" w:rsidRPr="00037BF5" w:rsidRDefault="002C397E" w:rsidP="002C397E">
      <w:pPr>
        <w:tabs>
          <w:tab w:val="left" w:pos="4962"/>
        </w:tabs>
        <w:spacing w:after="0" w:line="360" w:lineRule="exact"/>
        <w:ind w:firstLine="709"/>
        <w:jc w:val="right"/>
        <w:rPr>
          <w:rFonts w:ascii="Times New Roman" w:hAnsi="Times New Roman"/>
          <w:sz w:val="28"/>
          <w:szCs w:val="28"/>
        </w:rPr>
      </w:pPr>
      <w:r w:rsidRPr="00037BF5">
        <w:rPr>
          <w:rFonts w:ascii="Times New Roman" w:hAnsi="Times New Roman"/>
          <w:sz w:val="28"/>
          <w:szCs w:val="28"/>
        </w:rPr>
        <w:t xml:space="preserve">кандидат филологических наук, </w:t>
      </w:r>
    </w:p>
    <w:p w:rsidR="002C397E" w:rsidRDefault="002C397E" w:rsidP="002C397E">
      <w:pPr>
        <w:tabs>
          <w:tab w:val="left" w:pos="4962"/>
        </w:tabs>
        <w:spacing w:after="0" w:line="360" w:lineRule="exact"/>
        <w:ind w:firstLine="709"/>
        <w:jc w:val="right"/>
        <w:rPr>
          <w:rFonts w:ascii="Times New Roman" w:hAnsi="Times New Roman"/>
          <w:sz w:val="28"/>
          <w:szCs w:val="28"/>
        </w:rPr>
      </w:pPr>
      <w:r w:rsidRPr="00037BF5">
        <w:rPr>
          <w:rFonts w:ascii="Times New Roman" w:hAnsi="Times New Roman"/>
          <w:sz w:val="28"/>
          <w:szCs w:val="28"/>
        </w:rPr>
        <w:t xml:space="preserve">заведующая кафедрой </w:t>
      </w:r>
    </w:p>
    <w:p w:rsidR="002C397E" w:rsidRDefault="002C397E" w:rsidP="002C397E">
      <w:pPr>
        <w:tabs>
          <w:tab w:val="left" w:pos="4962"/>
        </w:tabs>
        <w:spacing w:after="0" w:line="360" w:lineRule="exact"/>
        <w:ind w:firstLine="709"/>
        <w:jc w:val="right"/>
        <w:rPr>
          <w:rFonts w:ascii="Times New Roman" w:hAnsi="Times New Roman"/>
          <w:sz w:val="28"/>
          <w:szCs w:val="28"/>
        </w:rPr>
      </w:pPr>
      <w:r w:rsidRPr="00037BF5">
        <w:rPr>
          <w:rFonts w:ascii="Times New Roman" w:hAnsi="Times New Roman"/>
          <w:sz w:val="28"/>
          <w:szCs w:val="28"/>
        </w:rPr>
        <w:t>технологий коммуникации и</w:t>
      </w:r>
    </w:p>
    <w:p w:rsidR="002C397E" w:rsidRDefault="002C397E" w:rsidP="002C397E">
      <w:pPr>
        <w:tabs>
          <w:tab w:val="left" w:pos="4962"/>
        </w:tabs>
        <w:spacing w:after="0" w:line="360" w:lineRule="exact"/>
        <w:ind w:firstLine="709"/>
        <w:jc w:val="right"/>
        <w:rPr>
          <w:rFonts w:ascii="Times New Roman" w:hAnsi="Times New Roman"/>
          <w:sz w:val="28"/>
          <w:szCs w:val="28"/>
        </w:rPr>
      </w:pPr>
      <w:r w:rsidRPr="00037BF5">
        <w:rPr>
          <w:rFonts w:ascii="Times New Roman" w:hAnsi="Times New Roman"/>
          <w:sz w:val="28"/>
          <w:szCs w:val="28"/>
        </w:rPr>
        <w:t xml:space="preserve"> связей с общественностью </w:t>
      </w:r>
    </w:p>
    <w:p w:rsidR="002C397E" w:rsidRPr="00037BF5" w:rsidRDefault="002C397E" w:rsidP="002C397E">
      <w:pPr>
        <w:tabs>
          <w:tab w:val="left" w:pos="4962"/>
        </w:tabs>
        <w:spacing w:after="0" w:line="360" w:lineRule="exact"/>
        <w:ind w:firstLine="709"/>
        <w:jc w:val="right"/>
        <w:rPr>
          <w:rFonts w:ascii="Times New Roman" w:hAnsi="Times New Roman"/>
          <w:sz w:val="28"/>
          <w:szCs w:val="28"/>
        </w:rPr>
      </w:pPr>
      <w:proofErr w:type="spellStart"/>
      <w:r w:rsidRPr="00037BF5">
        <w:rPr>
          <w:rFonts w:ascii="Times New Roman" w:hAnsi="Times New Roman"/>
          <w:sz w:val="28"/>
          <w:szCs w:val="28"/>
        </w:rPr>
        <w:t>Ю.Н.Лукьянюк</w:t>
      </w:r>
      <w:proofErr w:type="spellEnd"/>
    </w:p>
    <w:p w:rsidR="002C397E" w:rsidRDefault="002C397E" w:rsidP="002C397E">
      <w:pPr>
        <w:spacing w:after="0" w:line="360" w:lineRule="exact"/>
        <w:ind w:firstLine="709"/>
        <w:jc w:val="both"/>
        <w:rPr>
          <w:rFonts w:ascii="Times New Roman" w:hAnsi="Times New Roman"/>
          <w:sz w:val="28"/>
          <w:szCs w:val="28"/>
        </w:rPr>
      </w:pPr>
    </w:p>
    <w:p w:rsidR="002C397E" w:rsidRDefault="002C397E" w:rsidP="002C397E">
      <w:pPr>
        <w:spacing w:after="0" w:line="360" w:lineRule="exact"/>
        <w:ind w:firstLine="709"/>
        <w:jc w:val="both"/>
        <w:rPr>
          <w:rFonts w:ascii="Times New Roman" w:hAnsi="Times New Roman"/>
          <w:sz w:val="28"/>
          <w:szCs w:val="28"/>
        </w:rPr>
      </w:pPr>
    </w:p>
    <w:p w:rsidR="002C397E" w:rsidRPr="00037BF5" w:rsidRDefault="002C397E" w:rsidP="002C397E">
      <w:pPr>
        <w:spacing w:after="0" w:line="360" w:lineRule="exact"/>
        <w:ind w:firstLine="709"/>
        <w:jc w:val="both"/>
        <w:rPr>
          <w:rFonts w:ascii="Times New Roman" w:hAnsi="Times New Roman"/>
          <w:spacing w:val="6"/>
          <w:sz w:val="28"/>
          <w:szCs w:val="28"/>
          <w:lang w:eastAsia="ru-RU"/>
        </w:rPr>
      </w:pPr>
      <w:proofErr w:type="gramStart"/>
      <w:r w:rsidRPr="00037BF5">
        <w:rPr>
          <w:rFonts w:ascii="Times New Roman" w:hAnsi="Times New Roman"/>
          <w:spacing w:val="6"/>
          <w:sz w:val="28"/>
          <w:szCs w:val="28"/>
          <w:lang w:eastAsia="ru-RU"/>
        </w:rPr>
        <w:t>Допущена</w:t>
      </w:r>
      <w:proofErr w:type="gramEnd"/>
      <w:r w:rsidRPr="00037BF5">
        <w:rPr>
          <w:rFonts w:ascii="Times New Roman" w:hAnsi="Times New Roman"/>
          <w:spacing w:val="6"/>
          <w:sz w:val="28"/>
          <w:szCs w:val="28"/>
          <w:lang w:eastAsia="ru-RU"/>
        </w:rPr>
        <w:t xml:space="preserve"> к защите</w:t>
      </w:r>
    </w:p>
    <w:p w:rsidR="002C397E" w:rsidRPr="00037BF5" w:rsidRDefault="002C397E" w:rsidP="002C397E">
      <w:pPr>
        <w:tabs>
          <w:tab w:val="left" w:pos="8625"/>
        </w:tabs>
        <w:spacing w:after="0" w:line="360" w:lineRule="exact"/>
        <w:ind w:firstLine="709"/>
        <w:jc w:val="both"/>
        <w:rPr>
          <w:rFonts w:ascii="Times New Roman" w:hAnsi="Times New Roman"/>
          <w:spacing w:val="6"/>
          <w:sz w:val="28"/>
          <w:szCs w:val="28"/>
          <w:lang w:eastAsia="ru-RU"/>
        </w:rPr>
      </w:pPr>
      <w:r w:rsidRPr="00037BF5">
        <w:rPr>
          <w:rFonts w:ascii="Times New Roman" w:hAnsi="Times New Roman"/>
          <w:spacing w:val="6"/>
          <w:sz w:val="28"/>
          <w:szCs w:val="28"/>
          <w:lang w:eastAsia="ru-RU"/>
        </w:rPr>
        <w:t>«___» ____________ 2021 г.</w:t>
      </w:r>
      <w:r w:rsidRPr="00037BF5">
        <w:rPr>
          <w:rFonts w:ascii="Times New Roman" w:hAnsi="Times New Roman"/>
          <w:spacing w:val="6"/>
          <w:sz w:val="28"/>
          <w:szCs w:val="28"/>
          <w:lang w:eastAsia="ru-RU"/>
        </w:rPr>
        <w:tab/>
      </w:r>
    </w:p>
    <w:p w:rsidR="002C397E" w:rsidRDefault="002C397E" w:rsidP="002C397E">
      <w:pPr>
        <w:spacing w:after="0" w:line="360" w:lineRule="exact"/>
        <w:ind w:firstLine="709"/>
        <w:jc w:val="both"/>
        <w:rPr>
          <w:rFonts w:ascii="Times New Roman" w:hAnsi="Times New Roman"/>
          <w:spacing w:val="6"/>
          <w:sz w:val="28"/>
          <w:szCs w:val="28"/>
          <w:lang w:eastAsia="ru-RU"/>
        </w:rPr>
      </w:pPr>
      <w:r w:rsidRPr="00037BF5">
        <w:rPr>
          <w:rFonts w:ascii="Times New Roman" w:hAnsi="Times New Roman"/>
          <w:spacing w:val="6"/>
          <w:sz w:val="28"/>
          <w:szCs w:val="28"/>
          <w:lang w:eastAsia="ru-RU"/>
        </w:rPr>
        <w:t xml:space="preserve">Зав. кафедрой </w:t>
      </w:r>
      <w:proofErr w:type="spellStart"/>
      <w:r w:rsidRPr="00037BF5">
        <w:rPr>
          <w:rFonts w:ascii="Times New Roman" w:hAnsi="Times New Roman"/>
          <w:spacing w:val="6"/>
          <w:sz w:val="28"/>
          <w:szCs w:val="28"/>
          <w:lang w:eastAsia="ru-RU"/>
        </w:rPr>
        <w:t>медиалингвистики</w:t>
      </w:r>
      <w:proofErr w:type="spellEnd"/>
      <w:r w:rsidRPr="00037BF5">
        <w:rPr>
          <w:rFonts w:ascii="Times New Roman" w:hAnsi="Times New Roman"/>
          <w:spacing w:val="6"/>
          <w:sz w:val="28"/>
          <w:szCs w:val="28"/>
          <w:lang w:eastAsia="ru-RU"/>
        </w:rPr>
        <w:t xml:space="preserve"> и </w:t>
      </w:r>
    </w:p>
    <w:p w:rsidR="002C397E" w:rsidRDefault="002C397E" w:rsidP="002C397E">
      <w:pPr>
        <w:spacing w:after="0" w:line="360" w:lineRule="exact"/>
        <w:ind w:firstLine="709"/>
        <w:jc w:val="both"/>
        <w:rPr>
          <w:rFonts w:ascii="Times New Roman" w:hAnsi="Times New Roman"/>
          <w:spacing w:val="6"/>
          <w:sz w:val="28"/>
          <w:szCs w:val="28"/>
          <w:lang w:eastAsia="ru-RU"/>
        </w:rPr>
      </w:pPr>
      <w:r w:rsidRPr="00037BF5">
        <w:rPr>
          <w:rFonts w:ascii="Times New Roman" w:hAnsi="Times New Roman"/>
          <w:spacing w:val="6"/>
          <w:sz w:val="28"/>
          <w:szCs w:val="28"/>
          <w:lang w:eastAsia="ru-RU"/>
        </w:rPr>
        <w:t xml:space="preserve">редактирования, </w:t>
      </w:r>
    </w:p>
    <w:p w:rsidR="002C397E" w:rsidRDefault="002C397E" w:rsidP="002C397E">
      <w:pPr>
        <w:spacing w:after="0" w:line="360" w:lineRule="exact"/>
        <w:ind w:firstLine="709"/>
        <w:jc w:val="both"/>
        <w:rPr>
          <w:rFonts w:ascii="Times New Roman" w:hAnsi="Times New Roman"/>
          <w:spacing w:val="6"/>
          <w:sz w:val="28"/>
          <w:szCs w:val="28"/>
          <w:lang w:eastAsia="ru-RU"/>
        </w:rPr>
      </w:pPr>
      <w:r w:rsidRPr="00037BF5">
        <w:rPr>
          <w:rFonts w:ascii="Times New Roman" w:hAnsi="Times New Roman"/>
          <w:spacing w:val="6"/>
          <w:sz w:val="28"/>
          <w:szCs w:val="28"/>
          <w:lang w:eastAsia="ru-RU"/>
        </w:rPr>
        <w:t xml:space="preserve">доктор филологических наук, </w:t>
      </w:r>
      <w:r>
        <w:rPr>
          <w:rFonts w:ascii="Times New Roman" w:hAnsi="Times New Roman"/>
          <w:spacing w:val="6"/>
          <w:sz w:val="28"/>
          <w:szCs w:val="28"/>
          <w:lang w:eastAsia="ru-RU"/>
        </w:rPr>
        <w:t>профессор</w:t>
      </w:r>
    </w:p>
    <w:p w:rsidR="002C397E" w:rsidRPr="00037BF5" w:rsidRDefault="002C397E" w:rsidP="002C397E">
      <w:pPr>
        <w:spacing w:after="0" w:line="360" w:lineRule="exact"/>
        <w:ind w:firstLine="709"/>
        <w:jc w:val="both"/>
        <w:rPr>
          <w:rFonts w:ascii="Times New Roman" w:hAnsi="Times New Roman"/>
          <w:spacing w:val="6"/>
          <w:sz w:val="28"/>
          <w:szCs w:val="28"/>
          <w:lang w:eastAsia="ru-RU"/>
        </w:rPr>
      </w:pPr>
      <w:r w:rsidRPr="00037BF5">
        <w:rPr>
          <w:rFonts w:ascii="Times New Roman" w:hAnsi="Times New Roman"/>
          <w:spacing w:val="6"/>
          <w:sz w:val="28"/>
          <w:szCs w:val="28"/>
          <w:lang w:eastAsia="ru-RU"/>
        </w:rPr>
        <w:t xml:space="preserve">В.И. </w:t>
      </w:r>
      <w:proofErr w:type="spellStart"/>
      <w:r w:rsidRPr="00037BF5">
        <w:rPr>
          <w:rFonts w:ascii="Times New Roman" w:hAnsi="Times New Roman"/>
          <w:spacing w:val="6"/>
          <w:sz w:val="28"/>
          <w:szCs w:val="28"/>
          <w:lang w:eastAsia="ru-RU"/>
        </w:rPr>
        <w:t>Ивченков</w:t>
      </w:r>
      <w:proofErr w:type="spellEnd"/>
    </w:p>
    <w:p w:rsidR="002C397E" w:rsidRDefault="002C397E" w:rsidP="002C397E">
      <w:pPr>
        <w:spacing w:after="0" w:line="360" w:lineRule="exact"/>
        <w:ind w:firstLine="709"/>
        <w:jc w:val="both"/>
        <w:rPr>
          <w:rFonts w:ascii="Times New Roman" w:hAnsi="Times New Roman"/>
          <w:sz w:val="28"/>
          <w:szCs w:val="28"/>
          <w:lang w:eastAsia="ru-RU"/>
        </w:rPr>
      </w:pPr>
    </w:p>
    <w:p w:rsidR="002C397E" w:rsidRPr="00037BF5" w:rsidRDefault="002C397E" w:rsidP="002C397E">
      <w:pPr>
        <w:spacing w:after="0" w:line="360" w:lineRule="exact"/>
        <w:ind w:firstLine="709"/>
        <w:jc w:val="both"/>
        <w:rPr>
          <w:rFonts w:ascii="Times New Roman" w:hAnsi="Times New Roman"/>
          <w:sz w:val="28"/>
          <w:szCs w:val="28"/>
          <w:lang w:eastAsia="ru-RU"/>
        </w:rPr>
      </w:pPr>
    </w:p>
    <w:p w:rsidR="002C397E" w:rsidRDefault="002C397E" w:rsidP="002C397E">
      <w:pPr>
        <w:spacing w:after="0" w:line="360" w:lineRule="exact"/>
        <w:ind w:firstLine="709"/>
        <w:jc w:val="center"/>
        <w:rPr>
          <w:rFonts w:ascii="Times New Roman" w:hAnsi="Times New Roman"/>
          <w:iCs/>
          <w:sz w:val="28"/>
          <w:szCs w:val="28"/>
          <w:lang w:eastAsia="ru-RU"/>
        </w:rPr>
      </w:pPr>
      <w:r w:rsidRPr="00037BF5">
        <w:rPr>
          <w:rFonts w:ascii="Times New Roman" w:hAnsi="Times New Roman"/>
          <w:iCs/>
          <w:sz w:val="28"/>
          <w:szCs w:val="28"/>
          <w:lang w:eastAsia="ru-RU"/>
        </w:rPr>
        <w:t>Минск, 2021</w:t>
      </w:r>
    </w:p>
    <w:p w:rsidR="002C397E" w:rsidRDefault="002C397E" w:rsidP="002C397E">
      <w:pPr>
        <w:spacing w:after="0" w:line="360" w:lineRule="exact"/>
        <w:ind w:firstLine="709"/>
        <w:jc w:val="center"/>
        <w:rPr>
          <w:rFonts w:ascii="Times New Roman" w:hAnsi="Times New Roman"/>
          <w:b/>
          <w:sz w:val="28"/>
          <w:szCs w:val="28"/>
        </w:rPr>
      </w:pPr>
      <w:r>
        <w:rPr>
          <w:rFonts w:ascii="Times New Roman" w:hAnsi="Times New Roman"/>
          <w:iCs/>
          <w:sz w:val="28"/>
          <w:szCs w:val="28"/>
          <w:lang w:eastAsia="ru-RU"/>
        </w:rPr>
        <w:br w:type="page"/>
      </w:r>
    </w:p>
    <w:p w:rsidR="002C397E" w:rsidRPr="00487EDC" w:rsidRDefault="002C397E" w:rsidP="002C397E">
      <w:pPr>
        <w:pStyle w:val="1"/>
        <w:spacing w:before="0" w:after="0" w:line="360" w:lineRule="exact"/>
        <w:ind w:firstLine="709"/>
        <w:jc w:val="center"/>
        <w:rPr>
          <w:rFonts w:ascii="Times New Roman" w:hAnsi="Times New Roman"/>
          <w:sz w:val="28"/>
          <w:szCs w:val="28"/>
        </w:rPr>
      </w:pPr>
      <w:bookmarkStart w:id="0" w:name="_Toc408161498"/>
      <w:bookmarkStart w:id="1" w:name="_Toc437384809"/>
      <w:bookmarkStart w:id="2" w:name="_Toc437384516"/>
      <w:bookmarkStart w:id="3" w:name="_Toc437384810"/>
      <w:bookmarkStart w:id="4" w:name="_Toc72678076"/>
      <w:r w:rsidRPr="00487EDC">
        <w:rPr>
          <w:rStyle w:val="a3"/>
          <w:rFonts w:ascii="Times New Roman" w:hAnsi="Times New Roman"/>
          <w:i w:val="0"/>
          <w:iCs w:val="0"/>
          <w:sz w:val="28"/>
          <w:szCs w:val="28"/>
        </w:rPr>
        <w:lastRenderedPageBreak/>
        <w:t>РЕФЕРАТ</w:t>
      </w:r>
      <w:bookmarkEnd w:id="0"/>
      <w:bookmarkEnd w:id="1"/>
      <w:bookmarkEnd w:id="4"/>
    </w:p>
    <w:p w:rsidR="002C397E" w:rsidRPr="00635A19" w:rsidRDefault="002C397E" w:rsidP="002C397E">
      <w:pPr>
        <w:pStyle w:val="11"/>
        <w:spacing w:after="0" w:line="360" w:lineRule="exact"/>
        <w:ind w:firstLine="709"/>
        <w:jc w:val="both"/>
        <w:rPr>
          <w:b w:val="0"/>
          <w:sz w:val="28"/>
          <w:szCs w:val="28"/>
        </w:rPr>
      </w:pPr>
      <w:bookmarkStart w:id="5" w:name="_Toc408161499"/>
      <w:r w:rsidRPr="00835DA4">
        <w:rPr>
          <w:b w:val="0"/>
          <w:sz w:val="28"/>
          <w:szCs w:val="28"/>
        </w:rPr>
        <w:t>Дипломная работа: страниц – 59, источников – 49, приложений</w:t>
      </w:r>
      <w:bookmarkEnd w:id="5"/>
      <w:r w:rsidRPr="00835DA4">
        <w:rPr>
          <w:b w:val="0"/>
          <w:sz w:val="28"/>
          <w:szCs w:val="28"/>
        </w:rPr>
        <w:t xml:space="preserve"> – 19.</w:t>
      </w:r>
    </w:p>
    <w:p w:rsidR="002C397E" w:rsidRPr="00635A19" w:rsidRDefault="002C397E" w:rsidP="002C397E">
      <w:pPr>
        <w:pStyle w:val="disser"/>
      </w:pPr>
      <w:r w:rsidRPr="00635A19">
        <w:t xml:space="preserve">ПРЕСС-СЛУЖБА, УЧРЕЖДЕНИЕ ОБРАЗОВАНИЯ, ИНФОРМАЦИОННЫЕ ЖАНРЫ, ПРЕСС-РЕЛИЗ, КОММУНИКАЦИЯ В ОРГАНИЗАЦИИ, ВНЕШНЯЯ КОММУНИКАЦИЯ, ВЗАИМОДЕЙСТВИЕ СО СМИ, ВЗАИМОДЕЙСТВИЕ С ОБЩЕСТВЕННОСТЬЮ. </w:t>
      </w:r>
    </w:p>
    <w:p w:rsidR="002C397E" w:rsidRPr="00635A19" w:rsidRDefault="002C397E" w:rsidP="002C397E">
      <w:pPr>
        <w:pStyle w:val="disser"/>
      </w:pPr>
      <w:r w:rsidRPr="00635A19">
        <w:t xml:space="preserve">Объект исследования: </w:t>
      </w:r>
      <w:r>
        <w:rPr>
          <w:lang w:val="ru-RU"/>
        </w:rPr>
        <w:t>и</w:t>
      </w:r>
      <w:proofErr w:type="spellStart"/>
      <w:r>
        <w:t>нформационные</w:t>
      </w:r>
      <w:proofErr w:type="spellEnd"/>
      <w:r>
        <w:t xml:space="preserve"> жанры</w:t>
      </w:r>
      <w:r w:rsidRPr="00BD3B3B">
        <w:t xml:space="preserve"> пресс-службе БГУ.</w:t>
      </w:r>
    </w:p>
    <w:p w:rsidR="002C397E" w:rsidRPr="00DE7C37" w:rsidRDefault="002C397E" w:rsidP="002C397E">
      <w:pPr>
        <w:pStyle w:val="disser"/>
        <w:rPr>
          <w:iCs/>
          <w:lang w:eastAsia="en-US"/>
        </w:rPr>
      </w:pPr>
      <w:r w:rsidRPr="00241A90">
        <w:rPr>
          <w:iCs/>
          <w:lang w:eastAsia="en-US"/>
        </w:rPr>
        <w:t>Предмет исследования</w:t>
      </w:r>
      <w:r>
        <w:rPr>
          <w:iCs/>
          <w:lang w:val="ru-RU" w:eastAsia="en-US"/>
        </w:rPr>
        <w:t>:</w:t>
      </w:r>
      <w:r w:rsidRPr="00241A90">
        <w:rPr>
          <w:iCs/>
          <w:lang w:eastAsia="en-US"/>
        </w:rPr>
        <w:t xml:space="preserve"> лингвостилистическая организация </w:t>
      </w:r>
      <w:r w:rsidRPr="00BD3B3B">
        <w:rPr>
          <w:lang w:val="ru-RU"/>
        </w:rPr>
        <w:t>и</w:t>
      </w:r>
      <w:proofErr w:type="spellStart"/>
      <w:r w:rsidRPr="00BD3B3B">
        <w:t>нформационны</w:t>
      </w:r>
      <w:r w:rsidRPr="00BD3B3B">
        <w:rPr>
          <w:lang w:val="ru-RU"/>
        </w:rPr>
        <w:t>х</w:t>
      </w:r>
      <w:proofErr w:type="spellEnd"/>
      <w:r w:rsidRPr="00BD3B3B">
        <w:t xml:space="preserve"> жанр</w:t>
      </w:r>
      <w:r w:rsidRPr="00BD3B3B">
        <w:rPr>
          <w:lang w:val="ru-RU"/>
        </w:rPr>
        <w:t>ов</w:t>
      </w:r>
      <w:r w:rsidRPr="00241A90">
        <w:rPr>
          <w:iCs/>
          <w:lang w:eastAsia="en-US"/>
        </w:rPr>
        <w:t xml:space="preserve"> на примере пресс-релиз</w:t>
      </w:r>
      <w:r>
        <w:rPr>
          <w:iCs/>
          <w:lang w:val="ru-RU" w:eastAsia="en-US"/>
        </w:rPr>
        <w:t>ов</w:t>
      </w:r>
      <w:r w:rsidRPr="00241A90">
        <w:rPr>
          <w:iCs/>
          <w:lang w:eastAsia="en-US"/>
        </w:rPr>
        <w:t xml:space="preserve"> пресс-службы </w:t>
      </w:r>
      <w:r>
        <w:rPr>
          <w:iCs/>
          <w:lang w:val="ru-RU" w:eastAsia="en-US"/>
        </w:rPr>
        <w:t>БГУ</w:t>
      </w:r>
      <w:r w:rsidRPr="00241A90">
        <w:rPr>
          <w:iCs/>
          <w:lang w:eastAsia="en-US"/>
        </w:rPr>
        <w:t>.</w:t>
      </w:r>
    </w:p>
    <w:p w:rsidR="002C397E" w:rsidRPr="00DE7C37" w:rsidRDefault="002C397E" w:rsidP="002C397E">
      <w:pPr>
        <w:pStyle w:val="disser"/>
      </w:pPr>
      <w:r w:rsidRPr="00241A90">
        <w:t>Цель дипломной работы – рассмотреть лингвостилистические и структурные особенности пресс-релизов пресс-службы БГУ и определить их эффективность  посредством редакторского анализа.</w:t>
      </w:r>
    </w:p>
    <w:p w:rsidR="002C397E" w:rsidRPr="00635A19" w:rsidRDefault="002C397E" w:rsidP="002C397E">
      <w:pPr>
        <w:pStyle w:val="disser"/>
      </w:pPr>
      <w:r w:rsidRPr="00635A19">
        <w:t xml:space="preserve">Методы исследования: описание, сравнение, анализ, индукция,  классификация, системный подход и анализ документов.  </w:t>
      </w:r>
    </w:p>
    <w:p w:rsidR="002C397E" w:rsidRPr="00635A19" w:rsidRDefault="002C397E" w:rsidP="002C397E">
      <w:pPr>
        <w:pStyle w:val="disser"/>
        <w:rPr>
          <w:spacing w:val="-4"/>
        </w:rPr>
      </w:pPr>
      <w:r w:rsidRPr="00635A19">
        <w:rPr>
          <w:spacing w:val="-4"/>
        </w:rPr>
        <w:t>Полученные результаты и их новизна: пресс-служба рассмотрена как посредник во внешней и внутренней коммуникации,</w:t>
      </w:r>
      <w:r w:rsidRPr="00635A19">
        <w:t xml:space="preserve"> выявлены </w:t>
      </w:r>
      <w:r w:rsidRPr="00635A19">
        <w:rPr>
          <w:spacing w:val="-4"/>
        </w:rPr>
        <w:t xml:space="preserve">особенности взаимодействия пресс-службы со СМИ и общественностью, </w:t>
      </w:r>
      <w:r>
        <w:rPr>
          <w:spacing w:val="-4"/>
        </w:rPr>
        <w:t xml:space="preserve">изучены </w:t>
      </w:r>
      <w:r w:rsidRPr="00635A19">
        <w:rPr>
          <w:spacing w:val="-4"/>
        </w:rPr>
        <w:t>существующие в пресс-службе виды коммуникации,</w:t>
      </w:r>
      <w:r>
        <w:rPr>
          <w:spacing w:val="-4"/>
        </w:rPr>
        <w:t xml:space="preserve"> в частности,</w:t>
      </w:r>
      <w:r w:rsidRPr="00635A19">
        <w:rPr>
          <w:spacing w:val="-4"/>
        </w:rPr>
        <w:t xml:space="preserve"> проведен </w:t>
      </w:r>
      <w:r>
        <w:rPr>
          <w:spacing w:val="-4"/>
        </w:rPr>
        <w:t xml:space="preserve">лингвостилистический </w:t>
      </w:r>
      <w:r w:rsidRPr="00635A19">
        <w:rPr>
          <w:spacing w:val="-4"/>
        </w:rPr>
        <w:t xml:space="preserve">анализ </w:t>
      </w:r>
      <w:r>
        <w:rPr>
          <w:spacing w:val="-4"/>
        </w:rPr>
        <w:t xml:space="preserve">основного </w:t>
      </w:r>
      <w:r w:rsidRPr="00635A19">
        <w:rPr>
          <w:spacing w:val="-4"/>
        </w:rPr>
        <w:t>коммуникатив</w:t>
      </w:r>
      <w:r>
        <w:rPr>
          <w:spacing w:val="-4"/>
        </w:rPr>
        <w:t>ного</w:t>
      </w:r>
      <w:r w:rsidRPr="00635A19">
        <w:rPr>
          <w:spacing w:val="-4"/>
        </w:rPr>
        <w:t xml:space="preserve"> </w:t>
      </w:r>
      <w:r>
        <w:rPr>
          <w:spacing w:val="-4"/>
        </w:rPr>
        <w:t>средства – пресс-релизов пресс-службы БГУ.</w:t>
      </w:r>
      <w:r w:rsidRPr="00635A19">
        <w:rPr>
          <w:spacing w:val="-4"/>
        </w:rPr>
        <w:t xml:space="preserve"> </w:t>
      </w:r>
    </w:p>
    <w:p w:rsidR="002C397E" w:rsidRPr="00BD3B3B" w:rsidRDefault="002C397E" w:rsidP="002C397E">
      <w:pPr>
        <w:pStyle w:val="disser"/>
        <w:rPr>
          <w:rStyle w:val="a3"/>
          <w:i w:val="0"/>
          <w:spacing w:val="9"/>
        </w:rPr>
      </w:pPr>
      <w:r w:rsidRPr="00BD3B3B">
        <w:rPr>
          <w:rStyle w:val="a3"/>
          <w:i w:val="0"/>
          <w:spacing w:val="9"/>
        </w:rPr>
        <w:t>Новизна темы заключается в анализе и обобщении опыта работы пресс-службы БГУ – ведущего вуза страны.</w:t>
      </w:r>
    </w:p>
    <w:p w:rsidR="002C397E" w:rsidRPr="00635A19" w:rsidRDefault="002C397E" w:rsidP="002C397E">
      <w:pPr>
        <w:pStyle w:val="disser"/>
      </w:pPr>
      <w:r w:rsidRPr="00635A19">
        <w:t xml:space="preserve">Область возможного практического применения: </w:t>
      </w:r>
      <w:r>
        <w:t xml:space="preserve">данный подробный и структурный анализ представляет собой уникальную теоретическую базу, которая может быть использована </w:t>
      </w:r>
      <w:r w:rsidRPr="00635A19">
        <w:t xml:space="preserve">специалистами по коммуникации пресс-служб </w:t>
      </w:r>
      <w:r>
        <w:t xml:space="preserve">других </w:t>
      </w:r>
      <w:r w:rsidRPr="00635A19">
        <w:t xml:space="preserve">белорусских </w:t>
      </w:r>
      <w:r>
        <w:t xml:space="preserve">вузов </w:t>
      </w:r>
      <w:r w:rsidRPr="00635A19">
        <w:t xml:space="preserve">и </w:t>
      </w:r>
      <w:r>
        <w:t xml:space="preserve">смежных </w:t>
      </w:r>
      <w:r w:rsidRPr="00635A19">
        <w:t>организаций для эффективной деятельности во внутренней и внешней коммуникации.</w:t>
      </w:r>
    </w:p>
    <w:p w:rsidR="002C397E" w:rsidRDefault="002C397E" w:rsidP="002C397E">
      <w:pPr>
        <w:pStyle w:val="disser"/>
      </w:pPr>
    </w:p>
    <w:p w:rsidR="002C397E" w:rsidRDefault="002C397E" w:rsidP="002C397E">
      <w:pPr>
        <w:pStyle w:val="disser"/>
      </w:pPr>
    </w:p>
    <w:p w:rsidR="002C397E" w:rsidRDefault="002C397E" w:rsidP="002C397E">
      <w:pPr>
        <w:pStyle w:val="disser"/>
      </w:pPr>
    </w:p>
    <w:p w:rsidR="002C397E" w:rsidRPr="00635A19" w:rsidRDefault="002C397E" w:rsidP="002C397E">
      <w:pPr>
        <w:pStyle w:val="disser"/>
      </w:pPr>
    </w:p>
    <w:p w:rsidR="002C397E" w:rsidRPr="00635A19" w:rsidRDefault="002C397E" w:rsidP="002C397E">
      <w:pPr>
        <w:pStyle w:val="disser"/>
      </w:pPr>
    </w:p>
    <w:p w:rsidR="002C397E" w:rsidRPr="00635A19" w:rsidRDefault="002C397E" w:rsidP="002C397E">
      <w:pPr>
        <w:spacing w:after="0" w:line="360" w:lineRule="exact"/>
        <w:ind w:firstLine="709"/>
        <w:jc w:val="both"/>
        <w:rPr>
          <w:rStyle w:val="a3"/>
          <w:rFonts w:ascii="Times New Roman" w:hAnsi="Times New Roman"/>
          <w:i w:val="0"/>
          <w:sz w:val="28"/>
          <w:szCs w:val="28"/>
        </w:rPr>
      </w:pPr>
    </w:p>
    <w:p w:rsidR="002C397E" w:rsidRDefault="002C397E" w:rsidP="002C397E">
      <w:pPr>
        <w:spacing w:after="0" w:line="360" w:lineRule="exact"/>
        <w:ind w:firstLine="709"/>
        <w:jc w:val="right"/>
        <w:rPr>
          <w:rFonts w:ascii="Times New Roman" w:hAnsi="Times New Roman"/>
          <w:sz w:val="28"/>
          <w:szCs w:val="28"/>
        </w:rPr>
      </w:pPr>
      <w:r w:rsidRPr="00635A19">
        <w:rPr>
          <w:rStyle w:val="a3"/>
          <w:rFonts w:ascii="Times New Roman" w:hAnsi="Times New Roman"/>
          <w:i w:val="0"/>
          <w:sz w:val="28"/>
          <w:szCs w:val="28"/>
        </w:rPr>
        <w:t>Пугачёва Д.Г.</w:t>
      </w:r>
      <w:r w:rsidRPr="00635A19">
        <w:rPr>
          <w:rFonts w:ascii="Times New Roman" w:hAnsi="Times New Roman"/>
          <w:sz w:val="28"/>
          <w:szCs w:val="28"/>
        </w:rPr>
        <w:tab/>
      </w:r>
      <w:r w:rsidRPr="002C397E">
        <w:rPr>
          <w:rFonts w:ascii="Times New Roman" w:hAnsi="Times New Roman"/>
          <w:sz w:val="28"/>
          <w:szCs w:val="28"/>
        </w:rPr>
        <w:tab/>
      </w:r>
      <w:r w:rsidRPr="002C397E">
        <w:rPr>
          <w:rFonts w:ascii="Times New Roman" w:hAnsi="Times New Roman"/>
          <w:sz w:val="28"/>
          <w:szCs w:val="28"/>
        </w:rPr>
        <w:tab/>
      </w:r>
      <w:r w:rsidRPr="002C397E">
        <w:rPr>
          <w:rFonts w:ascii="Times New Roman" w:hAnsi="Times New Roman"/>
          <w:sz w:val="28"/>
          <w:szCs w:val="28"/>
        </w:rPr>
        <w:tab/>
      </w:r>
      <w:r w:rsidRPr="002C397E">
        <w:rPr>
          <w:rFonts w:ascii="Times New Roman" w:hAnsi="Times New Roman"/>
          <w:sz w:val="28"/>
          <w:szCs w:val="28"/>
        </w:rPr>
        <w:tab/>
      </w:r>
      <w:r w:rsidRPr="00635A19">
        <w:rPr>
          <w:rFonts w:ascii="Times New Roman" w:hAnsi="Times New Roman"/>
          <w:sz w:val="28"/>
          <w:szCs w:val="28"/>
        </w:rPr>
        <w:tab/>
      </w:r>
      <w:r w:rsidRPr="00635A19">
        <w:rPr>
          <w:rFonts w:ascii="Times New Roman" w:hAnsi="Times New Roman"/>
          <w:sz w:val="28"/>
          <w:szCs w:val="28"/>
        </w:rPr>
        <w:tab/>
      </w:r>
      <w:r w:rsidRPr="00635A19">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C397E">
        <w:rPr>
          <w:rFonts w:ascii="Times New Roman" w:hAnsi="Times New Roman"/>
          <w:sz w:val="28"/>
          <w:szCs w:val="28"/>
        </w:rPr>
        <w:tab/>
      </w:r>
      <w:r w:rsidRPr="00635A19">
        <w:rPr>
          <w:rFonts w:ascii="Times New Roman" w:hAnsi="Times New Roman"/>
          <w:sz w:val="28"/>
          <w:szCs w:val="28"/>
        </w:rPr>
        <w:t>_________________</w:t>
      </w:r>
      <w:r w:rsidRPr="002C397E">
        <w:rPr>
          <w:rFonts w:ascii="Times New Roman" w:hAnsi="Times New Roman"/>
          <w:sz w:val="28"/>
          <w:szCs w:val="28"/>
        </w:rPr>
        <w:tab/>
      </w:r>
    </w:p>
    <w:p w:rsidR="002C397E" w:rsidRDefault="002C397E" w:rsidP="002C397E">
      <w:pPr>
        <w:spacing w:after="0" w:line="360" w:lineRule="exact"/>
        <w:ind w:firstLine="709"/>
        <w:jc w:val="both"/>
        <w:rPr>
          <w:rFonts w:ascii="Times New Roman" w:hAnsi="Times New Roman"/>
          <w:sz w:val="28"/>
          <w:szCs w:val="28"/>
        </w:rPr>
      </w:pPr>
    </w:p>
    <w:p w:rsidR="002C397E" w:rsidRPr="00635A19" w:rsidRDefault="002C397E" w:rsidP="002C397E">
      <w:pPr>
        <w:spacing w:after="0" w:line="360" w:lineRule="exact"/>
        <w:ind w:firstLine="709"/>
        <w:jc w:val="center"/>
        <w:rPr>
          <w:rFonts w:ascii="Times New Roman" w:hAnsi="Times New Roman"/>
          <w:b/>
          <w:sz w:val="28"/>
          <w:szCs w:val="28"/>
        </w:rPr>
      </w:pPr>
      <w:r>
        <w:rPr>
          <w:rFonts w:ascii="Times New Roman" w:hAnsi="Times New Roman"/>
          <w:sz w:val="28"/>
          <w:szCs w:val="28"/>
        </w:rPr>
        <w:br w:type="page"/>
      </w:r>
      <w:r w:rsidRPr="00635A19">
        <w:rPr>
          <w:rFonts w:ascii="Times New Roman" w:hAnsi="Times New Roman"/>
          <w:b/>
          <w:sz w:val="28"/>
          <w:szCs w:val="28"/>
        </w:rPr>
        <w:lastRenderedPageBreak/>
        <w:t>РЭФЕРАТ</w:t>
      </w:r>
      <w:bookmarkEnd w:id="2"/>
      <w:bookmarkEnd w:id="3"/>
    </w:p>
    <w:p w:rsidR="002C397E" w:rsidRDefault="002C397E" w:rsidP="002C397E">
      <w:pPr>
        <w:pStyle w:val="disser"/>
        <w:rPr>
          <w:lang w:eastAsia="en-US"/>
        </w:rPr>
      </w:pPr>
      <w:proofErr w:type="spellStart"/>
      <w:r w:rsidRPr="009356A9">
        <w:rPr>
          <w:lang w:eastAsia="en-US"/>
        </w:rPr>
        <w:t>Дыпломная</w:t>
      </w:r>
      <w:proofErr w:type="spellEnd"/>
      <w:r w:rsidRPr="009356A9">
        <w:rPr>
          <w:lang w:eastAsia="en-US"/>
        </w:rPr>
        <w:t xml:space="preserve"> </w:t>
      </w:r>
      <w:proofErr w:type="spellStart"/>
      <w:r w:rsidRPr="009356A9">
        <w:rPr>
          <w:lang w:eastAsia="en-US"/>
        </w:rPr>
        <w:t>праца</w:t>
      </w:r>
      <w:proofErr w:type="spellEnd"/>
      <w:r w:rsidRPr="009356A9">
        <w:rPr>
          <w:lang w:eastAsia="en-US"/>
        </w:rPr>
        <w:t xml:space="preserve">: </w:t>
      </w:r>
      <w:proofErr w:type="spellStart"/>
      <w:r w:rsidRPr="009356A9">
        <w:rPr>
          <w:lang w:eastAsia="en-US"/>
        </w:rPr>
        <w:t>старонак</w:t>
      </w:r>
      <w:proofErr w:type="spellEnd"/>
      <w:r w:rsidRPr="009356A9">
        <w:rPr>
          <w:lang w:eastAsia="en-US"/>
        </w:rPr>
        <w:t xml:space="preserve"> </w:t>
      </w:r>
      <w:r>
        <w:rPr>
          <w:lang w:val="be-BY" w:eastAsia="en-US"/>
        </w:rPr>
        <w:t>–</w:t>
      </w:r>
      <w:r>
        <w:rPr>
          <w:lang w:eastAsia="en-US"/>
        </w:rPr>
        <w:t xml:space="preserve"> 59</w:t>
      </w:r>
      <w:r w:rsidRPr="009356A9">
        <w:rPr>
          <w:lang w:eastAsia="en-US"/>
        </w:rPr>
        <w:t xml:space="preserve">, </w:t>
      </w:r>
      <w:proofErr w:type="spellStart"/>
      <w:r w:rsidRPr="009356A9">
        <w:rPr>
          <w:lang w:eastAsia="en-US"/>
        </w:rPr>
        <w:t>крыніц</w:t>
      </w:r>
      <w:proofErr w:type="spellEnd"/>
      <w:r w:rsidRPr="009356A9">
        <w:rPr>
          <w:lang w:eastAsia="en-US"/>
        </w:rPr>
        <w:t xml:space="preserve"> </w:t>
      </w:r>
      <w:r>
        <w:rPr>
          <w:lang w:val="be-BY" w:eastAsia="en-US"/>
        </w:rPr>
        <w:t>–</w:t>
      </w:r>
      <w:r w:rsidRPr="009356A9">
        <w:rPr>
          <w:lang w:eastAsia="en-US"/>
        </w:rPr>
        <w:t xml:space="preserve"> 49, </w:t>
      </w:r>
      <w:proofErr w:type="spellStart"/>
      <w:r w:rsidRPr="009356A9">
        <w:rPr>
          <w:lang w:eastAsia="en-US"/>
        </w:rPr>
        <w:t>прыкладанняў</w:t>
      </w:r>
      <w:proofErr w:type="spellEnd"/>
      <w:r w:rsidRPr="009356A9">
        <w:rPr>
          <w:lang w:eastAsia="en-US"/>
        </w:rPr>
        <w:t xml:space="preserve"> </w:t>
      </w:r>
      <w:r>
        <w:rPr>
          <w:lang w:val="be-BY" w:eastAsia="en-US"/>
        </w:rPr>
        <w:t>–</w:t>
      </w:r>
      <w:r w:rsidRPr="009356A9">
        <w:rPr>
          <w:lang w:eastAsia="en-US"/>
        </w:rPr>
        <w:t xml:space="preserve"> 19.</w:t>
      </w:r>
    </w:p>
    <w:p w:rsidR="002C397E" w:rsidRDefault="002C397E" w:rsidP="002C397E">
      <w:pPr>
        <w:pStyle w:val="disser"/>
        <w:rPr>
          <w:lang w:val="be-BY" w:eastAsia="en-US"/>
        </w:rPr>
      </w:pPr>
      <w:r w:rsidRPr="009356A9">
        <w:rPr>
          <w:lang w:eastAsia="en-US"/>
        </w:rPr>
        <w:t>ПРЭС-СЛУЖБА, УСТАНОВА АДУКАЦЫІ, ІНФАРМАЦЫЙНЫЯ</w:t>
      </w:r>
      <w:r>
        <w:rPr>
          <w:lang w:eastAsia="en-US"/>
        </w:rPr>
        <w:t xml:space="preserve"> ЖАНРЫ</w:t>
      </w:r>
      <w:r w:rsidRPr="009356A9">
        <w:rPr>
          <w:lang w:eastAsia="en-US"/>
        </w:rPr>
        <w:t>, ПРЭС-РЭЛІЗ, КАМУНІКАЦЫЯ</w:t>
      </w:r>
      <w:r>
        <w:rPr>
          <w:lang w:eastAsia="en-US"/>
        </w:rPr>
        <w:t xml:space="preserve"> </w:t>
      </w:r>
      <w:r>
        <w:rPr>
          <w:lang w:val="be-BY" w:eastAsia="en-US"/>
        </w:rPr>
        <w:t>Ў АРГАНІЗАЦЫІ</w:t>
      </w:r>
      <w:r w:rsidRPr="009356A9">
        <w:rPr>
          <w:lang w:eastAsia="en-US"/>
        </w:rPr>
        <w:t xml:space="preserve">, ЗНЕШНЯЯ КАМУНІКАЦЫЯ, УЗАЕМАДЗЕЯННЕ СА СМІ, УЗАЕМАДЗЕЯННЕ З ГРАМАДСКАСЦЮ. </w:t>
      </w:r>
    </w:p>
    <w:p w:rsidR="002C397E" w:rsidRPr="00635A19" w:rsidRDefault="002C397E" w:rsidP="002C397E">
      <w:pPr>
        <w:pStyle w:val="disser"/>
      </w:pPr>
      <w:proofErr w:type="spellStart"/>
      <w:r w:rsidRPr="009356A9">
        <w:rPr>
          <w:lang w:eastAsia="en-US"/>
        </w:rPr>
        <w:t>Аб'ект</w:t>
      </w:r>
      <w:proofErr w:type="spellEnd"/>
      <w:r w:rsidRPr="009356A9">
        <w:rPr>
          <w:lang w:eastAsia="en-US"/>
        </w:rPr>
        <w:t xml:space="preserve"> </w:t>
      </w:r>
      <w:proofErr w:type="spellStart"/>
      <w:r w:rsidRPr="009356A9">
        <w:rPr>
          <w:lang w:eastAsia="en-US"/>
        </w:rPr>
        <w:t>даследавання</w:t>
      </w:r>
      <w:proofErr w:type="spellEnd"/>
      <w:r w:rsidRPr="009356A9">
        <w:rPr>
          <w:lang w:eastAsia="en-US"/>
        </w:rPr>
        <w:t xml:space="preserve">: </w:t>
      </w:r>
      <w:proofErr w:type="spellStart"/>
      <w:r>
        <w:rPr>
          <w:lang w:val="ru-RU"/>
        </w:rPr>
        <w:t>інфармацыйныя</w:t>
      </w:r>
      <w:proofErr w:type="spellEnd"/>
      <w:r>
        <w:t xml:space="preserve"> жанры</w:t>
      </w:r>
      <w:r w:rsidRPr="00BD3B3B">
        <w:t xml:space="preserve"> </w:t>
      </w:r>
      <w:proofErr w:type="spellStart"/>
      <w:r w:rsidRPr="00BD3B3B">
        <w:t>пр</w:t>
      </w:r>
      <w:r>
        <w:rPr>
          <w:lang w:val="be-BY"/>
        </w:rPr>
        <w:t>э</w:t>
      </w:r>
      <w:proofErr w:type="spellEnd"/>
      <w:r w:rsidRPr="00BD3B3B">
        <w:t>с-служб</w:t>
      </w:r>
      <w:r>
        <w:rPr>
          <w:lang w:val="be-BY"/>
        </w:rPr>
        <w:t>ы</w:t>
      </w:r>
      <w:r w:rsidRPr="00BD3B3B">
        <w:t xml:space="preserve"> Б</w:t>
      </w:r>
      <w:r>
        <w:rPr>
          <w:lang w:val="be-BY"/>
        </w:rPr>
        <w:t>Д</w:t>
      </w:r>
      <w:r w:rsidRPr="00BD3B3B">
        <w:t>У.</w:t>
      </w:r>
    </w:p>
    <w:p w:rsidR="002C397E" w:rsidRDefault="002C397E" w:rsidP="002C397E">
      <w:pPr>
        <w:pStyle w:val="disser"/>
        <w:rPr>
          <w:lang w:val="be-BY" w:eastAsia="en-US"/>
        </w:rPr>
      </w:pPr>
      <w:proofErr w:type="spellStart"/>
      <w:r w:rsidRPr="009356A9">
        <w:rPr>
          <w:lang w:eastAsia="en-US"/>
        </w:rPr>
        <w:t>Прадмет</w:t>
      </w:r>
      <w:proofErr w:type="spellEnd"/>
      <w:r w:rsidRPr="009356A9">
        <w:rPr>
          <w:lang w:eastAsia="en-US"/>
        </w:rPr>
        <w:t xml:space="preserve"> </w:t>
      </w:r>
      <w:proofErr w:type="spellStart"/>
      <w:r w:rsidRPr="009356A9">
        <w:rPr>
          <w:lang w:eastAsia="en-US"/>
        </w:rPr>
        <w:t>даследавання</w:t>
      </w:r>
      <w:proofErr w:type="spellEnd"/>
      <w:r w:rsidRPr="009356A9">
        <w:rPr>
          <w:lang w:eastAsia="en-US"/>
        </w:rPr>
        <w:t xml:space="preserve"> </w:t>
      </w:r>
      <w:r>
        <w:rPr>
          <w:lang w:val="be-BY" w:eastAsia="en-US"/>
        </w:rPr>
        <w:t>–</w:t>
      </w:r>
      <w:r w:rsidRPr="009356A9">
        <w:rPr>
          <w:lang w:eastAsia="en-US"/>
        </w:rPr>
        <w:t xml:space="preserve"> </w:t>
      </w:r>
      <w:r>
        <w:rPr>
          <w:lang w:val="be-BY" w:eastAsia="en-US"/>
        </w:rPr>
        <w:t>лінгвастылістычная</w:t>
      </w:r>
      <w:r w:rsidRPr="009356A9">
        <w:rPr>
          <w:lang w:eastAsia="en-US"/>
        </w:rPr>
        <w:t xml:space="preserve"> </w:t>
      </w:r>
      <w:proofErr w:type="spellStart"/>
      <w:r w:rsidRPr="009356A9">
        <w:rPr>
          <w:lang w:eastAsia="en-US"/>
        </w:rPr>
        <w:t>арганізацыя</w:t>
      </w:r>
      <w:proofErr w:type="spellEnd"/>
      <w:r w:rsidRPr="009356A9">
        <w:rPr>
          <w:lang w:eastAsia="en-US"/>
        </w:rPr>
        <w:t xml:space="preserve"> </w:t>
      </w:r>
      <w:proofErr w:type="spellStart"/>
      <w:r w:rsidRPr="009356A9">
        <w:rPr>
          <w:lang w:eastAsia="en-US"/>
        </w:rPr>
        <w:t>прэс-рэлізу</w:t>
      </w:r>
      <w:proofErr w:type="spellEnd"/>
      <w:r w:rsidRPr="009356A9">
        <w:rPr>
          <w:lang w:eastAsia="en-US"/>
        </w:rPr>
        <w:t xml:space="preserve"> на </w:t>
      </w:r>
      <w:proofErr w:type="spellStart"/>
      <w:r w:rsidRPr="009356A9">
        <w:rPr>
          <w:lang w:eastAsia="en-US"/>
        </w:rPr>
        <w:t>прыкладзе</w:t>
      </w:r>
      <w:proofErr w:type="spellEnd"/>
      <w:r w:rsidRPr="009356A9">
        <w:rPr>
          <w:lang w:eastAsia="en-US"/>
        </w:rPr>
        <w:t xml:space="preserve"> </w:t>
      </w:r>
      <w:proofErr w:type="spellStart"/>
      <w:r w:rsidRPr="009356A9">
        <w:rPr>
          <w:lang w:eastAsia="en-US"/>
        </w:rPr>
        <w:t>прэс-службы</w:t>
      </w:r>
      <w:proofErr w:type="spellEnd"/>
      <w:r w:rsidRPr="009356A9">
        <w:rPr>
          <w:lang w:eastAsia="en-US"/>
        </w:rPr>
        <w:t xml:space="preserve"> </w:t>
      </w:r>
      <w:r>
        <w:rPr>
          <w:lang w:val="ru-RU" w:eastAsia="en-US"/>
        </w:rPr>
        <w:t>БДУ</w:t>
      </w:r>
      <w:r w:rsidRPr="009356A9">
        <w:rPr>
          <w:lang w:eastAsia="en-US"/>
        </w:rPr>
        <w:t xml:space="preserve">. </w:t>
      </w:r>
    </w:p>
    <w:p w:rsidR="002C397E" w:rsidRDefault="002C397E" w:rsidP="002C397E">
      <w:pPr>
        <w:pStyle w:val="disser"/>
        <w:rPr>
          <w:lang w:val="be-BY" w:eastAsia="en-US"/>
        </w:rPr>
      </w:pPr>
      <w:r>
        <w:rPr>
          <w:lang w:val="be-BY" w:eastAsia="en-US"/>
        </w:rPr>
        <w:t>Мэта дыпломнай працы –</w:t>
      </w:r>
      <w:r w:rsidRPr="009356A9">
        <w:rPr>
          <w:lang w:val="be-BY" w:eastAsia="en-US"/>
        </w:rPr>
        <w:t xml:space="preserve"> разгледзець л</w:t>
      </w:r>
      <w:r>
        <w:rPr>
          <w:lang w:val="be-BY" w:eastAsia="en-US"/>
        </w:rPr>
        <w:t>інгвастылістычныя</w:t>
      </w:r>
      <w:r w:rsidRPr="009356A9">
        <w:rPr>
          <w:lang w:val="be-BY" w:eastAsia="en-US"/>
        </w:rPr>
        <w:t xml:space="preserve"> і структурныя асаблівасці прэс-рэлізаў прэс-службы БДУ і вызначыць іх эфектыўнасць пры дапамозе рэдактарскага аналізу. </w:t>
      </w:r>
    </w:p>
    <w:p w:rsidR="002C397E" w:rsidRDefault="002C397E" w:rsidP="002C397E">
      <w:pPr>
        <w:pStyle w:val="disser"/>
        <w:rPr>
          <w:lang w:val="be-BY" w:eastAsia="en-US"/>
        </w:rPr>
      </w:pPr>
      <w:r w:rsidRPr="009356A9">
        <w:rPr>
          <w:lang w:val="be-BY" w:eastAsia="en-US"/>
        </w:rPr>
        <w:t xml:space="preserve">Метады даследавання: апісанне, параўнанне, аналіз, індукцыя, класіфікацыя, сістэмны падыход і аналіз дакументаў. </w:t>
      </w:r>
      <w:r w:rsidRPr="00DE7C37">
        <w:rPr>
          <w:lang w:val="be-BY" w:eastAsia="en-US"/>
        </w:rPr>
        <w:t xml:space="preserve">Атрыманыя вынікі і іх навізна: прэс-служба разгледжаная як пасярэднік у знешняй і ўнутранай камунікацыі, выяўленыя асаблівасці ўзаемадзеяння прэс-службы са СМІ і грамадскасцю, вывучаны існуючыя ў прэс-службе віды камунікацыі, у прыватнасці, праведзены лингвостилистический аналіз асноўнага камунікатыўнага сродкі </w:t>
      </w:r>
      <w:r>
        <w:rPr>
          <w:lang w:val="be-BY" w:eastAsia="en-US"/>
        </w:rPr>
        <w:t>–  прэс-</w:t>
      </w:r>
      <w:r w:rsidRPr="00DE7C37">
        <w:rPr>
          <w:lang w:val="be-BY" w:eastAsia="en-US"/>
        </w:rPr>
        <w:t xml:space="preserve">рэлізаў прэс-службы БДУ. </w:t>
      </w:r>
    </w:p>
    <w:p w:rsidR="002C397E" w:rsidRPr="009356A9" w:rsidRDefault="002C397E" w:rsidP="002C397E">
      <w:pPr>
        <w:pStyle w:val="disser"/>
        <w:rPr>
          <w:i/>
          <w:lang w:val="be-BY" w:eastAsia="en-US"/>
        </w:rPr>
      </w:pPr>
      <w:r w:rsidRPr="009356A9">
        <w:rPr>
          <w:i/>
          <w:lang w:val="be-BY" w:eastAsia="en-US"/>
        </w:rPr>
        <w:t xml:space="preserve">Навізна тэмы заключаецца ў аналізе і абагульненні вопыту работы прэс-службы БДУ – вядучай ВНУ краіны. </w:t>
      </w:r>
    </w:p>
    <w:p w:rsidR="002C397E" w:rsidRDefault="002C397E" w:rsidP="002C397E">
      <w:pPr>
        <w:pStyle w:val="disser"/>
        <w:rPr>
          <w:lang w:val="be-BY" w:eastAsia="en-US"/>
        </w:rPr>
      </w:pPr>
      <w:r w:rsidRPr="009356A9">
        <w:rPr>
          <w:lang w:val="be-BY" w:eastAsia="en-US"/>
        </w:rPr>
        <w:t>Вобласць магчымага практычнага прымянення: дадзены падрабязны і структурны аналіз ўяўляе сабой унікальную тэарэтычную базу, якая можа быць выкарыстана спецыялістамі па камунікацыі прэс-службаў іншых беларускіх ВНУ і сумежных арганізацый для эфектыўнай дзейнасці ва ўнутранай і вонкавай камунікацыі.</w:t>
      </w:r>
    </w:p>
    <w:p w:rsidR="002C397E" w:rsidRDefault="002C397E" w:rsidP="002C397E">
      <w:pPr>
        <w:pStyle w:val="disser"/>
        <w:rPr>
          <w:lang w:val="be-BY" w:eastAsia="en-US"/>
        </w:rPr>
      </w:pPr>
    </w:p>
    <w:p w:rsidR="002C397E" w:rsidRDefault="002C397E" w:rsidP="002C397E">
      <w:pPr>
        <w:pStyle w:val="disser"/>
        <w:rPr>
          <w:lang w:val="be-BY" w:eastAsia="en-US"/>
        </w:rPr>
      </w:pPr>
    </w:p>
    <w:p w:rsidR="002C397E" w:rsidRDefault="002C397E" w:rsidP="002C397E">
      <w:pPr>
        <w:pStyle w:val="disser"/>
        <w:rPr>
          <w:lang w:val="be-BY" w:eastAsia="en-US"/>
        </w:rPr>
      </w:pPr>
    </w:p>
    <w:p w:rsidR="002C397E" w:rsidRDefault="002C397E" w:rsidP="002C397E">
      <w:pPr>
        <w:pStyle w:val="disser"/>
        <w:rPr>
          <w:lang w:val="be-BY" w:eastAsia="en-US"/>
        </w:rPr>
      </w:pPr>
    </w:p>
    <w:p w:rsidR="002C397E" w:rsidRDefault="002C397E" w:rsidP="002C397E">
      <w:pPr>
        <w:pStyle w:val="disser"/>
        <w:rPr>
          <w:lang w:val="be-BY" w:eastAsia="en-US"/>
        </w:rPr>
      </w:pPr>
    </w:p>
    <w:p w:rsidR="002C397E" w:rsidRDefault="002C397E" w:rsidP="002C397E">
      <w:pPr>
        <w:pStyle w:val="disser"/>
        <w:rPr>
          <w:lang w:val="be-BY" w:eastAsia="en-US"/>
        </w:rPr>
      </w:pPr>
    </w:p>
    <w:p w:rsidR="002C397E" w:rsidRDefault="002C397E" w:rsidP="002C397E">
      <w:pPr>
        <w:pStyle w:val="disser"/>
        <w:rPr>
          <w:lang w:val="be-BY" w:eastAsia="en-US"/>
        </w:rPr>
      </w:pPr>
    </w:p>
    <w:p w:rsidR="002C397E" w:rsidRPr="00635A19" w:rsidRDefault="002C397E" w:rsidP="002C397E">
      <w:pPr>
        <w:pStyle w:val="disser"/>
        <w:rPr>
          <w:lang w:val="be-BY"/>
        </w:rPr>
      </w:pPr>
    </w:p>
    <w:p w:rsidR="002C397E" w:rsidRPr="00635A19" w:rsidRDefault="002C397E" w:rsidP="002C397E">
      <w:pPr>
        <w:pStyle w:val="disser"/>
        <w:rPr>
          <w:lang w:val="be-BY"/>
        </w:rPr>
      </w:pPr>
    </w:p>
    <w:p w:rsidR="002C397E" w:rsidRDefault="002C397E" w:rsidP="002C397E">
      <w:pPr>
        <w:pStyle w:val="disser"/>
      </w:pPr>
      <w:proofErr w:type="spellStart"/>
      <w:r w:rsidRPr="00635A19">
        <w:t>Пугачова</w:t>
      </w:r>
      <w:proofErr w:type="spellEnd"/>
      <w:r w:rsidRPr="00635A19">
        <w:rPr>
          <w:lang w:val="en-US"/>
        </w:rPr>
        <w:t xml:space="preserve"> </w:t>
      </w:r>
      <w:r w:rsidRPr="00635A19">
        <w:t>Д</w:t>
      </w:r>
      <w:r w:rsidRPr="00635A19">
        <w:rPr>
          <w:lang w:val="en-US"/>
        </w:rPr>
        <w:t>.</w:t>
      </w:r>
      <w:r w:rsidRPr="00635A19">
        <w:t>Г</w:t>
      </w:r>
      <w:r w:rsidRPr="00635A19">
        <w:rPr>
          <w:lang w:val="en-US"/>
        </w:rPr>
        <w:t>.</w:t>
      </w:r>
      <w:bookmarkStart w:id="6" w:name="_Toc408478271"/>
      <w:r>
        <w:t xml:space="preserve">     </w:t>
      </w:r>
      <w:r>
        <w:tab/>
      </w:r>
      <w:r>
        <w:rPr>
          <w:lang w:val="en-US"/>
        </w:rPr>
        <w:tab/>
      </w:r>
      <w:r>
        <w:rPr>
          <w:lang w:val="en-US"/>
        </w:rPr>
        <w:tab/>
      </w:r>
      <w:r>
        <w:rPr>
          <w:lang w:val="en-US"/>
        </w:rPr>
        <w:tab/>
      </w:r>
      <w:r>
        <w:rPr>
          <w:lang w:val="en-US"/>
        </w:rPr>
        <w:tab/>
      </w:r>
      <w:r>
        <w:rPr>
          <w:lang w:val="en-US"/>
        </w:rPr>
        <w:tab/>
        <w:t>_______________</w:t>
      </w:r>
    </w:p>
    <w:p w:rsidR="002C397E" w:rsidRPr="00487EDC" w:rsidRDefault="002C397E" w:rsidP="002C397E">
      <w:pPr>
        <w:pStyle w:val="disser"/>
      </w:pPr>
    </w:p>
    <w:p w:rsidR="002C397E" w:rsidRPr="002C397E" w:rsidRDefault="002C397E" w:rsidP="002C397E">
      <w:pPr>
        <w:spacing w:after="0" w:line="360" w:lineRule="exact"/>
        <w:ind w:firstLine="709"/>
        <w:jc w:val="both"/>
        <w:rPr>
          <w:rFonts w:ascii="Times New Roman" w:hAnsi="Times New Roman"/>
          <w:sz w:val="28"/>
          <w:szCs w:val="28"/>
          <w:lang w:val="en-US"/>
        </w:rPr>
      </w:pPr>
      <w:bookmarkStart w:id="7" w:name="_Toc437384517"/>
      <w:bookmarkStart w:id="8" w:name="_Toc437384811"/>
      <w:bookmarkStart w:id="9" w:name="_Toc72675654"/>
      <w:bookmarkStart w:id="10" w:name="_Toc72677327"/>
    </w:p>
    <w:p w:rsidR="002C397E" w:rsidRPr="00266F4E" w:rsidRDefault="002C397E" w:rsidP="002C397E">
      <w:pPr>
        <w:spacing w:after="0" w:line="360" w:lineRule="exact"/>
        <w:ind w:firstLine="709"/>
        <w:jc w:val="center"/>
        <w:rPr>
          <w:rFonts w:ascii="Times New Roman" w:hAnsi="Times New Roman"/>
          <w:b/>
          <w:sz w:val="28"/>
          <w:szCs w:val="28"/>
          <w:lang w:val="be-BY"/>
        </w:rPr>
      </w:pPr>
      <w:r>
        <w:rPr>
          <w:rFonts w:ascii="Times New Roman" w:hAnsi="Times New Roman"/>
          <w:b/>
          <w:sz w:val="28"/>
          <w:szCs w:val="28"/>
          <w:lang w:val="en-US"/>
        </w:rPr>
        <w:br w:type="page"/>
      </w:r>
      <w:r w:rsidRPr="00266F4E">
        <w:rPr>
          <w:rFonts w:ascii="Times New Roman" w:hAnsi="Times New Roman"/>
          <w:b/>
          <w:sz w:val="28"/>
          <w:szCs w:val="28"/>
          <w:lang w:val="en-US"/>
        </w:rPr>
        <w:lastRenderedPageBreak/>
        <w:t>THE ABSTRACT</w:t>
      </w:r>
      <w:bookmarkEnd w:id="6"/>
      <w:bookmarkEnd w:id="7"/>
      <w:bookmarkEnd w:id="8"/>
      <w:bookmarkEnd w:id="9"/>
      <w:bookmarkEnd w:id="10"/>
    </w:p>
    <w:p w:rsidR="002C397E" w:rsidRPr="009356A9" w:rsidRDefault="002C397E" w:rsidP="002C397E">
      <w:pPr>
        <w:pStyle w:val="disser"/>
        <w:rPr>
          <w:spacing w:val="-4"/>
          <w:lang w:val="en-US"/>
        </w:rPr>
      </w:pPr>
      <w:r w:rsidRPr="00635A19">
        <w:rPr>
          <w:spacing w:val="-4"/>
          <w:lang w:val="en-US"/>
        </w:rPr>
        <w:t xml:space="preserve">Diploma work: </w:t>
      </w:r>
      <w:r>
        <w:rPr>
          <w:spacing w:val="-4"/>
          <w:lang w:val="en-US"/>
        </w:rPr>
        <w:t>pages</w:t>
      </w:r>
      <w:r w:rsidRPr="00835DA4">
        <w:rPr>
          <w:spacing w:val="-4"/>
          <w:lang w:val="en-US"/>
        </w:rPr>
        <w:t xml:space="preserve"> </w:t>
      </w:r>
      <w:r>
        <w:rPr>
          <w:lang w:val="be-BY" w:eastAsia="en-US"/>
        </w:rPr>
        <w:t xml:space="preserve">– </w:t>
      </w:r>
      <w:r w:rsidRPr="00835DA4">
        <w:rPr>
          <w:spacing w:val="-4"/>
          <w:lang w:val="en-US"/>
        </w:rPr>
        <w:t>59</w:t>
      </w:r>
      <w:r>
        <w:rPr>
          <w:spacing w:val="-4"/>
          <w:lang w:val="en-US"/>
        </w:rPr>
        <w:t>, sources</w:t>
      </w:r>
      <w:r w:rsidRPr="00835DA4">
        <w:rPr>
          <w:spacing w:val="-4"/>
          <w:lang w:val="en-US"/>
        </w:rPr>
        <w:t xml:space="preserve"> </w:t>
      </w:r>
      <w:r>
        <w:rPr>
          <w:lang w:val="be-BY" w:eastAsia="en-US"/>
        </w:rPr>
        <w:t xml:space="preserve">– </w:t>
      </w:r>
      <w:r>
        <w:rPr>
          <w:spacing w:val="-4"/>
          <w:lang w:val="en-US"/>
        </w:rPr>
        <w:t>49, applications</w:t>
      </w:r>
      <w:r w:rsidRPr="00835DA4">
        <w:rPr>
          <w:spacing w:val="-4"/>
          <w:lang w:val="en-US"/>
        </w:rPr>
        <w:t xml:space="preserve"> </w:t>
      </w:r>
      <w:r>
        <w:rPr>
          <w:lang w:val="be-BY" w:eastAsia="en-US"/>
        </w:rPr>
        <w:t xml:space="preserve">– </w:t>
      </w:r>
      <w:r w:rsidRPr="009356A9">
        <w:rPr>
          <w:spacing w:val="-4"/>
          <w:lang w:val="en-US"/>
        </w:rPr>
        <w:t>19.</w:t>
      </w:r>
    </w:p>
    <w:p w:rsidR="002C397E" w:rsidRPr="009356A9" w:rsidRDefault="002C397E" w:rsidP="002C397E">
      <w:pPr>
        <w:pStyle w:val="disser"/>
        <w:rPr>
          <w:spacing w:val="-4"/>
          <w:lang w:val="en-US"/>
        </w:rPr>
      </w:pPr>
      <w:r w:rsidRPr="009356A9">
        <w:rPr>
          <w:spacing w:val="-4"/>
          <w:lang w:val="en-US"/>
        </w:rPr>
        <w:t xml:space="preserve">PRESS SERVICE, EDUCATIONAL INSTITUTION, INFORMATION GENRES, PRESS RELEASE, COMMUNICATION IN THE ORGANIZATION, EXTERNAL COMMUNICATION, INTERACTION WITH THE MEDIA, </w:t>
      </w:r>
      <w:proofErr w:type="gramStart"/>
      <w:r w:rsidRPr="009356A9">
        <w:rPr>
          <w:spacing w:val="-4"/>
          <w:lang w:val="en-US"/>
        </w:rPr>
        <w:t>INTERACTION</w:t>
      </w:r>
      <w:proofErr w:type="gramEnd"/>
      <w:r w:rsidRPr="009356A9">
        <w:rPr>
          <w:spacing w:val="-4"/>
          <w:lang w:val="en-US"/>
        </w:rPr>
        <w:t xml:space="preserve"> WITH THE PUBLIC.</w:t>
      </w:r>
    </w:p>
    <w:p w:rsidR="002C397E" w:rsidRPr="009356A9" w:rsidRDefault="002C397E" w:rsidP="002C397E">
      <w:pPr>
        <w:pStyle w:val="disser"/>
        <w:rPr>
          <w:spacing w:val="-4"/>
          <w:lang w:val="en-US"/>
        </w:rPr>
      </w:pPr>
      <w:r w:rsidRPr="009356A9">
        <w:rPr>
          <w:spacing w:val="-4"/>
          <w:lang w:val="en-US"/>
        </w:rPr>
        <w:t>Object of research: press releases of the BSU press service.</w:t>
      </w:r>
    </w:p>
    <w:p w:rsidR="002C397E" w:rsidRPr="009356A9" w:rsidRDefault="002C397E" w:rsidP="002C397E">
      <w:pPr>
        <w:pStyle w:val="disser"/>
        <w:rPr>
          <w:spacing w:val="-4"/>
          <w:lang w:val="en-US"/>
        </w:rPr>
      </w:pPr>
      <w:r w:rsidRPr="009356A9">
        <w:rPr>
          <w:spacing w:val="-4"/>
          <w:lang w:val="en-US"/>
        </w:rPr>
        <w:t>The subject of the study is the linguistic and stylistic organization of the press release on the example of the press service of the Belarusian State University.</w:t>
      </w:r>
    </w:p>
    <w:p w:rsidR="002C397E" w:rsidRPr="009356A9" w:rsidRDefault="002C397E" w:rsidP="002C397E">
      <w:pPr>
        <w:pStyle w:val="disser"/>
        <w:rPr>
          <w:spacing w:val="-4"/>
          <w:lang w:val="en-US"/>
        </w:rPr>
      </w:pPr>
      <w:r w:rsidRPr="009356A9">
        <w:rPr>
          <w:spacing w:val="-4"/>
          <w:lang w:val="en-US"/>
        </w:rPr>
        <w:t>The purpose of the thesis is to consider the linguistic and stylistic and structural features of the press releases of the BSU press service and to determine their effectiveness through editorial analysis.</w:t>
      </w:r>
    </w:p>
    <w:p w:rsidR="002C397E" w:rsidRPr="009356A9" w:rsidRDefault="002C397E" w:rsidP="002C397E">
      <w:pPr>
        <w:pStyle w:val="disser"/>
        <w:rPr>
          <w:spacing w:val="-4"/>
          <w:lang w:val="en-US"/>
        </w:rPr>
      </w:pPr>
      <w:r w:rsidRPr="009356A9">
        <w:rPr>
          <w:spacing w:val="-4"/>
          <w:lang w:val="en-US"/>
        </w:rPr>
        <w:t>Research methods: description, comparison, analysis, induction, classification, system approach and document analysis.</w:t>
      </w:r>
    </w:p>
    <w:p w:rsidR="002C397E" w:rsidRPr="009356A9" w:rsidRDefault="002C397E" w:rsidP="002C397E">
      <w:pPr>
        <w:pStyle w:val="disser"/>
        <w:rPr>
          <w:spacing w:val="-4"/>
          <w:lang w:val="en-US"/>
        </w:rPr>
      </w:pPr>
      <w:r w:rsidRPr="009356A9">
        <w:rPr>
          <w:spacing w:val="-4"/>
          <w:lang w:val="en-US"/>
        </w:rPr>
        <w:t xml:space="preserve">The results obtained and their novelty: the press service is considered as an intermediary in external and internal communication, the features of the interaction of the press service with the media and the public are revealed, the types of communication existing in the press service are studied, in particular, a </w:t>
      </w:r>
      <w:proofErr w:type="spellStart"/>
      <w:r w:rsidRPr="009356A9">
        <w:rPr>
          <w:spacing w:val="-4"/>
          <w:lang w:val="en-US"/>
        </w:rPr>
        <w:t>linguo</w:t>
      </w:r>
      <w:proofErr w:type="spellEnd"/>
      <w:r w:rsidRPr="009356A9">
        <w:rPr>
          <w:spacing w:val="-4"/>
          <w:lang w:val="en-US"/>
        </w:rPr>
        <w:t xml:space="preserve"> – stylistic analysis of the main communication tool-press releases of the press service of the BSU is carried out.</w:t>
      </w:r>
    </w:p>
    <w:p w:rsidR="002C397E" w:rsidRPr="00B401C6" w:rsidRDefault="002C397E" w:rsidP="002C397E">
      <w:pPr>
        <w:pStyle w:val="disser"/>
        <w:rPr>
          <w:i/>
          <w:spacing w:val="-4"/>
          <w:lang w:val="en-US"/>
        </w:rPr>
      </w:pPr>
      <w:r w:rsidRPr="00B401C6">
        <w:rPr>
          <w:i/>
          <w:spacing w:val="-4"/>
          <w:lang w:val="en-US"/>
        </w:rPr>
        <w:t>The novelty of the topic lies in the analysis and generalization of the experience of the press service of the BSU-the leading university in the country.</w:t>
      </w:r>
    </w:p>
    <w:p w:rsidR="002C397E" w:rsidRDefault="002C397E" w:rsidP="002C397E">
      <w:pPr>
        <w:pStyle w:val="disser"/>
        <w:rPr>
          <w:spacing w:val="-4"/>
          <w:lang w:val="be-BY"/>
        </w:rPr>
      </w:pPr>
      <w:r w:rsidRPr="009356A9">
        <w:rPr>
          <w:spacing w:val="-4"/>
          <w:lang w:val="en-US"/>
        </w:rPr>
        <w:t>Scope of possible practical application: this detailed and structural analysis provides a unique theoretical basis that can be used by specialists in the communication of the press services of other Belarusian universities and related organizations for effective activities in internal and external communication.</w:t>
      </w:r>
    </w:p>
    <w:p w:rsidR="002C397E" w:rsidRDefault="002C397E" w:rsidP="002C397E">
      <w:pPr>
        <w:pStyle w:val="disser"/>
        <w:rPr>
          <w:spacing w:val="-4"/>
          <w:lang w:val="be-BY"/>
        </w:rPr>
      </w:pPr>
    </w:p>
    <w:p w:rsidR="002C397E" w:rsidRDefault="002C397E" w:rsidP="002C397E">
      <w:pPr>
        <w:pStyle w:val="disser"/>
        <w:rPr>
          <w:spacing w:val="-4"/>
          <w:lang w:val="be-BY"/>
        </w:rPr>
      </w:pPr>
    </w:p>
    <w:p w:rsidR="002C397E" w:rsidRDefault="002C397E" w:rsidP="002C397E">
      <w:pPr>
        <w:pStyle w:val="disser"/>
        <w:rPr>
          <w:spacing w:val="-4"/>
          <w:lang w:val="be-BY"/>
        </w:rPr>
      </w:pPr>
    </w:p>
    <w:p w:rsidR="002C397E" w:rsidRDefault="002C397E" w:rsidP="002C397E">
      <w:pPr>
        <w:pStyle w:val="disser"/>
        <w:rPr>
          <w:spacing w:val="-4"/>
          <w:lang w:val="be-BY"/>
        </w:rPr>
      </w:pPr>
    </w:p>
    <w:p w:rsidR="002C397E" w:rsidRDefault="002C397E" w:rsidP="002C397E">
      <w:pPr>
        <w:pStyle w:val="disser"/>
        <w:rPr>
          <w:spacing w:val="-4"/>
          <w:lang w:val="be-BY"/>
        </w:rPr>
      </w:pPr>
    </w:p>
    <w:p w:rsidR="002C397E" w:rsidRDefault="002C397E" w:rsidP="002C397E">
      <w:pPr>
        <w:pStyle w:val="disser"/>
        <w:rPr>
          <w:spacing w:val="-4"/>
          <w:lang w:val="be-BY"/>
        </w:rPr>
      </w:pPr>
    </w:p>
    <w:p w:rsidR="002C397E" w:rsidRDefault="002C397E" w:rsidP="002C397E">
      <w:pPr>
        <w:pStyle w:val="disser"/>
        <w:rPr>
          <w:spacing w:val="-4"/>
          <w:lang w:val="be-BY"/>
        </w:rPr>
      </w:pPr>
    </w:p>
    <w:p w:rsidR="002C397E" w:rsidRPr="00BA76E4" w:rsidRDefault="002C397E" w:rsidP="002C397E">
      <w:pPr>
        <w:pStyle w:val="disser"/>
        <w:rPr>
          <w:spacing w:val="-4"/>
          <w:lang w:val="en-US"/>
        </w:rPr>
      </w:pPr>
    </w:p>
    <w:p w:rsidR="002C397E" w:rsidRPr="00635A19" w:rsidRDefault="002C397E" w:rsidP="002C397E">
      <w:pPr>
        <w:pStyle w:val="disser"/>
        <w:rPr>
          <w:lang w:val="en-US"/>
        </w:rPr>
      </w:pPr>
    </w:p>
    <w:p w:rsidR="002C397E" w:rsidRPr="00635A19" w:rsidRDefault="002C397E" w:rsidP="002C397E">
      <w:pPr>
        <w:pStyle w:val="disser"/>
        <w:rPr>
          <w:lang w:val="en-US"/>
        </w:rPr>
      </w:pPr>
    </w:p>
    <w:p w:rsidR="002C397E" w:rsidRDefault="002C397E" w:rsidP="002C397E">
      <w:pPr>
        <w:pStyle w:val="disser"/>
      </w:pPr>
      <w:proofErr w:type="spellStart"/>
      <w:r w:rsidRPr="00635A19">
        <w:rPr>
          <w:lang w:val="en-US"/>
        </w:rPr>
        <w:t>Pugacheva</w:t>
      </w:r>
      <w:proofErr w:type="spellEnd"/>
      <w:r w:rsidRPr="00635A19">
        <w:t xml:space="preserve"> </w:t>
      </w:r>
      <w:r w:rsidRPr="00635A19">
        <w:rPr>
          <w:lang w:val="en-US"/>
        </w:rPr>
        <w:t>D</w:t>
      </w:r>
      <w:r w:rsidRPr="00635A19">
        <w:t>.</w:t>
      </w:r>
      <w:r w:rsidRPr="00635A19">
        <w:rPr>
          <w:lang w:val="en-US"/>
        </w:rPr>
        <w:t>G</w:t>
      </w:r>
      <w:r w:rsidRPr="00635A19">
        <w:t>.</w:t>
      </w:r>
      <w:r w:rsidRPr="00635A19">
        <w:tab/>
      </w:r>
      <w:r w:rsidRPr="00635A19">
        <w:tab/>
      </w:r>
      <w:r w:rsidRPr="00635A19">
        <w:tab/>
      </w:r>
      <w:r w:rsidRPr="00635A19">
        <w:tab/>
      </w:r>
      <w:r w:rsidRPr="00635A19">
        <w:tab/>
      </w:r>
      <w:r w:rsidRPr="00635A19">
        <w:tab/>
        <w:t>________________</w:t>
      </w:r>
    </w:p>
    <w:p w:rsidR="0036337B" w:rsidRDefault="0036337B"/>
    <w:sectPr w:rsidR="0036337B" w:rsidSect="00363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C397E"/>
    <w:rsid w:val="00001CA2"/>
    <w:rsid w:val="000067E1"/>
    <w:rsid w:val="00011357"/>
    <w:rsid w:val="000167D2"/>
    <w:rsid w:val="00024C27"/>
    <w:rsid w:val="00031AC9"/>
    <w:rsid w:val="000341F6"/>
    <w:rsid w:val="0004374E"/>
    <w:rsid w:val="000500D4"/>
    <w:rsid w:val="000604AC"/>
    <w:rsid w:val="00060C91"/>
    <w:rsid w:val="00070B9A"/>
    <w:rsid w:val="0007390A"/>
    <w:rsid w:val="000855AF"/>
    <w:rsid w:val="0009034A"/>
    <w:rsid w:val="000907A8"/>
    <w:rsid w:val="00091094"/>
    <w:rsid w:val="00095CBA"/>
    <w:rsid w:val="0009678D"/>
    <w:rsid w:val="00097819"/>
    <w:rsid w:val="000A3626"/>
    <w:rsid w:val="000A37A2"/>
    <w:rsid w:val="000A6B24"/>
    <w:rsid w:val="000B0CD5"/>
    <w:rsid w:val="000B6394"/>
    <w:rsid w:val="000C3075"/>
    <w:rsid w:val="000C43BE"/>
    <w:rsid w:val="000C5FA7"/>
    <w:rsid w:val="000C694F"/>
    <w:rsid w:val="000C7B66"/>
    <w:rsid w:val="000D0BF7"/>
    <w:rsid w:val="000D712A"/>
    <w:rsid w:val="000F216F"/>
    <w:rsid w:val="000F2CF9"/>
    <w:rsid w:val="000F369A"/>
    <w:rsid w:val="000F6CEA"/>
    <w:rsid w:val="00101999"/>
    <w:rsid w:val="001036BE"/>
    <w:rsid w:val="00103A3C"/>
    <w:rsid w:val="001105B6"/>
    <w:rsid w:val="00112D0A"/>
    <w:rsid w:val="00113AF3"/>
    <w:rsid w:val="00115988"/>
    <w:rsid w:val="001236C6"/>
    <w:rsid w:val="00123F61"/>
    <w:rsid w:val="00124243"/>
    <w:rsid w:val="0012457D"/>
    <w:rsid w:val="00125376"/>
    <w:rsid w:val="00131C00"/>
    <w:rsid w:val="00132012"/>
    <w:rsid w:val="00134159"/>
    <w:rsid w:val="00141BA3"/>
    <w:rsid w:val="00141FBE"/>
    <w:rsid w:val="00142B28"/>
    <w:rsid w:val="00155CF9"/>
    <w:rsid w:val="001601EE"/>
    <w:rsid w:val="00163492"/>
    <w:rsid w:val="00167450"/>
    <w:rsid w:val="00184540"/>
    <w:rsid w:val="00186410"/>
    <w:rsid w:val="001913CA"/>
    <w:rsid w:val="001925A2"/>
    <w:rsid w:val="00194C3F"/>
    <w:rsid w:val="0019746F"/>
    <w:rsid w:val="001A34BE"/>
    <w:rsid w:val="001A49A1"/>
    <w:rsid w:val="001A642B"/>
    <w:rsid w:val="001A6BED"/>
    <w:rsid w:val="001B0716"/>
    <w:rsid w:val="001B3C09"/>
    <w:rsid w:val="001C214D"/>
    <w:rsid w:val="001E66D8"/>
    <w:rsid w:val="001E6E6F"/>
    <w:rsid w:val="001F5AC6"/>
    <w:rsid w:val="002067DD"/>
    <w:rsid w:val="0021357F"/>
    <w:rsid w:val="002155B6"/>
    <w:rsid w:val="00216C5E"/>
    <w:rsid w:val="002214E3"/>
    <w:rsid w:val="002235AD"/>
    <w:rsid w:val="00223AD7"/>
    <w:rsid w:val="00226414"/>
    <w:rsid w:val="00227374"/>
    <w:rsid w:val="00235E08"/>
    <w:rsid w:val="00236240"/>
    <w:rsid w:val="00237B04"/>
    <w:rsid w:val="00241C9B"/>
    <w:rsid w:val="00244D84"/>
    <w:rsid w:val="00253C90"/>
    <w:rsid w:val="002639CE"/>
    <w:rsid w:val="00264502"/>
    <w:rsid w:val="00266A9B"/>
    <w:rsid w:val="00270245"/>
    <w:rsid w:val="00273D2E"/>
    <w:rsid w:val="00274376"/>
    <w:rsid w:val="00274A0D"/>
    <w:rsid w:val="00283278"/>
    <w:rsid w:val="00287D88"/>
    <w:rsid w:val="0029339E"/>
    <w:rsid w:val="002973A6"/>
    <w:rsid w:val="00297C4B"/>
    <w:rsid w:val="002A07BB"/>
    <w:rsid w:val="002A4268"/>
    <w:rsid w:val="002A704B"/>
    <w:rsid w:val="002B00AD"/>
    <w:rsid w:val="002B0D81"/>
    <w:rsid w:val="002C0BB1"/>
    <w:rsid w:val="002C34EB"/>
    <w:rsid w:val="002C397E"/>
    <w:rsid w:val="002D064C"/>
    <w:rsid w:val="002D255F"/>
    <w:rsid w:val="002E5B1D"/>
    <w:rsid w:val="002F4C17"/>
    <w:rsid w:val="002F5B0B"/>
    <w:rsid w:val="002F6709"/>
    <w:rsid w:val="00305956"/>
    <w:rsid w:val="003154DF"/>
    <w:rsid w:val="00324C27"/>
    <w:rsid w:val="00330DED"/>
    <w:rsid w:val="003347B6"/>
    <w:rsid w:val="0034071C"/>
    <w:rsid w:val="0034319A"/>
    <w:rsid w:val="0035214E"/>
    <w:rsid w:val="003527DB"/>
    <w:rsid w:val="00355B29"/>
    <w:rsid w:val="0036337B"/>
    <w:rsid w:val="00371E0D"/>
    <w:rsid w:val="00376216"/>
    <w:rsid w:val="00376B3F"/>
    <w:rsid w:val="00377CFC"/>
    <w:rsid w:val="00377E5B"/>
    <w:rsid w:val="00377E87"/>
    <w:rsid w:val="0038448E"/>
    <w:rsid w:val="00384C72"/>
    <w:rsid w:val="00393722"/>
    <w:rsid w:val="003A1F47"/>
    <w:rsid w:val="003B6C06"/>
    <w:rsid w:val="003C508E"/>
    <w:rsid w:val="003C5330"/>
    <w:rsid w:val="003C5BB2"/>
    <w:rsid w:val="003C7A6A"/>
    <w:rsid w:val="003D354B"/>
    <w:rsid w:val="003D565B"/>
    <w:rsid w:val="003D6530"/>
    <w:rsid w:val="003E63DD"/>
    <w:rsid w:val="003E6626"/>
    <w:rsid w:val="003E6E45"/>
    <w:rsid w:val="003E7D99"/>
    <w:rsid w:val="003F292A"/>
    <w:rsid w:val="003F4DEF"/>
    <w:rsid w:val="003F6820"/>
    <w:rsid w:val="00403435"/>
    <w:rsid w:val="00416C47"/>
    <w:rsid w:val="00416CF9"/>
    <w:rsid w:val="00420814"/>
    <w:rsid w:val="0042390D"/>
    <w:rsid w:val="00425B5C"/>
    <w:rsid w:val="0042627A"/>
    <w:rsid w:val="00426E75"/>
    <w:rsid w:val="00430FA7"/>
    <w:rsid w:val="004327D6"/>
    <w:rsid w:val="00444159"/>
    <w:rsid w:val="00444E51"/>
    <w:rsid w:val="0044516D"/>
    <w:rsid w:val="0045187F"/>
    <w:rsid w:val="00453EA3"/>
    <w:rsid w:val="004551E2"/>
    <w:rsid w:val="00455450"/>
    <w:rsid w:val="004607E1"/>
    <w:rsid w:val="004617F6"/>
    <w:rsid w:val="0046210E"/>
    <w:rsid w:val="00467C79"/>
    <w:rsid w:val="004764BD"/>
    <w:rsid w:val="00476E1C"/>
    <w:rsid w:val="004804AB"/>
    <w:rsid w:val="004825B4"/>
    <w:rsid w:val="00487FE9"/>
    <w:rsid w:val="00493B77"/>
    <w:rsid w:val="00497E07"/>
    <w:rsid w:val="004A75EB"/>
    <w:rsid w:val="004A7C56"/>
    <w:rsid w:val="004B0B70"/>
    <w:rsid w:val="004B4A5A"/>
    <w:rsid w:val="004B70F4"/>
    <w:rsid w:val="004C5B27"/>
    <w:rsid w:val="004C5DA2"/>
    <w:rsid w:val="004C6EB5"/>
    <w:rsid w:val="004D4740"/>
    <w:rsid w:val="004D6F3D"/>
    <w:rsid w:val="004F4B37"/>
    <w:rsid w:val="004F59AC"/>
    <w:rsid w:val="004F5DD5"/>
    <w:rsid w:val="005040A5"/>
    <w:rsid w:val="00505295"/>
    <w:rsid w:val="00511DEB"/>
    <w:rsid w:val="00523D33"/>
    <w:rsid w:val="0052679D"/>
    <w:rsid w:val="0053149D"/>
    <w:rsid w:val="0053169E"/>
    <w:rsid w:val="00531E53"/>
    <w:rsid w:val="0053286E"/>
    <w:rsid w:val="00541EF2"/>
    <w:rsid w:val="005434E9"/>
    <w:rsid w:val="00544746"/>
    <w:rsid w:val="00546912"/>
    <w:rsid w:val="00552A6C"/>
    <w:rsid w:val="00553ECD"/>
    <w:rsid w:val="00556F1E"/>
    <w:rsid w:val="005704ED"/>
    <w:rsid w:val="005743A3"/>
    <w:rsid w:val="0057632B"/>
    <w:rsid w:val="00592C69"/>
    <w:rsid w:val="00595F67"/>
    <w:rsid w:val="005A7CB9"/>
    <w:rsid w:val="005A7F8F"/>
    <w:rsid w:val="005B0203"/>
    <w:rsid w:val="005B4B9E"/>
    <w:rsid w:val="005B50E7"/>
    <w:rsid w:val="005C449F"/>
    <w:rsid w:val="005C580A"/>
    <w:rsid w:val="005D0C64"/>
    <w:rsid w:val="005E4BA2"/>
    <w:rsid w:val="005E6728"/>
    <w:rsid w:val="005F42E0"/>
    <w:rsid w:val="00610B54"/>
    <w:rsid w:val="0061339E"/>
    <w:rsid w:val="00615740"/>
    <w:rsid w:val="00616082"/>
    <w:rsid w:val="0061705D"/>
    <w:rsid w:val="00630D34"/>
    <w:rsid w:val="0063773C"/>
    <w:rsid w:val="00642AED"/>
    <w:rsid w:val="00642D06"/>
    <w:rsid w:val="00643235"/>
    <w:rsid w:val="0064514D"/>
    <w:rsid w:val="006451BC"/>
    <w:rsid w:val="00645C68"/>
    <w:rsid w:val="00647E25"/>
    <w:rsid w:val="00656A80"/>
    <w:rsid w:val="00663B9E"/>
    <w:rsid w:val="00682F28"/>
    <w:rsid w:val="00685506"/>
    <w:rsid w:val="00686961"/>
    <w:rsid w:val="00687189"/>
    <w:rsid w:val="006965D3"/>
    <w:rsid w:val="006A7A1C"/>
    <w:rsid w:val="006B2D05"/>
    <w:rsid w:val="006B44A1"/>
    <w:rsid w:val="006C1F77"/>
    <w:rsid w:val="006C30A4"/>
    <w:rsid w:val="006C369F"/>
    <w:rsid w:val="006C4246"/>
    <w:rsid w:val="006D048A"/>
    <w:rsid w:val="006D14AA"/>
    <w:rsid w:val="006D31DE"/>
    <w:rsid w:val="006F1C17"/>
    <w:rsid w:val="006F58A0"/>
    <w:rsid w:val="006F77AB"/>
    <w:rsid w:val="00703D6D"/>
    <w:rsid w:val="00706236"/>
    <w:rsid w:val="00711250"/>
    <w:rsid w:val="007124A3"/>
    <w:rsid w:val="00713AAA"/>
    <w:rsid w:val="007218F2"/>
    <w:rsid w:val="00721A4B"/>
    <w:rsid w:val="007222A2"/>
    <w:rsid w:val="007256A8"/>
    <w:rsid w:val="00735543"/>
    <w:rsid w:val="00736A6A"/>
    <w:rsid w:val="00742826"/>
    <w:rsid w:val="00743FA5"/>
    <w:rsid w:val="00744442"/>
    <w:rsid w:val="0075144D"/>
    <w:rsid w:val="00752CF4"/>
    <w:rsid w:val="00753224"/>
    <w:rsid w:val="00753803"/>
    <w:rsid w:val="00756112"/>
    <w:rsid w:val="00762C6D"/>
    <w:rsid w:val="00763CFD"/>
    <w:rsid w:val="007746D1"/>
    <w:rsid w:val="007764BA"/>
    <w:rsid w:val="0078107C"/>
    <w:rsid w:val="00783EC6"/>
    <w:rsid w:val="00784639"/>
    <w:rsid w:val="007A066A"/>
    <w:rsid w:val="007A3491"/>
    <w:rsid w:val="007A4022"/>
    <w:rsid w:val="007B0D87"/>
    <w:rsid w:val="007B0E33"/>
    <w:rsid w:val="007B365C"/>
    <w:rsid w:val="007B4F07"/>
    <w:rsid w:val="007C7305"/>
    <w:rsid w:val="007D307B"/>
    <w:rsid w:val="007D378D"/>
    <w:rsid w:val="007D66E3"/>
    <w:rsid w:val="007E1099"/>
    <w:rsid w:val="007E14C5"/>
    <w:rsid w:val="007E3B15"/>
    <w:rsid w:val="007F22E4"/>
    <w:rsid w:val="007F2772"/>
    <w:rsid w:val="007F644F"/>
    <w:rsid w:val="007F65F5"/>
    <w:rsid w:val="007F7ABA"/>
    <w:rsid w:val="008138A6"/>
    <w:rsid w:val="0081640D"/>
    <w:rsid w:val="00820AA6"/>
    <w:rsid w:val="008216E3"/>
    <w:rsid w:val="00837715"/>
    <w:rsid w:val="00843654"/>
    <w:rsid w:val="00843BE9"/>
    <w:rsid w:val="008461EC"/>
    <w:rsid w:val="008519FB"/>
    <w:rsid w:val="008523A1"/>
    <w:rsid w:val="00857801"/>
    <w:rsid w:val="008618D0"/>
    <w:rsid w:val="00863D6E"/>
    <w:rsid w:val="0087078A"/>
    <w:rsid w:val="00870ACD"/>
    <w:rsid w:val="0087244A"/>
    <w:rsid w:val="008765A0"/>
    <w:rsid w:val="00882FC1"/>
    <w:rsid w:val="008830AC"/>
    <w:rsid w:val="008840D7"/>
    <w:rsid w:val="00886903"/>
    <w:rsid w:val="0088712E"/>
    <w:rsid w:val="00887AE4"/>
    <w:rsid w:val="00897B48"/>
    <w:rsid w:val="008A331B"/>
    <w:rsid w:val="008A3FA5"/>
    <w:rsid w:val="008B4FCB"/>
    <w:rsid w:val="008C0FC8"/>
    <w:rsid w:val="008C1AE0"/>
    <w:rsid w:val="008C29A5"/>
    <w:rsid w:val="008D3125"/>
    <w:rsid w:val="008D7970"/>
    <w:rsid w:val="008E6121"/>
    <w:rsid w:val="008E7055"/>
    <w:rsid w:val="008E73D5"/>
    <w:rsid w:val="008F148F"/>
    <w:rsid w:val="008F30AC"/>
    <w:rsid w:val="008F776C"/>
    <w:rsid w:val="0090475B"/>
    <w:rsid w:val="00911B26"/>
    <w:rsid w:val="00915137"/>
    <w:rsid w:val="00916C68"/>
    <w:rsid w:val="009208B2"/>
    <w:rsid w:val="00922839"/>
    <w:rsid w:val="00922D3F"/>
    <w:rsid w:val="00923C93"/>
    <w:rsid w:val="00923D9B"/>
    <w:rsid w:val="009249F8"/>
    <w:rsid w:val="00926CC6"/>
    <w:rsid w:val="00933206"/>
    <w:rsid w:val="009335BD"/>
    <w:rsid w:val="0093564C"/>
    <w:rsid w:val="0093646B"/>
    <w:rsid w:val="00936CBE"/>
    <w:rsid w:val="00944043"/>
    <w:rsid w:val="0095500D"/>
    <w:rsid w:val="00960BCB"/>
    <w:rsid w:val="00961255"/>
    <w:rsid w:val="00961326"/>
    <w:rsid w:val="009623CA"/>
    <w:rsid w:val="00963521"/>
    <w:rsid w:val="009656B7"/>
    <w:rsid w:val="009676FB"/>
    <w:rsid w:val="009709B4"/>
    <w:rsid w:val="00975DCE"/>
    <w:rsid w:val="00983400"/>
    <w:rsid w:val="00991FD2"/>
    <w:rsid w:val="00992053"/>
    <w:rsid w:val="0099708C"/>
    <w:rsid w:val="00997BF4"/>
    <w:rsid w:val="009A3DF7"/>
    <w:rsid w:val="009A5113"/>
    <w:rsid w:val="009C00C2"/>
    <w:rsid w:val="009C1362"/>
    <w:rsid w:val="009C3FEF"/>
    <w:rsid w:val="009C496C"/>
    <w:rsid w:val="009C55C9"/>
    <w:rsid w:val="009C6584"/>
    <w:rsid w:val="009C6AD1"/>
    <w:rsid w:val="009D05C6"/>
    <w:rsid w:val="009D297E"/>
    <w:rsid w:val="009D542A"/>
    <w:rsid w:val="009D712B"/>
    <w:rsid w:val="009E18F6"/>
    <w:rsid w:val="009E6B9B"/>
    <w:rsid w:val="009E6BF4"/>
    <w:rsid w:val="009F04EB"/>
    <w:rsid w:val="009F158C"/>
    <w:rsid w:val="009F19D9"/>
    <w:rsid w:val="009F3E81"/>
    <w:rsid w:val="009F5A73"/>
    <w:rsid w:val="009F64A9"/>
    <w:rsid w:val="00A0151E"/>
    <w:rsid w:val="00A03E53"/>
    <w:rsid w:val="00A04C0F"/>
    <w:rsid w:val="00A06A23"/>
    <w:rsid w:val="00A07D30"/>
    <w:rsid w:val="00A10194"/>
    <w:rsid w:val="00A1282C"/>
    <w:rsid w:val="00A12E32"/>
    <w:rsid w:val="00A156B2"/>
    <w:rsid w:val="00A1631A"/>
    <w:rsid w:val="00A247B8"/>
    <w:rsid w:val="00A30D2B"/>
    <w:rsid w:val="00A35196"/>
    <w:rsid w:val="00A42ED1"/>
    <w:rsid w:val="00A438C5"/>
    <w:rsid w:val="00A44BA3"/>
    <w:rsid w:val="00A472BA"/>
    <w:rsid w:val="00A514EE"/>
    <w:rsid w:val="00A5155F"/>
    <w:rsid w:val="00A64002"/>
    <w:rsid w:val="00A67A1A"/>
    <w:rsid w:val="00A705B2"/>
    <w:rsid w:val="00A74419"/>
    <w:rsid w:val="00A75935"/>
    <w:rsid w:val="00A75B38"/>
    <w:rsid w:val="00A83A06"/>
    <w:rsid w:val="00A862EE"/>
    <w:rsid w:val="00A87228"/>
    <w:rsid w:val="00AA3DE6"/>
    <w:rsid w:val="00AB0197"/>
    <w:rsid w:val="00AB187D"/>
    <w:rsid w:val="00AB42B0"/>
    <w:rsid w:val="00AC0BC6"/>
    <w:rsid w:val="00AC1886"/>
    <w:rsid w:val="00AC3E1C"/>
    <w:rsid w:val="00AC5C73"/>
    <w:rsid w:val="00AD1DC3"/>
    <w:rsid w:val="00AD7BA7"/>
    <w:rsid w:val="00AE3B0C"/>
    <w:rsid w:val="00AE456D"/>
    <w:rsid w:val="00AE4BF0"/>
    <w:rsid w:val="00AE610C"/>
    <w:rsid w:val="00AE6ABD"/>
    <w:rsid w:val="00AE7F5D"/>
    <w:rsid w:val="00AF6027"/>
    <w:rsid w:val="00B101D9"/>
    <w:rsid w:val="00B121D4"/>
    <w:rsid w:val="00B15E7C"/>
    <w:rsid w:val="00B2093A"/>
    <w:rsid w:val="00B21270"/>
    <w:rsid w:val="00B30D04"/>
    <w:rsid w:val="00B317D8"/>
    <w:rsid w:val="00B32F2D"/>
    <w:rsid w:val="00B37095"/>
    <w:rsid w:val="00B41434"/>
    <w:rsid w:val="00B502C2"/>
    <w:rsid w:val="00B52770"/>
    <w:rsid w:val="00B534D7"/>
    <w:rsid w:val="00B55333"/>
    <w:rsid w:val="00B619CB"/>
    <w:rsid w:val="00B6412B"/>
    <w:rsid w:val="00B65A74"/>
    <w:rsid w:val="00B83B8B"/>
    <w:rsid w:val="00B8528B"/>
    <w:rsid w:val="00B903F0"/>
    <w:rsid w:val="00B90D0D"/>
    <w:rsid w:val="00BA387A"/>
    <w:rsid w:val="00BB1E45"/>
    <w:rsid w:val="00BC0533"/>
    <w:rsid w:val="00BC0C0B"/>
    <w:rsid w:val="00BC14E3"/>
    <w:rsid w:val="00BC2355"/>
    <w:rsid w:val="00BC461E"/>
    <w:rsid w:val="00BD5022"/>
    <w:rsid w:val="00BE09DD"/>
    <w:rsid w:val="00BE2D84"/>
    <w:rsid w:val="00BE5CDF"/>
    <w:rsid w:val="00BE6785"/>
    <w:rsid w:val="00BE6E18"/>
    <w:rsid w:val="00BF020F"/>
    <w:rsid w:val="00BF41C5"/>
    <w:rsid w:val="00C0067E"/>
    <w:rsid w:val="00C01A1F"/>
    <w:rsid w:val="00C0668C"/>
    <w:rsid w:val="00C132D7"/>
    <w:rsid w:val="00C1394E"/>
    <w:rsid w:val="00C15296"/>
    <w:rsid w:val="00C17CC0"/>
    <w:rsid w:val="00C21347"/>
    <w:rsid w:val="00C2198B"/>
    <w:rsid w:val="00C258B0"/>
    <w:rsid w:val="00C309B9"/>
    <w:rsid w:val="00C35C72"/>
    <w:rsid w:val="00C35D4E"/>
    <w:rsid w:val="00C428AA"/>
    <w:rsid w:val="00C46CC6"/>
    <w:rsid w:val="00C47951"/>
    <w:rsid w:val="00C51AD3"/>
    <w:rsid w:val="00C607FB"/>
    <w:rsid w:val="00C62FC0"/>
    <w:rsid w:val="00C70353"/>
    <w:rsid w:val="00C70801"/>
    <w:rsid w:val="00C71E47"/>
    <w:rsid w:val="00C73DFE"/>
    <w:rsid w:val="00C80A5B"/>
    <w:rsid w:val="00C84E7E"/>
    <w:rsid w:val="00C924F5"/>
    <w:rsid w:val="00C94107"/>
    <w:rsid w:val="00C95977"/>
    <w:rsid w:val="00C95989"/>
    <w:rsid w:val="00CA147C"/>
    <w:rsid w:val="00CA2E7A"/>
    <w:rsid w:val="00CB7571"/>
    <w:rsid w:val="00CC03C7"/>
    <w:rsid w:val="00CC2148"/>
    <w:rsid w:val="00CC7870"/>
    <w:rsid w:val="00CD18C2"/>
    <w:rsid w:val="00CD4524"/>
    <w:rsid w:val="00CE04C3"/>
    <w:rsid w:val="00CE62D8"/>
    <w:rsid w:val="00CF7625"/>
    <w:rsid w:val="00D1026D"/>
    <w:rsid w:val="00D13D96"/>
    <w:rsid w:val="00D20A66"/>
    <w:rsid w:val="00D22EEB"/>
    <w:rsid w:val="00D3768D"/>
    <w:rsid w:val="00D43E9C"/>
    <w:rsid w:val="00D45188"/>
    <w:rsid w:val="00D47B92"/>
    <w:rsid w:val="00D5458D"/>
    <w:rsid w:val="00D72FC1"/>
    <w:rsid w:val="00D73AFA"/>
    <w:rsid w:val="00D74189"/>
    <w:rsid w:val="00D75B7E"/>
    <w:rsid w:val="00D7690D"/>
    <w:rsid w:val="00D770C9"/>
    <w:rsid w:val="00D80EC6"/>
    <w:rsid w:val="00D85AB4"/>
    <w:rsid w:val="00D8723A"/>
    <w:rsid w:val="00D87501"/>
    <w:rsid w:val="00D876B2"/>
    <w:rsid w:val="00D87796"/>
    <w:rsid w:val="00D91527"/>
    <w:rsid w:val="00D9298A"/>
    <w:rsid w:val="00D92D30"/>
    <w:rsid w:val="00D93A09"/>
    <w:rsid w:val="00D95A47"/>
    <w:rsid w:val="00DA1941"/>
    <w:rsid w:val="00DB1A07"/>
    <w:rsid w:val="00DB7067"/>
    <w:rsid w:val="00DB7156"/>
    <w:rsid w:val="00DC3CB0"/>
    <w:rsid w:val="00DC4D56"/>
    <w:rsid w:val="00DC5C65"/>
    <w:rsid w:val="00DD00AA"/>
    <w:rsid w:val="00DE0BED"/>
    <w:rsid w:val="00DF1433"/>
    <w:rsid w:val="00DF5F61"/>
    <w:rsid w:val="00E07B14"/>
    <w:rsid w:val="00E100E7"/>
    <w:rsid w:val="00E17114"/>
    <w:rsid w:val="00E317BD"/>
    <w:rsid w:val="00E3738A"/>
    <w:rsid w:val="00E41671"/>
    <w:rsid w:val="00E418D2"/>
    <w:rsid w:val="00E4487C"/>
    <w:rsid w:val="00E52B1C"/>
    <w:rsid w:val="00E600E2"/>
    <w:rsid w:val="00E62099"/>
    <w:rsid w:val="00E6258B"/>
    <w:rsid w:val="00E65869"/>
    <w:rsid w:val="00E74A67"/>
    <w:rsid w:val="00E84476"/>
    <w:rsid w:val="00E9052B"/>
    <w:rsid w:val="00E9152F"/>
    <w:rsid w:val="00E9745B"/>
    <w:rsid w:val="00EC4DD0"/>
    <w:rsid w:val="00ED38C0"/>
    <w:rsid w:val="00EE31F5"/>
    <w:rsid w:val="00EE55C2"/>
    <w:rsid w:val="00EE65F8"/>
    <w:rsid w:val="00EE6CF8"/>
    <w:rsid w:val="00EF2C61"/>
    <w:rsid w:val="00EF6A48"/>
    <w:rsid w:val="00EF6BF0"/>
    <w:rsid w:val="00F01332"/>
    <w:rsid w:val="00F025D4"/>
    <w:rsid w:val="00F06462"/>
    <w:rsid w:val="00F14261"/>
    <w:rsid w:val="00F22E27"/>
    <w:rsid w:val="00F267CD"/>
    <w:rsid w:val="00F26DF2"/>
    <w:rsid w:val="00F313D8"/>
    <w:rsid w:val="00F37705"/>
    <w:rsid w:val="00F444D3"/>
    <w:rsid w:val="00F46959"/>
    <w:rsid w:val="00F524FC"/>
    <w:rsid w:val="00F61A89"/>
    <w:rsid w:val="00F634E1"/>
    <w:rsid w:val="00F65DAB"/>
    <w:rsid w:val="00F705B5"/>
    <w:rsid w:val="00F81CFA"/>
    <w:rsid w:val="00FA10FE"/>
    <w:rsid w:val="00FA5B5C"/>
    <w:rsid w:val="00FA6F78"/>
    <w:rsid w:val="00FB0033"/>
    <w:rsid w:val="00FB3FCD"/>
    <w:rsid w:val="00FB59CC"/>
    <w:rsid w:val="00FB7EAE"/>
    <w:rsid w:val="00FC077D"/>
    <w:rsid w:val="00FC7C17"/>
    <w:rsid w:val="00FD0928"/>
    <w:rsid w:val="00FD1524"/>
    <w:rsid w:val="00FE0210"/>
    <w:rsid w:val="00FE36D1"/>
    <w:rsid w:val="00FF07B5"/>
    <w:rsid w:val="00FF1E7B"/>
    <w:rsid w:val="00FF22C4"/>
    <w:rsid w:val="00FF2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7E"/>
    <w:rPr>
      <w:rFonts w:ascii="Calibri" w:eastAsia="Times New Roman" w:hAnsi="Calibri" w:cs="Times New Roman"/>
    </w:rPr>
  </w:style>
  <w:style w:type="paragraph" w:styleId="1">
    <w:name w:val="heading 1"/>
    <w:basedOn w:val="a"/>
    <w:next w:val="a"/>
    <w:link w:val="10"/>
    <w:uiPriority w:val="9"/>
    <w:qFormat/>
    <w:rsid w:val="002C397E"/>
    <w:pPr>
      <w:keepNext/>
      <w:spacing w:before="240" w:after="60" w:line="240" w:lineRule="auto"/>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97E"/>
    <w:rPr>
      <w:rFonts w:ascii="Cambria" w:eastAsia="Times New Roman" w:hAnsi="Cambria" w:cs="Times New Roman"/>
      <w:b/>
      <w:bCs/>
      <w:kern w:val="32"/>
      <w:sz w:val="32"/>
      <w:szCs w:val="32"/>
      <w:lang w:eastAsia="ru-RU"/>
    </w:rPr>
  </w:style>
  <w:style w:type="character" w:styleId="a3">
    <w:name w:val="Emphasis"/>
    <w:basedOn w:val="a0"/>
    <w:uiPriority w:val="20"/>
    <w:qFormat/>
    <w:rsid w:val="002C397E"/>
    <w:rPr>
      <w:rFonts w:cs="Times New Roman"/>
      <w:i/>
      <w:iCs/>
    </w:rPr>
  </w:style>
  <w:style w:type="paragraph" w:customStyle="1" w:styleId="11">
    <w:name w:val="Диполм 1"/>
    <w:basedOn w:val="a"/>
    <w:link w:val="12"/>
    <w:qFormat/>
    <w:rsid w:val="002C397E"/>
    <w:pPr>
      <w:jc w:val="center"/>
    </w:pPr>
    <w:rPr>
      <w:rFonts w:ascii="Times New Roman" w:hAnsi="Times New Roman"/>
      <w:b/>
      <w:sz w:val="32"/>
      <w:szCs w:val="32"/>
      <w:lang/>
    </w:rPr>
  </w:style>
  <w:style w:type="character" w:customStyle="1" w:styleId="12">
    <w:name w:val="Диполм 1 Знак"/>
    <w:link w:val="11"/>
    <w:locked/>
    <w:rsid w:val="002C397E"/>
    <w:rPr>
      <w:rFonts w:ascii="Times New Roman" w:eastAsia="Times New Roman" w:hAnsi="Times New Roman" w:cs="Times New Roman"/>
      <w:b/>
      <w:sz w:val="32"/>
      <w:szCs w:val="32"/>
      <w:lang/>
    </w:rPr>
  </w:style>
  <w:style w:type="paragraph" w:customStyle="1" w:styleId="disser">
    <w:name w:val="disser"/>
    <w:basedOn w:val="a"/>
    <w:link w:val="disser0"/>
    <w:qFormat/>
    <w:rsid w:val="002C397E"/>
    <w:pPr>
      <w:spacing w:after="0" w:line="360" w:lineRule="exact"/>
      <w:ind w:firstLine="709"/>
      <w:jc w:val="both"/>
    </w:pPr>
    <w:rPr>
      <w:rFonts w:ascii="Times New Roman" w:hAnsi="Times New Roman"/>
      <w:sz w:val="28"/>
      <w:szCs w:val="28"/>
      <w:lang w:eastAsia="ru-RU"/>
    </w:rPr>
  </w:style>
  <w:style w:type="character" w:customStyle="1" w:styleId="disser0">
    <w:name w:val="disser Знак"/>
    <w:link w:val="disser"/>
    <w:locked/>
    <w:rsid w:val="002C397E"/>
    <w:rPr>
      <w:rFonts w:ascii="Times New Roman" w:eastAsia="Times New Roman" w:hAnsi="Times New Roman" w:cs="Times New Roman"/>
      <w:sz w:val="28"/>
      <w:szCs w:val="28"/>
      <w:lang w:eastAsia="ru-RU"/>
    </w:rPr>
  </w:style>
  <w:style w:type="character" w:styleId="a4">
    <w:name w:val="Hyperlink"/>
    <w:basedOn w:val="a0"/>
    <w:uiPriority w:val="99"/>
    <w:unhideWhenUsed/>
    <w:rsid w:val="002C397E"/>
    <w:rPr>
      <w:color w:val="0000FF"/>
      <w:u w:val="single"/>
    </w:rPr>
  </w:style>
  <w:style w:type="paragraph" w:styleId="a5">
    <w:name w:val="TOC Heading"/>
    <w:basedOn w:val="1"/>
    <w:next w:val="a"/>
    <w:uiPriority w:val="39"/>
    <w:semiHidden/>
    <w:unhideWhenUsed/>
    <w:qFormat/>
    <w:rsid w:val="002C397E"/>
    <w:pPr>
      <w:keepLines/>
      <w:spacing w:before="480" w:after="0" w:line="276" w:lineRule="auto"/>
      <w:outlineLvl w:val="9"/>
    </w:pPr>
    <w:rPr>
      <w:color w:val="365F91"/>
      <w:kern w:val="0"/>
      <w:sz w:val="28"/>
      <w:szCs w:val="28"/>
      <w:lang w:eastAsia="en-US"/>
    </w:rPr>
  </w:style>
  <w:style w:type="paragraph" w:styleId="13">
    <w:name w:val="toc 1"/>
    <w:basedOn w:val="a"/>
    <w:next w:val="a"/>
    <w:autoRedefine/>
    <w:uiPriority w:val="39"/>
    <w:unhideWhenUsed/>
    <w:rsid w:val="002C397E"/>
    <w:pPr>
      <w:spacing w:after="100"/>
    </w:pPr>
  </w:style>
  <w:style w:type="paragraph" w:styleId="2">
    <w:name w:val="toc 2"/>
    <w:basedOn w:val="a"/>
    <w:next w:val="a"/>
    <w:autoRedefine/>
    <w:uiPriority w:val="39"/>
    <w:unhideWhenUsed/>
    <w:rsid w:val="002C397E"/>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4589</Characters>
  <Application>Microsoft Office Word</Application>
  <DocSecurity>0</DocSecurity>
  <Lines>38</Lines>
  <Paragraphs>10</Paragraphs>
  <ScaleCrop>false</ScaleCrop>
  <Company>RePack by SPecialiST</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2021-06-18T17:27:00Z</dcterms:created>
  <dcterms:modified xsi:type="dcterms:W3CDTF">2021-06-18T17:28:00Z</dcterms:modified>
</cp:coreProperties>
</file>