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36B1B" w14:textId="77777777" w:rsidR="00123FE4" w:rsidRPr="00D16C82" w:rsidRDefault="00B874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82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1FC0C5B3" w14:textId="77777777" w:rsidR="00123FE4" w:rsidRPr="00D16C82" w:rsidRDefault="00B874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82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14:paraId="416D242B" w14:textId="77777777" w:rsidR="00123FE4" w:rsidRPr="00D16C82" w:rsidRDefault="00B874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82">
        <w:rPr>
          <w:rFonts w:ascii="Times New Roman" w:hAnsi="Times New Roman" w:cs="Times New Roman"/>
          <w:b/>
          <w:sz w:val="28"/>
          <w:szCs w:val="28"/>
        </w:rPr>
        <w:t>ФАКУЛЬТЕТ МЕЖДУНАРОДНЫХ ОТНОШЕНИЙ</w:t>
      </w:r>
    </w:p>
    <w:p w14:paraId="13114BAF" w14:textId="77777777" w:rsidR="00123FE4" w:rsidRPr="00D16C82" w:rsidRDefault="00B874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82">
        <w:rPr>
          <w:rFonts w:ascii="Times New Roman" w:hAnsi="Times New Roman" w:cs="Times New Roman"/>
          <w:b/>
          <w:sz w:val="28"/>
          <w:szCs w:val="28"/>
        </w:rPr>
        <w:t>Кафедра дипломатической и консульской службы</w:t>
      </w:r>
    </w:p>
    <w:p w14:paraId="199125AF" w14:textId="77777777" w:rsidR="00123FE4" w:rsidRPr="00D16C82" w:rsidRDefault="00123FE4">
      <w:pPr>
        <w:rPr>
          <w:rFonts w:ascii="Times New Roman" w:hAnsi="Times New Roman" w:cs="Times New Roman"/>
          <w:sz w:val="28"/>
          <w:szCs w:val="28"/>
        </w:rPr>
      </w:pPr>
    </w:p>
    <w:p w14:paraId="705F6B62" w14:textId="77777777" w:rsidR="00123FE4" w:rsidRPr="00D16C82" w:rsidRDefault="00123FE4">
      <w:pPr>
        <w:rPr>
          <w:rFonts w:ascii="Times New Roman" w:hAnsi="Times New Roman" w:cs="Times New Roman"/>
          <w:sz w:val="28"/>
          <w:szCs w:val="28"/>
        </w:rPr>
      </w:pPr>
    </w:p>
    <w:p w14:paraId="17A79361" w14:textId="77777777" w:rsidR="00123FE4" w:rsidRPr="00D16C82" w:rsidRDefault="00B87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Аннотация дипломной работы</w:t>
      </w:r>
    </w:p>
    <w:p w14:paraId="12CD9E9F" w14:textId="77777777" w:rsidR="00123FE4" w:rsidRPr="00D16C82" w:rsidRDefault="00123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4AFDF2" w14:textId="0930B8FC" w:rsidR="00123FE4" w:rsidRPr="00D16C82" w:rsidRDefault="00B87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82">
        <w:rPr>
          <w:rFonts w:ascii="Times New Roman" w:hAnsi="Times New Roman" w:cs="Times New Roman"/>
          <w:b/>
          <w:sz w:val="28"/>
          <w:szCs w:val="28"/>
        </w:rPr>
        <w:t xml:space="preserve">Миграционная политика </w:t>
      </w:r>
      <w:r w:rsidR="00FE0CC7" w:rsidRPr="00D16C82">
        <w:rPr>
          <w:rFonts w:ascii="Times New Roman" w:hAnsi="Times New Roman" w:cs="Times New Roman"/>
          <w:b/>
          <w:sz w:val="28"/>
          <w:szCs w:val="28"/>
        </w:rPr>
        <w:t>Республики Беларусь</w:t>
      </w:r>
    </w:p>
    <w:p w14:paraId="58FD11FE" w14:textId="77777777" w:rsidR="00123FE4" w:rsidRPr="00D16C82" w:rsidRDefault="00123FE4">
      <w:pPr>
        <w:rPr>
          <w:rFonts w:ascii="Times New Roman" w:hAnsi="Times New Roman" w:cs="Times New Roman"/>
          <w:sz w:val="28"/>
          <w:szCs w:val="28"/>
        </w:rPr>
      </w:pPr>
    </w:p>
    <w:p w14:paraId="7FA81875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6447FA16" w14:textId="7985842E" w:rsidR="00FE0CC7" w:rsidRPr="00D16C82" w:rsidRDefault="00FE0CC7" w:rsidP="00FE0CC7">
      <w:pPr>
        <w:ind w:left="697" w:right="777"/>
        <w:jc w:val="center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Моллаев Давутгулы Моллаевич</w:t>
      </w:r>
    </w:p>
    <w:p w14:paraId="3A758DAD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4AC8FAE4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6828C9B0" w14:textId="77777777" w:rsidR="00FE0CC7" w:rsidRPr="00D16C82" w:rsidRDefault="00B87402" w:rsidP="00FE0CC7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FE0CC7" w:rsidRPr="00D16C82">
        <w:rPr>
          <w:rFonts w:ascii="Times New Roman" w:hAnsi="Times New Roman" w:cs="Times New Roman"/>
          <w:sz w:val="28"/>
          <w:szCs w:val="28"/>
        </w:rPr>
        <w:t xml:space="preserve">доктор исторических наук, профессор </w:t>
      </w:r>
    </w:p>
    <w:p w14:paraId="7ED7AD0F" w14:textId="4A48DBE5" w:rsidR="00123FE4" w:rsidRPr="00D16C82" w:rsidRDefault="00FE0CC7" w:rsidP="00FE0CC7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А.В. Русакович</w:t>
      </w:r>
    </w:p>
    <w:p w14:paraId="331705C5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15453102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1A75D66C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35AFA5A8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2E72EF41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6FD83C89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559743A3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270AA566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5E780415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3D418527" w14:textId="77777777" w:rsidR="00123FE4" w:rsidRPr="00D16C82" w:rsidRDefault="00123FE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7AC2FB16" w14:textId="44B5AA74" w:rsidR="00FE0CC7" w:rsidRPr="00D16C82" w:rsidRDefault="00FE0CC7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08590B9F" w14:textId="77777777" w:rsidR="00FE0CC7" w:rsidRPr="00D16C82" w:rsidRDefault="00FE0CC7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14:paraId="00EC2CCD" w14:textId="628A8E0C" w:rsidR="00147FF7" w:rsidRPr="00D16C82" w:rsidRDefault="00B87402" w:rsidP="00FE0CC7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Минск, 2021</w:t>
      </w:r>
    </w:p>
    <w:p w14:paraId="77A533C9" w14:textId="5B1F8051" w:rsidR="00FE0CC7" w:rsidRPr="00D16C82" w:rsidRDefault="00B87402" w:rsidP="00FE0CC7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C8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54510EE8" w14:textId="77777777" w:rsidR="00FE0CC7" w:rsidRPr="00D16C82" w:rsidRDefault="00FE0CC7" w:rsidP="00FE0CC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81FEF4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1.</w:t>
      </w:r>
      <w:r w:rsidRPr="00D16C82">
        <w:rPr>
          <w:rFonts w:ascii="Times New Roman" w:hAnsi="Times New Roman" w:cs="Times New Roman"/>
          <w:sz w:val="28"/>
          <w:szCs w:val="28"/>
        </w:rPr>
        <w:tab/>
      </w:r>
      <w:r w:rsidRPr="00D16C82">
        <w:rPr>
          <w:rFonts w:ascii="Times New Roman" w:hAnsi="Times New Roman" w:cs="Times New Roman"/>
          <w:b/>
          <w:bCs/>
          <w:sz w:val="28"/>
          <w:szCs w:val="28"/>
        </w:rPr>
        <w:t>Структура и объем дипломной работы</w:t>
      </w:r>
      <w:r w:rsidRPr="00D16C82">
        <w:rPr>
          <w:rFonts w:ascii="Times New Roman" w:hAnsi="Times New Roman" w:cs="Times New Roman"/>
          <w:sz w:val="28"/>
          <w:szCs w:val="28"/>
        </w:rPr>
        <w:t>.</w:t>
      </w:r>
    </w:p>
    <w:p w14:paraId="3B1EC430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Дипломная работа состоит из задания на дипломную работу, оглавления, реферата дипломной работы, введение, четыре главы, заключение и список использованных источников. Общий объем работы составляет 52 страницы. Список использованной литературы занимает 5 страниц и включает 66 позиции.</w:t>
      </w:r>
    </w:p>
    <w:p w14:paraId="26592E58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2.</w:t>
      </w:r>
      <w:r w:rsidRPr="00D16C82">
        <w:rPr>
          <w:rFonts w:ascii="Times New Roman" w:hAnsi="Times New Roman" w:cs="Times New Roman"/>
          <w:sz w:val="28"/>
          <w:szCs w:val="28"/>
        </w:rPr>
        <w:tab/>
      </w:r>
      <w:r w:rsidRPr="00D16C82">
        <w:rPr>
          <w:rFonts w:ascii="Times New Roman" w:hAnsi="Times New Roman" w:cs="Times New Roman"/>
          <w:b/>
          <w:bCs/>
          <w:sz w:val="28"/>
          <w:szCs w:val="28"/>
        </w:rPr>
        <w:t>Перечень ключевых слов</w:t>
      </w:r>
      <w:r w:rsidRPr="00D16C82">
        <w:rPr>
          <w:rFonts w:ascii="Times New Roman" w:hAnsi="Times New Roman" w:cs="Times New Roman"/>
          <w:sz w:val="28"/>
          <w:szCs w:val="28"/>
        </w:rPr>
        <w:t>: МИГРАЦИОННАЯ ПОЛИТИКА, РОССИЙСКАЯ ФЕДЕРАЦИЯ, РОССИЯ, МИГРАЦИЯ НАСЕЛЕНИЯ, МИГРАЦИОННАЯ СЛУЖБА, ЭМИГАРЦИЯ, ИММИГРАЦИЯ, НЕЗАКОННАЯ МИГРАЦИЯ.</w:t>
      </w:r>
    </w:p>
    <w:p w14:paraId="4653B5B1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3.</w:t>
      </w:r>
      <w:r w:rsidRPr="00D16C82">
        <w:rPr>
          <w:rFonts w:ascii="Times New Roman" w:hAnsi="Times New Roman" w:cs="Times New Roman"/>
          <w:sz w:val="28"/>
          <w:szCs w:val="28"/>
        </w:rPr>
        <w:tab/>
      </w:r>
      <w:r w:rsidRPr="00D16C82">
        <w:rPr>
          <w:rFonts w:ascii="Times New Roman" w:hAnsi="Times New Roman" w:cs="Times New Roman"/>
          <w:b/>
          <w:bCs/>
          <w:sz w:val="28"/>
          <w:szCs w:val="28"/>
        </w:rPr>
        <w:t>Текст реферата</w:t>
      </w:r>
    </w:p>
    <w:p w14:paraId="146E2B55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Объект исследования – миграционный процесс РФ.</w:t>
      </w:r>
    </w:p>
    <w:p w14:paraId="61812229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Предмет исследования – миграционные потоки и их государственное регулирование в РФ.</w:t>
      </w:r>
    </w:p>
    <w:p w14:paraId="32086745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D16C82">
        <w:rPr>
          <w:rFonts w:ascii="Times New Roman" w:hAnsi="Times New Roman" w:cs="Times New Roman"/>
          <w:sz w:val="28"/>
          <w:szCs w:val="28"/>
        </w:rPr>
        <w:t xml:space="preserve"> - охарактеризовать особенности и эффективность миграционной политики Российской Федерации.</w:t>
      </w:r>
    </w:p>
    <w:p w14:paraId="076E9CE2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D16C82">
        <w:rPr>
          <w:rFonts w:ascii="Times New Roman" w:hAnsi="Times New Roman" w:cs="Times New Roman"/>
          <w:sz w:val="28"/>
          <w:szCs w:val="28"/>
        </w:rPr>
        <w:t xml:space="preserve"> – в работе использованы следующие методы, такие как анализ и синтез, метод сравнений и аналогий, методы системного и ситуационного анализа.</w:t>
      </w:r>
    </w:p>
    <w:p w14:paraId="39854346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Полученные результаты и их новизна – миграционная политика России в настоящее время не может быть признана эффективной, поскольку несмотря на работу Миграционной Службы, тем не менее, отмечается рост незаконной миграции, который усиливает напряженность не только на рынке труда, но и относительно безопасности в городе. Для улучшения миграционной ситуации в стране необходимо проработать законодательную базу, улучшить политику квотирования мигрантов, снизить коррупционную составляющую. Данные меры будут способствовать улучшению демографической ситуации в государстве.</w:t>
      </w:r>
    </w:p>
    <w:p w14:paraId="48729E9C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Достоверность материалов и результатов дипломной работы.</w:t>
      </w:r>
    </w:p>
    <w:p w14:paraId="703B99C4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Использованные материалы и результаты дипломной работы являются достоверными. Работа выполнена самостоятельно.</w:t>
      </w:r>
    </w:p>
    <w:p w14:paraId="3986DEE7" w14:textId="77777777" w:rsidR="00F67DB1" w:rsidRPr="00D16C82" w:rsidRDefault="00F67DB1" w:rsidP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Рекомендации по использованию результатов работы.</w:t>
      </w:r>
    </w:p>
    <w:p w14:paraId="06221093" w14:textId="77777777" w:rsidR="00123FE4" w:rsidRPr="00D16C82" w:rsidRDefault="00F67D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Содержание и результаты работы могут быть использованы как для дальнейшего исследования, так и для подготовки монографий и учебных материалов в рамках специальных дисциплин.</w:t>
      </w:r>
    </w:p>
    <w:p w14:paraId="2321C6B2" w14:textId="77777777" w:rsidR="00D16C82" w:rsidRPr="00D16C82" w:rsidRDefault="00D16C82" w:rsidP="00D16C82">
      <w:pPr>
        <w:tabs>
          <w:tab w:val="right" w:leader="dot" w:pos="9639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05D20" w14:textId="77777777" w:rsidR="00D16C82" w:rsidRPr="00D16C82" w:rsidRDefault="00D16C82" w:rsidP="00D16C82">
      <w:pPr>
        <w:tabs>
          <w:tab w:val="right" w:leader="dot" w:pos="9639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172E3" w14:textId="77777777" w:rsidR="00D16C82" w:rsidRPr="00D16C82" w:rsidRDefault="00D16C82" w:rsidP="00D16C82">
      <w:pPr>
        <w:tabs>
          <w:tab w:val="right" w:leader="dot" w:pos="963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ANNOTATION</w:t>
      </w:r>
    </w:p>
    <w:p w14:paraId="13F13546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CD7E4" w14:textId="74C037F3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D16C82">
        <w:rPr>
          <w:rFonts w:ascii="Times New Roman" w:hAnsi="Times New Roman" w:cs="Times New Roman"/>
          <w:sz w:val="28"/>
          <w:szCs w:val="28"/>
        </w:rPr>
        <w:t>:</w:t>
      </w:r>
      <w:r w:rsidRPr="00D16C82">
        <w:rPr>
          <w:rFonts w:ascii="Times New Roman" w:hAnsi="Times New Roman" w:cs="Times New Roman"/>
          <w:noProof/>
          <w:sz w:val="28"/>
          <w:szCs w:val="28"/>
        </w:rPr>
        <w:t xml:space="preserve"> первой</w:t>
      </w:r>
      <w:r w:rsidRPr="00D16C82">
        <w:rPr>
          <w:rFonts w:ascii="Times New Roman" w:hAnsi="Times New Roman" w:cs="Times New Roman"/>
          <w:sz w:val="28"/>
          <w:szCs w:val="28"/>
        </w:rPr>
        <w:t xml:space="preserve"> 74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6C82">
        <w:rPr>
          <w:rFonts w:ascii="Times New Roman" w:hAnsi="Times New Roman" w:cs="Times New Roman"/>
          <w:sz w:val="28"/>
          <w:szCs w:val="28"/>
        </w:rPr>
        <w:t>., 3</w:t>
      </w:r>
      <w:r w:rsidRPr="00D16C82">
        <w:rPr>
          <w:rFonts w:ascii="Times New Roman" w:hAnsi="Times New Roman" w:cs="Times New Roman"/>
          <w:noProof/>
          <w:sz w:val="28"/>
          <w:szCs w:val="28"/>
        </w:rPr>
        <w:t xml:space="preserve"> установление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figures</w:t>
      </w:r>
      <w:r w:rsidRPr="00D16C82">
        <w:rPr>
          <w:rFonts w:ascii="Times New Roman" w:hAnsi="Times New Roman" w:cs="Times New Roman"/>
          <w:sz w:val="28"/>
          <w:szCs w:val="28"/>
        </w:rPr>
        <w:t>, 6</w:t>
      </w:r>
      <w:r w:rsidRPr="00D16C82">
        <w:rPr>
          <w:rFonts w:ascii="Times New Roman" w:hAnsi="Times New Roman" w:cs="Times New Roman"/>
          <w:noProof/>
          <w:sz w:val="28"/>
          <w:szCs w:val="28"/>
        </w:rPr>
        <w:t xml:space="preserve"> спроса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tables</w:t>
      </w:r>
      <w:r w:rsidRPr="00D16C82">
        <w:rPr>
          <w:rFonts w:ascii="Times New Roman" w:hAnsi="Times New Roman" w:cs="Times New Roman"/>
          <w:sz w:val="28"/>
          <w:szCs w:val="28"/>
        </w:rPr>
        <w:t>, 47</w:t>
      </w:r>
      <w:r w:rsidRPr="00D16C82">
        <w:rPr>
          <w:rFonts w:ascii="Times New Roman" w:hAnsi="Times New Roman" w:cs="Times New Roman"/>
          <w:noProof/>
          <w:sz w:val="28"/>
          <w:szCs w:val="28"/>
        </w:rPr>
        <w:t xml:space="preserve"> спроса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D16C82">
        <w:rPr>
          <w:rFonts w:ascii="Times New Roman" w:hAnsi="Times New Roman" w:cs="Times New Roman"/>
          <w:sz w:val="28"/>
          <w:szCs w:val="28"/>
        </w:rPr>
        <w:t>.</w:t>
      </w:r>
    </w:p>
    <w:p w14:paraId="699208A7" w14:textId="0D2F5F5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Pr="00D16C82">
        <w:rPr>
          <w:rFonts w:ascii="Times New Roman" w:hAnsi="Times New Roman" w:cs="Times New Roman"/>
          <w:sz w:val="28"/>
          <w:szCs w:val="28"/>
        </w:rPr>
        <w:t xml:space="preserve">: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Pr="00D16C82">
        <w:rPr>
          <w:rFonts w:ascii="Times New Roman" w:hAnsi="Times New Roman" w:cs="Times New Roman"/>
          <w:sz w:val="28"/>
          <w:szCs w:val="28"/>
        </w:rPr>
        <w:t>,</w:t>
      </w:r>
      <w:r w:rsidRPr="00D16C82">
        <w:rPr>
          <w:rFonts w:ascii="Times New Roman" w:hAnsi="Times New Roman" w:cs="Times New Roman"/>
          <w:noProof/>
          <w:sz w:val="28"/>
          <w:szCs w:val="28"/>
        </w:rPr>
        <w:t xml:space="preserve"> связанные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Pr="00D16C82">
        <w:rPr>
          <w:rFonts w:ascii="Times New Roman" w:hAnsi="Times New Roman" w:cs="Times New Roman"/>
          <w:sz w:val="28"/>
          <w:szCs w:val="28"/>
        </w:rPr>
        <w:t>,</w:t>
      </w:r>
      <w:r w:rsidRPr="00D16C82">
        <w:rPr>
          <w:rFonts w:ascii="Times New Roman" w:hAnsi="Times New Roman" w:cs="Times New Roman"/>
          <w:noProof/>
          <w:sz w:val="28"/>
          <w:szCs w:val="28"/>
        </w:rPr>
        <w:t xml:space="preserve"> мероприятий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Pr="00D16C82">
        <w:rPr>
          <w:rFonts w:ascii="Times New Roman" w:hAnsi="Times New Roman" w:cs="Times New Roman"/>
          <w:sz w:val="28"/>
          <w:szCs w:val="28"/>
        </w:rPr>
        <w:t>,</w:t>
      </w:r>
      <w:r w:rsidRPr="00D16C82">
        <w:rPr>
          <w:rFonts w:ascii="Times New Roman" w:hAnsi="Times New Roman" w:cs="Times New Roman"/>
          <w:noProof/>
          <w:sz w:val="28"/>
          <w:szCs w:val="28"/>
        </w:rPr>
        <w:t xml:space="preserve"> связаны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INTERNAL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Pr="00D16C82">
        <w:rPr>
          <w:rFonts w:ascii="Times New Roman" w:hAnsi="Times New Roman" w:cs="Times New Roman"/>
          <w:sz w:val="28"/>
          <w:szCs w:val="28"/>
        </w:rPr>
        <w:t>,</w:t>
      </w:r>
      <w:r w:rsidRPr="00D16C82">
        <w:rPr>
          <w:rFonts w:ascii="Times New Roman" w:hAnsi="Times New Roman" w:cs="Times New Roman"/>
          <w:noProof/>
          <w:sz w:val="28"/>
          <w:szCs w:val="28"/>
        </w:rPr>
        <w:t xml:space="preserve"> представлено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ABOVE</w:t>
      </w:r>
      <w:r w:rsidRPr="00D16C82">
        <w:rPr>
          <w:rFonts w:ascii="Times New Roman" w:hAnsi="Times New Roman" w:cs="Times New Roman"/>
          <w:sz w:val="28"/>
          <w:szCs w:val="28"/>
        </w:rPr>
        <w:t>,</w:t>
      </w:r>
      <w:r w:rsidRPr="00D16C82">
        <w:rPr>
          <w:rFonts w:ascii="Times New Roman" w:hAnsi="Times New Roman" w:cs="Times New Roman"/>
          <w:noProof/>
          <w:sz w:val="28"/>
          <w:szCs w:val="28"/>
        </w:rPr>
        <w:t xml:space="preserve"> внутренней</w:t>
      </w:r>
      <w:r w:rsidRPr="00D16C82">
        <w:rPr>
          <w:rFonts w:ascii="Times New Roman" w:hAnsi="Times New Roman" w:cs="Times New Roman"/>
          <w:sz w:val="28"/>
          <w:szCs w:val="28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ARRIVED</w:t>
      </w:r>
      <w:bookmarkStart w:id="0" w:name="_GoBack"/>
      <w:bookmarkEnd w:id="0"/>
    </w:p>
    <w:p w14:paraId="2262CAFB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конечный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object of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элементов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research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этапом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the regulation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относятся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of relations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активную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between external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зависимости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and internal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связаны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migration.</w:t>
      </w:r>
    </w:p>
    <w:p w14:paraId="4311D0A1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>The subject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экономическая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спроса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research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управление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migration policy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только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in the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поставка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Republic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обеспечивающие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of Belarus</w:t>
      </w:r>
    </w:p>
    <w:p w14:paraId="1D7D9B57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>The purpose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также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элементов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study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продвижении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to develop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заключение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proposals for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управление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enhancing migration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торговых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policy in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заключение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the Republic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коммерческая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of Belarus.</w:t>
      </w:r>
    </w:p>
    <w:p w14:paraId="76BD0CD4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>Research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производитель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methods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: comparative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управление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analysis, grouping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товаров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method,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первой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assessment of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элемент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specific gravity,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связаны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graphic.</w:t>
      </w:r>
    </w:p>
    <w:p w14:paraId="4DA21202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>The obtained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информационное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results and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степени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their novelty: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особенности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historiography, sources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первой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and methods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также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of research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продвижении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are investigated;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представляют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analyzed the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закупочной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political, legal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только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and institutional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продвижении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foundations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степени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распределение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migration policy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широкого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более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Republic of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экономическая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Belarus; Assessment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процесс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of migration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внутренней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processes was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системе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carried out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воздействуют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in Belarus,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установление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perspective development.</w:t>
      </w:r>
    </w:p>
    <w:p w14:paraId="5D99AD44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>Area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конечному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​​possible</w:t>
      </w:r>
      <w:r w:rsidRPr="00D16C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целом</w:t>
      </w:r>
      <w:r w:rsidRPr="00D16C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practical application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связаны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migration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более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policy in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представлено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the Republic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розничной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of Belarus.</w:t>
      </w:r>
    </w:p>
    <w:p w14:paraId="6B990209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C8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деятельности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author of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деятельности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the work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представляют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confirms that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степени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the calculation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этапом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and analytical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первой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material given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особенности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in it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внутренней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correctly and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установление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objectively reflects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разделение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воздействие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state of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целом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the process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мероприятий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under study,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также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and all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факторов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theoretical, methodological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установление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and methodological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относятся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provisions and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закупочной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concepts borrowed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являясь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from literary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элемент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and other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первой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sources are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первой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accompanied by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конечному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references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целом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to their</w:t>
      </w:r>
      <w:r w:rsidRPr="00D16C8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связаны</w:t>
      </w:r>
      <w:r w:rsidRPr="00D16C82">
        <w:rPr>
          <w:rFonts w:ascii="Times New Roman" w:hAnsi="Times New Roman" w:cs="Times New Roman"/>
          <w:sz w:val="28"/>
          <w:szCs w:val="28"/>
          <w:lang w:val="en-US"/>
        </w:rPr>
        <w:t xml:space="preserve"> authors.</w:t>
      </w:r>
    </w:p>
    <w:p w14:paraId="67F00888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842D95" w14:textId="77777777" w:rsidR="00D16C82" w:rsidRPr="00D16C82" w:rsidRDefault="00D16C82" w:rsidP="00D16C82">
      <w:pPr>
        <w:tabs>
          <w:tab w:val="right" w:leader="dot" w:pos="9639"/>
        </w:tabs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FD5A7B7" w14:textId="77777777" w:rsidR="00D16C82" w:rsidRPr="00D16C82" w:rsidRDefault="00D16C82" w:rsidP="00D16C82">
      <w:pPr>
        <w:tabs>
          <w:tab w:val="right" w:leader="dot" w:pos="9639"/>
        </w:tabs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6C82">
        <w:rPr>
          <w:rFonts w:ascii="Times New Roman" w:hAnsi="Times New Roman" w:cs="Times New Roman"/>
          <w:sz w:val="28"/>
          <w:szCs w:val="28"/>
        </w:rPr>
        <w:t>(Student's signature)</w:t>
      </w:r>
    </w:p>
    <w:p w14:paraId="328FD140" w14:textId="77777777" w:rsidR="00D16C82" w:rsidRPr="00D16C82" w:rsidRDefault="00D16C82" w:rsidP="00D16C82">
      <w:pPr>
        <w:tabs>
          <w:tab w:val="right" w:leader="dot" w:pos="9639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B5FD0" w14:textId="77777777" w:rsidR="00D16C82" w:rsidRPr="00D16C82" w:rsidRDefault="00D16C82" w:rsidP="00D16C82">
      <w:pPr>
        <w:tabs>
          <w:tab w:val="right" w:leader="dot" w:pos="9639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7870E" w14:textId="77777777" w:rsidR="00D16C82" w:rsidRPr="00D16C82" w:rsidRDefault="00D16C82" w:rsidP="00D16C82">
      <w:pPr>
        <w:tabs>
          <w:tab w:val="right" w:leader="dot" w:pos="9639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84EB6C" w14:textId="77777777" w:rsidR="00D16C82" w:rsidRPr="00D16C82" w:rsidRDefault="00D16C82" w:rsidP="00D16C82">
      <w:pPr>
        <w:tabs>
          <w:tab w:val="right" w:leader="dot" w:pos="9639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83EB7" w14:textId="77777777" w:rsidR="00D16C82" w:rsidRPr="00D16C82" w:rsidRDefault="00D16C82" w:rsidP="00D16C82">
      <w:pPr>
        <w:tabs>
          <w:tab w:val="right" w:leader="dot" w:pos="9639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E60E2" w14:textId="77777777" w:rsidR="00D16C82" w:rsidRPr="00D16C82" w:rsidRDefault="00D16C82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sectPr w:rsidR="00D16C82" w:rsidRPr="00D1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27E86"/>
    <w:multiLevelType w:val="hybridMultilevel"/>
    <w:tmpl w:val="CB66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E4"/>
    <w:rsid w:val="00123FE4"/>
    <w:rsid w:val="00147FF7"/>
    <w:rsid w:val="006531D7"/>
    <w:rsid w:val="00911B6D"/>
    <w:rsid w:val="00B87402"/>
    <w:rsid w:val="00BF21EB"/>
    <w:rsid w:val="00D16C82"/>
    <w:rsid w:val="00F67DB1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3CB3"/>
  <w15:docId w15:val="{ACEB2285-88D8-7E40-B13E-48F60FFB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Yerbayev</dc:creator>
  <cp:lastModifiedBy>Пользователь</cp:lastModifiedBy>
  <cp:revision>4</cp:revision>
  <dcterms:created xsi:type="dcterms:W3CDTF">2021-06-14T09:45:00Z</dcterms:created>
  <dcterms:modified xsi:type="dcterms:W3CDTF">2021-06-14T09:50:00Z</dcterms:modified>
</cp:coreProperties>
</file>