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70" w:lineRule="exact"/>
        <w:ind w:hanging="0" w:left="0" w:right="60"/>
        <w:jc w:val="right"/>
      </w:pPr>
      <w:r>
        <w:rPr>
          <w:rStyle w:val="style20"/>
          <w:rFonts w:cs="Calibri"/>
        </w:rPr>
        <w:t>Хохлова Ирина</w:t>
      </w:r>
    </w:p>
    <w:p>
      <w:pPr>
        <w:pStyle w:val="style26"/>
        <w:keepNext/>
        <w:keepLines/>
        <w:shd w:fill="FFFFFF" w:val="clear"/>
        <w:spacing w:after="240" w:before="0"/>
        <w:ind w:hanging="0" w:left="0" w:right="20"/>
        <w:contextualSpacing w:val="false"/>
      </w:pPr>
      <w:bookmarkStart w:id="0" w:name="bookmark45"/>
      <w:bookmarkStart w:id="1" w:name="_GoBack"/>
      <w:r>
        <w:rPr/>
        <w:t>АНИМАЛИСТИЧЕСКИЙ ОБРАЗ (КОШКА) В МИФОЛОГИЯХ ВОСТОКА И ДРЕВНЕСЛАВЯНСКОЙ МИФОЛОГИИ</w:t>
      </w:r>
      <w:bookmarkEnd w:id="1"/>
      <w:bookmarkEnd w:id="0"/>
      <w:r>
        <w:rPr/>
        <w:t xml:space="preserve"> (СРАВНИТЕЛЬНЫЙ АНАЛИЗ)</w:t>
      </w:r>
    </w:p>
    <w:p>
      <w:pPr>
        <w:pStyle w:val="style0"/>
        <w:spacing w:after="0" w:before="0"/>
        <w:ind w:hanging="0" w:left="20" w:right="60"/>
        <w:contextualSpacing w:val="false"/>
        <w:jc w:val="right"/>
      </w:pPr>
      <w:r>
        <w:rPr>
          <w:rStyle w:val="style20"/>
          <w:rFonts w:cs="Calibri"/>
          <w:i/>
          <w:iCs/>
        </w:rPr>
        <w:t xml:space="preserve">Самый маленький представитель семейства </w:t>
      </w:r>
    </w:p>
    <w:p>
      <w:pPr>
        <w:pStyle w:val="style0"/>
        <w:spacing w:after="0" w:before="0"/>
        <w:ind w:hanging="0" w:left="20" w:right="60"/>
        <w:contextualSpacing w:val="false"/>
        <w:jc w:val="right"/>
      </w:pPr>
      <w:r>
        <w:rPr>
          <w:rStyle w:val="style20"/>
          <w:rFonts w:cs="Calibri"/>
          <w:i/>
          <w:iCs/>
        </w:rPr>
        <w:t>кошачьих — шедевр.</w:t>
      </w:r>
    </w:p>
    <w:p>
      <w:pPr>
        <w:pStyle w:val="style28"/>
        <w:keepNext/>
        <w:keepLines/>
        <w:shd w:fill="FFFFFF" w:val="clear"/>
        <w:ind w:hanging="0" w:left="0" w:right="60"/>
      </w:pPr>
      <w:bookmarkStart w:id="2" w:name="bookmark46"/>
      <w:bookmarkEnd w:id="2"/>
      <w:r>
        <w:rPr>
          <w:b/>
          <w:bCs/>
          <w:i/>
          <w:iCs/>
        </w:rPr>
        <w:t>Леонардо да Винчи</w:t>
      </w:r>
    </w:p>
    <w:p>
      <w:pPr>
        <w:pStyle w:val="style27"/>
        <w:shd w:fill="FFFFFF" w:val="clear"/>
        <w:spacing w:after="0" w:before="0"/>
        <w:ind w:hanging="0" w:left="20" w:right="60"/>
        <w:contextualSpacing w:val="false"/>
        <w:jc w:val="right"/>
      </w:pPr>
      <w:r>
        <w:rPr/>
        <w:t>Кошка — одно из самых загадочных и независимых существ на земле. Воплощение грациозности и красоты, она с легкостью становится</w:t>
      </w:r>
    </w:p>
    <w:p>
      <w:pPr>
        <w:pStyle w:val="style27"/>
        <w:shd w:fill="FFFFFF" w:val="clear"/>
        <w:spacing w:after="0" w:before="0"/>
        <w:ind w:hanging="0" w:left="0" w:right="20"/>
        <w:contextualSpacing w:val="false"/>
      </w:pPr>
      <w:r>
        <w:rPr/>
        <w:t>объектом любви и восхищения. «Счастлив дом, где есть хоть одна кошка,» - говорят итальянцы. «Кошка прекрасна, как природа,» - вторят им французы. Отношение к кошкам в Европе более чем лояльно, и это общеизвестный факт, однако наша цель сегодня - провести сравнительный анализ функционирования образа кошки в различных культурах: Древнего Востока и Древней Руси. Актуальность рассмотрения данного образа обусловлена интересом со стороны современных исследователей к различным культурным континуумам, организующих общемировое человеческое сознание. Кроме того, исследование данного образа, как уже отмечалось нами ранее, позволяет расставить культурные акценты на необходимости гармонизации отношений «человек — природа». Такая цель предполагает постановку и решение следующих задач: 1) классифицировать функции данного образа в каждой из представленных культур; 2) выявить сходства и различия в функционировании образа кошки в культурном сознании представителей Древнего Востока и Древней Руси.</w:t>
      </w:r>
    </w:p>
    <w:p>
      <w:pPr>
        <w:pStyle w:val="style27"/>
        <w:shd w:fill="FFFFFF" w:val="clear"/>
        <w:spacing w:after="0" w:before="0"/>
        <w:ind w:firstLine="700" w:left="0" w:right="20"/>
        <w:contextualSpacing w:val="false"/>
      </w:pPr>
      <w:r>
        <w:rPr/>
        <w:t>Что касается культуры Востока, то сам образ кошки не является популярным в мифологиях Китая, Японии, Ирана, Африки, Финикии и т.д., поскольку это животное, во-первых, не было распространено в тех местах, а во-вторых, заметно «проигрывало» на фоне своих более крупных «родственников»: льва, тигра, гепарда, пумы и даже рыси. Кошка как домашнее животное тоже не пользовалось особой популярностью, так как для ловли грызунов использовались «местные» животные (хорьки, ласки, даже мангусты), а в магических ритуалах, как правило, присутствие кошки (в отличие от славянской магии) было необязательным и даже в некоторых случаях (бразильская магия) совершенно излишним. Тем не менее, данный образ все же отражен в вышеупомянутых мифологиях и даже имеет определенные функции, о которых мы расскажем ниже.</w:t>
      </w:r>
    </w:p>
    <w:p>
      <w:pPr>
        <w:pStyle w:val="style27"/>
        <w:shd w:fill="FFFFFF" w:val="clear"/>
        <w:spacing w:after="0" w:before="0"/>
        <w:ind w:firstLine="700" w:left="0" w:right="20"/>
        <w:contextualSpacing w:val="false"/>
      </w:pPr>
      <w:r>
        <w:rPr/>
        <w:t>В финикийской мифологии кошка выполняла функцию хранительницы Неба (аналогичная функция хранителя Мира Мертвых представлена в древнеегипетской мифологии): «Были некие животные, не обладавшие чувством, от которых произошли одаренные умом животные, называемые Зофасимины, т.е. стражи Неба...». Еще в 1 в. н.э. Филон называет кошку защитницей наземного мира и стражем мира небесного, что говорит о важности выполняемых кошкой функций.</w:t>
      </w:r>
    </w:p>
    <w:p>
      <w:pPr>
        <w:pStyle w:val="style27"/>
        <w:shd w:fill="FFFFFF" w:val="clear"/>
        <w:spacing w:after="0" w:before="0"/>
        <w:ind w:firstLine="700" w:left="0" w:right="20"/>
        <w:contextualSpacing w:val="false"/>
      </w:pPr>
      <w:r>
        <w:rPr/>
        <w:t>В мифологии Ирана кошка является воплощением нечистой силы и колдовских чар. Данная функция кошки отражена в «Авесте»: пророку</w:t>
      </w:r>
    </w:p>
    <w:p>
      <w:pPr>
        <w:pStyle w:val="style27"/>
        <w:shd w:fill="FFFFFF" w:val="clear"/>
        <w:tabs>
          <w:tab w:leader="none" w:pos="3261" w:val="left"/>
          <w:tab w:leader="none" w:pos="5992" w:val="left"/>
        </w:tabs>
        <w:spacing w:after="0" w:before="0"/>
        <w:ind w:hanging="0" w:left="20" w:right="20"/>
        <w:contextualSpacing w:val="false"/>
      </w:pPr>
      <w:r>
        <w:rPr>
          <w:lang w:val="be-BY"/>
        </w:rPr>
        <w:t xml:space="preserve">Заратустре для ложного </w:t>
      </w:r>
      <w:r>
        <w:rPr/>
        <w:t xml:space="preserve">обвинения </w:t>
      </w:r>
      <w:r>
        <w:rPr>
          <w:lang w:val="be-BY"/>
        </w:rPr>
        <w:t xml:space="preserve">в колдовстве </w:t>
      </w:r>
      <w:r>
        <w:rPr/>
        <w:t xml:space="preserve">были </w:t>
      </w:r>
      <w:r>
        <w:rPr>
          <w:lang w:val="be-BY"/>
        </w:rPr>
        <w:t xml:space="preserve">подброшены в </w:t>
      </w:r>
      <w:r>
        <w:rPr/>
        <w:t>одежду кошачьи головы. Священная книга называет их «нечистыми вещами», и именно это определило высокую степень тяжести «преступления»</w:t>
        <w:tab/>
        <w:t>Заратустры,</w:t>
        <w:tab/>
        <w:t>сфальсифицированного</w:t>
      </w:r>
    </w:p>
    <w:p>
      <w:pPr>
        <w:pStyle w:val="style27"/>
        <w:shd w:fill="FFFFFF" w:val="clear"/>
        <w:spacing w:after="0" w:before="0"/>
        <w:ind w:hanging="0" w:left="20" w:right="20"/>
        <w:contextualSpacing w:val="false"/>
      </w:pPr>
      <w:r>
        <w:rPr/>
        <w:t>недоброжелателями. Таким образом, в данной мифологии отражается типичная для кошки (в мировом контексте) отрицательная функция воплощения зла.</w:t>
      </w:r>
    </w:p>
    <w:p>
      <w:pPr>
        <w:pStyle w:val="style27"/>
        <w:shd w:fill="FFFFFF" w:val="clear"/>
        <w:spacing w:after="0" w:before="0"/>
        <w:ind w:firstLine="700" w:left="20" w:right="20"/>
        <w:contextualSpacing w:val="false"/>
      </w:pPr>
      <w:r>
        <w:rPr/>
        <w:t>В мифологии Древней Индии кошка упоминается в «Рамаяне», где Хануман, превратившись в пятнистую кошку, находит украденную Ситу во дворце Раваны, а после, спасаясь бегством, поджигает крышу дворца собственным хвостом. Таким образом, в данном контексте отразились сразу две функции кошки: кот как воплощение хитрости и изворотливости и кот как воплощение огня. Как ни странно, в той же функции кот выступает и в греческой мифологии: известен факт, когда саламандра была описана еще Аристотелем как кошка с перепончатыми крыльями, змеиным хвостом и ядовитым дыханием. Что характерно, такая саламандра встречается и в геральдике и обозначает «храбрость». В цыганской мифологии кошка, как ни странно, достаточно редкий «гость», однако и здесь функции у нее скорее разрушительного, чем созидательного характера. Так, Порескоро (чудовище из цыганского фольклора) имел 4 кошачьих головы и приносил эпидемии чумы и холеры. Здесь также отражена функция кошки как воплощения зла. У филистимлян бог грома, дождя и плодородия Ваал изображался в виде быка с тремя головами — жабьей, человечьей и кошачьей. В данном случае отражена еще одна популярнейшая и к тому же важнейшая функция кошки — воплощение плодородия и богатого урожая. Впоследствии Баал становится Вельзевулом (дьяволом), и кошачья голова в его облике трансформируется в черные магические способности данного персонажа (магическая функция).</w:t>
      </w:r>
    </w:p>
    <w:p>
      <w:pPr>
        <w:pStyle w:val="style27"/>
        <w:shd w:fill="FFFFFF" w:val="clear"/>
        <w:spacing w:after="0" w:before="0"/>
        <w:ind w:firstLine="700" w:left="20" w:right="20"/>
        <w:contextualSpacing w:val="false"/>
      </w:pPr>
      <w:r>
        <w:rPr/>
        <w:t xml:space="preserve">В мифологии Древнего Китая верховная богиня Сиванму в самых ранних описаниях предстает как дикое и безжалостное существо, которое насылает на людей болезни и наказывает катастрофами (в некоторых источниках богиня чумы). По описанию у нее спутанные волосы, кошачьи клыки и хвост пантеры (перекликается с цыганским фольклором), охраняют богиню свирепые кошки. Таким образом, образ кошки приобретает еще одну функцию — воплощение ярости, гнева, наказания («Книга гор и морей», 3 — 4 вв. н.э.). Позднее этот образ смягчается: Сиванму предстает богиней, дарующей людям бессмертие, правительницей, </w:t>
      </w:r>
      <w:r>
        <w:rPr>
          <w:lang w:val="be-BY"/>
        </w:rPr>
        <w:t xml:space="preserve">которая </w:t>
      </w:r>
      <w:r>
        <w:rPr/>
        <w:t xml:space="preserve">удостаивает аудиенции царствующих китайский императоров и </w:t>
      </w:r>
      <w:r>
        <w:rPr>
          <w:lang w:val="be-BY"/>
        </w:rPr>
        <w:t xml:space="preserve">церемонно </w:t>
      </w:r>
      <w:r>
        <w:rPr/>
        <w:t xml:space="preserve">обменивается </w:t>
      </w:r>
      <w:r>
        <w:rPr>
          <w:lang w:val="be-BY"/>
        </w:rPr>
        <w:t xml:space="preserve">с </w:t>
      </w:r>
      <w:r>
        <w:rPr/>
        <w:t xml:space="preserve">ними стихами и песнями. </w:t>
      </w:r>
      <w:r>
        <w:rPr>
          <w:lang w:val="be-BY"/>
        </w:rPr>
        <w:t xml:space="preserve">Кот (как </w:t>
      </w:r>
      <w:r>
        <w:rPr/>
        <w:t xml:space="preserve">воплощение потенциальной опасности богини) </w:t>
      </w:r>
      <w:r>
        <w:rPr>
          <w:lang w:val="be-BY"/>
        </w:rPr>
        <w:t xml:space="preserve">остается </w:t>
      </w:r>
      <w:r>
        <w:rPr/>
        <w:t xml:space="preserve">лишь </w:t>
      </w:r>
      <w:r>
        <w:rPr>
          <w:lang w:val="be-BY"/>
        </w:rPr>
        <w:t xml:space="preserve">на ее эмблеме </w:t>
      </w:r>
      <w:r>
        <w:rPr/>
        <w:t xml:space="preserve">(три синие птицы и </w:t>
      </w:r>
      <w:r>
        <w:rPr>
          <w:lang w:val="be-BY"/>
        </w:rPr>
        <w:t xml:space="preserve">кошка). Больше в </w:t>
      </w:r>
      <w:r>
        <w:rPr/>
        <w:t xml:space="preserve">китайской мифологии </w:t>
      </w:r>
      <w:r>
        <w:rPr>
          <w:lang w:val="be-BY"/>
        </w:rPr>
        <w:t xml:space="preserve">кошка (как цельный образ) </w:t>
      </w:r>
      <w:r>
        <w:rPr/>
        <w:t xml:space="preserve">практически </w:t>
      </w:r>
      <w:r>
        <w:rPr>
          <w:lang w:val="be-BY"/>
        </w:rPr>
        <w:t xml:space="preserve">не представлена, однако часто </w:t>
      </w:r>
      <w:r>
        <w:rPr/>
        <w:t xml:space="preserve">используются </w:t>
      </w:r>
      <w:r>
        <w:rPr>
          <w:lang w:val="be-BY"/>
        </w:rPr>
        <w:t xml:space="preserve">ее зооморфные </w:t>
      </w:r>
      <w:r>
        <w:rPr/>
        <w:t>признаки: когти, хвост, шерсть и т.д. Как правило, наличие указанных элементов во внешности бога говорит об их возможности управлять миром природы и стихиями. Кроме того, вышеупомянутая нами функция охранительницы (сочетается с магической функцией) здесь также присутствует: земной рай — мировая гора Куньлунь — охраняется зверем кошачьей породы Кай-Минь (имел 9 голов с человечьими лицами).</w:t>
      </w:r>
    </w:p>
    <w:p>
      <w:pPr>
        <w:pStyle w:val="style27"/>
        <w:shd w:fill="FFFFFF" w:val="clear"/>
        <w:spacing w:after="0" w:before="0"/>
        <w:ind w:firstLine="700" w:left="20" w:right="20"/>
        <w:contextualSpacing w:val="false"/>
      </w:pPr>
      <w:r>
        <w:rPr/>
        <w:t>В мифологии народов Африки кот предстает в несвойственной ему доселе функции — животное воплощение (друг) человека, так как, по легенде, ориша Обатала, создавший землю и переселившийся туда, взял с собой туда черного кота, дабы он скрашивал одиночество бога. Кроме того, в африканском фольклоре кот предстает как воплощение мудрости, справедливости, преданности. В сказках о животных кот может действовать в паре с зайцем Лёком, и тогда он воплощает хитрость и склонность к обману.</w:t>
      </w:r>
    </w:p>
    <w:p>
      <w:pPr>
        <w:pStyle w:val="style27"/>
        <w:shd w:fill="FFFFFF" w:val="clear"/>
        <w:spacing w:after="0" w:before="0"/>
        <w:ind w:firstLine="700" w:left="20" w:right="20"/>
        <w:contextualSpacing w:val="false"/>
      </w:pPr>
      <w:r>
        <w:rPr/>
        <w:t>В мифологии Древней Японии кот (вместе с лисой и барсуком) относится к персонажам низшей мифологии о-бакэ (т.е. оборотни). Кошка в японской мифологии предстает как воплощение злого магического начала. Японский кот не очень популярный персонаж еще и потому, что он и еще ядовитая змея были единственными, кто не плакал, когда умер Будда. В «Нихон сёки» и «Кодзики» (8 в.) упоминается о том, что коты прокляты и поэтому вынуждены пить человеческую кровь, а также рассказывается о котах-призраках (легенда о Сиппэйтаро, 27 свиток «Нихон сёки»). Таким образом, кот в японской мифологии воплощает собой нечистую силу. Однако коты сильно почитаются среди японских моряков, и особенно они уважают микэ-нэко, трехцветного кота. Японские моряки верят, что он помогает отгонять духов морской бездны (функция оберега). Кроме того, японцы приписывают котам власть над умершими (охранительная функция). В целом отношение к кошке в японской культуре негативное, о чем свидетельствует японская пословица: «Корми собаку три дня, и она запомнит твою доброту на три года; корми кота три года, и он забудет твою доброту через три дня».</w:t>
      </w:r>
    </w:p>
    <w:p>
      <w:pPr>
        <w:pStyle w:val="style27"/>
        <w:shd w:fill="FFFFFF" w:val="clear"/>
        <w:spacing w:after="0" w:before="0"/>
        <w:ind w:firstLine="720" w:left="0" w:right="20"/>
        <w:contextualSpacing w:val="false"/>
      </w:pPr>
      <w:r>
        <w:rPr/>
        <w:t xml:space="preserve">Таким </w:t>
      </w:r>
      <w:r>
        <w:rPr>
          <w:lang w:val="be-BY"/>
        </w:rPr>
        <w:t xml:space="preserve">образом, в данной работе была сделана попытка </w:t>
      </w:r>
      <w:r>
        <w:rPr/>
        <w:t xml:space="preserve">анализа мифологического </w:t>
      </w:r>
      <w:r>
        <w:rPr>
          <w:lang w:val="be-BY"/>
        </w:rPr>
        <w:t xml:space="preserve">образа </w:t>
      </w:r>
      <w:r>
        <w:rPr/>
        <w:t xml:space="preserve">кошки </w:t>
      </w:r>
      <w:r>
        <w:rPr>
          <w:lang w:val="be-BY"/>
        </w:rPr>
        <w:t xml:space="preserve">с </w:t>
      </w:r>
      <w:r>
        <w:rPr/>
        <w:t xml:space="preserve">точки зрения </w:t>
      </w:r>
      <w:r>
        <w:rPr>
          <w:lang w:val="be-BY"/>
        </w:rPr>
        <w:t xml:space="preserve">ее </w:t>
      </w:r>
      <w:r>
        <w:rPr/>
        <w:t xml:space="preserve">функций </w:t>
      </w:r>
      <w:r>
        <w:rPr>
          <w:lang w:val="be-BY"/>
        </w:rPr>
        <w:t xml:space="preserve">на </w:t>
      </w:r>
      <w:r>
        <w:rPr/>
        <w:t>примере различных мифологий стран Древнего Востока. Данная мифологема амбивалентна, полифункциональна и неоднозначна, причем для данных культур характерно достаточно ровное отношение к рассматриваемому нами анималистическому образу, что проявляется в равномерности распределения положительных и отрицательных функций кошки в культурах стран Древнего Востока.</w:t>
      </w:r>
    </w:p>
    <w:p>
      <w:pPr>
        <w:pStyle w:val="style0"/>
      </w:pPr>
      <w:r>
        <w:rPr/>
      </w:r>
    </w:p>
    <w:sectPr>
      <w:type w:val="nextPage"/>
      <w:pgSz w:h="16838" w:w="11906"/>
      <w:pgMar w:bottom="2570" w:footer="0" w:gutter="0" w:header="0" w:left="1460" w:right="1627" w:top="207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(2)_"/>
    <w:basedOn w:val="style15"/>
    <w:next w:val="style16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styleId="style17" w:type="character">
    <w:name w:val="Заголовок №1_"/>
    <w:basedOn w:val="style15"/>
    <w:next w:val="style17"/>
    <w:rPr>
      <w:rFonts w:ascii="Times New Roman" w:cs="Times New Roman" w:eastAsia="Times New Roman" w:hAnsi="Times New Roman"/>
      <w:sz w:val="27"/>
      <w:szCs w:val="27"/>
      <w:shd w:fill="FFFFFF" w:val="clear"/>
    </w:rPr>
  </w:style>
  <w:style w:styleId="style18" w:type="character">
    <w:name w:val="Основной текст_"/>
    <w:basedOn w:val="style15"/>
    <w:next w:val="style18"/>
    <w:rPr>
      <w:rFonts w:ascii="Times New Roman" w:cs="Times New Roman" w:eastAsia="Times New Roman" w:hAnsi="Times New Roman"/>
      <w:sz w:val="27"/>
      <w:szCs w:val="27"/>
      <w:shd w:fill="FFFFFF" w:val="clear"/>
    </w:rPr>
  </w:style>
  <w:style w:styleId="style19" w:type="character">
    <w:name w:val="Заголовок №1 (2)_"/>
    <w:basedOn w:val="style15"/>
    <w:next w:val="style19"/>
    <w:rPr>
      <w:rFonts w:ascii="Times New Roman" w:cs="Times New Roman" w:eastAsia="Times New Roman" w:hAnsi="Times New Roman"/>
      <w:sz w:val="27"/>
      <w:szCs w:val="27"/>
      <w:shd w:fill="FFFFFF" w:val="clear"/>
    </w:rPr>
  </w:style>
  <w:style w:styleId="style20" w:type="character">
    <w:name w:val="Основной текст (2)"/>
    <w:basedOn w:val="style16"/>
    <w:next w:val="style20"/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Заголовок №1"/>
    <w:basedOn w:val="style0"/>
    <w:next w:val="style26"/>
    <w:pPr>
      <w:shd w:fill="FFFFFF" w:val="clear"/>
      <w:spacing w:after="300" w:before="0" w:line="322" w:lineRule="exact"/>
      <w:contextualSpacing w:val="false"/>
      <w:jc w:val="center"/>
    </w:pPr>
    <w:rPr>
      <w:rFonts w:ascii="Times New Roman" w:cs="Times New Roman" w:eastAsia="Times New Roman" w:hAnsi="Times New Roman"/>
      <w:sz w:val="27"/>
      <w:szCs w:val="27"/>
    </w:rPr>
  </w:style>
  <w:style w:styleId="style27" w:type="paragraph">
    <w:name w:val="Основной текст3"/>
    <w:basedOn w:val="style0"/>
    <w:next w:val="style27"/>
    <w:pPr>
      <w:shd w:fill="FFFFFF" w:val="clear"/>
      <w:spacing w:after="0" w:before="300" w:line="322" w:lineRule="exact"/>
      <w:ind w:hanging="720" w:left="0" w:right="0"/>
      <w:contextualSpacing w:val="false"/>
      <w:jc w:val="both"/>
    </w:pPr>
    <w:rPr>
      <w:rFonts w:ascii="Times New Roman" w:cs="Times New Roman" w:eastAsia="Times New Roman" w:hAnsi="Times New Roman"/>
      <w:sz w:val="27"/>
      <w:szCs w:val="27"/>
    </w:rPr>
  </w:style>
  <w:style w:styleId="style28" w:type="paragraph">
    <w:name w:val="Заголовок №1 (2)"/>
    <w:basedOn w:val="style0"/>
    <w:next w:val="style28"/>
    <w:pPr>
      <w:shd w:fill="FFFFFF" w:val="clear"/>
      <w:spacing w:after="0" w:before="0" w:line="322" w:lineRule="exact"/>
      <w:contextualSpacing w:val="false"/>
      <w:jc w:val="right"/>
    </w:pPr>
    <w:rPr>
      <w:rFonts w:ascii="Times New Roman" w:cs="Times New Roman" w:eastAsia="Times New Roman" w:hAnsi="Times New Roman"/>
      <w:sz w:val="27"/>
      <w:szCs w:val="27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2012-11-22T12:42:00.00Z</dcterms:created>
  <dc:creator>Admin</dc:creator>
  <cp:lastModifiedBy>Admin</cp:lastModifiedBy>
  <dcterms:modified xsi:type="dcterms:W3CDTF">2012-11-22T12:43:00.00Z</dcterms:modified>
  <cp:revision>1</cp:revision>
</cp:coreProperties>
</file>