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270" w:lineRule="exact"/>
        <w:ind w:hanging="0" w:left="0" w:right="20"/>
        <w:jc w:val="right"/>
      </w:pPr>
      <w:r>
        <w:rPr>
          <w:rStyle w:val="style24"/>
          <w:rFonts w:eastAsia="Arial Unicode MS"/>
        </w:rPr>
        <w:t>Полина Ткачева</w:t>
      </w:r>
    </w:p>
    <w:p>
      <w:pPr>
        <w:pStyle w:val="style35"/>
        <w:shd w:fill="FFFFFF" w:val="clear"/>
        <w:spacing w:after="245" w:before="0" w:line="250" w:lineRule="exact"/>
        <w:ind w:hanging="320" w:left="720" w:right="0"/>
        <w:contextualSpacing w:val="false"/>
      </w:pPr>
      <w:r>
        <w:rPr/>
        <w:t>ХУДОЖЕСТВЕННОЕ ВРЕМЯ В ПРОИЗВЕДЕНИЯХ В.ВЫСОЦКОГО</w:t>
      </w:r>
    </w:p>
    <w:p>
      <w:pPr>
        <w:pStyle w:val="style0"/>
        <w:ind w:hanging="0" w:left="4380" w:right="20"/>
        <w:jc w:val="right"/>
      </w:pPr>
      <w:r>
        <w:rPr>
          <w:rStyle w:val="style24"/>
          <w:rFonts w:eastAsia="Arial Unicode MS"/>
        </w:rPr>
        <w:t>Шут был вор: он воровал минуты - Грустные минуты, тут и там...</w:t>
      </w:r>
    </w:p>
    <w:p>
      <w:pPr>
        <w:pStyle w:val="style36"/>
        <w:keepNext/>
        <w:keepLines/>
        <w:shd w:fill="FFFFFF" w:val="clear"/>
        <w:ind w:hanging="0" w:left="0" w:right="20"/>
      </w:pPr>
      <w:bookmarkStart w:id="0" w:name="bookmark33"/>
      <w:bookmarkEnd w:id="0"/>
      <w:r>
        <w:rPr/>
        <w:t>В.Высоцкий</w:t>
      </w:r>
    </w:p>
    <w:p>
      <w:pPr>
        <w:pStyle w:val="style32"/>
        <w:shd w:fill="FFFFFF" w:val="clear"/>
        <w:spacing w:after="0" w:before="0"/>
        <w:ind w:firstLine="720" w:left="0" w:right="20"/>
        <w:contextualSpacing w:val="false"/>
      </w:pPr>
      <w:r>
        <w:rPr/>
        <w:t>В произведениях В.Высоцкого всегда имеется несколько временных пластов, основным же временным измерением является авторское сегодня. Чтобы ни происходило с героями, в какое бы тридевятое царство не отправлял их автор волей своей фантазии, все равно они остаются в современном автору времени, потому что В.Высоцкий пишет о современном мире. Дополнительные временные пласты появляются по мере необходимости. Есть произведения, где длительность времени измеряется телевизионной передачей, например «Диалог у телевизора». Кстати, здесь два временных пласта идут параллельно: время телевизионное и время беседы двух героев. Причем время беседы двух героев еще и усложнено возвратами в прошлое. Есть у В.Высоцкого произведения, где время течет постоянно и бесконечно («Песенка про мангустов»), есть, где время дискретно, прерывно и даже выступает в роли главного героя, определяющего судьбы других («О фатальных датах и цифрах»). Многообразие использования возможностей художественного времени также пополняют произведения-сказки (вернее, антисказки) В.Высоцкого - здесь мы встречаемся с антисказочным временем. [3, с.105-109] Часто в произведениях В.Высоцкого происходит объединение времени исторического с временем реальным (например, «Баллада о детстве (вместо ранней автобиографии)»). Встречается также замкнутое время, бесконечное время и даже временной коллапс (например, в таких произведениях как «Две судьбы», «Очи черные»). Как видно из перечисленного выше, использование автором художественного времени весьма разнообразно. Даже в названиях произведений автор использует художественное время (например, «Песня о новом времени», название сборника «Не пройдет и полгода» и так далее).</w:t>
      </w:r>
    </w:p>
    <w:p>
      <w:pPr>
        <w:pStyle w:val="style32"/>
        <w:shd w:fill="FFFFFF" w:val="clear"/>
        <w:spacing w:after="0" w:before="0"/>
        <w:ind w:firstLine="700" w:left="20" w:right="20"/>
        <w:contextualSpacing w:val="false"/>
      </w:pPr>
      <w:r>
        <w:rPr/>
        <w:t>Говоря о художественном времени в произведениях В.Высоцкого, можно было бы осветить эту проблему шире в связи с художественным пространством в рамках хронотопа. [1] Однако есть у В.Высоцкого произведение, в котором сюжет тесно связан с художественным временем этого произведения, а вот художественное пространство очень простое и совершенно не задействовано в сюжетном строении произведения. Именно это произведение мы и рассмотрим далее подробнее.</w:t>
      </w:r>
    </w:p>
    <w:p>
      <w:pPr>
        <w:pStyle w:val="style32"/>
        <w:shd w:fill="FFFFFF" w:val="clear"/>
        <w:spacing w:after="0" w:before="0"/>
        <w:ind w:firstLine="700" w:left="20" w:right="20"/>
        <w:contextualSpacing w:val="false"/>
      </w:pPr>
      <w:r>
        <w:rPr/>
        <w:t>В произведении «Кто за чем бежит» время распределено между настоящим, прошедшим и будущим. Причем прошедшее и будущее погружены в настоящее. Если говорить о настоящем времени, то отрезок этот сравнительно невелик:</w:t>
      </w:r>
    </w:p>
    <w:p>
      <w:pPr>
        <w:pStyle w:val="style0"/>
        <w:ind w:hanging="0" w:left="20" w:right="0"/>
        <w:jc w:val="center"/>
      </w:pPr>
      <w:r>
        <w:rPr>
          <w:rStyle w:val="style24"/>
          <w:rFonts w:eastAsia="Arial Unicode MS"/>
        </w:rPr>
        <w:t xml:space="preserve">На дистанции - четверка первачей, - </w:t>
      </w:r>
    </w:p>
    <w:p>
      <w:pPr>
        <w:pStyle w:val="style0"/>
        <w:ind w:hanging="0" w:left="20" w:right="0"/>
        <w:jc w:val="center"/>
      </w:pPr>
      <w:r>
        <w:rPr>
          <w:rStyle w:val="style24"/>
          <w:rFonts w:eastAsia="Arial Unicode MS"/>
        </w:rPr>
        <w:t xml:space="preserve">Каждый думает, что он-то побойчей, </w:t>
      </w:r>
    </w:p>
    <w:p>
      <w:pPr>
        <w:pStyle w:val="style0"/>
        <w:ind w:hanging="0" w:left="20" w:right="0"/>
        <w:jc w:val="center"/>
      </w:pPr>
      <w:r>
        <w:rPr>
          <w:rStyle w:val="style24"/>
          <w:rFonts w:eastAsia="Arial Unicode MS"/>
        </w:rPr>
        <w:t xml:space="preserve">Каждый думает, что меньше всех устал, </w:t>
      </w:r>
    </w:p>
    <w:p>
      <w:pPr>
        <w:pStyle w:val="style0"/>
        <w:ind w:hanging="0" w:left="20" w:right="0"/>
        <w:jc w:val="center"/>
      </w:pPr>
      <w:r>
        <w:rPr>
          <w:rStyle w:val="style24"/>
          <w:rFonts w:eastAsia="Arial Unicode MS"/>
        </w:rPr>
        <w:t>Каждый хочет на высокий пьедестал. [2, с.294]</w:t>
      </w:r>
    </w:p>
    <w:p>
      <w:pPr>
        <w:pStyle w:val="style32"/>
        <w:shd w:fill="FFFFFF" w:val="clear"/>
        <w:spacing w:after="0" w:before="0"/>
        <w:ind w:firstLine="700" w:left="20" w:right="20"/>
        <w:contextualSpacing w:val="false"/>
      </w:pPr>
      <w:r>
        <w:rPr/>
        <w:t>В принципе, это и есть настоящее время, время забега, причем начинается оно не с момента старта (ведь бегуны уже на дистанции) а заканчивается довольно оригинальным авторским финишем: момент финиша не акцентирован, время момента финиша размыто и до конца не понятно - состоялся он или нет:</w:t>
      </w:r>
    </w:p>
    <w:p>
      <w:pPr>
        <w:pStyle w:val="style0"/>
        <w:ind w:hanging="0" w:left="20" w:right="0"/>
        <w:jc w:val="center"/>
      </w:pPr>
      <w:r>
        <w:rPr>
          <w:rStyle w:val="style24"/>
          <w:rFonts w:eastAsia="Arial Unicode MS"/>
        </w:rPr>
        <w:t>Не проглотит первый лакомый кусок,</w:t>
      </w:r>
    </w:p>
    <w:p>
      <w:pPr>
        <w:pStyle w:val="style32"/>
        <w:shd w:fill="FFFFFF" w:val="clear"/>
        <w:spacing w:after="0" w:before="0"/>
        <w:ind w:firstLine="2220" w:left="0" w:right="20"/>
        <w:contextualSpacing w:val="false"/>
      </w:pPr>
      <w:r>
        <w:rPr>
          <w:rStyle w:val="style22"/>
          <w:lang w:val="be-BY"/>
        </w:rPr>
        <w:t xml:space="preserve">Не надеть второму лавровый венок, </w:t>
      </w:r>
    </w:p>
    <w:p>
      <w:pPr>
        <w:pStyle w:val="style32"/>
        <w:shd w:fill="FFFFFF" w:val="clear"/>
        <w:spacing w:after="0" w:before="0"/>
        <w:ind w:firstLine="2220" w:left="0" w:right="20"/>
        <w:contextualSpacing w:val="false"/>
      </w:pPr>
      <w:r>
        <w:rPr>
          <w:rStyle w:val="style22"/>
          <w:lang w:val="be-BY"/>
        </w:rPr>
        <w:t xml:space="preserve">Ну а третьему - </w:t>
      </w:r>
      <w:r>
        <w:rPr>
          <w:rStyle w:val="style22"/>
        </w:rPr>
        <w:t xml:space="preserve">ползти </w:t>
      </w:r>
    </w:p>
    <w:p>
      <w:pPr>
        <w:pStyle w:val="style32"/>
        <w:shd w:fill="FFFFFF" w:val="clear"/>
        <w:spacing w:after="0" w:before="0"/>
        <w:ind w:firstLine="2220" w:left="0" w:right="20"/>
        <w:contextualSpacing w:val="false"/>
      </w:pPr>
      <w:r>
        <w:rPr>
          <w:rStyle w:val="style22"/>
        </w:rPr>
        <w:t xml:space="preserve">На запасные пути... [2, с.296] </w:t>
      </w:r>
    </w:p>
    <w:p>
      <w:pPr>
        <w:pStyle w:val="style32"/>
        <w:shd w:fill="FFFFFF" w:val="clear"/>
        <w:spacing w:after="0" w:before="0"/>
        <w:ind w:hanging="0" w:left="0" w:right="20"/>
        <w:contextualSpacing w:val="false"/>
      </w:pPr>
      <w:r>
        <w:rPr>
          <w:rStyle w:val="style22"/>
        </w:rPr>
        <w:t xml:space="preserve">     </w:t>
      </w:r>
      <w:r>
        <w:rPr/>
        <w:t>Как видим, время начала и конца забега четко не указано, автор как бы вплывает между временными отрезками, не ограничиваясь (как это зачастую принято в литературных произведениях) резкими временными границами. Такой подход В.Высоцкого к настоящему времени в данном произведении связан, на наш взгляд, с авторской философской концепцией, когда спортивный забег переходит в «забег» человеческой жизни, где время проецируется на время судьбы человеческой и где эти оба времени сливаются, а настоящее (ярко видимое) сжатое время забега переходит в неопределенное (скрытое и широкое) время человеческой судьбы. Таким образом, перед нами авторский прием временного смещения, где ярко выраженное настоящее время забега лежит якобы на поверхности как видимое и реальное, но при внимательном прочтении видно также скрытое философское время человеческой судьбы. Именно с целью создания этого философского времени и включается автором в настоящее время забега как время прошлое, так и будущее.</w:t>
      </w:r>
    </w:p>
    <w:p>
      <w:pPr>
        <w:pStyle w:val="style32"/>
        <w:shd w:fill="FFFFFF" w:val="clear"/>
        <w:spacing w:after="0" w:before="0"/>
        <w:ind w:firstLine="700" w:left="0" w:right="20"/>
        <w:contextualSpacing w:val="false"/>
      </w:pPr>
      <w:r>
        <w:rPr/>
        <w:t>Авторская концепция характеристики героев - это опять-таки концепция характеристики с использованием времени. В зависимости от того, при помощи какого времени характеризуется герой у автора, появляется и такой (иной) образ.</w:t>
      </w:r>
    </w:p>
    <w:p>
      <w:pPr>
        <w:pStyle w:val="style32"/>
        <w:shd w:fill="FFFFFF" w:val="clear"/>
        <w:spacing w:after="0" w:before="0"/>
        <w:ind w:firstLine="700" w:left="0" w:right="20"/>
        <w:contextualSpacing w:val="false"/>
        <w:jc w:val="both"/>
      </w:pPr>
      <w:r>
        <w:rPr/>
        <w:t xml:space="preserve">В произведении «Кто за чем бежит» имеется четыре основных героя - все участники забега. Первый герой характеризуется при помощи следующей временной схемы: настоящее реальное </w:t>
      </w:r>
      <w:r>
        <w:rPr>
          <w:rFonts w:ascii="Times New Roman" w:cs="Times New Roman" w:eastAsia="Times New Roman" w:hAnsi="Times New Roman"/>
          <w:lang w:val="en-US"/>
        </w:rPr>
        <w:t>→</w:t>
      </w:r>
      <w:r>
        <w:rPr/>
        <w:t xml:space="preserve"> будущее желаемое </w:t>
      </w:r>
      <w:r>
        <w:rPr>
          <w:rFonts w:ascii="Times New Roman" w:cs="Times New Roman" w:eastAsia="Times New Roman" w:hAnsi="Times New Roman"/>
        </w:rPr>
        <w:t>→</w:t>
      </w:r>
      <w:r>
        <w:rPr/>
        <w:t xml:space="preserve"> прошедшее реальное </w:t>
      </w:r>
      <w:r>
        <w:rPr>
          <w:rFonts w:ascii="Times New Roman" w:cs="Times New Roman" w:eastAsia="Times New Roman" w:hAnsi="Times New Roman"/>
        </w:rPr>
        <w:t>→</w:t>
      </w:r>
      <w:r>
        <w:rPr/>
        <w:t xml:space="preserve"> будущее возможное (однако, в конце произведения это будущее возможное трансформируется в настоящее неисполненное). Пример настоящего реального: </w:t>
      </w:r>
    </w:p>
    <w:p>
      <w:pPr>
        <w:pStyle w:val="style32"/>
        <w:shd w:fill="FFFFFF" w:val="clear"/>
        <w:spacing w:after="0" w:before="0"/>
        <w:ind w:firstLine="700" w:left="0" w:right="20"/>
        <w:contextualSpacing w:val="false"/>
        <w:jc w:val="left"/>
      </w:pPr>
      <w:r>
        <w:rPr>
          <w:rStyle w:val="style22"/>
        </w:rPr>
        <w:t xml:space="preserve">Номер первый - рвет подметки как герой, </w:t>
      </w:r>
    </w:p>
    <w:p>
      <w:pPr>
        <w:pStyle w:val="style32"/>
        <w:shd w:fill="FFFFFF" w:val="clear"/>
        <w:spacing w:after="0" w:before="0"/>
        <w:ind w:firstLine="700" w:left="0" w:right="20"/>
        <w:contextualSpacing w:val="false"/>
        <w:jc w:val="left"/>
      </w:pPr>
      <w:r>
        <w:rPr>
          <w:rStyle w:val="style22"/>
        </w:rPr>
        <w:t xml:space="preserve">Как под гору катит, хочет под горой... [2, с.294] </w:t>
      </w:r>
    </w:p>
    <w:p>
      <w:pPr>
        <w:pStyle w:val="style32"/>
        <w:shd w:fill="FFFFFF" w:val="clear"/>
        <w:spacing w:after="0" w:before="0"/>
        <w:ind w:firstLine="700" w:left="0" w:right="20"/>
        <w:contextualSpacing w:val="false"/>
        <w:jc w:val="left"/>
      </w:pPr>
      <w:r>
        <w:rPr/>
        <w:t>Пример будущего желаемого:</w:t>
      </w:r>
    </w:p>
    <w:p>
      <w:pPr>
        <w:pStyle w:val="style0"/>
        <w:ind w:firstLine="1860" w:left="720" w:right="1420"/>
      </w:pPr>
      <w:r>
        <w:rPr>
          <w:rStyle w:val="style24"/>
          <w:rFonts w:eastAsia="Arial Unicode MS"/>
          <w:i/>
          <w:iCs/>
        </w:rPr>
        <w:t xml:space="preserve">Он в победном ореоле и в пылу </w:t>
      </w:r>
    </w:p>
    <w:p>
      <w:pPr>
        <w:pStyle w:val="style0"/>
        <w:tabs>
          <w:tab w:leader="none" w:pos="4420" w:val="left"/>
        </w:tabs>
        <w:ind w:hanging="200" w:left="2210" w:right="1420"/>
      </w:pPr>
      <w:r>
        <w:rPr>
          <w:rStyle w:val="style24"/>
          <w:rFonts w:eastAsia="Arial Unicode MS"/>
          <w:i/>
          <w:iCs/>
        </w:rPr>
        <w:t xml:space="preserve">Твердой поступью приблизится к котлу. </w:t>
      </w:r>
      <w:r>
        <w:rPr>
          <w:rStyle w:val="style24"/>
          <w:rFonts w:eastAsia="Arial Unicode MS"/>
        </w:rPr>
        <w:t xml:space="preserve">[2, с.294] </w:t>
      </w:r>
    </w:p>
    <w:p>
      <w:pPr>
        <w:pStyle w:val="style0"/>
        <w:ind w:hanging="0" w:left="720" w:right="1150"/>
      </w:pPr>
      <w:r>
        <w:rPr>
          <w:rStyle w:val="style19"/>
          <w:rFonts w:eastAsia="Arial Unicode MS"/>
          <w:i w:val="false"/>
          <w:iCs w:val="false"/>
        </w:rPr>
        <w:t>Пример прошедшего реального:</w:t>
      </w:r>
    </w:p>
    <w:p>
      <w:pPr>
        <w:pStyle w:val="style0"/>
        <w:ind w:hanging="0" w:left="20" w:right="0"/>
        <w:jc w:val="center"/>
      </w:pPr>
      <w:r>
        <w:rPr>
          <w:rStyle w:val="style24"/>
          <w:rFonts w:eastAsia="Arial Unicode MS"/>
        </w:rPr>
        <w:t>Почему высоких мыслей не имел? -</w:t>
      </w:r>
    </w:p>
    <w:p>
      <w:pPr>
        <w:pStyle w:val="style0"/>
        <w:ind w:hanging="0" w:left="20" w:right="0"/>
        <w:jc w:val="center"/>
      </w:pPr>
      <w:r>
        <w:rPr>
          <w:rStyle w:val="style24"/>
          <w:rFonts w:eastAsia="Arial Unicode MS"/>
        </w:rPr>
        <w:t xml:space="preserve"> </w:t>
      </w:r>
      <w:r>
        <w:rPr>
          <w:rStyle w:val="style24"/>
          <w:rFonts w:eastAsia="Arial Unicode MS"/>
        </w:rPr>
        <w:t xml:space="preserve">Потому что в детстве мало каши ел, </w:t>
      </w:r>
    </w:p>
    <w:p>
      <w:pPr>
        <w:pStyle w:val="style0"/>
        <w:ind w:hanging="0" w:left="20" w:right="0"/>
        <w:jc w:val="center"/>
      </w:pPr>
      <w:r>
        <w:rPr>
          <w:rStyle w:val="style24"/>
          <w:rFonts w:eastAsia="Arial Unicode MS"/>
        </w:rPr>
        <w:t>Голодал он в этом детстве, не дерзал, -</w:t>
      </w:r>
    </w:p>
    <w:p>
      <w:pPr>
        <w:pStyle w:val="style0"/>
        <w:ind w:firstLine="880" w:left="720" w:right="1600"/>
      </w:pPr>
      <w:r>
        <w:rPr>
          <w:rStyle w:val="style24"/>
          <w:rFonts w:eastAsia="Arial Unicode MS"/>
        </w:rPr>
        <w:t xml:space="preserve">Успевал переодеться - и в спортзал. [2, с.294] </w:t>
      </w:r>
      <w:r>
        <w:rPr>
          <w:rStyle w:val="style19"/>
          <w:rFonts w:eastAsia="Arial Unicode MS"/>
          <w:i w:val="false"/>
          <w:iCs w:val="false"/>
        </w:rPr>
        <w:t>Пример будущего возможного:</w:t>
      </w:r>
    </w:p>
    <w:p>
      <w:pPr>
        <w:pStyle w:val="style32"/>
        <w:shd w:fill="FFFFFF" w:val="clear"/>
        <w:spacing w:after="0" w:before="0"/>
        <w:ind w:firstLine="2800" w:left="20" w:right="20"/>
        <w:contextualSpacing w:val="false"/>
        <w:jc w:val="left"/>
      </w:pPr>
      <w:r>
        <w:rPr>
          <w:rStyle w:val="style22"/>
        </w:rPr>
        <w:t xml:space="preserve">Что </w:t>
      </w:r>
      <w:r>
        <w:rPr>
          <w:rStyle w:val="style22"/>
        </w:rPr>
        <w:t>ж,</w:t>
      </w:r>
      <w:r>
        <w:rPr>
          <w:rStyle w:val="style22"/>
        </w:rPr>
        <w:t xml:space="preserve"> идеи нам близки - </w:t>
      </w:r>
    </w:p>
    <w:p>
      <w:pPr>
        <w:pStyle w:val="style32"/>
        <w:shd w:fill="FFFFFF" w:val="clear"/>
        <w:spacing w:after="0" w:before="0"/>
        <w:ind w:firstLine="2800" w:left="20" w:right="20"/>
        <w:contextualSpacing w:val="false"/>
        <w:jc w:val="left"/>
      </w:pPr>
      <w:r>
        <w:rPr>
          <w:rStyle w:val="style22"/>
        </w:rPr>
        <w:t xml:space="preserve">Первым лучшие куски... [2, с.295] </w:t>
      </w:r>
    </w:p>
    <w:p>
      <w:pPr>
        <w:pStyle w:val="style32"/>
        <w:shd w:fill="FFFFFF" w:val="clear"/>
        <w:spacing w:after="0" w:before="0"/>
        <w:ind w:hanging="0" w:left="20" w:right="20"/>
        <w:contextualSpacing w:val="false"/>
        <w:jc w:val="both"/>
      </w:pPr>
      <w:r>
        <w:rPr/>
        <w:t xml:space="preserve">       </w:t>
      </w:r>
      <w:r>
        <w:rPr/>
        <w:t>Это будущее возможное (будущее желаемое время) трансформируется в настоящее неисполненное: «Не проглотит первый лакомый кусок...».</w:t>
      </w:r>
    </w:p>
    <w:p>
      <w:pPr>
        <w:pStyle w:val="style32"/>
        <w:shd w:fill="FFFFFF" w:val="clear"/>
        <w:spacing w:after="0" w:before="0"/>
        <w:ind w:firstLine="700" w:left="20" w:right="20"/>
        <w:contextualSpacing w:val="false"/>
        <w:jc w:val="both"/>
      </w:pPr>
      <w:r>
        <w:rPr/>
        <w:t xml:space="preserve">Второй герой имеет следующую временную характеристику: настоящее безоблачное </w:t>
      </w:r>
      <w:r>
        <w:rPr>
          <w:rFonts w:ascii="Times New Roman" w:cs="Times New Roman" w:eastAsia="Times New Roman" w:hAnsi="Times New Roman"/>
        </w:rPr>
        <w:t>→</w:t>
      </w:r>
      <w:r>
        <w:rPr/>
        <w:t xml:space="preserve"> будущее желаемое </w:t>
      </w:r>
      <w:r>
        <w:rPr>
          <w:rFonts w:ascii="Times New Roman" w:cs="Times New Roman" w:eastAsia="Times New Roman" w:hAnsi="Times New Roman"/>
        </w:rPr>
        <w:t>→</w:t>
      </w:r>
      <w:r>
        <w:rPr/>
        <w:t xml:space="preserve"> настоящее оптимистическое </w:t>
      </w:r>
      <w:r>
        <w:rPr>
          <w:rFonts w:ascii="Times New Roman" w:cs="Times New Roman" w:eastAsia="Times New Roman" w:hAnsi="Times New Roman"/>
        </w:rPr>
        <w:t>→</w:t>
      </w:r>
      <w:r>
        <w:rPr/>
        <w:t xml:space="preserve"> будущее очень реальное (однако, в конце произведения реальное недоисполненное). Пример настоящего безоблачного:</w:t>
      </w:r>
    </w:p>
    <w:p>
      <w:pPr>
        <w:pStyle w:val="style0"/>
        <w:ind w:firstLine="1040" w:left="720" w:right="400"/>
      </w:pPr>
      <w:r>
        <w:rPr>
          <w:rStyle w:val="style24"/>
          <w:rFonts w:eastAsia="Arial Unicode MS"/>
        </w:rPr>
        <w:t xml:space="preserve">Номер два - далек от плотских тех утех, - </w:t>
      </w:r>
    </w:p>
    <w:p>
      <w:pPr>
        <w:pStyle w:val="style0"/>
        <w:ind w:firstLine="1040" w:left="720" w:right="400"/>
      </w:pPr>
      <w:r>
        <w:rPr>
          <w:rStyle w:val="style24"/>
          <w:rFonts w:eastAsia="Arial Unicode MS"/>
        </w:rPr>
        <w:t xml:space="preserve">Он из сытых, он из этих, он из тех...[2, с.295] </w:t>
      </w:r>
    </w:p>
    <w:p>
      <w:pPr>
        <w:pStyle w:val="style0"/>
        <w:ind w:hanging="0" w:left="720" w:right="400"/>
      </w:pPr>
      <w:r>
        <w:rPr>
          <w:rStyle w:val="style19"/>
          <w:rFonts w:eastAsia="Arial Unicode MS"/>
          <w:i w:val="false"/>
          <w:iCs w:val="false"/>
        </w:rPr>
        <w:t>Пример будущего желаемого:</w:t>
      </w:r>
      <w:r>
        <w:rPr>
          <w:rStyle w:val="style24"/>
          <w:rFonts w:eastAsia="Arial Unicode MS"/>
          <w:i w:val="false"/>
          <w:iCs w:val="false"/>
        </w:rPr>
        <w:t xml:space="preserve"> </w:t>
      </w:r>
      <w:r>
        <w:rPr>
          <w:rStyle w:val="style24"/>
          <w:rFonts w:eastAsia="Arial Unicode MS"/>
          <w:i/>
          <w:iCs/>
        </w:rPr>
        <w:t>«Он надеется на славу, на успех».</w:t>
      </w:r>
      <w:r>
        <w:rPr>
          <w:rStyle w:val="style24"/>
          <w:rFonts w:eastAsia="Arial Unicode MS"/>
          <w:i w:val="false"/>
          <w:iCs w:val="false"/>
        </w:rPr>
        <w:t xml:space="preserve"> </w:t>
      </w:r>
      <w:r>
        <w:rPr>
          <w:rStyle w:val="style19"/>
          <w:rFonts w:eastAsia="Arial Unicode MS"/>
          <w:i w:val="false"/>
          <w:iCs w:val="false"/>
        </w:rPr>
        <w:t>Пример настоящего оптимистического</w:t>
      </w:r>
      <w:r>
        <w:rPr>
          <w:rStyle w:val="style19"/>
          <w:rFonts w:eastAsia="Arial Unicode MS"/>
        </w:rPr>
        <w:t>:</w:t>
      </w:r>
    </w:p>
    <w:p>
      <w:pPr>
        <w:pStyle w:val="style0"/>
        <w:ind w:hanging="0" w:left="20" w:right="0"/>
        <w:jc w:val="center"/>
      </w:pPr>
      <w:r>
        <w:rPr>
          <w:rStyle w:val="style24"/>
          <w:rFonts w:eastAsia="Arial Unicode MS"/>
        </w:rPr>
        <w:t xml:space="preserve">Ох, наклон на вираже - бетон у щек! </w:t>
      </w:r>
    </w:p>
    <w:p>
      <w:pPr>
        <w:pStyle w:val="style0"/>
        <w:ind w:hanging="0" w:left="20" w:right="0"/>
        <w:jc w:val="center"/>
      </w:pPr>
      <w:r>
        <w:rPr>
          <w:rStyle w:val="style24"/>
          <w:rFonts w:eastAsia="Arial Unicode MS"/>
        </w:rPr>
        <w:t xml:space="preserve">Краше некуда уже, а он - еще ! </w:t>
      </w:r>
    </w:p>
    <w:p>
      <w:pPr>
        <w:pStyle w:val="style0"/>
        <w:ind w:hanging="0" w:left="20" w:right="0"/>
        <w:jc w:val="center"/>
      </w:pPr>
      <w:r>
        <w:rPr>
          <w:rStyle w:val="style24"/>
          <w:rFonts w:eastAsia="Arial Unicode MS"/>
        </w:rPr>
        <w:t xml:space="preserve">Он стратег, он даже тактик, словом - спец, - </w:t>
      </w:r>
    </w:p>
    <w:p>
      <w:pPr>
        <w:pStyle w:val="style0"/>
        <w:ind w:hanging="0" w:left="20" w:right="0"/>
        <w:jc w:val="center"/>
      </w:pPr>
      <w:r>
        <w:rPr>
          <w:rStyle w:val="style24"/>
          <w:rFonts w:eastAsia="Arial Unicode MS"/>
        </w:rPr>
        <w:t xml:space="preserve">Сила воля плюс характер - молодец! </w:t>
      </w:r>
    </w:p>
    <w:p>
      <w:pPr>
        <w:pStyle w:val="style0"/>
        <w:ind w:hanging="0" w:left="20" w:right="0"/>
        <w:jc w:val="center"/>
      </w:pPr>
      <w:r>
        <w:rPr>
          <w:rStyle w:val="style24"/>
          <w:rFonts w:eastAsia="Arial Unicode MS"/>
        </w:rPr>
        <w:t xml:space="preserve">Четок, собран, напряжен </w:t>
      </w:r>
    </w:p>
    <w:p>
      <w:pPr>
        <w:pStyle w:val="style0"/>
        <w:ind w:hanging="0" w:left="20" w:right="0"/>
        <w:jc w:val="center"/>
      </w:pPr>
      <w:r>
        <w:rPr>
          <w:rStyle w:val="style24"/>
          <w:rFonts w:eastAsia="Arial Unicode MS"/>
        </w:rPr>
        <w:t>И не лезет на рожон...[2, с.295]</w:t>
      </w:r>
    </w:p>
    <w:p>
      <w:pPr>
        <w:pStyle w:val="style0"/>
        <w:ind w:hanging="0" w:left="0" w:right="0"/>
        <w:jc w:val="left"/>
      </w:pPr>
      <w:r>
        <w:rPr>
          <w:rStyle w:val="style19"/>
          <w:rFonts w:eastAsia="Arial Unicode MS"/>
          <w:i w:val="false"/>
          <w:iCs w:val="false"/>
        </w:rPr>
        <w:t>Пример будущего реального:</w:t>
      </w:r>
    </w:p>
    <w:p>
      <w:pPr>
        <w:pStyle w:val="style0"/>
        <w:ind w:hanging="0" w:left="20" w:right="0"/>
        <w:jc w:val="center"/>
      </w:pPr>
      <w:r>
        <w:rPr>
          <w:rStyle w:val="style24"/>
          <w:rFonts w:eastAsia="Arial Unicode MS"/>
        </w:rPr>
        <w:t>Этот - будет выступать</w:t>
      </w:r>
    </w:p>
    <w:p>
      <w:pPr>
        <w:pStyle w:val="style0"/>
        <w:ind w:hanging="0" w:left="20" w:right="0"/>
        <w:jc w:val="center"/>
      </w:pPr>
      <w:r>
        <w:rPr>
          <w:rStyle w:val="style24"/>
          <w:rFonts w:eastAsia="Arial Unicode MS"/>
        </w:rPr>
        <w:t xml:space="preserve"> </w:t>
      </w:r>
      <w:r>
        <w:rPr>
          <w:rStyle w:val="style24"/>
          <w:rFonts w:eastAsia="Arial Unicode MS"/>
        </w:rPr>
        <w:t xml:space="preserve">на Солониках </w:t>
      </w:r>
    </w:p>
    <w:p>
      <w:pPr>
        <w:pStyle w:val="style0"/>
        <w:ind w:hanging="0" w:left="20" w:right="0"/>
        <w:jc w:val="center"/>
      </w:pPr>
      <w:r>
        <w:rPr>
          <w:rStyle w:val="style24"/>
          <w:rFonts w:eastAsia="Arial Unicode MS"/>
        </w:rPr>
        <w:t>И детишек поучать</w:t>
      </w:r>
    </w:p>
    <w:p>
      <w:pPr>
        <w:pStyle w:val="style0"/>
        <w:ind w:hanging="0" w:left="20" w:right="0"/>
        <w:jc w:val="center"/>
      </w:pPr>
      <w:r>
        <w:rPr>
          <w:rStyle w:val="style24"/>
          <w:rFonts w:eastAsia="Arial Unicode MS"/>
        </w:rPr>
        <w:t xml:space="preserve">в кинохрониках, </w:t>
      </w:r>
    </w:p>
    <w:p>
      <w:pPr>
        <w:pStyle w:val="style0"/>
        <w:ind w:hanging="0" w:left="20" w:right="0"/>
        <w:jc w:val="center"/>
      </w:pPr>
      <w:r>
        <w:rPr>
          <w:rStyle w:val="style24"/>
          <w:rFonts w:eastAsia="Arial Unicode MS"/>
        </w:rPr>
        <w:t>И соперничать с Пеле</w:t>
      </w:r>
    </w:p>
    <w:p>
      <w:pPr>
        <w:pStyle w:val="style0"/>
        <w:ind w:firstLine="3420" w:left="20" w:right="20"/>
      </w:pPr>
      <w:r>
        <w:rPr>
          <w:rStyle w:val="style24"/>
          <w:rFonts w:eastAsia="Arial Unicode MS"/>
        </w:rPr>
        <w:t xml:space="preserve">в закаленности, </w:t>
      </w:r>
    </w:p>
    <w:p>
      <w:pPr>
        <w:pStyle w:val="style0"/>
        <w:ind w:firstLine="3420" w:left="20" w:right="20"/>
      </w:pPr>
      <w:r>
        <w:rPr>
          <w:rStyle w:val="style24"/>
          <w:rFonts w:eastAsia="Arial Unicode MS"/>
        </w:rPr>
        <w:t>И являть пример целе</w:t>
      </w:r>
      <w:r>
        <w:rPr>
          <w:rStyle w:val="style24"/>
          <w:rFonts w:eastAsia="Arial Unicode MS"/>
        </w:rPr>
        <w:t>-</w:t>
      </w:r>
    </w:p>
    <w:p>
      <w:pPr>
        <w:pStyle w:val="style0"/>
        <w:ind w:firstLine="3420" w:left="20" w:right="20"/>
      </w:pPr>
      <w:r>
        <w:rPr>
          <w:rStyle w:val="style24"/>
          <w:rFonts w:eastAsia="Arial Unicode MS"/>
        </w:rPr>
        <w:t xml:space="preserve">устремленности! [2, с.295] </w:t>
      </w:r>
    </w:p>
    <w:p>
      <w:pPr>
        <w:pStyle w:val="style0"/>
        <w:ind w:hanging="0" w:left="20" w:right="20"/>
      </w:pPr>
      <w:r>
        <w:rPr>
          <w:rStyle w:val="style19"/>
          <w:rFonts w:eastAsia="Arial Unicode MS"/>
          <w:i w:val="false"/>
          <w:iCs w:val="false"/>
        </w:rPr>
        <w:t>Пример реального недоисполненного:</w:t>
      </w:r>
      <w:r>
        <w:rPr>
          <w:rStyle w:val="style24"/>
          <w:rFonts w:eastAsia="Arial Unicode MS"/>
        </w:rPr>
        <w:t xml:space="preserve"> </w:t>
      </w:r>
      <w:r>
        <w:rPr>
          <w:rStyle w:val="style24"/>
          <w:rFonts w:eastAsia="Arial Unicode MS"/>
          <w:i/>
          <w:iCs/>
        </w:rPr>
        <w:t>«Не надеть второму лавровый венок».</w:t>
      </w:r>
    </w:p>
    <w:p>
      <w:pPr>
        <w:pStyle w:val="style32"/>
        <w:shd w:fill="FFFFFF" w:val="clear"/>
        <w:spacing w:after="0" w:before="0"/>
        <w:ind w:firstLine="700" w:left="20" w:right="20"/>
        <w:contextualSpacing w:val="false"/>
        <w:jc w:val="left"/>
      </w:pPr>
      <w:r>
        <w:rPr/>
        <w:t xml:space="preserve">Третий герой имеет следующую временную схему- характеристику: настоящее </w:t>
      </w:r>
      <w:r>
        <w:rPr>
          <w:rFonts w:ascii="Times New Roman" w:cs="Times New Roman" w:eastAsia="Times New Roman" w:hAnsi="Times New Roman"/>
        </w:rPr>
        <w:t>→</w:t>
      </w:r>
      <w:r>
        <w:rPr/>
        <w:t xml:space="preserve"> прошедшее </w:t>
      </w:r>
      <w:r>
        <w:rPr>
          <w:rFonts w:ascii="Times New Roman" w:cs="Times New Roman" w:eastAsia="Times New Roman" w:hAnsi="Times New Roman"/>
        </w:rPr>
        <w:t>→</w:t>
      </w:r>
      <w:r>
        <w:rPr/>
        <w:t xml:space="preserve"> настоящее тревожное </w:t>
      </w:r>
      <w:r>
        <w:rPr>
          <w:rFonts w:ascii="Times New Roman" w:cs="Times New Roman" w:eastAsia="Times New Roman" w:hAnsi="Times New Roman"/>
        </w:rPr>
        <w:t>→</w:t>
      </w:r>
      <w:r>
        <w:rPr/>
        <w:t xml:space="preserve"> будущее не желаемое, даже страшное (это будущее исполняется). Пример настоящего:</w:t>
      </w:r>
    </w:p>
    <w:p>
      <w:pPr>
        <w:pStyle w:val="style0"/>
        <w:ind w:hanging="0" w:left="20" w:right="0"/>
        <w:jc w:val="center"/>
      </w:pPr>
      <w:r>
        <w:rPr>
          <w:rStyle w:val="style24"/>
          <w:rFonts w:eastAsia="Arial Unicode MS"/>
        </w:rPr>
        <w:t>Номер третий - убелен и умудрен, -</w:t>
      </w:r>
    </w:p>
    <w:p>
      <w:pPr>
        <w:pStyle w:val="style0"/>
        <w:ind w:firstLine="740" w:left="720" w:right="1420"/>
      </w:pPr>
      <w:r>
        <w:rPr>
          <w:rStyle w:val="style24"/>
          <w:rFonts w:eastAsia="Arial Unicode MS"/>
        </w:rPr>
        <w:t xml:space="preserve">Он всегда - второй надежный эшелон... [2, с.295] </w:t>
      </w:r>
      <w:r>
        <w:rPr>
          <w:rStyle w:val="style19"/>
          <w:rFonts w:eastAsia="Arial Unicode MS"/>
          <w:i w:val="false"/>
          <w:iCs w:val="false"/>
        </w:rPr>
        <w:t>Пример прошедшего:</w:t>
      </w:r>
    </w:p>
    <w:p>
      <w:pPr>
        <w:pStyle w:val="style0"/>
        <w:ind w:hanging="0" w:left="20" w:right="0"/>
        <w:jc w:val="center"/>
      </w:pPr>
      <w:r>
        <w:rPr>
          <w:rStyle w:val="style24"/>
          <w:rFonts w:eastAsia="Arial Unicode MS"/>
        </w:rPr>
        <w:t xml:space="preserve">Вероятно, кто-то в первом заболел, </w:t>
      </w:r>
    </w:p>
    <w:p>
      <w:pPr>
        <w:pStyle w:val="style0"/>
        <w:ind w:hanging="0" w:left="20" w:right="0"/>
        <w:jc w:val="center"/>
      </w:pPr>
      <w:r>
        <w:rPr>
          <w:rStyle w:val="style24"/>
          <w:rFonts w:eastAsia="Arial Unicode MS"/>
        </w:rPr>
        <w:t xml:space="preserve">Ну а может, его тренер пожалел. </w:t>
      </w:r>
    </w:p>
    <w:p>
      <w:pPr>
        <w:pStyle w:val="style0"/>
        <w:ind w:hanging="0" w:left="20" w:right="0"/>
        <w:jc w:val="center"/>
      </w:pPr>
      <w:r>
        <w:rPr>
          <w:rStyle w:val="style24"/>
          <w:rFonts w:eastAsia="Arial Unicode MS"/>
        </w:rPr>
        <w:t xml:space="preserve">И назойливо в ушах звенит струна: </w:t>
      </w:r>
    </w:p>
    <w:p>
      <w:pPr>
        <w:pStyle w:val="style0"/>
        <w:ind w:hanging="0" w:left="20" w:right="0"/>
        <w:jc w:val="center"/>
      </w:pPr>
      <w:r>
        <w:rPr>
          <w:rStyle w:val="style24"/>
          <w:rFonts w:eastAsia="Arial Unicode MS"/>
        </w:rPr>
        <w:t>У тебя последний шанс, эх, старина!</w:t>
      </w:r>
    </w:p>
    <w:p>
      <w:pPr>
        <w:pStyle w:val="style0"/>
        <w:ind w:firstLine="1080" w:left="720" w:right="1560"/>
      </w:pPr>
      <w:r>
        <w:rPr>
          <w:rStyle w:val="style24"/>
          <w:rFonts w:eastAsia="Arial Unicode MS"/>
        </w:rPr>
        <w:t xml:space="preserve">Он в азарте - как мальчишка, как шпана, - </w:t>
      </w:r>
    </w:p>
    <w:p>
      <w:pPr>
        <w:pStyle w:val="style0"/>
        <w:ind w:firstLine="1080" w:left="720" w:right="1560"/>
      </w:pPr>
      <w:r>
        <w:rPr>
          <w:rStyle w:val="style24"/>
          <w:rFonts w:eastAsia="Arial Unicode MS"/>
        </w:rPr>
        <w:t xml:space="preserve">Нужен спурт - иначе крышка и хана! [2, с.295] </w:t>
      </w:r>
      <w:r>
        <w:rPr>
          <w:rStyle w:val="style19"/>
          <w:rFonts w:eastAsia="Arial Unicode MS"/>
          <w:i w:val="false"/>
          <w:iCs w:val="false"/>
        </w:rPr>
        <w:t>Пример будущего нежелаемого:</w:t>
      </w:r>
    </w:p>
    <w:p>
      <w:pPr>
        <w:pStyle w:val="style0"/>
        <w:ind w:hanging="0" w:left="20" w:right="0"/>
        <w:jc w:val="center"/>
      </w:pPr>
      <w:r>
        <w:rPr>
          <w:rStyle w:val="style24"/>
          <w:rFonts w:eastAsia="Arial Unicode MS"/>
        </w:rPr>
        <w:t xml:space="preserve">Переходит сразу он </w:t>
      </w:r>
    </w:p>
    <w:p>
      <w:pPr>
        <w:pStyle w:val="style0"/>
        <w:ind w:hanging="0" w:left="20" w:right="0"/>
        <w:jc w:val="center"/>
      </w:pPr>
      <w:r>
        <w:rPr>
          <w:rStyle w:val="style24"/>
          <w:rFonts w:eastAsia="Arial Unicode MS"/>
        </w:rPr>
        <w:t xml:space="preserve">В задний старенький вагон, </w:t>
      </w:r>
    </w:p>
    <w:p>
      <w:pPr>
        <w:pStyle w:val="style0"/>
        <w:ind w:hanging="0" w:left="20" w:right="0"/>
        <w:jc w:val="center"/>
      </w:pPr>
      <w:r>
        <w:rPr>
          <w:rStyle w:val="style24"/>
          <w:rFonts w:eastAsia="Arial Unicode MS"/>
        </w:rPr>
        <w:t xml:space="preserve">Где былые имена - </w:t>
      </w:r>
    </w:p>
    <w:p>
      <w:pPr>
        <w:pStyle w:val="style0"/>
        <w:ind w:hanging="0" w:left="20" w:right="0"/>
        <w:jc w:val="center"/>
      </w:pPr>
      <w:r>
        <w:rPr>
          <w:rStyle w:val="style24"/>
          <w:rFonts w:eastAsia="Arial Unicode MS"/>
        </w:rPr>
        <w:t xml:space="preserve">предынфарктные, </w:t>
      </w:r>
    </w:p>
    <w:p>
      <w:pPr>
        <w:pStyle w:val="style0"/>
        <w:ind w:hanging="0" w:left="20" w:right="0"/>
        <w:jc w:val="center"/>
      </w:pPr>
      <w:r>
        <w:rPr>
          <w:rStyle w:val="style24"/>
          <w:rFonts w:eastAsia="Arial Unicode MS"/>
        </w:rPr>
        <w:t>Где местам одна цена -</w:t>
      </w:r>
    </w:p>
    <w:p>
      <w:pPr>
        <w:pStyle w:val="style0"/>
        <w:ind w:hanging="0" w:left="20" w:right="0"/>
        <w:jc w:val="center"/>
      </w:pPr>
      <w:r>
        <w:rPr>
          <w:rStyle w:val="style24"/>
          <w:rFonts w:eastAsia="Arial Unicode MS"/>
        </w:rPr>
        <w:t xml:space="preserve"> </w:t>
      </w:r>
      <w:r>
        <w:rPr>
          <w:rStyle w:val="style24"/>
          <w:rFonts w:eastAsia="Arial Unicode MS"/>
        </w:rPr>
        <w:t xml:space="preserve">все плацкартные. [2, с.296] </w:t>
      </w:r>
    </w:p>
    <w:p>
      <w:pPr>
        <w:pStyle w:val="style0"/>
        <w:tabs/>
        <w:ind w:hanging="0" w:left="20" w:right="0"/>
        <w:jc w:val="left"/>
      </w:pPr>
      <w:r>
        <w:rPr>
          <w:rStyle w:val="style19"/>
          <w:rFonts w:eastAsia="Arial Unicode MS"/>
          <w:i w:val="false"/>
          <w:iCs w:val="false"/>
        </w:rPr>
        <w:t>Причем это будущее постепенно надвигается:</w:t>
      </w:r>
    </w:p>
    <w:p>
      <w:pPr>
        <w:pStyle w:val="style32"/>
        <w:shd w:fill="FFFFFF" w:val="clear"/>
        <w:spacing w:after="0" w:before="0"/>
        <w:ind w:hanging="0" w:left="20" w:right="0"/>
        <w:contextualSpacing w:val="false"/>
        <w:jc w:val="center"/>
      </w:pPr>
      <w:r>
        <w:rPr>
          <w:rStyle w:val="style22"/>
        </w:rPr>
        <w:t xml:space="preserve">Ну а третьему - ползти </w:t>
      </w:r>
    </w:p>
    <w:p>
      <w:pPr>
        <w:pStyle w:val="style32"/>
        <w:shd w:fill="FFFFFF" w:val="clear"/>
        <w:spacing w:after="0" w:before="0"/>
        <w:ind w:hanging="0" w:left="20" w:right="0"/>
        <w:contextualSpacing w:val="false"/>
        <w:jc w:val="center"/>
      </w:pPr>
      <w:r>
        <w:rPr>
          <w:rStyle w:val="style22"/>
        </w:rPr>
        <w:t xml:space="preserve">На запасные пути... [2, с.296] </w:t>
      </w:r>
    </w:p>
    <w:p>
      <w:pPr>
        <w:pStyle w:val="style32"/>
        <w:shd w:fill="FFFFFF" w:val="clear"/>
        <w:spacing w:after="0" w:before="0"/>
        <w:ind w:hanging="0" w:left="20" w:right="0"/>
        <w:contextualSpacing w:val="false"/>
        <w:jc w:val="both"/>
      </w:pPr>
      <w:r>
        <w:rPr>
          <w:rStyle w:val="style22"/>
        </w:rPr>
        <w:t xml:space="preserve">     </w:t>
      </w:r>
      <w:r>
        <w:rPr/>
        <w:t>Весьма интересна временная характеристика четвертого спортсмена. В отличие от первых трех героев, в его описании автор не использует ни прошедшего времени, ни будущего. Нам не известны факты его биографии до старта, также автор не делает никаких прогнозов на его будущее, поэтому описание происходит исключительно в настоящем времени:</w:t>
      </w:r>
    </w:p>
    <w:p>
      <w:pPr>
        <w:pStyle w:val="style32"/>
        <w:shd w:fill="FFFFFF" w:val="clear"/>
        <w:spacing w:after="0" w:before="0"/>
        <w:ind w:hanging="0" w:left="20" w:right="0"/>
        <w:contextualSpacing w:val="false"/>
        <w:jc w:val="center"/>
      </w:pPr>
      <w:r>
        <w:rPr>
          <w:rStyle w:val="style22"/>
        </w:rPr>
        <w:t>А четвертый - тот, что крайний, боковой, -</w:t>
      </w:r>
    </w:p>
    <w:p>
      <w:pPr>
        <w:pStyle w:val="style32"/>
        <w:shd w:fill="FFFFFF" w:val="clear"/>
        <w:spacing w:after="0" w:before="0"/>
        <w:ind w:hanging="0" w:left="20" w:right="0"/>
        <w:contextualSpacing w:val="false"/>
        <w:jc w:val="center"/>
      </w:pPr>
      <w:r>
        <w:rPr>
          <w:rStyle w:val="style22"/>
        </w:rPr>
        <w:t xml:space="preserve"> </w:t>
      </w:r>
      <w:r>
        <w:rPr>
          <w:rStyle w:val="style22"/>
        </w:rPr>
        <w:t xml:space="preserve">Так бежит - ни для чего, ни для кого: </w:t>
      </w:r>
    </w:p>
    <w:p>
      <w:pPr>
        <w:pStyle w:val="style32"/>
        <w:shd w:fill="FFFFFF" w:val="clear"/>
        <w:spacing w:after="0" w:before="0"/>
        <w:ind w:hanging="0" w:left="20" w:right="0"/>
        <w:contextualSpacing w:val="false"/>
        <w:jc w:val="center"/>
      </w:pPr>
      <w:r>
        <w:rPr>
          <w:rStyle w:val="style22"/>
        </w:rPr>
        <w:t xml:space="preserve">То приблизится - мол, пятки оттопчу, </w:t>
      </w:r>
    </w:p>
    <w:p>
      <w:pPr>
        <w:pStyle w:val="style32"/>
        <w:shd w:fill="FFFFFF" w:val="clear"/>
        <w:spacing w:after="0" w:before="0"/>
        <w:ind w:hanging="0" w:left="20" w:right="0"/>
        <w:contextualSpacing w:val="false"/>
        <w:jc w:val="center"/>
      </w:pPr>
      <w:r>
        <w:rPr>
          <w:rStyle w:val="style22"/>
        </w:rPr>
        <w:t xml:space="preserve">То отстанет, постоит - мол так хочу. [2, с.296] </w:t>
      </w:r>
    </w:p>
    <w:p>
      <w:pPr>
        <w:pStyle w:val="style32"/>
        <w:shd w:fill="FFFFFF" w:val="clear"/>
        <w:spacing w:after="0" w:before="0"/>
        <w:ind w:hanging="0" w:left="20" w:right="0"/>
        <w:contextualSpacing w:val="false"/>
        <w:jc w:val="both"/>
      </w:pPr>
      <w:r>
        <w:rPr>
          <w:rStyle w:val="style22"/>
        </w:rPr>
        <w:t xml:space="preserve">    </w:t>
      </w:r>
      <w:r>
        <w:rPr/>
        <w:t xml:space="preserve">В целом, это произведение построено по принципу концентрации определенных временных участков. Причем, несмотря на то, что каждый временной участок имеет определенное индивидуальное строение, характер входящих в него временных частей идентичен, то есть они формируются по принципу временной пружины, в которой в весьма сжатой форме находится все прошедшее, настоящее и будущее время (только с той или иной индивидуальной окраской). Таким образом, всю временную особенность произведения можно условно изобразить схематически (рисунок 1). На схеме видно, что каждый временной участок связан с одним из персонажей, поэтому мы можем говорить об индивидуально-персонажном времени. Индивидуально-персонажное </w:t>
      </w:r>
      <w:r>
        <w:rPr>
          <w:lang w:val="be-BY"/>
        </w:rPr>
        <w:t xml:space="preserve">прошедшее, </w:t>
      </w:r>
      <w:r>
        <w:rPr/>
        <w:t>индивидуально-персонажное будущее, индивидуально- персонажное настоящее и, наконец, общее настоящее. Временные пружинные участки напрямую связаны с сюжетно-композиционными особенностями данного произведения.</w:t>
      </w:r>
    </w:p>
    <w:p>
      <w:pPr>
        <w:pStyle w:val="style32"/>
        <w:shd w:fill="FFFFFF" w:val="clear"/>
        <w:spacing w:after="0" w:before="0"/>
        <w:ind w:firstLine="700" w:left="20" w:right="20"/>
        <w:contextualSpacing w:val="false"/>
      </w:pPr>
      <w:r>
        <w:rPr/>
        <w:t>Интересным является и тот факт, что при помощи художественного времени, вернее его использования, автор создает образы своих героев. Первый герой довольно удачлив (хоть он и «высоких мыслей не имел») и в его описании автор использует вначале настоящее время, затем будущее, затем прошедшее и опять будущее.</w:t>
      </w:r>
    </w:p>
    <w:p>
      <w:pPr>
        <w:pStyle w:val="style32"/>
        <w:shd w:fill="FFFFFF" w:val="clear"/>
        <w:spacing w:after="0" w:before="0"/>
        <w:ind w:firstLine="700" w:left="20" w:right="20"/>
        <w:contextualSpacing w:val="false"/>
      </w:pPr>
      <w:r>
        <w:rPr/>
        <w:t xml:space="preserve">Второй герой обречен на удачу в будущем (хоть он и терпит поражение в этом забеге)- и его характеризуют через настоящее, будущее, опять настоящее и снова будущее. Третий же герой характеризуется через настоящее, прошедшее, опять настоящее, затем будущее - это самый неудачливый герой. Четвертый герой характеризуется автором только через настоящее время. Если внимательно рассмотреть обращение автора ко времени при описании героев, то можно заметить, что успех героя и чередование разного времени взаимосвязано. Второй герой наиболее удачлив, и для его описания автор использует только настоящее и будущее время (смотри рисунок 1). Первый герой слегка проигрывает второму, хотя и чувствует себя весьма уверенно. В его характеристике присутствует прошедшее время, однако, при описании данного героя автор сначала обращается к настоящему времени, затем к будущему и только потом к прошлому. Третий герой терпит полное поражение, поскольку для него проигрыш в этом забеге равнозначен концу карьеры. Для его характеристики автор использует сначала настоящее, а затем сразу прошедшее время, и только потом настоящее и будущее. Авторское обращение к прошедшему времени подчеркивает то, что у данного героя вся полноценная деятельность остается в прошлом. Также следует отметить, что герои имеют разные временные концепции. Так, например, во временной концепции второго героя настоящее и будущее время не противопоставляются, а органически дополняют друг друга. Если же рассмотреть временную концепцию третьего героя, то можно заметить, что этот образ построен именно на противопоставлении: прошлое противопоставляется настоящему. Ведь в прошлом он «надежный эшелон», а в настоящем «нужен спурт - иначе крышка и хана», причем </w:t>
      </w:r>
      <w:r>
        <w:rPr>
          <w:lang w:val="be-BY"/>
        </w:rPr>
        <w:t xml:space="preserve">это </w:t>
      </w:r>
      <w:r>
        <w:rPr/>
        <w:t xml:space="preserve">противопоставление </w:t>
      </w:r>
      <w:r>
        <w:rPr>
          <w:lang w:val="be-BY"/>
        </w:rPr>
        <w:t xml:space="preserve">многократно </w:t>
      </w:r>
      <w:r>
        <w:rPr/>
        <w:t xml:space="preserve">усиливается, </w:t>
      </w:r>
      <w:r>
        <w:rPr>
          <w:lang w:val="be-BY"/>
        </w:rPr>
        <w:t xml:space="preserve">когда автор </w:t>
      </w:r>
      <w:r>
        <w:rPr/>
        <w:t xml:space="preserve">переводит стрелки времени </w:t>
      </w:r>
      <w:r>
        <w:rPr>
          <w:lang w:val="be-BY"/>
        </w:rPr>
        <w:t xml:space="preserve">в </w:t>
      </w:r>
      <w:r>
        <w:rPr/>
        <w:t>будущее:</w:t>
      </w:r>
    </w:p>
    <w:p>
      <w:pPr>
        <w:pStyle w:val="style32"/>
        <w:shd w:fill="FFFFFF" w:val="clear"/>
        <w:spacing w:after="0" w:before="0"/>
        <w:ind w:hanging="0" w:left="20" w:right="0"/>
        <w:contextualSpacing w:val="false"/>
        <w:jc w:val="center"/>
      </w:pPr>
      <w:r>
        <w:rPr>
          <w:rStyle w:val="style22"/>
        </w:rPr>
        <w:t xml:space="preserve">Переходит </w:t>
      </w:r>
      <w:r>
        <w:rPr>
          <w:rStyle w:val="style22"/>
          <w:lang w:val="be-BY"/>
        </w:rPr>
        <w:t xml:space="preserve">сразу он </w:t>
      </w:r>
    </w:p>
    <w:p>
      <w:pPr>
        <w:pStyle w:val="style32"/>
        <w:shd w:fill="FFFFFF" w:val="clear"/>
        <w:spacing w:after="0" w:before="0"/>
        <w:ind w:hanging="0" w:left="20" w:right="0"/>
        <w:contextualSpacing w:val="false"/>
        <w:jc w:val="center"/>
      </w:pPr>
      <w:r>
        <w:rPr>
          <w:rStyle w:val="style22"/>
        </w:rPr>
        <w:t xml:space="preserve">В задний старенький вагон, </w:t>
      </w:r>
    </w:p>
    <w:p>
      <w:pPr>
        <w:pStyle w:val="style32"/>
        <w:shd w:fill="FFFFFF" w:val="clear"/>
        <w:spacing w:after="0" w:before="0"/>
        <w:ind w:hanging="0" w:left="20" w:right="0"/>
        <w:contextualSpacing w:val="false"/>
        <w:jc w:val="center"/>
      </w:pPr>
      <w:r>
        <w:rPr>
          <w:rStyle w:val="style22"/>
        </w:rPr>
        <w:t xml:space="preserve">Где былые имена - </w:t>
      </w:r>
    </w:p>
    <w:p>
      <w:pPr>
        <w:pStyle w:val="style32"/>
        <w:shd w:fill="FFFFFF" w:val="clear"/>
        <w:spacing w:after="0" w:before="0"/>
        <w:ind w:hanging="0" w:left="20" w:right="0"/>
        <w:contextualSpacing w:val="false"/>
        <w:jc w:val="center"/>
      </w:pPr>
      <w:r>
        <w:rPr>
          <w:rStyle w:val="style22"/>
        </w:rPr>
        <w:t xml:space="preserve">предынфарктные, </w:t>
      </w:r>
    </w:p>
    <w:p>
      <w:pPr>
        <w:pStyle w:val="style32"/>
        <w:shd w:fill="FFFFFF" w:val="clear"/>
        <w:spacing w:after="0" w:before="0"/>
        <w:ind w:hanging="0" w:left="20" w:right="0"/>
        <w:contextualSpacing w:val="false"/>
        <w:jc w:val="center"/>
      </w:pPr>
      <w:r>
        <w:rPr>
          <w:rStyle w:val="style22"/>
        </w:rPr>
        <w:t xml:space="preserve">Где местам одна цена - </w:t>
      </w:r>
    </w:p>
    <w:p>
      <w:pPr>
        <w:pStyle w:val="style32"/>
        <w:shd w:fill="FFFFFF" w:val="clear"/>
        <w:spacing w:after="0" w:before="0"/>
        <w:ind w:hanging="0" w:left="20" w:right="0"/>
        <w:contextualSpacing w:val="false"/>
        <w:jc w:val="center"/>
      </w:pPr>
      <w:r>
        <w:rPr>
          <w:rStyle w:val="style22"/>
        </w:rPr>
        <w:t xml:space="preserve">все плацкартные. [2, с.296] </w:t>
      </w:r>
    </w:p>
    <w:p>
      <w:pPr>
        <w:pStyle w:val="style32"/>
        <w:shd w:fill="FFFFFF" w:val="clear"/>
        <w:spacing w:after="0" w:before="0"/>
        <w:ind w:hanging="0" w:left="20" w:right="0"/>
        <w:contextualSpacing w:val="false"/>
        <w:jc w:val="both"/>
      </w:pPr>
      <w:r>
        <w:rPr>
          <w:rStyle w:val="style22"/>
        </w:rPr>
        <w:t xml:space="preserve">   </w:t>
      </w:r>
      <w:r>
        <w:rPr/>
        <w:t>Следует также отметить, что сюжетно-композиционная концепция произведения поддерживается временной концепцией: в экспозиции и завязке используется прошедшее, настоящее и будущее время, далее в настоящее время основного действия автор погружает четыре временные пружины, относящиеся к четырем главным героям (второстепенные герои имеют только настоящее время) данного произведения, затем на основную кульминацию произведения приходится настоящее и будущее время и заканчивает автор свое произведение развязкой, для которой характерно настоящее бесконечное время:</w:t>
      </w:r>
    </w:p>
    <w:p>
      <w:pPr>
        <w:pStyle w:val="style0"/>
        <w:ind w:hanging="0" w:left="20" w:right="0"/>
        <w:jc w:val="center"/>
      </w:pPr>
      <w:r>
        <w:rPr>
          <w:rStyle w:val="style24"/>
          <w:rFonts w:eastAsia="Arial Unicode MS"/>
        </w:rPr>
        <w:t xml:space="preserve">На дистанции - четверка первачей, </w:t>
      </w:r>
    </w:p>
    <w:p>
      <w:pPr>
        <w:pStyle w:val="style0"/>
        <w:ind w:hanging="0" w:left="20" w:right="0"/>
        <w:jc w:val="center"/>
      </w:pPr>
      <w:r>
        <w:rPr>
          <w:rStyle w:val="style24"/>
          <w:rFonts w:eastAsia="Arial Unicode MS"/>
        </w:rPr>
        <w:t>Злых и добрых, бескорыстных и рвачей.</w:t>
      </w:r>
    </w:p>
    <w:p>
      <w:pPr>
        <w:pStyle w:val="style32"/>
        <w:shd w:fill="FFFFFF" w:val="clear"/>
        <w:spacing w:after="0" w:before="0"/>
        <w:ind w:hanging="0" w:left="20" w:right="0"/>
        <w:contextualSpacing w:val="false"/>
        <w:jc w:val="center"/>
      </w:pPr>
      <w:r>
        <w:rPr>
          <w:rStyle w:val="style22"/>
        </w:rPr>
        <w:t xml:space="preserve">Кто из них что исповедует, кто чей? </w:t>
      </w:r>
    </w:p>
    <w:p>
      <w:pPr>
        <w:pStyle w:val="style32"/>
        <w:shd w:fill="FFFFFF" w:val="clear"/>
        <w:spacing w:after="0" w:before="0"/>
        <w:ind w:hanging="0" w:left="20" w:right="0"/>
        <w:contextualSpacing w:val="false"/>
        <w:jc w:val="center"/>
      </w:pPr>
      <w:r>
        <w:rPr>
          <w:rStyle w:val="style22"/>
        </w:rPr>
        <w:t xml:space="preserve">... Отрываются лопатки от плечей - </w:t>
      </w:r>
    </w:p>
    <w:p>
      <w:pPr>
        <w:pStyle w:val="style32"/>
        <w:shd w:fill="FFFFFF" w:val="clear"/>
        <w:spacing w:after="0" w:before="0"/>
        <w:ind w:hanging="0" w:left="20" w:right="0"/>
        <w:contextualSpacing w:val="false"/>
        <w:jc w:val="center"/>
      </w:pPr>
      <w:r>
        <w:rPr>
          <w:rStyle w:val="style22"/>
        </w:rPr>
        <w:t xml:space="preserve">И летит уже четверка первачей! [2, с.296] </w:t>
      </w:r>
    </w:p>
    <w:p>
      <w:pPr>
        <w:pStyle w:val="style32"/>
        <w:shd w:fill="FFFFFF" w:val="clear"/>
        <w:spacing w:after="0" w:before="0"/>
        <w:ind w:hanging="0" w:left="20" w:right="0"/>
        <w:contextualSpacing w:val="false"/>
        <w:jc w:val="both"/>
      </w:pPr>
      <w:r>
        <w:rPr>
          <w:rStyle w:val="style22"/>
        </w:rPr>
        <w:t xml:space="preserve">       </w:t>
      </w:r>
      <w:r>
        <w:rPr/>
        <w:t>В заключении следует отметить, что художественное время в произведениях В.Высоцкого - важнейшая характеристика художественного образа, обеспечивающая целостное восприятие художественной действительности, а в произведении «Кто за чем бежит» она, к тому же, и организующая строение данного произведения. Временные координаты его произведений условны, несмотря на то, что произведения В.Высоцкого не велики по объему. Временные концепции, заложенные в них, зачастую выходят за рамки простого сюжетного времени, тем самым, расширяя и углубляя смысл произведения. Не зря при рассмотрении его произведений напрашивается сравнение его временной концепции с временной пружиной, так как автор сжимает время, концентрирует его, превращая обыденное время в философское время произведения.</w:t>
      </w:r>
    </w:p>
    <w:p>
      <w:pPr>
        <w:pStyle w:val="style32"/>
        <w:shd w:fill="FFFFFF" w:val="clear"/>
        <w:spacing w:after="0" w:before="0"/>
        <w:ind w:hanging="0" w:left="20" w:right="0"/>
        <w:contextualSpacing w:val="false"/>
        <w:jc w:val="both"/>
      </w:pPr>
      <w:r>
        <w:rPr/>
      </w:r>
    </w:p>
    <w:p>
      <w:pPr>
        <w:pStyle w:val="style34"/>
        <w:keepNext/>
        <w:keepLines/>
        <w:shd w:fill="FFFFFF" w:val="clear"/>
        <w:spacing w:after="0" w:before="0"/>
        <w:ind w:hanging="0" w:left="3460" w:right="0"/>
        <w:contextualSpacing w:val="false"/>
      </w:pPr>
      <w:bookmarkStart w:id="1" w:name="bookmark34"/>
      <w:bookmarkEnd w:id="1"/>
      <w:r>
        <w:rPr>
          <w:lang w:val="ru-RU"/>
        </w:rPr>
        <w:t>ЛИТЕРАТУРА:</w:t>
      </w:r>
    </w:p>
    <w:p>
      <w:pPr>
        <w:pStyle w:val="style33"/>
        <w:numPr>
          <w:ilvl w:val="0"/>
          <w:numId w:val="1"/>
        </w:numPr>
        <w:shd w:fill="FFFFFF" w:val="clear"/>
        <w:tabs>
          <w:tab w:leader="none" w:pos="1091" w:val="left"/>
        </w:tabs>
        <w:ind w:hanging="360" w:left="380" w:right="0"/>
        <w:jc w:val="left"/>
      </w:pPr>
      <w:r>
        <w:rPr/>
        <w:t>Бахтин М.М. Вопросы литературы и эстетики. - М., 1975.</w:t>
      </w:r>
    </w:p>
    <w:p>
      <w:pPr>
        <w:pStyle w:val="style33"/>
        <w:numPr>
          <w:ilvl w:val="0"/>
          <w:numId w:val="1"/>
        </w:numPr>
        <w:shd w:fill="FFFFFF" w:val="clear"/>
        <w:tabs>
          <w:tab w:leader="none" w:pos="1120" w:val="left"/>
        </w:tabs>
        <w:ind w:hanging="360" w:left="380" w:right="0"/>
        <w:jc w:val="left"/>
      </w:pPr>
      <w:r>
        <w:rPr/>
        <w:t>Высоцкий В. Антология Сатиры и Юмора России ХХ века. Том 22. -М,</w:t>
      </w:r>
    </w:p>
    <w:p>
      <w:pPr>
        <w:pStyle w:val="style33"/>
        <w:numPr>
          <w:ilvl w:val="1"/>
          <w:numId w:val="1"/>
        </w:numPr>
        <w:shd w:fill="FFFFFF" w:val="clear"/>
        <w:ind w:hanging="360" w:left="20" w:right="0"/>
      </w:pPr>
      <w:r>
        <w:rPr/>
      </w:r>
    </w:p>
    <w:p>
      <w:pPr>
        <w:pStyle w:val="style33"/>
        <w:numPr>
          <w:ilvl w:val="0"/>
          <w:numId w:val="1"/>
        </w:numPr>
        <w:shd w:fill="FFFFFF" w:val="clear"/>
        <w:tabs>
          <w:tab w:leader="none" w:pos="1120" w:val="left"/>
        </w:tabs>
        <w:ind w:hanging="360" w:left="380" w:right="0"/>
        <w:jc w:val="left"/>
      </w:pPr>
      <w:r>
        <w:rPr/>
        <w:t>Ткачева П. Разрушение границ жанра сказки в современной поэзии</w:t>
      </w:r>
    </w:p>
    <w:p>
      <w:pPr>
        <w:pStyle w:val="style33"/>
        <w:shd w:fill="FFFFFF" w:val="clear"/>
        <w:ind w:firstLine="700" w:left="20" w:right="0"/>
      </w:pPr>
      <w:r>
        <w:rPr/>
        <w:t>(В.С.Высоцкий «Лукоморья больше нет.») // Фалькларыстычныя</w:t>
      </w:r>
    </w:p>
    <w:p>
      <w:pPr>
        <w:pStyle w:val="style33"/>
        <w:shd w:fill="FFFFFF" w:val="clear"/>
        <w:ind w:firstLine="700" w:left="20" w:right="0"/>
      </w:pPr>
      <w:r>
        <w:rPr>
          <w:lang w:val="be-BY"/>
        </w:rPr>
        <w:t xml:space="preserve">даследванні. </w:t>
      </w:r>
      <w:r>
        <w:rPr/>
        <w:t xml:space="preserve">Кантэкст. </w:t>
      </w:r>
      <w:r>
        <w:rPr>
          <w:lang w:val="be-BY"/>
        </w:rPr>
        <w:t xml:space="preserve">Тыпалогія. Сувязі.: </w:t>
      </w:r>
      <w:r>
        <w:rPr/>
        <w:t xml:space="preserve">зб. арт. Вып. № 3. — </w:t>
      </w:r>
      <w:r>
        <w:rPr>
          <w:lang w:val="be-BY"/>
        </w:rPr>
        <w:t>Мінск,</w:t>
      </w:r>
    </w:p>
    <w:p>
      <w:pPr>
        <w:pStyle w:val="style33"/>
        <w:numPr>
          <w:ilvl w:val="0"/>
          <w:numId w:val="2"/>
        </w:numPr>
        <w:shd w:fill="FFFFFF" w:val="clear"/>
        <w:spacing w:after="521" w:before="0"/>
        <w:ind w:hanging="360" w:left="20" w:right="0"/>
        <w:contextualSpacing w:val="false"/>
      </w:pPr>
      <w:r>
        <w:rPr/>
      </w:r>
    </w:p>
    <w:p>
      <w:pPr>
        <w:pStyle w:val="style0"/>
      </w:pPr>
      <w:r>
        <w:rPr/>
      </w:r>
    </w:p>
    <w:sectPr>
      <w:type w:val="nextPage"/>
      <w:pgSz w:h="16838" w:w="11906"/>
      <w:pgMar w:bottom="1134" w:footer="0" w:gutter="0" w:header="0"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rPr>
        <w:smallCaps w:val="false"/>
        <w:caps w:val="false"/>
        <w:color w:val="000000"/>
        <w:dstrike w:val="false"/>
        <w:strike w:val="false"/>
        <w:vertAlign w:val="baseline"/>
        <w:position w:val="0"/>
        <w:sz w:val="25"/>
        <w:sz w:val="25"/>
        <w:spacing w:val="0"/>
        <w:i w:val="false"/>
        <w:u w:val="none"/>
        <w:b w:val="false"/>
        <w:szCs w:val="25"/>
        <w:iCs w:val="false"/>
        <w:bCs w:val="false"/>
        <w:w w:val="100"/>
      </w:rPr>
    </w:lvl>
    <w:lvl w:ilvl="1">
      <w:start w:val="2005"/>
      <w:numFmt w:val="decimal"/>
      <w:lvlText w:val="%2."/>
      <w:lvlJc w:val="left"/>
      <w:pPr>
        <w:ind w:hanging="360" w:left="1080"/>
      </w:pPr>
      <w:rPr>
        <w:smallCaps w:val="false"/>
        <w:caps w:val="false"/>
        <w:color w:val="000000"/>
        <w:dstrike w:val="false"/>
        <w:strike w:val="false"/>
        <w:vertAlign w:val="baseline"/>
        <w:position w:val="0"/>
        <w:sz w:val="25"/>
        <w:sz w:val="25"/>
        <w:spacing w:val="0"/>
        <w:i w:val="false"/>
        <w:u w:val="none"/>
        <w:b w:val="false"/>
        <w:szCs w:val="25"/>
        <w:iCs w:val="false"/>
        <w:bCs w:val="false"/>
        <w:w w:val="100"/>
      </w:r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2">
    <w:lvl w:ilvl="0">
      <w:start w:val="2006"/>
      <w:numFmt w:val="decimal"/>
      <w:lvlText w:val="%1."/>
      <w:lvlJc w:val="left"/>
      <w:pPr>
        <w:ind w:hanging="360" w:left="720"/>
      </w:pPr>
      <w:rPr>
        <w:smallCaps w:val="false"/>
        <w:caps w:val="false"/>
        <w:color w:val="000000"/>
        <w:dstrike w:val="false"/>
        <w:strike w:val="false"/>
        <w:vertAlign w:val="baseline"/>
        <w:position w:val="0"/>
        <w:sz w:val="25"/>
        <w:sz w:val="25"/>
        <w:spacing w:val="0"/>
        <w:i w:val="false"/>
        <w:u w:val="none"/>
        <w:b w:val="false"/>
        <w:szCs w:val="25"/>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0" w:before="0" w:line="100" w:lineRule="atLeast"/>
      <w:contextualSpacing w:val="false"/>
    </w:pPr>
    <w:rPr>
      <w:rFonts w:ascii="Arial Unicode MS" w:cs="Arial Unicode MS" w:eastAsia="Arial Unicode MS" w:hAnsi="Arial Unicode MS"/>
      <w:color w:val="000000"/>
      <w:sz w:val="24"/>
      <w:szCs w:val="24"/>
      <w:lang w:bidi="ar-SA" w:eastAsia="ru-RU" w:val="ru-RU"/>
    </w:rPr>
  </w:style>
  <w:style w:styleId="style15" w:type="character">
    <w:name w:val="Default Paragraph Font"/>
    <w:next w:val="style15"/>
    <w:rPr/>
  </w:style>
  <w:style w:styleId="style16" w:type="character">
    <w:name w:val="Основной текст (2)_"/>
    <w:basedOn w:val="style15"/>
    <w:next w:val="style16"/>
    <w:rPr>
      <w:rFonts w:ascii="Times New Roman" w:cs="Times New Roman" w:eastAsia="Times New Roman" w:hAnsi="Times New Roman"/>
      <w:b w:val="false"/>
      <w:bCs w:val="false"/>
      <w:i w:val="false"/>
      <w:iCs w:val="false"/>
      <w:caps w:val="false"/>
      <w:smallCaps w:val="false"/>
      <w:strike w:val="false"/>
      <w:dstrike w:val="false"/>
      <w:spacing w:val="0"/>
      <w:sz w:val="27"/>
      <w:szCs w:val="27"/>
    </w:rPr>
  </w:style>
  <w:style w:styleId="style17" w:type="character">
    <w:name w:val="Основной текст_"/>
    <w:basedOn w:val="style15"/>
    <w:next w:val="style17"/>
    <w:rPr>
      <w:rFonts w:ascii="Times New Roman" w:cs="Times New Roman" w:eastAsia="Times New Roman" w:hAnsi="Times New Roman"/>
      <w:sz w:val="27"/>
      <w:szCs w:val="27"/>
      <w:shd w:fill="FFFFFF" w:val="clear"/>
    </w:rPr>
  </w:style>
  <w:style w:styleId="style18" w:type="character">
    <w:name w:val="Основной текст (4)_"/>
    <w:basedOn w:val="style15"/>
    <w:next w:val="style18"/>
    <w:rPr>
      <w:rFonts w:ascii="Times New Roman" w:cs="Times New Roman" w:eastAsia="Times New Roman" w:hAnsi="Times New Roman"/>
      <w:sz w:val="25"/>
      <w:szCs w:val="25"/>
      <w:shd w:fill="FFFFFF" w:val="clear"/>
    </w:rPr>
  </w:style>
  <w:style w:styleId="style19" w:type="character">
    <w:name w:val="Основной текст (2) + Не курсив"/>
    <w:basedOn w:val="style16"/>
    <w:next w:val="style19"/>
    <w:rPr>
      <w:rFonts w:ascii="Times New Roman" w:cs="Times New Roman" w:eastAsia="Times New Roman" w:hAnsi="Times New Roman"/>
      <w:b w:val="false"/>
      <w:bCs w:val="false"/>
      <w:i/>
      <w:iCs/>
      <w:caps w:val="false"/>
      <w:smallCaps w:val="false"/>
      <w:strike w:val="false"/>
      <w:dstrike w:val="false"/>
      <w:spacing w:val="0"/>
      <w:sz w:val="27"/>
      <w:szCs w:val="27"/>
    </w:rPr>
  </w:style>
  <w:style w:styleId="style20" w:type="character">
    <w:name w:val="Заголовок №2 (2)_"/>
    <w:basedOn w:val="style15"/>
    <w:next w:val="style20"/>
    <w:rPr>
      <w:rFonts w:ascii="Times New Roman" w:cs="Times New Roman" w:eastAsia="Times New Roman" w:hAnsi="Times New Roman"/>
      <w:sz w:val="25"/>
      <w:szCs w:val="25"/>
      <w:shd w:fill="FFFFFF" w:val="clear"/>
      <w:lang w:val="be-BY"/>
    </w:rPr>
  </w:style>
  <w:style w:styleId="style21" w:type="character">
    <w:name w:val="Основной текст (3) + Не полужирный;Курсив"/>
    <w:basedOn w:val="style15"/>
    <w:next w:val="style21"/>
    <w:rPr>
      <w:rFonts w:ascii="Times New Roman" w:cs="Times New Roman" w:eastAsia="Times New Roman" w:hAnsi="Times New Roman"/>
      <w:b/>
      <w:bCs/>
      <w:i/>
      <w:iCs/>
      <w:caps w:val="false"/>
      <w:smallCaps w:val="false"/>
      <w:strike w:val="false"/>
      <w:dstrike w:val="false"/>
      <w:spacing w:val="0"/>
      <w:sz w:val="27"/>
      <w:szCs w:val="27"/>
    </w:rPr>
  </w:style>
  <w:style w:styleId="style22" w:type="character">
    <w:name w:val="Основной текст + Курсив"/>
    <w:basedOn w:val="style17"/>
    <w:next w:val="style22"/>
    <w:rPr>
      <w:rFonts w:ascii="Times New Roman" w:cs="Times New Roman" w:eastAsia="Times New Roman" w:hAnsi="Times New Roman"/>
      <w:i/>
      <w:iCs/>
      <w:sz w:val="27"/>
      <w:szCs w:val="27"/>
      <w:shd w:fill="FFFFFF" w:val="clear"/>
    </w:rPr>
  </w:style>
  <w:style w:styleId="style23" w:type="character">
    <w:name w:val="Основной текст (6)_"/>
    <w:basedOn w:val="style15"/>
    <w:next w:val="style23"/>
    <w:rPr>
      <w:rFonts w:ascii="Times New Roman" w:cs="Times New Roman" w:eastAsia="Times New Roman" w:hAnsi="Times New Roman"/>
      <w:sz w:val="25"/>
      <w:szCs w:val="25"/>
      <w:shd w:fill="FFFFFF" w:val="clear"/>
    </w:rPr>
  </w:style>
  <w:style w:styleId="style24" w:type="character">
    <w:name w:val="Основной текст (2)"/>
    <w:basedOn w:val="style16"/>
    <w:next w:val="style24"/>
    <w:rPr>
      <w:rFonts w:ascii="Times New Roman" w:cs="Times New Roman" w:eastAsia="Times New Roman" w:hAnsi="Times New Roman"/>
      <w:b w:val="false"/>
      <w:bCs w:val="false"/>
      <w:i w:val="false"/>
      <w:iCs w:val="false"/>
      <w:caps w:val="false"/>
      <w:smallCaps w:val="false"/>
      <w:strike w:val="false"/>
      <w:dstrike w:val="false"/>
      <w:spacing w:val="0"/>
      <w:sz w:val="27"/>
      <w:szCs w:val="27"/>
    </w:rPr>
  </w:style>
  <w:style w:styleId="style25" w:type="character">
    <w:name w:val="Заголовок №1 (2)_"/>
    <w:basedOn w:val="style15"/>
    <w:next w:val="style25"/>
    <w:rPr>
      <w:rFonts w:ascii="Times New Roman" w:cs="Times New Roman" w:eastAsia="Times New Roman" w:hAnsi="Times New Roman"/>
      <w:sz w:val="27"/>
      <w:szCs w:val="27"/>
      <w:shd w:fill="FFFFFF" w:val="clear"/>
    </w:rPr>
  </w:style>
  <w:style w:styleId="style26" w:type="character">
    <w:name w:val="ListLabel 1"/>
    <w:next w:val="style26"/>
    <w:rPr>
      <w:rFonts w:cs="Times New Roman" w:eastAsia="Times New Roman"/>
      <w:b w:val="false"/>
      <w:bCs w:val="false"/>
      <w:i w:val="false"/>
      <w:iCs w:val="false"/>
      <w:caps w:val="false"/>
      <w:smallCaps w:val="false"/>
      <w:strike w:val="false"/>
      <w:dstrike w:val="false"/>
      <w:color w:val="000000"/>
      <w:spacing w:val="0"/>
      <w:w w:val="100"/>
      <w:position w:val="0"/>
      <w:sz w:val="25"/>
      <w:sz w:val="25"/>
      <w:szCs w:val="25"/>
      <w:u w:val="none"/>
      <w:vertAlign w:val="baseline"/>
      <w:lang w:val="ru-RU"/>
    </w:rPr>
  </w:style>
  <w:style w:styleId="style27" w:type="paragraph">
    <w:name w:val="Заголовок"/>
    <w:basedOn w:val="style0"/>
    <w:next w:val="style28"/>
    <w:pPr>
      <w:keepNext/>
      <w:spacing w:after="120" w:before="240"/>
      <w:contextualSpacing w:val="false"/>
    </w:pPr>
    <w:rPr>
      <w:rFonts w:ascii="Arial" w:cs="Mangal" w:eastAsia="Microsoft YaHei" w:hAnsi="Arial"/>
      <w:sz w:val="28"/>
      <w:szCs w:val="28"/>
    </w:rPr>
  </w:style>
  <w:style w:styleId="style28" w:type="paragraph">
    <w:name w:val="Основной текст"/>
    <w:basedOn w:val="style0"/>
    <w:next w:val="style28"/>
    <w:pPr>
      <w:spacing w:after="120" w:before="0"/>
      <w:contextualSpacing w:val="false"/>
    </w:pPr>
    <w:rPr/>
  </w:style>
  <w:style w:styleId="style29" w:type="paragraph">
    <w:name w:val="Список"/>
    <w:basedOn w:val="style28"/>
    <w:next w:val="style29"/>
    <w:pPr/>
    <w:rPr>
      <w:rFonts w:cs="Mangal"/>
    </w:rPr>
  </w:style>
  <w:style w:styleId="style30" w:type="paragraph">
    <w:name w:val="Название"/>
    <w:basedOn w:val="style0"/>
    <w:next w:val="style30"/>
    <w:pPr>
      <w:suppressLineNumbers/>
      <w:spacing w:after="120" w:before="120"/>
      <w:contextualSpacing w:val="false"/>
    </w:pPr>
    <w:rPr>
      <w:rFonts w:cs="Mangal"/>
      <w:i/>
      <w:iCs/>
      <w:sz w:val="24"/>
      <w:szCs w:val="24"/>
    </w:rPr>
  </w:style>
  <w:style w:styleId="style31" w:type="paragraph">
    <w:name w:val="Указатель"/>
    <w:basedOn w:val="style0"/>
    <w:next w:val="style31"/>
    <w:pPr>
      <w:suppressLineNumbers/>
    </w:pPr>
    <w:rPr>
      <w:rFonts w:cs="Mangal"/>
    </w:rPr>
  </w:style>
  <w:style w:styleId="style32" w:type="paragraph">
    <w:name w:val="Основной текст3"/>
    <w:basedOn w:val="style0"/>
    <w:next w:val="style32"/>
    <w:pPr>
      <w:shd w:fill="FFFFFF" w:val="clear"/>
      <w:spacing w:after="0" w:before="300" w:line="322" w:lineRule="exact"/>
      <w:ind w:hanging="720" w:left="0" w:right="0"/>
      <w:contextualSpacing w:val="false"/>
      <w:jc w:val="both"/>
    </w:pPr>
    <w:rPr>
      <w:rFonts w:ascii="Times New Roman" w:cs="Times New Roman" w:eastAsia="Times New Roman" w:hAnsi="Times New Roman"/>
      <w:color w:val="00000A"/>
      <w:sz w:val="27"/>
      <w:szCs w:val="27"/>
      <w:lang w:eastAsia="en-US" w:val="ru-RU"/>
    </w:rPr>
  </w:style>
  <w:style w:styleId="style33" w:type="paragraph">
    <w:name w:val="Основной текст (4)"/>
    <w:basedOn w:val="style0"/>
    <w:next w:val="style33"/>
    <w:pPr>
      <w:shd w:fill="FFFFFF" w:val="clear"/>
      <w:spacing w:line="298" w:lineRule="exact"/>
      <w:ind w:hanging="380" w:left="0" w:right="0"/>
      <w:jc w:val="both"/>
    </w:pPr>
    <w:rPr>
      <w:rFonts w:ascii="Times New Roman" w:cs="Times New Roman" w:eastAsia="Times New Roman" w:hAnsi="Times New Roman"/>
      <w:color w:val="00000A"/>
      <w:sz w:val="25"/>
      <w:szCs w:val="25"/>
      <w:lang w:eastAsia="en-US" w:val="ru-RU"/>
    </w:rPr>
  </w:style>
  <w:style w:styleId="style34" w:type="paragraph">
    <w:name w:val="Заголовок №2 (2)"/>
    <w:basedOn w:val="style0"/>
    <w:next w:val="style34"/>
    <w:pPr>
      <w:shd w:fill="FFFFFF" w:val="clear"/>
      <w:spacing w:after="0" w:before="240" w:line="298" w:lineRule="exact"/>
      <w:contextualSpacing w:val="false"/>
    </w:pPr>
    <w:rPr>
      <w:rFonts w:ascii="Times New Roman" w:cs="Times New Roman" w:eastAsia="Times New Roman" w:hAnsi="Times New Roman"/>
      <w:color w:val="00000A"/>
      <w:sz w:val="25"/>
      <w:szCs w:val="25"/>
      <w:lang w:eastAsia="en-US" w:val="be-BY"/>
    </w:rPr>
  </w:style>
  <w:style w:styleId="style35" w:type="paragraph">
    <w:name w:val="Основной текст (6)"/>
    <w:basedOn w:val="style0"/>
    <w:next w:val="style35"/>
    <w:pPr>
      <w:shd w:fill="FFFFFF" w:val="clear"/>
      <w:spacing w:after="0" w:before="180" w:line="298" w:lineRule="exact"/>
      <w:ind w:hanging="320" w:left="0" w:right="0"/>
      <w:contextualSpacing w:val="false"/>
    </w:pPr>
    <w:rPr>
      <w:rFonts w:ascii="Times New Roman" w:cs="Times New Roman" w:eastAsia="Times New Roman" w:hAnsi="Times New Roman"/>
      <w:color w:val="00000A"/>
      <w:sz w:val="25"/>
      <w:szCs w:val="25"/>
      <w:lang w:eastAsia="en-US" w:val="ru-RU"/>
    </w:rPr>
  </w:style>
  <w:style w:styleId="style36" w:type="paragraph">
    <w:name w:val="Заголовок №1 (2)"/>
    <w:basedOn w:val="style0"/>
    <w:next w:val="style36"/>
    <w:pPr>
      <w:shd w:fill="FFFFFF" w:val="clear"/>
      <w:spacing w:line="322" w:lineRule="exact"/>
      <w:jc w:val="right"/>
    </w:pPr>
    <w:rPr>
      <w:rFonts w:ascii="Times New Roman" w:cs="Times New Roman" w:eastAsia="Times New Roman" w:hAnsi="Times New Roman"/>
      <w:color w:val="00000A"/>
      <w:sz w:val="27"/>
      <w:szCs w:val="27"/>
      <w:lang w:eastAsia="en-US"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LibreOffice/3.6$Windows_x86 LibreOffice_project/da8c1e6-fd468f4-454e206-f42a4a9-143cfd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2012-11-22T12:24:00.00Z</dcterms:created>
  <dc:creator>Admin</dc:creator>
  <cp:lastModifiedBy>Admin</cp:lastModifiedBy>
  <dcterms:modified xsi:type="dcterms:W3CDTF">2012-11-22T12:28:00.00Z</dcterms:modified>
  <cp:revision>1</cp:revision>
</cp:coreProperties>
</file>