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1C" w:rsidRPr="002A0A4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bookmarkStart w:id="0" w:name="_Toc5641"/>
      <w:r w:rsidRPr="00667F9D">
        <w:rPr>
          <w:rFonts w:ascii="Times New Roman" w:eastAsia="FZFangSong-Z02" w:hAnsi="Times New Roman" w:cs="Times New Roman"/>
          <w:bCs/>
          <w:caps/>
          <w:color w:val="000000" w:themeColor="text1"/>
          <w:sz w:val="28"/>
          <w:szCs w:val="28"/>
          <w:lang w:eastAsia="zh-CN"/>
        </w:rPr>
        <w:t>БЕЛОРУССКИЙ ГОСУДАРСТВЕННЫЙ УНИВЕРСИТЕТ</w:t>
      </w: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ind w:firstLine="397"/>
        <w:jc w:val="left"/>
        <w:rPr>
          <w:rFonts w:ascii="Times New Roman" w:eastAsia="FZFangSong-Z02" w:hAnsi="Times New Roman" w:cs="Times New Roman"/>
          <w:bCs/>
          <w:caps/>
          <w:color w:val="000000" w:themeColor="text1"/>
          <w:sz w:val="28"/>
          <w:szCs w:val="28"/>
          <w:lang w:eastAsia="zh-CN"/>
        </w:rPr>
      </w:pPr>
      <w:r w:rsidRPr="0032086A">
        <w:rPr>
          <w:rFonts w:ascii="Times New Roman" w:eastAsia="FZFangSong-Z02" w:hAnsi="Times New Roman" w:cs="Times New Roman"/>
          <w:caps/>
          <w:color w:val="000000" w:themeColor="text1"/>
          <w:sz w:val="28"/>
          <w:szCs w:val="28"/>
          <w:lang w:eastAsia="zh-CN"/>
        </w:rPr>
        <w:t>УДК 811.161.1’42(043.3)+811.581’42(043.3)</w:t>
      </w: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637094"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r w:rsidRPr="0032086A">
        <w:rPr>
          <w:rFonts w:ascii="Times New Roman" w:eastAsia="FZFangSong-Z02" w:hAnsi="Times New Roman" w:cs="Times New Roman"/>
          <w:caps/>
          <w:color w:val="000000" w:themeColor="text1"/>
          <w:sz w:val="28"/>
          <w:szCs w:val="28"/>
          <w:lang w:eastAsia="zh-CN"/>
        </w:rPr>
        <w:t>ЧЖАО НАНЬНАНЬ</w:t>
      </w: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B2325" w:rsidRPr="0032086A" w:rsidRDefault="00F7491C" w:rsidP="00F7491C">
      <w:pPr>
        <w:pStyle w:val="Style2"/>
        <w:widowControl/>
        <w:snapToGrid w:val="0"/>
        <w:ind w:firstLine="0"/>
        <w:jc w:val="center"/>
        <w:rPr>
          <w:rFonts w:ascii="Times New Roman" w:eastAsia="FZFangSong-Z02" w:hAnsi="Times New Roman" w:cs="Times New Roman"/>
          <w:b/>
          <w:caps/>
          <w:color w:val="000000" w:themeColor="text1"/>
          <w:sz w:val="28"/>
          <w:szCs w:val="28"/>
          <w:lang w:eastAsia="zh-CN"/>
        </w:rPr>
      </w:pPr>
      <w:r w:rsidRPr="0032086A">
        <w:rPr>
          <w:rFonts w:ascii="Times New Roman" w:eastAsia="FZFangSong-Z02" w:hAnsi="Times New Roman" w:cs="Times New Roman"/>
          <w:b/>
          <w:caps/>
          <w:color w:val="000000" w:themeColor="text1"/>
          <w:sz w:val="28"/>
          <w:szCs w:val="28"/>
          <w:lang w:eastAsia="zh-CN"/>
        </w:rPr>
        <w:t xml:space="preserve">Лексико-грамматические средства </w:t>
      </w:r>
    </w:p>
    <w:p w:rsidR="00FB2325" w:rsidRPr="0032086A" w:rsidRDefault="00F7491C" w:rsidP="00F7491C">
      <w:pPr>
        <w:pStyle w:val="Style2"/>
        <w:widowControl/>
        <w:snapToGrid w:val="0"/>
        <w:ind w:firstLine="0"/>
        <w:jc w:val="center"/>
        <w:rPr>
          <w:rFonts w:ascii="Times New Roman" w:eastAsia="FZFangSong-Z02" w:hAnsi="Times New Roman" w:cs="Times New Roman"/>
          <w:b/>
          <w:caps/>
          <w:color w:val="000000" w:themeColor="text1"/>
          <w:sz w:val="28"/>
          <w:szCs w:val="28"/>
          <w:lang w:eastAsia="zh-CN"/>
        </w:rPr>
      </w:pPr>
      <w:r w:rsidRPr="0032086A">
        <w:rPr>
          <w:rFonts w:ascii="Times New Roman" w:eastAsia="FZFangSong-Z02" w:hAnsi="Times New Roman" w:cs="Times New Roman"/>
          <w:b/>
          <w:caps/>
          <w:color w:val="000000" w:themeColor="text1"/>
          <w:sz w:val="28"/>
          <w:szCs w:val="28"/>
          <w:lang w:eastAsia="zh-CN"/>
        </w:rPr>
        <w:t xml:space="preserve">реализации категории акцентности </w:t>
      </w:r>
    </w:p>
    <w:p w:rsidR="00F7491C" w:rsidRPr="0032086A" w:rsidRDefault="00F7491C" w:rsidP="00F7491C">
      <w:pPr>
        <w:pStyle w:val="Style2"/>
        <w:widowControl/>
        <w:snapToGrid w:val="0"/>
        <w:ind w:firstLine="0"/>
        <w:jc w:val="center"/>
        <w:rPr>
          <w:rFonts w:ascii="Times New Roman" w:eastAsia="FZFangSong-Z02" w:hAnsi="Times New Roman" w:cs="Times New Roman"/>
          <w:b/>
          <w:bCs/>
          <w:caps/>
          <w:color w:val="000000" w:themeColor="text1"/>
          <w:sz w:val="28"/>
          <w:szCs w:val="28"/>
          <w:lang w:eastAsia="zh-CN"/>
        </w:rPr>
      </w:pPr>
      <w:r w:rsidRPr="0032086A">
        <w:rPr>
          <w:rFonts w:ascii="Times New Roman" w:eastAsia="FZFangSong-Z02" w:hAnsi="Times New Roman" w:cs="Times New Roman"/>
          <w:b/>
          <w:caps/>
          <w:color w:val="000000" w:themeColor="text1"/>
          <w:sz w:val="28"/>
          <w:szCs w:val="28"/>
          <w:lang w:eastAsia="zh-CN"/>
        </w:rPr>
        <w:t>в русском и китайском политическом дискурсе</w:t>
      </w: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C62A51" w:rsidP="00737BFE">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r w:rsidRPr="0032086A">
        <w:rPr>
          <w:rFonts w:ascii="Times New Roman" w:eastAsia="FZFangSong-Z02" w:hAnsi="Times New Roman" w:cs="Times New Roman"/>
          <w:color w:val="000000" w:themeColor="text1"/>
          <w:sz w:val="28"/>
          <w:szCs w:val="28"/>
          <w:lang w:eastAsia="zh-CN"/>
        </w:rPr>
        <w:t>Автореферат</w:t>
      </w:r>
      <w:r w:rsidRPr="0032086A">
        <w:rPr>
          <w:rFonts w:ascii="Times New Roman" w:eastAsia="FZFangSong-Z02" w:hAnsi="Times New Roman" w:cs="Times New Roman"/>
          <w:color w:val="000000" w:themeColor="text1"/>
          <w:sz w:val="28"/>
          <w:szCs w:val="28"/>
          <w:lang w:eastAsia="zh-CN"/>
        </w:rPr>
        <w:br/>
        <w:t>д</w:t>
      </w:r>
      <w:r w:rsidR="00F7491C" w:rsidRPr="0032086A">
        <w:rPr>
          <w:rFonts w:ascii="Times New Roman" w:eastAsia="FZFangSong-Z02" w:hAnsi="Times New Roman" w:cs="Times New Roman"/>
          <w:color w:val="000000" w:themeColor="text1"/>
          <w:sz w:val="28"/>
          <w:szCs w:val="28"/>
          <w:lang w:eastAsia="zh-CN"/>
        </w:rPr>
        <w:t>иссертаци</w:t>
      </w:r>
      <w:r w:rsidRPr="0032086A">
        <w:rPr>
          <w:rFonts w:ascii="Times New Roman" w:eastAsia="FZFangSong-Z02" w:hAnsi="Times New Roman" w:cs="Times New Roman"/>
          <w:color w:val="000000" w:themeColor="text1"/>
          <w:sz w:val="28"/>
          <w:szCs w:val="28"/>
          <w:lang w:eastAsia="zh-CN"/>
        </w:rPr>
        <w:t>и</w:t>
      </w:r>
      <w:r w:rsidR="00F7491C" w:rsidRPr="0032086A">
        <w:rPr>
          <w:rFonts w:ascii="Times New Roman" w:eastAsia="FZFangSong-Z02" w:hAnsi="Times New Roman" w:cs="Times New Roman"/>
          <w:color w:val="000000" w:themeColor="text1"/>
          <w:sz w:val="28"/>
          <w:szCs w:val="28"/>
          <w:lang w:eastAsia="zh-CN"/>
        </w:rPr>
        <w:t xml:space="preserve"> на соискание ученой степени</w:t>
      </w:r>
    </w:p>
    <w:p w:rsidR="00F7491C" w:rsidRPr="0032086A" w:rsidRDefault="00F7491C" w:rsidP="00737BFE">
      <w:pPr>
        <w:pStyle w:val="Style2"/>
        <w:widowControl/>
        <w:snapToGrid w:val="0"/>
        <w:ind w:firstLine="397"/>
        <w:jc w:val="center"/>
        <w:rPr>
          <w:rFonts w:ascii="Times New Roman" w:eastAsia="FZFangSong-Z02" w:hAnsi="Times New Roman" w:cs="Times New Roman"/>
          <w:bCs/>
          <w:color w:val="000000" w:themeColor="text1"/>
          <w:sz w:val="28"/>
          <w:szCs w:val="28"/>
          <w:lang w:eastAsia="zh-CN"/>
        </w:rPr>
      </w:pPr>
      <w:r w:rsidRPr="0032086A">
        <w:rPr>
          <w:rFonts w:ascii="Times New Roman" w:eastAsia="FZFangSong-Z02" w:hAnsi="Times New Roman" w:cs="Times New Roman"/>
          <w:color w:val="000000" w:themeColor="text1"/>
          <w:sz w:val="28"/>
          <w:szCs w:val="28"/>
          <w:lang w:eastAsia="zh-CN"/>
        </w:rPr>
        <w:t>кандидата филологических наук</w:t>
      </w:r>
    </w:p>
    <w:p w:rsidR="00737BFE" w:rsidRDefault="00F7491C" w:rsidP="00737BFE">
      <w:pPr>
        <w:pStyle w:val="Style2"/>
        <w:widowControl/>
        <w:snapToGrid w:val="0"/>
        <w:ind w:firstLine="397"/>
        <w:jc w:val="center"/>
        <w:rPr>
          <w:rFonts w:ascii="Times New Roman" w:eastAsia="FZFangSong-Z02" w:hAnsi="Times New Roman" w:cs="Times New Roman"/>
          <w:color w:val="000000" w:themeColor="text1"/>
          <w:sz w:val="28"/>
          <w:szCs w:val="28"/>
          <w:lang w:eastAsia="zh-CN"/>
        </w:rPr>
      </w:pPr>
      <w:r w:rsidRPr="0032086A">
        <w:rPr>
          <w:rFonts w:ascii="Times New Roman" w:eastAsia="FZFangSong-Z02" w:hAnsi="Times New Roman" w:cs="Times New Roman"/>
          <w:color w:val="000000" w:themeColor="text1"/>
          <w:sz w:val="28"/>
          <w:szCs w:val="28"/>
          <w:lang w:eastAsia="zh-CN"/>
        </w:rPr>
        <w:t>по специальности 10.02.20 – сравнительно-историческое,</w:t>
      </w:r>
    </w:p>
    <w:p w:rsidR="00F7491C" w:rsidRPr="0032086A" w:rsidRDefault="00F7491C" w:rsidP="00737BFE">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r w:rsidRPr="0032086A">
        <w:rPr>
          <w:rFonts w:ascii="Times New Roman" w:eastAsia="FZFangSong-Z02" w:hAnsi="Times New Roman" w:cs="Times New Roman"/>
          <w:color w:val="000000" w:themeColor="text1"/>
          <w:sz w:val="28"/>
          <w:szCs w:val="28"/>
          <w:lang w:eastAsia="zh-CN"/>
        </w:rPr>
        <w:t>типологическое и сопоставительное языкознание</w:t>
      </w: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ind w:firstLine="397"/>
        <w:jc w:val="center"/>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spacing w:line="240" w:lineRule="auto"/>
        <w:ind w:firstLine="0"/>
        <w:rPr>
          <w:rFonts w:ascii="Times New Roman" w:eastAsia="FZFangSong-Z02" w:hAnsi="Times New Roman" w:cs="Times New Roman"/>
          <w:bCs/>
          <w:caps/>
          <w:color w:val="000000" w:themeColor="text1"/>
          <w:sz w:val="28"/>
          <w:szCs w:val="28"/>
          <w:lang w:eastAsia="zh-CN"/>
        </w:rPr>
      </w:pPr>
    </w:p>
    <w:p w:rsidR="00F7491C" w:rsidRPr="0032086A" w:rsidRDefault="00F7491C" w:rsidP="00F7491C">
      <w:pPr>
        <w:pStyle w:val="Style2"/>
        <w:widowControl/>
        <w:snapToGrid w:val="0"/>
        <w:spacing w:line="240" w:lineRule="auto"/>
        <w:ind w:firstLine="0"/>
        <w:jc w:val="center"/>
        <w:rPr>
          <w:rFonts w:ascii="Times New Roman" w:eastAsia="FZFangSong-Z02" w:hAnsi="Times New Roman" w:cs="Times New Roman"/>
          <w:bCs/>
          <w:caps/>
          <w:color w:val="000000" w:themeColor="text1"/>
          <w:sz w:val="28"/>
          <w:szCs w:val="28"/>
          <w:lang w:eastAsia="zh-CN"/>
        </w:rPr>
      </w:pPr>
    </w:p>
    <w:p w:rsidR="00C62A51" w:rsidRPr="0032086A" w:rsidRDefault="00C62A51" w:rsidP="00F7491C">
      <w:pPr>
        <w:pStyle w:val="Style2"/>
        <w:widowControl/>
        <w:snapToGrid w:val="0"/>
        <w:spacing w:line="240" w:lineRule="auto"/>
        <w:ind w:firstLine="0"/>
        <w:jc w:val="center"/>
        <w:rPr>
          <w:rFonts w:ascii="Times New Roman" w:eastAsia="FZFangSong-Z02" w:hAnsi="Times New Roman" w:cs="Times New Roman"/>
          <w:bCs/>
          <w:caps/>
          <w:color w:val="000000" w:themeColor="text1"/>
          <w:sz w:val="28"/>
          <w:szCs w:val="28"/>
          <w:lang w:eastAsia="zh-CN"/>
        </w:rPr>
      </w:pPr>
    </w:p>
    <w:p w:rsidR="00C62A51" w:rsidRPr="0032086A" w:rsidRDefault="00C62A51" w:rsidP="00F7491C">
      <w:pPr>
        <w:pStyle w:val="Style2"/>
        <w:widowControl/>
        <w:snapToGrid w:val="0"/>
        <w:spacing w:line="240" w:lineRule="auto"/>
        <w:ind w:firstLine="0"/>
        <w:jc w:val="center"/>
        <w:rPr>
          <w:rFonts w:ascii="Times New Roman" w:eastAsia="FZFangSong-Z02" w:hAnsi="Times New Roman" w:cs="Times New Roman"/>
          <w:bCs/>
          <w:caps/>
          <w:color w:val="000000" w:themeColor="text1"/>
          <w:sz w:val="28"/>
          <w:szCs w:val="28"/>
          <w:lang w:eastAsia="zh-CN"/>
        </w:rPr>
      </w:pPr>
    </w:p>
    <w:p w:rsidR="00C62A51" w:rsidRPr="0032086A" w:rsidRDefault="00C62A51" w:rsidP="00F7491C">
      <w:pPr>
        <w:pStyle w:val="Style2"/>
        <w:widowControl/>
        <w:snapToGrid w:val="0"/>
        <w:spacing w:line="240" w:lineRule="auto"/>
        <w:ind w:firstLine="0"/>
        <w:jc w:val="center"/>
        <w:rPr>
          <w:rFonts w:ascii="Times New Roman" w:eastAsia="FZFangSong-Z02" w:hAnsi="Times New Roman" w:cs="Times New Roman"/>
          <w:bCs/>
          <w:caps/>
          <w:color w:val="000000" w:themeColor="text1"/>
          <w:sz w:val="28"/>
          <w:szCs w:val="28"/>
          <w:lang w:eastAsia="zh-CN"/>
        </w:rPr>
      </w:pPr>
    </w:p>
    <w:p w:rsidR="00C62A51" w:rsidRDefault="00C62A51" w:rsidP="004D4883">
      <w:pPr>
        <w:pStyle w:val="Style2"/>
        <w:widowControl/>
        <w:snapToGrid w:val="0"/>
        <w:spacing w:line="240" w:lineRule="auto"/>
        <w:ind w:firstLine="0"/>
        <w:rPr>
          <w:rFonts w:ascii="Times New Roman" w:eastAsia="FZFangSong-Z02" w:hAnsi="Times New Roman" w:cs="Times New Roman"/>
          <w:bCs/>
          <w:caps/>
          <w:color w:val="000000" w:themeColor="text1"/>
          <w:sz w:val="28"/>
          <w:szCs w:val="28"/>
          <w:lang w:eastAsia="zh-CN"/>
        </w:rPr>
      </w:pPr>
    </w:p>
    <w:p w:rsidR="004D4883" w:rsidRPr="0032086A" w:rsidRDefault="004D4883" w:rsidP="004D4883">
      <w:pPr>
        <w:pStyle w:val="Style2"/>
        <w:widowControl/>
        <w:snapToGrid w:val="0"/>
        <w:spacing w:line="240" w:lineRule="auto"/>
        <w:ind w:firstLine="0"/>
        <w:rPr>
          <w:rFonts w:ascii="Times New Roman" w:eastAsia="FZFangSong-Z02" w:hAnsi="Times New Roman" w:cs="Times New Roman"/>
          <w:bCs/>
          <w:caps/>
          <w:color w:val="000000" w:themeColor="text1"/>
          <w:sz w:val="28"/>
          <w:szCs w:val="28"/>
          <w:lang w:eastAsia="zh-CN"/>
        </w:rPr>
      </w:pPr>
    </w:p>
    <w:p w:rsidR="00FE230F" w:rsidRPr="002F775E" w:rsidRDefault="00F7491C" w:rsidP="002F775E">
      <w:pPr>
        <w:spacing w:before="240" w:line="360" w:lineRule="exact"/>
        <w:jc w:val="center"/>
        <w:rPr>
          <w:rFonts w:eastAsia="FZFangSong-Z02"/>
          <w:bCs/>
          <w:caps/>
          <w:color w:val="000000" w:themeColor="text1"/>
          <w:lang w:val="ru-RU"/>
        </w:rPr>
        <w:sectPr w:rsidR="00FE230F" w:rsidRPr="002F775E" w:rsidSect="004D4883">
          <w:headerReference w:type="even" r:id="rId9"/>
          <w:headerReference w:type="default" r:id="rId10"/>
          <w:pgSz w:w="12240" w:h="15840" w:code="1"/>
          <w:pgMar w:top="1418" w:right="1418" w:bottom="1418" w:left="1418" w:header="851" w:footer="851" w:gutter="0"/>
          <w:pgNumType w:start="1" w:chapStyle="1"/>
          <w:cols w:space="720"/>
          <w:docGrid w:linePitch="326"/>
        </w:sectPr>
      </w:pPr>
      <w:r w:rsidRPr="0032086A">
        <w:rPr>
          <w:rFonts w:eastAsia="FZFangSong-Z02"/>
          <w:caps/>
          <w:color w:val="000000" w:themeColor="text1"/>
          <w:lang w:val="ru-RU"/>
        </w:rPr>
        <w:t>М</w:t>
      </w:r>
      <w:r w:rsidRPr="0032086A">
        <w:rPr>
          <w:rFonts w:eastAsia="FZFangSong-Z02"/>
          <w:color w:val="000000" w:themeColor="text1"/>
          <w:lang w:val="ru-RU"/>
        </w:rPr>
        <w:t>инск</w:t>
      </w:r>
      <w:r w:rsidRPr="0032086A">
        <w:rPr>
          <w:rFonts w:eastAsia="FZFangSong-Z02"/>
          <w:caps/>
          <w:color w:val="000000" w:themeColor="text1"/>
          <w:lang w:val="ru-RU"/>
        </w:rPr>
        <w:t>, 2020</w:t>
      </w:r>
    </w:p>
    <w:p w:rsidR="00676435" w:rsidRPr="0032086A" w:rsidRDefault="002A0A4A" w:rsidP="002F775E">
      <w:pPr>
        <w:spacing w:line="360" w:lineRule="exact"/>
        <w:jc w:val="center"/>
        <w:rPr>
          <w:color w:val="000000" w:themeColor="text1"/>
          <w:lang w:val="ru-RU"/>
        </w:rPr>
      </w:pPr>
      <w:r>
        <w:rPr>
          <w:color w:val="000000" w:themeColor="text1"/>
          <w:lang w:val="ru-RU"/>
        </w:rPr>
        <w:lastRenderedPageBreak/>
        <w:t>Р</w:t>
      </w:r>
      <w:r w:rsidR="00A92E69" w:rsidRPr="0032086A">
        <w:rPr>
          <w:color w:val="000000" w:themeColor="text1"/>
          <w:lang w:val="ru-RU"/>
        </w:rPr>
        <w:t xml:space="preserve">абота выполненав </w:t>
      </w:r>
      <w:r w:rsidR="00DD5D3F" w:rsidRPr="0032086A">
        <w:rPr>
          <w:rFonts w:eastAsia="FZFangSong-Z02"/>
          <w:color w:val="000000" w:themeColor="text1"/>
          <w:lang w:val="ru-RU"/>
        </w:rPr>
        <w:t>Белорусском государственном университете</w:t>
      </w:r>
    </w:p>
    <w:p w:rsidR="00676435" w:rsidRPr="002F775E" w:rsidRDefault="00676435" w:rsidP="006D2EC7">
      <w:pPr>
        <w:spacing w:line="360" w:lineRule="exact"/>
        <w:jc w:val="center"/>
        <w:rPr>
          <w:color w:val="000000" w:themeColor="text1"/>
          <w:lang w:val="ru-RU"/>
        </w:rPr>
      </w:pPr>
    </w:p>
    <w:tbl>
      <w:tblPr>
        <w:tblW w:w="9975" w:type="dxa"/>
        <w:tblInd w:w="-147" w:type="dxa"/>
        <w:tblLayout w:type="fixed"/>
        <w:tblLook w:val="04A0"/>
      </w:tblPr>
      <w:tblGrid>
        <w:gridCol w:w="3261"/>
        <w:gridCol w:w="6714"/>
      </w:tblGrid>
      <w:tr w:rsidR="0032086A" w:rsidRPr="00E841F2" w:rsidTr="008123D5">
        <w:trPr>
          <w:trHeight w:val="1412"/>
        </w:trPr>
        <w:tc>
          <w:tcPr>
            <w:tcW w:w="3261" w:type="dxa"/>
            <w:shd w:val="clear" w:color="auto" w:fill="auto"/>
          </w:tcPr>
          <w:p w:rsidR="00676435" w:rsidRPr="0032086A" w:rsidRDefault="00A92E69" w:rsidP="008326FA">
            <w:pPr>
              <w:adjustRightInd w:val="0"/>
              <w:snapToGrid w:val="0"/>
              <w:spacing w:line="360" w:lineRule="exact"/>
              <w:jc w:val="left"/>
              <w:rPr>
                <w:rFonts w:eastAsia="FZFangSong-Z02"/>
                <w:bCs/>
                <w:color w:val="000000" w:themeColor="text1"/>
              </w:rPr>
            </w:pPr>
            <w:r w:rsidRPr="0032086A">
              <w:rPr>
                <w:rFonts w:eastAsia="FZFangSong-Z02"/>
                <w:color w:val="000000" w:themeColor="text1"/>
              </w:rPr>
              <w:t>Научныйруководитель</w:t>
            </w:r>
            <w:r w:rsidR="000259ED" w:rsidRPr="0032086A">
              <w:rPr>
                <w:rFonts w:eastAsia="FZFangSong-Z02"/>
                <w:color w:val="000000" w:themeColor="text1"/>
              </w:rPr>
              <w:t>:</w:t>
            </w:r>
          </w:p>
        </w:tc>
        <w:tc>
          <w:tcPr>
            <w:tcW w:w="6714" w:type="dxa"/>
            <w:shd w:val="clear" w:color="auto" w:fill="auto"/>
          </w:tcPr>
          <w:p w:rsidR="00676435" w:rsidRDefault="00362C67" w:rsidP="008326FA">
            <w:pPr>
              <w:adjustRightInd w:val="0"/>
              <w:snapToGrid w:val="0"/>
              <w:spacing w:line="360" w:lineRule="exact"/>
              <w:jc w:val="left"/>
              <w:rPr>
                <w:color w:val="000000" w:themeColor="text1"/>
                <w:lang w:val="ru-RU" w:eastAsia="en-US"/>
              </w:rPr>
            </w:pPr>
            <w:r w:rsidRPr="0032086A">
              <w:rPr>
                <w:rFonts w:eastAsia="FZFangSong-Z02"/>
                <w:b/>
                <w:color w:val="000000" w:themeColor="text1"/>
                <w:lang w:val="ru-RU" w:eastAsia="en-US"/>
              </w:rPr>
              <w:t>С</w:t>
            </w:r>
            <w:r w:rsidR="00B221DE" w:rsidRPr="0032086A">
              <w:rPr>
                <w:rFonts w:eastAsia="FZFangSong-Z02"/>
                <w:b/>
                <w:color w:val="000000" w:themeColor="text1"/>
                <w:lang w:val="ru-RU" w:eastAsia="en-US"/>
              </w:rPr>
              <w:t>а</w:t>
            </w:r>
            <w:r w:rsidRPr="0032086A">
              <w:rPr>
                <w:rFonts w:eastAsia="FZFangSong-Z02"/>
                <w:b/>
                <w:color w:val="000000" w:themeColor="text1"/>
                <w:lang w:val="ru-RU" w:eastAsia="en-US"/>
              </w:rPr>
              <w:t>вчук Татьяна Николаевна</w:t>
            </w:r>
            <w:r w:rsidR="00A92E69" w:rsidRPr="0032086A">
              <w:rPr>
                <w:rFonts w:eastAsia="FZFangSong-Z02"/>
                <w:b/>
                <w:color w:val="000000" w:themeColor="text1"/>
                <w:lang w:val="ru-RU" w:eastAsia="en-US"/>
              </w:rPr>
              <w:t>,</w:t>
            </w:r>
            <w:r w:rsidR="006B1A6A" w:rsidRPr="0032086A">
              <w:rPr>
                <w:rFonts w:eastAsia="FZFangSong-Z02"/>
                <w:color w:val="000000" w:themeColor="text1"/>
                <w:lang w:val="ru-RU" w:eastAsia="en-US"/>
              </w:rPr>
              <w:br/>
            </w:r>
            <w:r w:rsidR="00A92E69" w:rsidRPr="0032086A">
              <w:rPr>
                <w:rFonts w:eastAsia="FZFangSong-Z02"/>
                <w:color w:val="000000" w:themeColor="text1"/>
                <w:lang w:val="ru-RU" w:eastAsia="en-US"/>
              </w:rPr>
              <w:t>д</w:t>
            </w:r>
            <w:r w:rsidR="00A92E69" w:rsidRPr="0032086A">
              <w:rPr>
                <w:color w:val="000000" w:themeColor="text1"/>
                <w:lang w:val="ru-RU" w:eastAsia="en-US"/>
              </w:rPr>
              <w:t xml:space="preserve">октор </w:t>
            </w:r>
            <w:r w:rsidR="00A92E69" w:rsidRPr="0032086A">
              <w:rPr>
                <w:rFonts w:eastAsia="FZFangSong-Z02"/>
                <w:color w:val="000000" w:themeColor="text1"/>
                <w:lang w:val="ru-RU" w:eastAsia="en-US"/>
              </w:rPr>
              <w:t>филологических</w:t>
            </w:r>
            <w:r w:rsidR="00A92E69" w:rsidRPr="0032086A">
              <w:rPr>
                <w:color w:val="000000" w:themeColor="text1"/>
                <w:lang w:val="ru-RU" w:eastAsia="en-US"/>
              </w:rPr>
              <w:t xml:space="preserve"> наук, </w:t>
            </w:r>
            <w:r w:rsidR="00FD6E30" w:rsidRPr="0032086A">
              <w:rPr>
                <w:color w:val="000000" w:themeColor="text1"/>
                <w:lang w:val="ru-RU"/>
              </w:rPr>
              <w:t>доцент</w:t>
            </w:r>
            <w:r w:rsidR="00B221DE" w:rsidRPr="0032086A">
              <w:rPr>
                <w:rFonts w:hint="eastAsia"/>
                <w:color w:val="000000" w:themeColor="text1"/>
                <w:lang w:val="ru-RU"/>
              </w:rPr>
              <w:t>,</w:t>
            </w:r>
            <w:r w:rsidR="00E6179C" w:rsidRPr="0032086A">
              <w:rPr>
                <w:color w:val="000000" w:themeColor="text1"/>
                <w:lang w:val="ru-RU" w:eastAsia="en-US"/>
              </w:rPr>
              <w:t>профессор</w:t>
            </w:r>
            <w:r w:rsidR="00B221DE" w:rsidRPr="0032086A">
              <w:rPr>
                <w:color w:val="000000" w:themeColor="text1"/>
                <w:lang w:val="ru-RU" w:eastAsia="en-US"/>
              </w:rPr>
              <w:t xml:space="preserve"> кафедры прикладной лингвистики</w:t>
            </w:r>
            <w:r w:rsidRPr="0032086A">
              <w:rPr>
                <w:color w:val="000000" w:themeColor="text1"/>
                <w:lang w:val="ru-RU" w:eastAsia="en-US"/>
              </w:rPr>
              <w:t>Белорус</w:t>
            </w:r>
            <w:r w:rsidR="00FD6E30" w:rsidRPr="0032086A">
              <w:rPr>
                <w:color w:val="000000" w:themeColor="text1"/>
                <w:lang w:val="ru-RU" w:eastAsia="en-US"/>
              </w:rPr>
              <w:t>с</w:t>
            </w:r>
            <w:r w:rsidRPr="0032086A">
              <w:rPr>
                <w:color w:val="000000" w:themeColor="text1"/>
                <w:lang w:val="ru-RU" w:eastAsia="en-US"/>
              </w:rPr>
              <w:t>к</w:t>
            </w:r>
            <w:r w:rsidR="003638F1" w:rsidRPr="0032086A">
              <w:rPr>
                <w:color w:val="000000" w:themeColor="text1"/>
                <w:lang w:val="ru-RU" w:eastAsia="en-US"/>
              </w:rPr>
              <w:t>ого</w:t>
            </w:r>
            <w:r w:rsidR="00A92E69" w:rsidRPr="0032086A">
              <w:rPr>
                <w:color w:val="000000" w:themeColor="text1"/>
                <w:lang w:val="ru-RU" w:eastAsia="en-US"/>
              </w:rPr>
              <w:t xml:space="preserve"> государственн</w:t>
            </w:r>
            <w:r w:rsidR="003638F1" w:rsidRPr="0032086A">
              <w:rPr>
                <w:color w:val="000000" w:themeColor="text1"/>
                <w:lang w:val="ru-RU" w:eastAsia="en-US"/>
              </w:rPr>
              <w:t>ого</w:t>
            </w:r>
            <w:r w:rsidR="00A92E69" w:rsidRPr="0032086A">
              <w:rPr>
                <w:color w:val="000000" w:themeColor="text1"/>
                <w:lang w:val="ru-RU" w:eastAsia="en-US"/>
              </w:rPr>
              <w:t>университет</w:t>
            </w:r>
            <w:r w:rsidR="003638F1" w:rsidRPr="0032086A">
              <w:rPr>
                <w:color w:val="000000" w:themeColor="text1"/>
                <w:lang w:val="ru-RU" w:eastAsia="en-US"/>
              </w:rPr>
              <w:t>а</w:t>
            </w:r>
          </w:p>
          <w:p w:rsidR="00351ED8" w:rsidRPr="0032086A" w:rsidRDefault="00351ED8" w:rsidP="008326FA">
            <w:pPr>
              <w:adjustRightInd w:val="0"/>
              <w:snapToGrid w:val="0"/>
              <w:spacing w:line="360" w:lineRule="exact"/>
              <w:jc w:val="left"/>
              <w:rPr>
                <w:rFonts w:eastAsia="FZFangSong-Z02"/>
                <w:bCs/>
                <w:color w:val="000000" w:themeColor="text1"/>
                <w:lang w:val="ru-RU" w:eastAsia="en-US"/>
              </w:rPr>
            </w:pPr>
          </w:p>
        </w:tc>
      </w:tr>
      <w:tr w:rsidR="0032086A" w:rsidRPr="00E841F2" w:rsidTr="008123D5">
        <w:trPr>
          <w:trHeight w:val="4345"/>
        </w:trPr>
        <w:tc>
          <w:tcPr>
            <w:tcW w:w="3261" w:type="dxa"/>
            <w:shd w:val="clear" w:color="auto" w:fill="auto"/>
          </w:tcPr>
          <w:p w:rsidR="00676435" w:rsidRPr="0032086A" w:rsidRDefault="00A92E69" w:rsidP="008326FA">
            <w:pPr>
              <w:adjustRightInd w:val="0"/>
              <w:snapToGrid w:val="0"/>
              <w:spacing w:line="360" w:lineRule="exact"/>
              <w:jc w:val="left"/>
              <w:rPr>
                <w:rFonts w:eastAsia="FZFangSong-Z02"/>
                <w:bCs/>
                <w:color w:val="000000" w:themeColor="text1"/>
              </w:rPr>
            </w:pPr>
            <w:r w:rsidRPr="0032086A">
              <w:rPr>
                <w:rFonts w:eastAsia="FZFangSong-Z02"/>
                <w:color w:val="000000" w:themeColor="text1"/>
              </w:rPr>
              <w:t>Официальныеоппоненты</w:t>
            </w:r>
            <w:r w:rsidR="00BD55E6" w:rsidRPr="0032086A">
              <w:rPr>
                <w:rFonts w:eastAsia="FZFangSong-Z02"/>
                <w:color w:val="000000" w:themeColor="text1"/>
              </w:rPr>
              <w:t>:</w:t>
            </w:r>
          </w:p>
        </w:tc>
        <w:tc>
          <w:tcPr>
            <w:tcW w:w="6714" w:type="dxa"/>
            <w:shd w:val="clear" w:color="auto" w:fill="auto"/>
          </w:tcPr>
          <w:p w:rsidR="00D8669F" w:rsidRDefault="00E841F2" w:rsidP="008326FA">
            <w:pPr>
              <w:adjustRightInd w:val="0"/>
              <w:snapToGrid w:val="0"/>
              <w:spacing w:line="360" w:lineRule="exact"/>
              <w:jc w:val="left"/>
              <w:rPr>
                <w:rFonts w:eastAsia="FZFangSong-Z02"/>
                <w:bCs/>
                <w:color w:val="000000" w:themeColor="text1"/>
                <w:lang w:val="ru-RU"/>
              </w:rPr>
            </w:pPr>
            <w:r>
              <w:rPr>
                <w:rFonts w:eastAsia="FZFangSong-Z02"/>
                <w:bCs/>
                <w:noProof/>
                <w:color w:val="000000" w:themeColor="text1"/>
                <w:lang w:val="ru-RU" w:eastAsia="ru-RU"/>
              </w:rPr>
              <w:drawing>
                <wp:anchor distT="0" distB="0" distL="114300" distR="114300" simplePos="0" relativeHeight="251658240" behindDoc="0" locked="0" layoutInCell="1" allowOverlap="1">
                  <wp:simplePos x="0" y="0"/>
                  <wp:positionH relativeFrom="column">
                    <wp:posOffset>-2935514</wp:posOffset>
                  </wp:positionH>
                  <wp:positionV relativeFrom="paragraph">
                    <wp:posOffset>-2467973</wp:posOffset>
                  </wp:positionV>
                  <wp:extent cx="7739743" cy="9992352"/>
                  <wp:effectExtent l="0" t="0" r="0" b="3175"/>
                  <wp:wrapNone/>
                  <wp:docPr id="1" name="图片 1"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 信件&#10;&#10;描述已自动生成"/>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43340" cy="9996995"/>
                          </a:xfrm>
                          <a:prstGeom prst="rect">
                            <a:avLst/>
                          </a:prstGeom>
                        </pic:spPr>
                      </pic:pic>
                    </a:graphicData>
                  </a:graphic>
                </wp:anchor>
              </w:drawing>
            </w:r>
            <w:r w:rsidR="00D8669F">
              <w:rPr>
                <w:rFonts w:eastAsia="FZFangSong-Z02"/>
                <w:b/>
                <w:color w:val="000000" w:themeColor="text1"/>
                <w:lang w:val="ru-RU"/>
              </w:rPr>
              <w:t>Гордей Александр Николаевич,</w:t>
            </w:r>
            <w:r w:rsidR="00D8669F">
              <w:rPr>
                <w:rFonts w:eastAsia="FZFangSong-Z02"/>
                <w:b/>
                <w:color w:val="000000" w:themeColor="text1"/>
                <w:lang w:val="ru-RU"/>
              </w:rPr>
              <w:br/>
            </w:r>
            <w:r w:rsidR="00D8669F">
              <w:rPr>
                <w:rFonts w:eastAsia="FZFangSong-Z02"/>
                <w:bCs/>
                <w:color w:val="000000" w:themeColor="text1"/>
                <w:lang w:val="ru-RU"/>
              </w:rPr>
              <w:t>доктор филологических наук, профессор,</w:t>
            </w:r>
            <w:r w:rsidR="00B2368B" w:rsidRPr="00B2368B">
              <w:rPr>
                <w:rFonts w:eastAsia="FZFangSong-Z02"/>
                <w:bCs/>
                <w:color w:val="000000" w:themeColor="text1"/>
                <w:lang w:val="ru-RU"/>
              </w:rPr>
              <w:t>заведующий кафедрой теории и практики китайского языка</w:t>
            </w:r>
            <w:r w:rsidR="00D8669F">
              <w:rPr>
                <w:rFonts w:eastAsia="FZFangSong-Z02"/>
                <w:bCs/>
                <w:color w:val="000000" w:themeColor="text1"/>
                <w:lang w:val="ru-RU"/>
              </w:rPr>
              <w:t>УО «Минскийгосударственный лингвистический университет»</w:t>
            </w:r>
          </w:p>
          <w:p w:rsidR="00351ED8" w:rsidRDefault="00351ED8" w:rsidP="008326FA">
            <w:pPr>
              <w:adjustRightInd w:val="0"/>
              <w:snapToGrid w:val="0"/>
              <w:spacing w:line="360" w:lineRule="exact"/>
              <w:jc w:val="left"/>
              <w:rPr>
                <w:rFonts w:eastAsia="FZFangSong-Z02"/>
                <w:bCs/>
                <w:color w:val="000000" w:themeColor="text1"/>
                <w:lang w:val="ru-RU"/>
              </w:rPr>
            </w:pPr>
          </w:p>
          <w:p w:rsidR="00676435" w:rsidRPr="00B2368B" w:rsidRDefault="009B41AF" w:rsidP="008326FA">
            <w:pPr>
              <w:adjustRightInd w:val="0"/>
              <w:snapToGrid w:val="0"/>
              <w:spacing w:line="360" w:lineRule="exact"/>
              <w:jc w:val="left"/>
              <w:rPr>
                <w:lang w:val="ru-RU"/>
              </w:rPr>
            </w:pPr>
            <w:r w:rsidRPr="009B41AF">
              <w:rPr>
                <w:rFonts w:eastAsia="FZFangSong-Z02" w:hint="cs"/>
                <w:b/>
                <w:bCs/>
                <w:color w:val="000000" w:themeColor="text1"/>
                <w:lang w:val="ru-RU"/>
              </w:rPr>
              <w:t>Б</w:t>
            </w:r>
            <w:r w:rsidRPr="009B41AF">
              <w:rPr>
                <w:rFonts w:eastAsia="FZFangSong-Z02"/>
                <w:b/>
                <w:bCs/>
                <w:color w:val="000000" w:themeColor="text1"/>
                <w:lang w:val="ru-RU"/>
              </w:rPr>
              <w:t>асова Анна Ивановна,</w:t>
            </w:r>
            <w:r>
              <w:rPr>
                <w:rFonts w:eastAsia="FZFangSong-Z02"/>
                <w:color w:val="000000" w:themeColor="text1"/>
                <w:lang w:val="ru-RU"/>
              </w:rPr>
              <w:br/>
            </w:r>
            <w:r w:rsidR="00B2368B" w:rsidRPr="00B2368B">
              <w:rPr>
                <w:lang w:val="ru-RU"/>
              </w:rPr>
              <w:t>кандидат филологических наук, доцент, профессор кафедры медиалингвистики и редактирования Белорусского государственного университета</w:t>
            </w:r>
          </w:p>
          <w:p w:rsidR="00351ED8" w:rsidRPr="009B41AF" w:rsidRDefault="00351ED8" w:rsidP="008326FA">
            <w:pPr>
              <w:adjustRightInd w:val="0"/>
              <w:snapToGrid w:val="0"/>
              <w:spacing w:line="360" w:lineRule="exact"/>
              <w:jc w:val="left"/>
              <w:rPr>
                <w:rFonts w:eastAsia="FZFangSong-Z02"/>
                <w:color w:val="000000" w:themeColor="text1"/>
                <w:lang w:val="ru-RU"/>
              </w:rPr>
            </w:pPr>
          </w:p>
        </w:tc>
      </w:tr>
      <w:tr w:rsidR="0032086A" w:rsidRPr="00E841F2" w:rsidTr="008123D5">
        <w:trPr>
          <w:trHeight w:val="888"/>
        </w:trPr>
        <w:tc>
          <w:tcPr>
            <w:tcW w:w="3261" w:type="dxa"/>
            <w:shd w:val="clear" w:color="auto" w:fill="auto"/>
          </w:tcPr>
          <w:p w:rsidR="00676435" w:rsidRPr="0032086A" w:rsidRDefault="00A92E69" w:rsidP="008326FA">
            <w:pPr>
              <w:adjustRightInd w:val="0"/>
              <w:snapToGrid w:val="0"/>
              <w:spacing w:line="360" w:lineRule="exact"/>
              <w:jc w:val="left"/>
              <w:rPr>
                <w:rFonts w:eastAsia="FZFangSong-Z02"/>
                <w:bCs/>
                <w:color w:val="000000" w:themeColor="text1"/>
              </w:rPr>
            </w:pPr>
            <w:r w:rsidRPr="0032086A">
              <w:rPr>
                <w:rFonts w:eastAsia="FZFangSong-Z02"/>
                <w:color w:val="000000" w:themeColor="text1"/>
              </w:rPr>
              <w:t>Оппонирующаяорганизация</w:t>
            </w:r>
            <w:r w:rsidR="000259ED" w:rsidRPr="0032086A">
              <w:rPr>
                <w:rFonts w:eastAsia="FZFangSong-Z02"/>
                <w:color w:val="000000" w:themeColor="text1"/>
              </w:rPr>
              <w:t>:</w:t>
            </w:r>
          </w:p>
        </w:tc>
        <w:tc>
          <w:tcPr>
            <w:tcW w:w="6714" w:type="dxa"/>
            <w:shd w:val="clear" w:color="auto" w:fill="auto"/>
          </w:tcPr>
          <w:p w:rsidR="00BB4D06" w:rsidRPr="00A905A7" w:rsidRDefault="00D8669F" w:rsidP="008326FA">
            <w:pPr>
              <w:adjustRightInd w:val="0"/>
              <w:snapToGrid w:val="0"/>
              <w:spacing w:line="360" w:lineRule="exact"/>
              <w:jc w:val="left"/>
              <w:rPr>
                <w:rFonts w:eastAsia="FZFangSong-Z02"/>
                <w:color w:val="000000" w:themeColor="text1"/>
                <w:lang w:val="ru-RU"/>
              </w:rPr>
            </w:pPr>
            <w:r>
              <w:rPr>
                <w:rFonts w:eastAsia="FZFangSong-Z02"/>
                <w:color w:val="000000" w:themeColor="text1"/>
                <w:lang w:val="ru-RU"/>
              </w:rPr>
              <w:t>УО «Белорусский государственныйпедагогический университет им</w:t>
            </w:r>
            <w:r w:rsidR="00A905A7">
              <w:rPr>
                <w:rFonts w:eastAsia="FZFangSong-Z02"/>
                <w:color w:val="000000" w:themeColor="text1"/>
                <w:lang w:val="ru-RU"/>
              </w:rPr>
              <w:t>ени</w:t>
            </w:r>
            <w:r w:rsidR="00D24DC1">
              <w:rPr>
                <w:rFonts w:eastAsia="FZFangSong-Z02"/>
                <w:color w:val="000000" w:themeColor="text1"/>
                <w:lang w:val="ru-RU"/>
              </w:rPr>
              <w:t> </w:t>
            </w:r>
            <w:r>
              <w:rPr>
                <w:rFonts w:eastAsia="FZFangSong-Z02"/>
                <w:color w:val="000000" w:themeColor="text1"/>
                <w:lang w:val="ru-RU"/>
              </w:rPr>
              <w:t>Максима</w:t>
            </w:r>
            <w:r w:rsidR="00D24DC1">
              <w:rPr>
                <w:rFonts w:eastAsia="FZFangSong-Z02"/>
                <w:color w:val="000000" w:themeColor="text1"/>
                <w:lang w:val="ru-RU"/>
              </w:rPr>
              <w:t> </w:t>
            </w:r>
            <w:r>
              <w:rPr>
                <w:rFonts w:eastAsia="FZFangSong-Z02"/>
                <w:color w:val="000000" w:themeColor="text1"/>
                <w:lang w:val="ru-RU"/>
              </w:rPr>
              <w:t>Танка»</w:t>
            </w:r>
          </w:p>
        </w:tc>
      </w:tr>
    </w:tbl>
    <w:p w:rsidR="00A905A7" w:rsidRDefault="00A905A7" w:rsidP="00D8669F">
      <w:pPr>
        <w:autoSpaceDE w:val="0"/>
        <w:autoSpaceDN w:val="0"/>
        <w:adjustRightInd w:val="0"/>
        <w:snapToGrid w:val="0"/>
        <w:spacing w:line="360" w:lineRule="exact"/>
        <w:rPr>
          <w:color w:val="000000" w:themeColor="text1"/>
          <w:lang w:val="ru-RU"/>
        </w:rPr>
      </w:pPr>
    </w:p>
    <w:p w:rsidR="00D8669F" w:rsidRPr="002A0A4A" w:rsidRDefault="00D8669F" w:rsidP="00D8669F">
      <w:pPr>
        <w:autoSpaceDE w:val="0"/>
        <w:autoSpaceDN w:val="0"/>
        <w:adjustRightInd w:val="0"/>
        <w:snapToGrid w:val="0"/>
        <w:spacing w:line="360" w:lineRule="exact"/>
        <w:rPr>
          <w:color w:val="000000" w:themeColor="text1"/>
          <w:lang w:val="ru-RU"/>
        </w:rPr>
      </w:pPr>
      <w:r w:rsidRPr="00667F9D">
        <w:rPr>
          <w:color w:val="000000" w:themeColor="text1"/>
          <w:lang w:val="ru-RU"/>
        </w:rPr>
        <w:t xml:space="preserve">Защита состоится </w:t>
      </w:r>
      <w:r w:rsidRPr="00A905A7">
        <w:rPr>
          <w:color w:val="000000" w:themeColor="text1"/>
          <w:lang w:val="ru-RU"/>
        </w:rPr>
        <w:t>18 декабря</w:t>
      </w:r>
      <w:r w:rsidRPr="00667F9D">
        <w:rPr>
          <w:color w:val="000000" w:themeColor="text1"/>
          <w:lang w:val="ru-RU"/>
        </w:rPr>
        <w:t>20</w:t>
      </w:r>
      <w:r>
        <w:rPr>
          <w:color w:val="000000" w:themeColor="text1"/>
          <w:lang w:val="ru-RU"/>
        </w:rPr>
        <w:t>20</w:t>
      </w:r>
      <w:r w:rsidRPr="00667F9D">
        <w:rPr>
          <w:color w:val="000000" w:themeColor="text1"/>
          <w:lang w:val="ru-RU"/>
        </w:rPr>
        <w:t xml:space="preserve"> г. в </w:t>
      </w:r>
      <w:r w:rsidRPr="00A905A7">
        <w:rPr>
          <w:color w:val="000000" w:themeColor="text1"/>
          <w:lang w:val="ru-RU"/>
        </w:rPr>
        <w:t>14:00</w:t>
      </w:r>
      <w:r w:rsidRPr="00667F9D">
        <w:rPr>
          <w:color w:val="000000" w:themeColor="text1"/>
          <w:lang w:val="ru-RU"/>
        </w:rPr>
        <w:t xml:space="preserve"> на заседании совета по защите диссертаций Д02.01.11 при Белорусском государственном университетепо</w:t>
      </w:r>
      <w:r>
        <w:rPr>
          <w:color w:val="000000" w:themeColor="text1"/>
          <w:lang w:val="ru-RU"/>
        </w:rPr>
        <w:t> </w:t>
      </w:r>
      <w:r w:rsidRPr="00667F9D">
        <w:rPr>
          <w:color w:val="000000" w:themeColor="text1"/>
          <w:lang w:val="ru-RU"/>
        </w:rPr>
        <w:t xml:space="preserve">адресу: 220030, г. Минск, ул. К. Маркса, 31, ауд. 62; </w:t>
      </w:r>
      <w:r w:rsidRPr="00667F9D">
        <w:rPr>
          <w:color w:val="000000" w:themeColor="text1"/>
        </w:rPr>
        <w:t>e</w:t>
      </w:r>
      <w:r w:rsidRPr="00667F9D">
        <w:rPr>
          <w:color w:val="000000" w:themeColor="text1"/>
          <w:lang w:val="ru-RU"/>
        </w:rPr>
        <w:t>-</w:t>
      </w:r>
      <w:r w:rsidRPr="00667F9D">
        <w:rPr>
          <w:color w:val="000000" w:themeColor="text1"/>
        </w:rPr>
        <w:t>mail</w:t>
      </w:r>
      <w:r w:rsidRPr="00667F9D">
        <w:rPr>
          <w:color w:val="000000" w:themeColor="text1"/>
          <w:lang w:val="ru-RU"/>
        </w:rPr>
        <w:t xml:space="preserve">: </w:t>
      </w:r>
      <w:r w:rsidRPr="00667F9D">
        <w:rPr>
          <w:color w:val="000000" w:themeColor="text1"/>
          <w:u w:val="single"/>
        </w:rPr>
        <w:t>batnf</w:t>
      </w:r>
      <w:r w:rsidRPr="00667F9D">
        <w:rPr>
          <w:color w:val="000000" w:themeColor="text1"/>
          <w:u w:val="single"/>
          <w:lang w:val="ru-RU"/>
        </w:rPr>
        <w:t>@</w:t>
      </w:r>
      <w:r w:rsidRPr="00667F9D">
        <w:rPr>
          <w:color w:val="000000" w:themeColor="text1"/>
          <w:u w:val="single"/>
        </w:rPr>
        <w:t>bsu</w:t>
      </w:r>
      <w:r w:rsidRPr="00667F9D">
        <w:rPr>
          <w:color w:val="000000" w:themeColor="text1"/>
          <w:u w:val="single"/>
          <w:lang w:val="ru-RU"/>
        </w:rPr>
        <w:t>.</w:t>
      </w:r>
      <w:r w:rsidRPr="00667F9D">
        <w:rPr>
          <w:color w:val="000000" w:themeColor="text1"/>
          <w:u w:val="single"/>
        </w:rPr>
        <w:t>by</w:t>
      </w:r>
      <w:r w:rsidRPr="00667F9D">
        <w:rPr>
          <w:color w:val="000000" w:themeColor="text1"/>
          <w:lang w:val="ru-RU"/>
        </w:rPr>
        <w:t xml:space="preserve">; телефон ученого секретаря: (+37517) </w:t>
      </w:r>
      <w:r>
        <w:rPr>
          <w:color w:val="000000" w:themeColor="text1"/>
          <w:lang w:val="ru-RU"/>
        </w:rPr>
        <w:t>209</w:t>
      </w:r>
      <w:r w:rsidR="00A905A7">
        <w:rPr>
          <w:color w:val="000000" w:themeColor="text1"/>
          <w:lang w:val="ru-RU"/>
        </w:rPr>
        <w:t>-</w:t>
      </w:r>
      <w:r>
        <w:rPr>
          <w:color w:val="000000" w:themeColor="text1"/>
          <w:lang w:val="ru-RU"/>
        </w:rPr>
        <w:t>5</w:t>
      </w:r>
      <w:r w:rsidR="00A905A7">
        <w:rPr>
          <w:color w:val="000000" w:themeColor="text1"/>
          <w:lang w:val="ru-RU"/>
        </w:rPr>
        <w:t>5-</w:t>
      </w:r>
      <w:r>
        <w:rPr>
          <w:color w:val="000000" w:themeColor="text1"/>
          <w:lang w:val="ru-RU"/>
        </w:rPr>
        <w:t>58</w:t>
      </w:r>
      <w:r w:rsidRPr="00667F9D">
        <w:rPr>
          <w:color w:val="000000" w:themeColor="text1"/>
          <w:lang w:val="ru-RU"/>
        </w:rPr>
        <w:t>.</w:t>
      </w:r>
    </w:p>
    <w:p w:rsidR="00676435" w:rsidRPr="00A905A7" w:rsidRDefault="00676435" w:rsidP="00725838">
      <w:pPr>
        <w:spacing w:line="360" w:lineRule="exact"/>
        <w:ind w:firstLine="709"/>
        <w:rPr>
          <w:color w:val="000000" w:themeColor="text1"/>
          <w:lang w:val="ru-RU"/>
        </w:rPr>
      </w:pPr>
    </w:p>
    <w:p w:rsidR="00676435" w:rsidRPr="002A0A4A" w:rsidRDefault="00A92E69" w:rsidP="00B221DE">
      <w:pPr>
        <w:spacing w:line="360" w:lineRule="exact"/>
        <w:rPr>
          <w:rFonts w:eastAsia="FZFangSong-Z02"/>
          <w:color w:val="000000" w:themeColor="text1"/>
          <w:lang w:val="ru-RU"/>
        </w:rPr>
      </w:pPr>
      <w:r w:rsidRPr="002A0A4A">
        <w:rPr>
          <w:rFonts w:eastAsia="FZFangSong-Z02"/>
          <w:color w:val="000000" w:themeColor="text1"/>
          <w:lang w:val="ru-RU"/>
        </w:rPr>
        <w:t>С диссертацией можно ознакомиться в</w:t>
      </w:r>
      <w:r w:rsidR="00B221DE" w:rsidRPr="002A0A4A">
        <w:rPr>
          <w:rFonts w:eastAsia="FZFangSong-Z02"/>
          <w:color w:val="000000" w:themeColor="text1"/>
          <w:lang w:val="ru-RU"/>
        </w:rPr>
        <w:t xml:space="preserve"> Фундаментальной</w:t>
      </w:r>
      <w:r w:rsidR="003E0B54" w:rsidRPr="002A0A4A">
        <w:rPr>
          <w:rFonts w:eastAsia="FZFangSong-Z02"/>
          <w:color w:val="000000" w:themeColor="text1"/>
          <w:lang w:val="ru-RU"/>
        </w:rPr>
        <w:t xml:space="preserve">библиотеке </w:t>
      </w:r>
      <w:r w:rsidR="00B221DE" w:rsidRPr="002A0A4A">
        <w:rPr>
          <w:rFonts w:eastAsia="FZFangSong-Z02"/>
          <w:color w:val="000000" w:themeColor="text1"/>
          <w:lang w:val="ru-RU"/>
        </w:rPr>
        <w:t>Белорусского государственного университета</w:t>
      </w:r>
      <w:r w:rsidR="003E0B54" w:rsidRPr="002A0A4A">
        <w:rPr>
          <w:rFonts w:eastAsia="FZFangSong-Z02"/>
          <w:color w:val="000000" w:themeColor="text1"/>
          <w:lang w:val="ru-RU"/>
        </w:rPr>
        <w:t>.</w:t>
      </w:r>
    </w:p>
    <w:p w:rsidR="00955ABE" w:rsidRPr="002A0A4A" w:rsidRDefault="00955ABE" w:rsidP="00725838">
      <w:pPr>
        <w:spacing w:line="360" w:lineRule="exact"/>
        <w:ind w:firstLine="709"/>
        <w:rPr>
          <w:rFonts w:eastAsia="FZFangSong-Z02"/>
          <w:color w:val="000000" w:themeColor="text1"/>
          <w:lang w:val="ru-RU"/>
        </w:rPr>
      </w:pPr>
    </w:p>
    <w:p w:rsidR="00676435" w:rsidRPr="002A0A4A" w:rsidRDefault="00A92E69" w:rsidP="00B221DE">
      <w:pPr>
        <w:spacing w:line="360" w:lineRule="exact"/>
        <w:rPr>
          <w:rFonts w:eastAsia="FZFangSong-Z02"/>
          <w:color w:val="000000" w:themeColor="text1"/>
          <w:lang w:val="ru-RU"/>
        </w:rPr>
      </w:pPr>
      <w:r w:rsidRPr="002A0A4A">
        <w:rPr>
          <w:rFonts w:eastAsia="FZFangSong-Z02"/>
          <w:color w:val="000000" w:themeColor="text1"/>
          <w:lang w:val="ru-RU"/>
        </w:rPr>
        <w:t>Автореферат разослан</w:t>
      </w:r>
      <w:r w:rsidR="00E6764B" w:rsidRPr="002A0A4A">
        <w:rPr>
          <w:color w:val="000000" w:themeColor="text1"/>
          <w:lang w:val="ru-RU"/>
        </w:rPr>
        <w:t>____</w:t>
      </w:r>
      <w:r w:rsidR="00B2368B">
        <w:rPr>
          <w:color w:val="000000" w:themeColor="text1"/>
          <w:lang w:val="ru-RU"/>
        </w:rPr>
        <w:t>ноября</w:t>
      </w:r>
      <w:r w:rsidR="00B221DE" w:rsidRPr="002A0A4A">
        <w:rPr>
          <w:color w:val="000000" w:themeColor="text1"/>
          <w:lang w:val="ru-RU"/>
        </w:rPr>
        <w:t>2020</w:t>
      </w:r>
      <w:r w:rsidR="00BD55E6" w:rsidRPr="002A0A4A">
        <w:rPr>
          <w:rFonts w:eastAsia="FZFangSong-Z02"/>
          <w:color w:val="000000" w:themeColor="text1"/>
          <w:lang w:val="ru-RU"/>
        </w:rPr>
        <w:t xml:space="preserve"> г</w:t>
      </w:r>
      <w:r w:rsidRPr="002A0A4A">
        <w:rPr>
          <w:rFonts w:eastAsia="FZFangSong-Z02"/>
          <w:color w:val="000000" w:themeColor="text1"/>
          <w:lang w:val="ru-RU"/>
        </w:rPr>
        <w:t>.</w:t>
      </w:r>
    </w:p>
    <w:p w:rsidR="00BD55E6" w:rsidRPr="002A0A4A" w:rsidRDefault="00BD55E6" w:rsidP="006D2EC7">
      <w:pPr>
        <w:spacing w:line="360" w:lineRule="exact"/>
        <w:rPr>
          <w:color w:val="000000" w:themeColor="text1"/>
          <w:lang w:val="ru-RU"/>
        </w:rPr>
      </w:pPr>
    </w:p>
    <w:p w:rsidR="00B221DE" w:rsidRPr="002A0A4A" w:rsidRDefault="00607C17" w:rsidP="006D2EC7">
      <w:pPr>
        <w:spacing w:line="360" w:lineRule="exact"/>
        <w:rPr>
          <w:color w:val="000000" w:themeColor="text1"/>
          <w:lang w:val="ru-RU"/>
        </w:rPr>
      </w:pPr>
      <w:r w:rsidRPr="002A0A4A">
        <w:rPr>
          <w:color w:val="000000" w:themeColor="text1"/>
          <w:lang w:val="ru-RU"/>
        </w:rPr>
        <w:t xml:space="preserve">Ученый секретарьсовета </w:t>
      </w:r>
    </w:p>
    <w:p w:rsidR="002F775E" w:rsidRDefault="00607C17" w:rsidP="006D2EC7">
      <w:pPr>
        <w:spacing w:line="360" w:lineRule="exact"/>
        <w:rPr>
          <w:color w:val="000000" w:themeColor="text1"/>
          <w:lang w:val="ru-RU"/>
        </w:rPr>
      </w:pPr>
      <w:r w:rsidRPr="002A0A4A">
        <w:rPr>
          <w:color w:val="000000" w:themeColor="text1"/>
          <w:lang w:val="ru-RU"/>
        </w:rPr>
        <w:t>по защите диссертаций</w:t>
      </w:r>
      <w:r w:rsidRPr="002A0A4A">
        <w:rPr>
          <w:color w:val="000000" w:themeColor="text1"/>
          <w:lang w:val="ru-RU"/>
        </w:rPr>
        <w:tab/>
      </w:r>
      <w:r w:rsidRPr="002A0A4A">
        <w:rPr>
          <w:color w:val="000000" w:themeColor="text1"/>
          <w:lang w:val="ru-RU"/>
        </w:rPr>
        <w:tab/>
      </w:r>
      <w:r w:rsidRPr="002A0A4A">
        <w:rPr>
          <w:color w:val="000000" w:themeColor="text1"/>
          <w:lang w:val="ru-RU"/>
        </w:rPr>
        <w:tab/>
      </w:r>
      <w:r w:rsidRPr="002A0A4A">
        <w:rPr>
          <w:color w:val="000000" w:themeColor="text1"/>
          <w:lang w:val="ru-RU"/>
        </w:rPr>
        <w:tab/>
      </w:r>
      <w:r w:rsidRPr="002A0A4A">
        <w:rPr>
          <w:color w:val="000000" w:themeColor="text1"/>
          <w:lang w:val="ru-RU"/>
        </w:rPr>
        <w:tab/>
      </w:r>
      <w:r w:rsidR="002F775E">
        <w:rPr>
          <w:color w:val="000000" w:themeColor="text1"/>
          <w:lang w:val="ru-RU"/>
        </w:rPr>
        <w:tab/>
      </w:r>
      <w:r w:rsidR="002F775E">
        <w:rPr>
          <w:color w:val="000000" w:themeColor="text1"/>
          <w:lang w:val="ru-RU"/>
        </w:rPr>
        <w:tab/>
        <w:t>И.Э. Ратникова</w:t>
      </w:r>
    </w:p>
    <w:p w:rsidR="00FE230F" w:rsidRPr="0032086A" w:rsidRDefault="00FE230F" w:rsidP="006D2EC7">
      <w:pPr>
        <w:spacing w:line="360" w:lineRule="exact"/>
        <w:rPr>
          <w:rFonts w:eastAsia="Times New Roman"/>
          <w:color w:val="000000" w:themeColor="text1"/>
          <w:lang w:val="ru-RU"/>
        </w:rPr>
        <w:sectPr w:rsidR="00FE230F" w:rsidRPr="0032086A" w:rsidSect="004D4883">
          <w:headerReference w:type="default" r:id="rId12"/>
          <w:footerReference w:type="default" r:id="rId13"/>
          <w:pgSz w:w="12240" w:h="15840" w:code="1"/>
          <w:pgMar w:top="1418" w:right="1418" w:bottom="1418" w:left="1418" w:header="851" w:footer="851" w:gutter="0"/>
          <w:pgNumType w:start="1" w:chapStyle="1"/>
          <w:cols w:space="720"/>
          <w:docGrid w:linePitch="326"/>
        </w:sectPr>
      </w:pPr>
    </w:p>
    <w:p w:rsidR="00E0682B" w:rsidRPr="0032086A" w:rsidRDefault="00E0682B" w:rsidP="00B469E1">
      <w:pPr>
        <w:adjustRightInd w:val="0"/>
        <w:snapToGrid w:val="0"/>
        <w:spacing w:line="360" w:lineRule="exact"/>
        <w:jc w:val="center"/>
        <w:rPr>
          <w:b/>
          <w:color w:val="000000" w:themeColor="text1"/>
          <w:lang w:val="ru-RU"/>
        </w:rPr>
      </w:pPr>
      <w:bookmarkStart w:id="1" w:name="_Toc43146739"/>
      <w:bookmarkEnd w:id="0"/>
      <w:r w:rsidRPr="0032086A">
        <w:rPr>
          <w:b/>
          <w:color w:val="000000" w:themeColor="text1"/>
          <w:lang w:val="ru-RU"/>
        </w:rPr>
        <w:lastRenderedPageBreak/>
        <w:t>ВВЕДЕНИЕ</w:t>
      </w:r>
      <w:bookmarkEnd w:id="1"/>
    </w:p>
    <w:p w:rsidR="008E3964" w:rsidRPr="0032086A" w:rsidRDefault="008E3964" w:rsidP="00B469E1">
      <w:pPr>
        <w:adjustRightInd w:val="0"/>
        <w:snapToGrid w:val="0"/>
        <w:spacing w:line="360" w:lineRule="exact"/>
        <w:ind w:firstLine="709"/>
        <w:rPr>
          <w:bCs/>
          <w:color w:val="000000" w:themeColor="text1"/>
          <w:lang w:val="ru-RU"/>
        </w:rPr>
      </w:pPr>
      <w:r w:rsidRPr="0032086A">
        <w:rPr>
          <w:color w:val="000000" w:themeColor="text1"/>
          <w:lang w:val="ru-RU"/>
        </w:rPr>
        <w:t xml:space="preserve">Для лингвистики последних десятилетий, развитие которой определяется антропоцентрической научной парадигмой, характерно смещение исследовательского внимания с единиц языка в сторону фактов речи. Особое внимание уделяется анализу разного рода коммуникативных категорий, а также средствам их языкового представления в различных типах дискурса. Одной из наиболее значимых и вместе с тем наименее изученных функциональных категорий является акцентность. </w:t>
      </w:r>
    </w:p>
    <w:p w:rsidR="008E3964" w:rsidRPr="0032086A" w:rsidRDefault="008E3964" w:rsidP="00B469E1">
      <w:pPr>
        <w:adjustRightInd w:val="0"/>
        <w:snapToGrid w:val="0"/>
        <w:spacing w:line="360" w:lineRule="exact"/>
        <w:ind w:firstLine="709"/>
        <w:rPr>
          <w:bCs/>
          <w:color w:val="000000" w:themeColor="text1"/>
          <w:lang w:val="ru-RU"/>
        </w:rPr>
      </w:pPr>
      <w:r w:rsidRPr="0032086A">
        <w:rPr>
          <w:color w:val="000000" w:themeColor="text1"/>
          <w:lang w:val="ru-RU"/>
        </w:rPr>
        <w:t xml:space="preserve">В самом общем виде понятие «акцентность» можно определить как смысловое выделение (актуализацию) важных, по мнению автора, моментов содержания речи, привлечение к ним внимания аудитории. Смысловое акцентирование способствует убеждению адресата в правильности авторской </w:t>
      </w:r>
      <w:r w:rsidRPr="00C22B91">
        <w:rPr>
          <w:color w:val="000000" w:themeColor="text1"/>
          <w:spacing w:val="-4"/>
          <w:lang w:val="ru-RU"/>
        </w:rPr>
        <w:t xml:space="preserve">точки зрения и достижению таким образом взаимопонимания между отправителем и получателем сообщения. Для реализации акцентирования используются разноуровневые языковые средства, называемые акцентуаторами. </w:t>
      </w:r>
    </w:p>
    <w:p w:rsidR="007D5700" w:rsidRPr="008F441F" w:rsidRDefault="005C04B7" w:rsidP="00B469E1">
      <w:pPr>
        <w:adjustRightInd w:val="0"/>
        <w:snapToGrid w:val="0"/>
        <w:spacing w:line="360" w:lineRule="exact"/>
        <w:ind w:firstLine="709"/>
        <w:rPr>
          <w:color w:val="000000" w:themeColor="text1"/>
          <w:lang w:val="ru-RU"/>
        </w:rPr>
      </w:pPr>
      <w:r w:rsidRPr="0032086A">
        <w:rPr>
          <w:b/>
          <w:color w:val="000000" w:themeColor="text1"/>
          <w:lang w:val="ru-RU"/>
        </w:rPr>
        <w:t>Актуальность</w:t>
      </w:r>
      <w:r w:rsidRPr="0032086A">
        <w:rPr>
          <w:color w:val="000000" w:themeColor="text1"/>
          <w:lang w:val="ru-RU"/>
        </w:rPr>
        <w:t xml:space="preserve"> предпринятого комплексного исследования лексических и грамматических акцентирующих средств русского и китайского языков </w:t>
      </w:r>
      <w:r w:rsidRPr="008F441F">
        <w:rPr>
          <w:color w:val="000000" w:themeColor="text1"/>
          <w:lang w:val="ru-RU"/>
        </w:rPr>
        <w:t>о</w:t>
      </w:r>
      <w:r w:rsidR="007D5700" w:rsidRPr="008F441F">
        <w:rPr>
          <w:color w:val="000000" w:themeColor="text1"/>
          <w:lang w:val="ru-RU"/>
        </w:rPr>
        <w:t>пределяется</w:t>
      </w:r>
      <w:r w:rsidRPr="008F441F">
        <w:rPr>
          <w:color w:val="000000" w:themeColor="text1"/>
          <w:lang w:val="ru-RU"/>
        </w:rPr>
        <w:t xml:space="preserve"> недостаточной изученностью универсальной категории акцентности, несмотря на ее важную роль в дискурсивной практике, прежде всего, политической</w:t>
      </w:r>
      <w:r w:rsidR="002D0BD7" w:rsidRPr="008F441F">
        <w:rPr>
          <w:color w:val="000000" w:themeColor="text1"/>
          <w:lang w:val="ru-RU"/>
        </w:rPr>
        <w:t xml:space="preserve">: </w:t>
      </w:r>
      <w:r w:rsidR="002D0BD7" w:rsidRPr="008F441F">
        <w:rPr>
          <w:bCs/>
          <w:color w:val="000000" w:themeColor="text1"/>
          <w:lang w:val="ru-RU"/>
        </w:rPr>
        <w:t>приоритет функции воздействия на адресата в политическом дискурсе обусловливает регулярность и многообразие вербальных проявлений акцентирования.</w:t>
      </w:r>
    </w:p>
    <w:p w:rsidR="002D0BD7" w:rsidRPr="0000224F" w:rsidRDefault="002D0BD7" w:rsidP="00B469E1">
      <w:pPr>
        <w:adjustRightInd w:val="0"/>
        <w:snapToGrid w:val="0"/>
        <w:spacing w:line="360" w:lineRule="exact"/>
        <w:ind w:firstLine="709"/>
        <w:rPr>
          <w:color w:val="000000" w:themeColor="text1"/>
          <w:lang w:val="ru-RU"/>
        </w:rPr>
      </w:pPr>
      <w:r w:rsidRPr="008F441F">
        <w:rPr>
          <w:color w:val="000000" w:themeColor="text1"/>
          <w:lang w:val="ru-RU"/>
        </w:rPr>
        <w:t xml:space="preserve">Кроме того, контрастивно-сопоставительный анализ акцентирующих вербальных единиц актуализирует проблему перевода акцентуаторов с китайского языка на русский, которая до сих пор специалистами не затрагивалась. </w:t>
      </w:r>
      <w:r w:rsidRPr="008F441F">
        <w:rPr>
          <w:bCs/>
          <w:color w:val="000000" w:themeColor="text1"/>
          <w:lang w:val="ru-RU"/>
        </w:rPr>
        <w:t>При этом следует отметить значимость решения данной проблемы в аспекте межкультурной коммуникации: выявление специфики передачи китайских акцентуаторов средствами русского языка поспособствует лучшему пониманию национальных, культурных, исторических, социальных, мировоззренческих, идеологических и других особенностей страны исходного (китайского) языка носителями русского языка и культуры.</w:t>
      </w:r>
    </w:p>
    <w:p w:rsidR="00204764" w:rsidRPr="0032086A" w:rsidRDefault="008E3964" w:rsidP="00B469E1">
      <w:pPr>
        <w:adjustRightInd w:val="0"/>
        <w:snapToGrid w:val="0"/>
        <w:spacing w:line="360" w:lineRule="exact"/>
        <w:ind w:firstLine="709"/>
        <w:rPr>
          <w:color w:val="000000" w:themeColor="text1"/>
          <w:lang w:val="ru-RU"/>
        </w:rPr>
      </w:pPr>
      <w:r w:rsidRPr="0032086A">
        <w:rPr>
          <w:color w:val="000000" w:themeColor="text1"/>
          <w:lang w:val="ru-RU"/>
        </w:rPr>
        <w:t xml:space="preserve">Проводимый в реферируемой работе анализ даст возможность выявить типологически общее и национально-специфичное в способах вербализации универсальной категории акцентности средствами разноструктурных языков (русского и китайского) и на этой основе глубже осознать специфику русской </w:t>
      </w:r>
      <w:r w:rsidRPr="0032086A">
        <w:rPr>
          <w:color w:val="000000" w:themeColor="text1"/>
          <w:lang w:val="ru-RU"/>
        </w:rPr>
        <w:lastRenderedPageBreak/>
        <w:t xml:space="preserve">и китайской лингвокультур. </w:t>
      </w:r>
      <w:bookmarkStart w:id="2" w:name="_Toc48155209"/>
      <w:bookmarkStart w:id="3" w:name="_Toc7107"/>
    </w:p>
    <w:p w:rsidR="00681BBF" w:rsidRPr="0032086A" w:rsidRDefault="00A62C7A" w:rsidP="006C0D9F">
      <w:pPr>
        <w:widowControl/>
        <w:adjustRightInd w:val="0"/>
        <w:snapToGrid w:val="0"/>
        <w:spacing w:after="120" w:line="360" w:lineRule="exact"/>
        <w:jc w:val="center"/>
        <w:outlineLvl w:val="0"/>
        <w:rPr>
          <w:rFonts w:eastAsia="Times New Roman"/>
          <w:b/>
          <w:bCs/>
          <w:color w:val="000000" w:themeColor="text1"/>
          <w:kern w:val="36"/>
          <w:lang w:val="ru-RU"/>
        </w:rPr>
      </w:pPr>
      <w:r w:rsidRPr="0032086A">
        <w:rPr>
          <w:rFonts w:eastAsia="Times New Roman"/>
          <w:b/>
          <w:color w:val="000000" w:themeColor="text1"/>
          <w:kern w:val="36"/>
          <w:lang w:val="ru-RU"/>
        </w:rPr>
        <w:t>ОБЩАЯ ХАРАКТЕРИСТИКА РАБОТЫ</w:t>
      </w:r>
      <w:bookmarkEnd w:id="2"/>
    </w:p>
    <w:p w:rsidR="009D1D4F" w:rsidRPr="0032086A" w:rsidRDefault="00A62C7A" w:rsidP="009D1D4F">
      <w:pPr>
        <w:widowControl/>
        <w:adjustRightInd w:val="0"/>
        <w:snapToGrid w:val="0"/>
        <w:spacing w:line="360" w:lineRule="exact"/>
        <w:ind w:firstLine="709"/>
        <w:rPr>
          <w:b/>
          <w:bCs/>
          <w:color w:val="000000" w:themeColor="text1"/>
          <w:lang w:val="ru-RU"/>
        </w:rPr>
      </w:pPr>
      <w:r w:rsidRPr="0032086A">
        <w:rPr>
          <w:b/>
          <w:color w:val="000000" w:themeColor="text1"/>
          <w:lang w:val="ru-RU"/>
        </w:rPr>
        <w:t xml:space="preserve">Связь работы с крупными научными программами, проектами и темами. </w:t>
      </w:r>
      <w:r w:rsidRPr="0032086A">
        <w:rPr>
          <w:color w:val="000000" w:themeColor="text1"/>
          <w:lang w:val="ru-RU"/>
        </w:rPr>
        <w:t>Диссертация выполнена на кафедре прикладной лингвистики Белорусского государственного университета в рамках исследований, проводимых по теме НИР «Комплексное научно-методическое обеспечение преподавания русского языка как иностранного в контексте межкультурной коммуникации» (№ государственной регистрации 20162485), срок выполнения 2016–2020 гг.</w:t>
      </w:r>
    </w:p>
    <w:p w:rsidR="00A62C7A" w:rsidRPr="0032086A" w:rsidRDefault="00A62C7A" w:rsidP="00A62C7A">
      <w:pPr>
        <w:widowControl/>
        <w:adjustRightInd w:val="0"/>
        <w:snapToGrid w:val="0"/>
        <w:spacing w:line="360" w:lineRule="exact"/>
        <w:ind w:firstLine="709"/>
        <w:rPr>
          <w:b/>
          <w:bCs/>
          <w:color w:val="000000" w:themeColor="text1"/>
          <w:lang w:val="ru-RU"/>
        </w:rPr>
      </w:pPr>
      <w:r w:rsidRPr="0032086A">
        <w:rPr>
          <w:b/>
          <w:color w:val="000000" w:themeColor="text1"/>
          <w:lang w:val="ru-RU"/>
        </w:rPr>
        <w:t>Цель и задачи исследования</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b/>
          <w:color w:val="000000" w:themeColor="text1"/>
          <w:lang w:val="ru-RU"/>
        </w:rPr>
        <w:t>Цель исследования</w:t>
      </w:r>
      <w:r w:rsidRPr="0032086A">
        <w:rPr>
          <w:color w:val="000000" w:themeColor="text1"/>
          <w:lang w:val="ru-RU"/>
        </w:rPr>
        <w:t xml:space="preserve"> – выявить и типологизировать лексико-грамматические средства реализации категории акцентности в русском и китайском политическом дискурсе (на материале выступлений политических деятелей), установить общие и национально-специфические характеристики русских и китайских акцентуаторов. </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b/>
          <w:color w:val="000000" w:themeColor="text1"/>
          <w:lang w:val="ru-RU"/>
        </w:rPr>
        <w:t>Задачи исследования</w:t>
      </w:r>
      <w:r w:rsidRPr="0032086A">
        <w:rPr>
          <w:color w:val="000000" w:themeColor="text1"/>
          <w:lang w:val="ru-RU"/>
        </w:rPr>
        <w:t>:</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1) систематизировать теоретические подходы к изучению категории акцентности и на этой основе определить ее лингвистический статус;</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2) разработать семантическую типологию русских и китайских лексико-грамматических средств, объективирующих категорию акцентности в политическом дискурсе;</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xml:space="preserve">3) определить категориальные и субкатегориальные значения выявленных акцентуаторов; установить особенности их семантической организации в русском и китайском языках; раскрыть прагматическую роль акцентирующих языковых единиц, относящихся к различным семантическим группам; </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xml:space="preserve">4) на основе компаративного анализа акцентуаторов установить их типологически общие и культурно-специфические свойства в русском и китайском политическом дискурсе; </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5) выявить особенности перевода акцентирующих вербальных единиц с китайского языка на русский.</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b/>
          <w:color w:val="000000" w:themeColor="text1"/>
          <w:lang w:val="ru-RU"/>
        </w:rPr>
        <w:t>Объект исследования</w:t>
      </w:r>
      <w:r w:rsidRPr="0032086A">
        <w:rPr>
          <w:color w:val="000000" w:themeColor="text1"/>
          <w:lang w:val="ru-RU"/>
        </w:rPr>
        <w:t xml:space="preserve"> – лексико-грамматические языковые единицы со значением акцентности в русском и китайском политическом дискурсе.</w:t>
      </w:r>
    </w:p>
    <w:p w:rsidR="00A62C7A" w:rsidRPr="0032086A" w:rsidRDefault="00A62C7A" w:rsidP="008E3964">
      <w:pPr>
        <w:widowControl/>
        <w:adjustRightInd w:val="0"/>
        <w:snapToGrid w:val="0"/>
        <w:spacing w:line="360" w:lineRule="exact"/>
        <w:ind w:firstLine="709"/>
        <w:rPr>
          <w:color w:val="000000" w:themeColor="text1"/>
          <w:lang w:val="ru-RU"/>
        </w:rPr>
      </w:pPr>
      <w:r w:rsidRPr="0032086A">
        <w:rPr>
          <w:b/>
          <w:color w:val="000000" w:themeColor="text1"/>
          <w:lang w:val="ru-RU"/>
        </w:rPr>
        <w:lastRenderedPageBreak/>
        <w:t>Предмет исследования</w:t>
      </w:r>
      <w:r w:rsidRPr="0032086A">
        <w:rPr>
          <w:color w:val="000000" w:themeColor="text1"/>
          <w:lang w:val="ru-RU"/>
        </w:rPr>
        <w:t xml:space="preserve"> – семантические и функциональные особенности лексико-грамматических акцентирующих средств русского и китайского языков.</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Для решения поставленных задач использовались следующие</w:t>
      </w:r>
      <w:r w:rsidRPr="0032086A">
        <w:rPr>
          <w:b/>
          <w:color w:val="000000" w:themeColor="text1"/>
          <w:lang w:val="ru-RU"/>
        </w:rPr>
        <w:t xml:space="preserve"> методы исследования</w:t>
      </w:r>
      <w:r w:rsidRPr="0032086A">
        <w:rPr>
          <w:color w:val="000000" w:themeColor="text1"/>
          <w:lang w:val="ru-RU"/>
        </w:rPr>
        <w:t>: описательный, сравнительно-сопоставительный анализ, кон</w:t>
      </w:r>
      <w:r w:rsidR="006C4EDE">
        <w:rPr>
          <w:color w:val="000000" w:themeColor="text1"/>
          <w:lang w:val="ru-RU"/>
        </w:rPr>
        <w:softHyphen/>
      </w:r>
      <w:r w:rsidRPr="0032086A">
        <w:rPr>
          <w:color w:val="000000" w:themeColor="text1"/>
          <w:lang w:val="ru-RU"/>
        </w:rPr>
        <w:t xml:space="preserve">текстуальный анализ, компонентный анализ, </w:t>
      </w:r>
      <w:r w:rsidRPr="008F441F">
        <w:rPr>
          <w:color w:val="000000" w:themeColor="text1"/>
          <w:lang w:val="ru-RU"/>
        </w:rPr>
        <w:t>метод</w:t>
      </w:r>
      <w:r w:rsidR="003E2EED" w:rsidRPr="008F441F">
        <w:rPr>
          <w:color w:val="000000" w:themeColor="text1"/>
          <w:lang w:val="ru-RU"/>
        </w:rPr>
        <w:t xml:space="preserve"> количественных подсчетов</w:t>
      </w:r>
      <w:r w:rsidRPr="008F441F">
        <w:rPr>
          <w:color w:val="000000" w:themeColor="text1"/>
          <w:lang w:val="ru-RU"/>
        </w:rPr>
        <w:t>.</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xml:space="preserve">В качестве источника </w:t>
      </w:r>
      <w:r w:rsidRPr="0032086A">
        <w:rPr>
          <w:b/>
          <w:color w:val="000000" w:themeColor="text1"/>
          <w:lang w:val="ru-RU"/>
        </w:rPr>
        <w:t>фактического материала</w:t>
      </w:r>
      <w:r w:rsidRPr="0032086A">
        <w:rPr>
          <w:color w:val="000000" w:themeColor="text1"/>
          <w:lang w:val="ru-RU"/>
        </w:rPr>
        <w:t xml:space="preserve"> были использованы тексты выступлений политических лидеров России и Китая за 2000–2017 гг., относящиеся к следующим жанрам: радиообращение, выступления на встречах и совещаниях в ходе рабочих поездок по стране, послание Федеральному собранию, инаугурационная речь, выступление на брифинге. </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xml:space="preserve">Было проанализировано 4009 речевых единиц с акцентирующим значением (1871 </w:t>
      </w:r>
      <w:r w:rsidRPr="008F441F">
        <w:rPr>
          <w:color w:val="000000" w:themeColor="text1"/>
          <w:lang w:val="ru-RU"/>
        </w:rPr>
        <w:t>русск</w:t>
      </w:r>
      <w:r w:rsidR="003E2EED" w:rsidRPr="008F441F">
        <w:rPr>
          <w:color w:val="000000" w:themeColor="text1"/>
          <w:lang w:val="ru-RU"/>
        </w:rPr>
        <w:t>ая</w:t>
      </w:r>
      <w:r w:rsidRPr="0032086A">
        <w:rPr>
          <w:color w:val="000000" w:themeColor="text1"/>
          <w:lang w:val="ru-RU"/>
        </w:rPr>
        <w:t xml:space="preserve"> и 2138 </w:t>
      </w:r>
      <w:r w:rsidRPr="00C3081A">
        <w:rPr>
          <w:color w:val="000000" w:themeColor="text1"/>
          <w:lang w:val="ru-RU"/>
        </w:rPr>
        <w:t>китайски</w:t>
      </w:r>
      <w:r w:rsidR="00C3081A" w:rsidRPr="00C3081A">
        <w:rPr>
          <w:color w:val="000000" w:themeColor="text1"/>
          <w:lang w:val="ru-RU"/>
        </w:rPr>
        <w:t>х</w:t>
      </w:r>
      <w:r w:rsidRPr="0032086A">
        <w:rPr>
          <w:color w:val="000000" w:themeColor="text1"/>
          <w:lang w:val="ru-RU"/>
        </w:rPr>
        <w:t>), извлеченных методом сплошной выборки из 50</w:t>
      </w:r>
      <w:r w:rsidR="009152C5">
        <w:rPr>
          <w:color w:val="000000" w:themeColor="text1"/>
          <w:lang w:val="ru-RU"/>
        </w:rPr>
        <w:t> </w:t>
      </w:r>
      <w:r w:rsidRPr="0032086A">
        <w:rPr>
          <w:color w:val="000000" w:themeColor="text1"/>
          <w:lang w:val="ru-RU"/>
        </w:rPr>
        <w:t>текстов политических речей – 25 русских и 25 китайских.</w:t>
      </w:r>
    </w:p>
    <w:p w:rsidR="00A62C7A" w:rsidRPr="0032086A" w:rsidRDefault="00A62C7A" w:rsidP="00A62C7A">
      <w:pPr>
        <w:widowControl/>
        <w:adjustRightInd w:val="0"/>
        <w:snapToGrid w:val="0"/>
        <w:spacing w:line="360" w:lineRule="exact"/>
        <w:ind w:firstLine="709"/>
        <w:rPr>
          <w:bCs/>
          <w:color w:val="000000" w:themeColor="text1"/>
          <w:lang w:val="ru-RU"/>
        </w:rPr>
      </w:pPr>
      <w:r w:rsidRPr="0032086A">
        <w:rPr>
          <w:b/>
          <w:color w:val="000000" w:themeColor="text1"/>
          <w:lang w:val="ru-RU"/>
        </w:rPr>
        <w:t xml:space="preserve">Научная новизна </w:t>
      </w:r>
      <w:r w:rsidRPr="0032086A">
        <w:rPr>
          <w:color w:val="000000" w:themeColor="text1"/>
          <w:lang w:val="ru-RU"/>
        </w:rPr>
        <w:t xml:space="preserve">полученных результатов определяется целью, задачами, методологией и материалом исследования: на основе анализа текстов выступлений русских и китайских политических деятелей </w:t>
      </w:r>
      <w:r w:rsidRPr="0032086A">
        <w:rPr>
          <w:color w:val="000000" w:themeColor="text1"/>
          <w:spacing w:val="20"/>
          <w:lang w:val="ru-RU"/>
        </w:rPr>
        <w:t>впервые</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разработана семантическая типология лексико-грамматических средств, объективирующих категорию акцентности в русском и китайском политическом дискурсе;</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xml:space="preserve">– определены категориальные и субкатегориальные значения выявленных акцентуаторов; установлены особенности их семантической организации в русском и китайском языках; </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xml:space="preserve">– раскрыта прагматическая роль акцентирующих языковых единиц, относящихся к различным семантическим группам; </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установлены типологически общие и культурно-специфические свойства акцентуаторов в русском и китайском политическом дискурсе;</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создана типология переводческих трансформаций</w:t>
      </w:r>
      <w:r w:rsidR="009D1D4F" w:rsidRPr="0032086A">
        <w:rPr>
          <w:color w:val="000000" w:themeColor="text1"/>
          <w:lang w:val="ru-RU"/>
        </w:rPr>
        <w:t>, используемых при передаче китайских акцентуаторов средствами русского языка</w:t>
      </w:r>
      <w:r w:rsidRPr="0032086A">
        <w:rPr>
          <w:color w:val="000000" w:themeColor="text1"/>
          <w:lang w:val="ru-RU"/>
        </w:rPr>
        <w:t>.</w:t>
      </w:r>
    </w:p>
    <w:p w:rsidR="00A62C7A" w:rsidRPr="0032086A" w:rsidRDefault="00A62C7A" w:rsidP="00A62C7A">
      <w:pPr>
        <w:widowControl/>
        <w:adjustRightInd w:val="0"/>
        <w:snapToGrid w:val="0"/>
        <w:spacing w:line="360" w:lineRule="exact"/>
        <w:ind w:firstLine="709"/>
        <w:rPr>
          <w:bCs/>
          <w:color w:val="000000" w:themeColor="text1"/>
          <w:lang w:val="ru-RU"/>
        </w:rPr>
      </w:pPr>
      <w:r w:rsidRPr="0032086A">
        <w:rPr>
          <w:b/>
          <w:color w:val="000000" w:themeColor="text1"/>
          <w:lang w:val="ru-RU"/>
        </w:rPr>
        <w:t>Положения, выносимые на защиту</w:t>
      </w:r>
    </w:p>
    <w:p w:rsidR="00A62C7A" w:rsidRPr="0032086A" w:rsidRDefault="00A62C7A" w:rsidP="004201D1">
      <w:pPr>
        <w:adjustRightInd w:val="0"/>
        <w:snapToGrid w:val="0"/>
        <w:spacing w:line="360" w:lineRule="exact"/>
        <w:ind w:firstLine="709"/>
        <w:rPr>
          <w:color w:val="000000" w:themeColor="text1"/>
          <w:lang w:val="ru-RU"/>
        </w:rPr>
      </w:pPr>
      <w:r w:rsidRPr="0032086A">
        <w:rPr>
          <w:color w:val="000000" w:themeColor="text1"/>
          <w:lang w:val="ru-RU"/>
        </w:rPr>
        <w:t xml:space="preserve">1. Лингвистические традиции исследования акцентности связаны с двумя основными парадигмами – функционально-коммуникативной и когнитивно-дискурсивной. </w:t>
      </w:r>
      <w:r w:rsidRPr="0032086A">
        <w:rPr>
          <w:color w:val="000000" w:themeColor="text1"/>
          <w:lang w:val="ru-RU" w:eastAsia="ru-RU"/>
        </w:rPr>
        <w:t>Интеграция достижений данных подходов</w:t>
      </w:r>
      <w:r w:rsidRPr="0032086A">
        <w:rPr>
          <w:color w:val="000000" w:themeColor="text1"/>
          <w:lang w:val="ru-RU"/>
        </w:rPr>
        <w:t xml:space="preserve"> позволяет утверждать, что лингвистический статус акцентности формируют следующие категориальные признаки: универсальный характер, </w:t>
      </w:r>
      <w:r w:rsidRPr="0032086A">
        <w:rPr>
          <w:color w:val="000000" w:themeColor="text1"/>
          <w:lang w:val="ru-RU"/>
        </w:rPr>
        <w:lastRenderedPageBreak/>
        <w:t xml:space="preserve">прагматическая направленность на организацию и модификацию смыслового аспекта высказывания/текста, ориентация на адресата, разноуровневая языковая манифестация, полевая структурированность, вариативность проявления в различных типах дискурсивной практики. </w:t>
      </w:r>
      <w:r w:rsidRPr="0032086A">
        <w:rPr>
          <w:color w:val="000000" w:themeColor="text1"/>
          <w:lang w:val="ru-RU" w:eastAsia="ru-RU"/>
        </w:rPr>
        <w:t xml:space="preserve">Сопоставительный анализ акцентности как семантико-прагматической категории дискурса (в частности, сопоставление лексических и грамматических акцентирующих средств русского и китайского языков) целесообразно проводить </w:t>
      </w:r>
      <w:r w:rsidRPr="0032086A">
        <w:rPr>
          <w:color w:val="000000" w:themeColor="text1"/>
          <w:lang w:val="ru-RU"/>
        </w:rPr>
        <w:t xml:space="preserve">на основе </w:t>
      </w:r>
      <w:r w:rsidRPr="0032086A">
        <w:rPr>
          <w:color w:val="000000" w:themeColor="text1"/>
          <w:lang w:val="ru-RU" w:eastAsia="ru-RU"/>
        </w:rPr>
        <w:t>принципа полевого структурирования</w:t>
      </w:r>
      <w:r w:rsidRPr="0032086A">
        <w:rPr>
          <w:color w:val="000000" w:themeColor="text1"/>
          <w:lang w:val="ru-RU"/>
        </w:rPr>
        <w:t>.</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xml:space="preserve">2. Категорию акцентности в русском и китайском политическом дискурсе формируют пять микрополей: оценки (59,61 % </w:t>
      </w:r>
      <w:r w:rsidRPr="0032086A">
        <w:rPr>
          <w:i/>
          <w:iCs/>
          <w:color w:val="000000" w:themeColor="text1"/>
        </w:rPr>
        <w:t>vs</w:t>
      </w:r>
      <w:r w:rsidRPr="0032086A">
        <w:rPr>
          <w:color w:val="000000" w:themeColor="text1"/>
          <w:lang w:val="ru-RU"/>
        </w:rPr>
        <w:t xml:space="preserve"> 64,82 %), усиления (15,05 % </w:t>
      </w:r>
      <w:r w:rsidRPr="0032086A">
        <w:rPr>
          <w:i/>
          <w:iCs/>
          <w:color w:val="000000" w:themeColor="text1"/>
        </w:rPr>
        <w:t>vs</w:t>
      </w:r>
      <w:r w:rsidRPr="0032086A">
        <w:rPr>
          <w:color w:val="000000" w:themeColor="text1"/>
          <w:lang w:val="ru-RU"/>
        </w:rPr>
        <w:t xml:space="preserve"> 13,85 %), активизации внимания адресата (9,98% </w:t>
      </w:r>
      <w:r w:rsidRPr="0032086A">
        <w:rPr>
          <w:i/>
          <w:iCs/>
          <w:color w:val="000000" w:themeColor="text1"/>
        </w:rPr>
        <w:t>vs</w:t>
      </w:r>
      <w:r w:rsidRPr="0032086A">
        <w:rPr>
          <w:color w:val="000000" w:themeColor="text1"/>
          <w:lang w:val="ru-RU"/>
        </w:rPr>
        <w:t xml:space="preserve"> 10,34 %), уточнения (7,81 % </w:t>
      </w:r>
      <w:r w:rsidRPr="0032086A">
        <w:rPr>
          <w:i/>
          <w:iCs/>
          <w:color w:val="000000" w:themeColor="text1"/>
        </w:rPr>
        <w:t>vs</w:t>
      </w:r>
      <w:r w:rsidRPr="0032086A">
        <w:rPr>
          <w:color w:val="000000" w:themeColor="text1"/>
          <w:lang w:val="ru-RU"/>
        </w:rPr>
        <w:t xml:space="preserve"> 5,26 %), категоричности/некатегоричности (7,55 % </w:t>
      </w:r>
      <w:r w:rsidRPr="0032086A">
        <w:rPr>
          <w:i/>
          <w:iCs/>
          <w:color w:val="000000" w:themeColor="text1"/>
        </w:rPr>
        <w:t>vs</w:t>
      </w:r>
      <w:r w:rsidRPr="0032086A">
        <w:rPr>
          <w:color w:val="000000" w:themeColor="text1"/>
          <w:lang w:val="ru-RU"/>
        </w:rPr>
        <w:t xml:space="preserve"> 5,72 %). Место каждого микрополя в общем категориальном поле акцентности определяется прагматическими факторами, в частности, спецификой политического дискурса.</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Каждое микрополе имеет особую структуру, образуемую специфическим набором ядерных и периферийных акцентуаторов – лексических и грамматических языковых единиц: 1) микрополе оценки включает: оценочную лексику (прилагательные, наречия, существительные), метафоры, фразеологизмы; 2) в</w:t>
      </w:r>
      <w:r w:rsidR="008F441F">
        <w:rPr>
          <w:color w:val="000000" w:themeColor="text1"/>
          <w:lang w:val="ru-RU"/>
        </w:rPr>
        <w:t> </w:t>
      </w:r>
      <w:r w:rsidRPr="0032086A">
        <w:rPr>
          <w:color w:val="000000" w:themeColor="text1"/>
          <w:lang w:val="ru-RU"/>
        </w:rPr>
        <w:t>микрополе усиления входят: интенсифициру</w:t>
      </w:r>
      <w:r w:rsidR="003A169A">
        <w:rPr>
          <w:color w:val="000000" w:themeColor="text1"/>
          <w:lang w:val="ru-RU"/>
        </w:rPr>
        <w:softHyphen/>
      </w:r>
      <w:r w:rsidRPr="0032086A">
        <w:rPr>
          <w:color w:val="000000" w:themeColor="text1"/>
          <w:lang w:val="ru-RU"/>
        </w:rPr>
        <w:t>ющие части речи (наречия, частицы, местоимения), повторы, выражения-интенсивы, коллокации; 3) микрополе активизации внимания формируют: языковые средства диалогичности, вопросительные предложения, модально-оценочные конструкции, инверси</w:t>
      </w:r>
      <w:r w:rsidR="00DA2656" w:rsidRPr="0032086A">
        <w:rPr>
          <w:color w:val="000000" w:themeColor="text1"/>
          <w:lang w:val="ru-RU"/>
        </w:rPr>
        <w:t>я</w:t>
      </w:r>
      <w:r w:rsidRPr="0032086A">
        <w:rPr>
          <w:color w:val="000000" w:themeColor="text1"/>
          <w:lang w:val="ru-RU"/>
        </w:rPr>
        <w:t xml:space="preserve">, языковые средства логичности изложения; 4) микрополе уточнения образуют: уточняющие союзы, </w:t>
      </w:r>
      <w:r w:rsidR="000C104D" w:rsidRPr="0032086A">
        <w:rPr>
          <w:color w:val="000000" w:themeColor="text1"/>
          <w:lang w:val="ru-RU"/>
        </w:rPr>
        <w:t>обс</w:t>
      </w:r>
      <w:r w:rsidR="00530704" w:rsidRPr="0032086A">
        <w:rPr>
          <w:color w:val="000000" w:themeColor="text1"/>
          <w:lang w:val="ru-RU"/>
        </w:rPr>
        <w:t>т</w:t>
      </w:r>
      <w:r w:rsidR="000C104D" w:rsidRPr="0032086A">
        <w:rPr>
          <w:color w:val="000000" w:themeColor="text1"/>
          <w:lang w:val="ru-RU"/>
        </w:rPr>
        <w:t xml:space="preserve">оятельственные </w:t>
      </w:r>
      <w:r w:rsidRPr="0032086A">
        <w:rPr>
          <w:color w:val="000000" w:themeColor="text1"/>
          <w:lang w:val="ru-RU"/>
        </w:rPr>
        <w:t>наречия и частицы, многочленные конструкции с дескриптивно-характеризу</w:t>
      </w:r>
      <w:r w:rsidR="003A169A">
        <w:rPr>
          <w:color w:val="000000" w:themeColor="text1"/>
          <w:lang w:val="ru-RU"/>
        </w:rPr>
        <w:softHyphen/>
      </w:r>
      <w:r w:rsidRPr="0032086A">
        <w:rPr>
          <w:color w:val="000000" w:themeColor="text1"/>
          <w:lang w:val="ru-RU"/>
        </w:rPr>
        <w:t>ющим значением; 5) микрополе категоричности/некатегоричности составляют: модальные слова (глаголы, прилагательные, частицы) и словосочетания с семантикой уверенности, убежденности, несомненности, долженствования, необходимости/неуверенности, сомнения, предположения.</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 xml:space="preserve">3. В распределении акцентирующих языковых единиц по выявленным микрополям наблюдается ряд закономерностей: оценка больше проявляется на лексическом уровне, а активизация внимания адресата реализуется преимущественно на синтаксическом уровне; прилагательные больше используются как средство оценки, а наречия чаще всего употребляются в </w:t>
      </w:r>
      <w:r w:rsidRPr="0032086A">
        <w:rPr>
          <w:color w:val="000000" w:themeColor="text1"/>
          <w:lang w:val="ru-RU"/>
        </w:rPr>
        <w:lastRenderedPageBreak/>
        <w:t xml:space="preserve">микрополе усиления; союзы активно применяются для выражения уточнения, а частицы характерны для экспликации категоричности. </w:t>
      </w:r>
    </w:p>
    <w:p w:rsidR="00A62C7A" w:rsidRPr="006C4EDE" w:rsidRDefault="00A62C7A" w:rsidP="006C4EDE">
      <w:pPr>
        <w:widowControl/>
        <w:adjustRightInd w:val="0"/>
        <w:snapToGrid w:val="0"/>
        <w:spacing w:line="360" w:lineRule="exact"/>
        <w:ind w:firstLine="709"/>
        <w:rPr>
          <w:color w:val="000000" w:themeColor="text1"/>
          <w:lang w:val="ru-RU"/>
        </w:rPr>
      </w:pPr>
      <w:r w:rsidRPr="006C4EDE">
        <w:rPr>
          <w:color w:val="000000" w:themeColor="text1"/>
          <w:lang w:val="ru-RU"/>
        </w:rPr>
        <w:t>Микрополя категории акцентности не исключают друг друга, а взаимо</w:t>
      </w:r>
      <w:r w:rsidR="00D8669F">
        <w:rPr>
          <w:color w:val="000000" w:themeColor="text1"/>
          <w:lang w:val="ru-RU"/>
        </w:rPr>
        <w:softHyphen/>
      </w:r>
      <w:r w:rsidRPr="006C4EDE">
        <w:rPr>
          <w:color w:val="000000" w:themeColor="text1"/>
          <w:lang w:val="ru-RU"/>
        </w:rPr>
        <w:t>действуют, что проявляется в многофункциональности некоторых акцентуато</w:t>
      </w:r>
      <w:r w:rsidR="00D8669F">
        <w:rPr>
          <w:color w:val="000000" w:themeColor="text1"/>
          <w:lang w:val="ru-RU"/>
        </w:rPr>
        <w:softHyphen/>
      </w:r>
      <w:r w:rsidRPr="006C4EDE">
        <w:rPr>
          <w:color w:val="000000" w:themeColor="text1"/>
          <w:lang w:val="ru-RU"/>
        </w:rPr>
        <w:t>ров. Синкретичность семантико-прагматических значений демонстрируют, в</w:t>
      </w:r>
      <w:r w:rsidR="00B473F5">
        <w:rPr>
          <w:color w:val="000000" w:themeColor="text1"/>
          <w:lang w:val="ru-RU"/>
        </w:rPr>
        <w:t> </w:t>
      </w:r>
      <w:r w:rsidRPr="006C4EDE">
        <w:rPr>
          <w:color w:val="000000" w:themeColor="text1"/>
          <w:lang w:val="ru-RU"/>
        </w:rPr>
        <w:t xml:space="preserve">частности, акцентуаторы, совмещающие следующие функции: усиление+оценка (рус. </w:t>
      </w:r>
      <w:r w:rsidRPr="006C4EDE">
        <w:rPr>
          <w:i/>
          <w:color w:val="000000" w:themeColor="text1"/>
          <w:lang w:val="ru-RU"/>
        </w:rPr>
        <w:t>при всей сложности</w:t>
      </w:r>
      <w:r w:rsidRPr="006C4EDE">
        <w:rPr>
          <w:color w:val="000000" w:themeColor="text1"/>
          <w:lang w:val="ru-RU"/>
        </w:rPr>
        <w:t xml:space="preserve">; кит. </w:t>
      </w:r>
      <w:r w:rsidRPr="006C4EDE">
        <w:rPr>
          <w:i/>
          <w:color w:val="000000" w:themeColor="text1"/>
        </w:rPr>
        <w:t>空前灾难</w:t>
      </w:r>
      <w:r w:rsidRPr="006C4EDE">
        <w:rPr>
          <w:i/>
          <w:color w:val="000000" w:themeColor="text1"/>
          <w:lang w:val="ru-RU"/>
        </w:rPr>
        <w:t xml:space="preserve"> ‘небывалая катастрофа’</w:t>
      </w:r>
      <w:r w:rsidRPr="006C4EDE">
        <w:rPr>
          <w:color w:val="000000" w:themeColor="text1"/>
          <w:lang w:val="ru-RU"/>
        </w:rPr>
        <w:t xml:space="preserve">); усиление+категоричность (рус. </w:t>
      </w:r>
      <w:r w:rsidRPr="006C4EDE">
        <w:rPr>
          <w:i/>
          <w:color w:val="000000" w:themeColor="text1"/>
          <w:lang w:val="ru-RU"/>
        </w:rPr>
        <w:t>мы вас никогда не подведем</w:t>
      </w:r>
      <w:r w:rsidRPr="006C4EDE">
        <w:rPr>
          <w:color w:val="000000" w:themeColor="text1"/>
          <w:lang w:val="ru-RU"/>
        </w:rPr>
        <w:t xml:space="preserve">; кит. </w:t>
      </w:r>
      <w:r w:rsidRPr="006C4EDE">
        <w:rPr>
          <w:i/>
          <w:color w:val="000000" w:themeColor="text1"/>
        </w:rPr>
        <w:t>中国坚决谴责和反对</w:t>
      </w:r>
      <w:r w:rsidRPr="006C4EDE">
        <w:rPr>
          <w:i/>
          <w:color w:val="000000" w:themeColor="text1"/>
          <w:lang w:val="ru-RU"/>
        </w:rPr>
        <w:t>‘Китай решительно осуждает и против’</w:t>
      </w:r>
      <w:r w:rsidRPr="006C4EDE">
        <w:rPr>
          <w:color w:val="000000" w:themeColor="text1"/>
          <w:lang w:val="ru-RU"/>
        </w:rPr>
        <w:t xml:space="preserve">), усиление+активизация внимания адресата (рус. </w:t>
      </w:r>
      <w:r w:rsidRPr="006C4EDE">
        <w:rPr>
          <w:i/>
          <w:color w:val="000000" w:themeColor="text1"/>
          <w:lang w:val="ru-RU"/>
        </w:rPr>
        <w:t>говорю это с полной уверенностью</w:t>
      </w:r>
      <w:r w:rsidRPr="006C4EDE">
        <w:rPr>
          <w:color w:val="000000" w:themeColor="text1"/>
          <w:lang w:val="ru-RU"/>
        </w:rPr>
        <w:t xml:space="preserve">; кит. </w:t>
      </w:r>
      <w:r w:rsidRPr="006C4EDE">
        <w:rPr>
          <w:i/>
          <w:color w:val="000000" w:themeColor="text1"/>
        </w:rPr>
        <w:t>我要特别指出</w:t>
      </w:r>
      <w:r w:rsidRPr="006C4EDE">
        <w:rPr>
          <w:i/>
          <w:color w:val="000000" w:themeColor="text1"/>
          <w:lang w:val="ru-RU"/>
        </w:rPr>
        <w:t xml:space="preserve"> ‘хочу особо отметить, что’</w:t>
      </w:r>
      <w:r w:rsidRPr="006C4EDE">
        <w:rPr>
          <w:color w:val="000000" w:themeColor="text1"/>
          <w:lang w:val="ru-RU"/>
        </w:rPr>
        <w:t xml:space="preserve">), категоричность+активизация внимания адресата (рус. </w:t>
      </w:r>
      <w:r w:rsidRPr="006C4EDE">
        <w:rPr>
          <w:i/>
          <w:color w:val="000000" w:themeColor="text1"/>
          <w:lang w:val="ru-RU"/>
        </w:rPr>
        <w:t>уверен, что…</w:t>
      </w:r>
      <w:r w:rsidRPr="006C4EDE">
        <w:rPr>
          <w:color w:val="000000" w:themeColor="text1"/>
          <w:lang w:val="ru-RU"/>
        </w:rPr>
        <w:t xml:space="preserve">; кит. </w:t>
      </w:r>
      <w:r w:rsidRPr="006C4EDE">
        <w:rPr>
          <w:i/>
          <w:color w:val="000000" w:themeColor="text1"/>
        </w:rPr>
        <w:t>我相信</w:t>
      </w:r>
      <w:r w:rsidRPr="006C4EDE">
        <w:rPr>
          <w:i/>
          <w:color w:val="000000" w:themeColor="text1"/>
          <w:lang w:val="ru-RU"/>
        </w:rPr>
        <w:t>‘я уверен в том, что’</w:t>
      </w:r>
      <w:r w:rsidRPr="006C4EDE">
        <w:rPr>
          <w:color w:val="000000" w:themeColor="text1"/>
          <w:lang w:val="ru-RU"/>
        </w:rPr>
        <w:t xml:space="preserve">), оценка+усиление+активизация внимания адресата (рус. </w:t>
      </w:r>
      <w:r w:rsidRPr="006C4EDE">
        <w:rPr>
          <w:i/>
          <w:color w:val="000000" w:themeColor="text1"/>
          <w:lang w:val="ru-RU"/>
        </w:rPr>
        <w:t>для нас важно другое</w:t>
      </w:r>
      <w:r w:rsidRPr="006C4EDE">
        <w:rPr>
          <w:color w:val="000000" w:themeColor="text1"/>
          <w:lang w:val="ru-RU"/>
        </w:rPr>
        <w:t xml:space="preserve">; кит. </w:t>
      </w:r>
      <w:r w:rsidRPr="006C4EDE">
        <w:rPr>
          <w:i/>
          <w:color w:val="000000" w:themeColor="text1"/>
          <w:lang w:val="ru-RU"/>
        </w:rPr>
        <w:t>尤为突出</w:t>
      </w:r>
      <w:r w:rsidRPr="006C4EDE">
        <w:rPr>
          <w:i/>
          <w:color w:val="000000" w:themeColor="text1"/>
          <w:lang w:val="ru-RU"/>
        </w:rPr>
        <w:t xml:space="preserve"> ‘особенно ярко видны’</w:t>
      </w:r>
      <w:r w:rsidRPr="006C4EDE">
        <w:rPr>
          <w:color w:val="000000" w:themeColor="text1"/>
          <w:lang w:val="ru-RU"/>
        </w:rPr>
        <w:t xml:space="preserve">), усиление+уточнение+категоричность (рус. </w:t>
      </w:r>
      <w:r w:rsidRPr="006C4EDE">
        <w:rPr>
          <w:i/>
          <w:color w:val="000000" w:themeColor="text1"/>
          <w:lang w:val="ru-RU"/>
        </w:rPr>
        <w:t>сегодня действительно исторический день</w:t>
      </w:r>
      <w:r w:rsidRPr="006C4EDE">
        <w:rPr>
          <w:color w:val="000000" w:themeColor="text1"/>
          <w:lang w:val="ru-RU"/>
        </w:rPr>
        <w:t xml:space="preserve">; кит. </w:t>
      </w:r>
      <w:r w:rsidRPr="006C4EDE">
        <w:rPr>
          <w:i/>
          <w:color w:val="000000" w:themeColor="text1"/>
        </w:rPr>
        <w:t>始终坚持走和平发展道路</w:t>
      </w:r>
      <w:r w:rsidRPr="006C4EDE">
        <w:rPr>
          <w:i/>
          <w:color w:val="000000" w:themeColor="text1"/>
          <w:lang w:val="ru-RU"/>
        </w:rPr>
        <w:t xml:space="preserve"> ‘неуклонно идти по пути мирного развития’</w:t>
      </w:r>
      <w:r w:rsidRPr="006C4EDE">
        <w:rPr>
          <w:color w:val="000000" w:themeColor="text1"/>
          <w:lang w:val="ru-RU"/>
        </w:rPr>
        <w:t xml:space="preserve">); усиление+уточнение+активизация внимания (рус. </w:t>
      </w:r>
      <w:r w:rsidRPr="006C4EDE">
        <w:rPr>
          <w:i/>
          <w:color w:val="000000" w:themeColor="text1"/>
          <w:lang w:val="ru-RU"/>
        </w:rPr>
        <w:t>хочу еще раз сконцентрировать внимание</w:t>
      </w:r>
      <w:r w:rsidRPr="006C4EDE">
        <w:rPr>
          <w:color w:val="000000" w:themeColor="text1"/>
          <w:lang w:val="ru-RU"/>
        </w:rPr>
        <w:t xml:space="preserve">; кит. </w:t>
      </w:r>
      <w:r w:rsidRPr="006C4EDE">
        <w:rPr>
          <w:i/>
          <w:color w:val="000000" w:themeColor="text1"/>
          <w:lang w:val="ru-RU"/>
        </w:rPr>
        <w:t>我想再强调一次</w:t>
      </w:r>
      <w:r w:rsidRPr="006C4EDE">
        <w:rPr>
          <w:i/>
          <w:color w:val="000000" w:themeColor="text1"/>
          <w:lang w:val="ru-RU"/>
        </w:rPr>
        <w:t xml:space="preserve"> ‘хочу еще раз подчеркнуть’</w:t>
      </w:r>
      <w:r w:rsidRPr="006C4EDE">
        <w:rPr>
          <w:color w:val="000000" w:themeColor="text1"/>
          <w:lang w:val="ru-RU"/>
        </w:rPr>
        <w:t>).</w:t>
      </w:r>
    </w:p>
    <w:p w:rsidR="00A62C7A" w:rsidRPr="0032086A" w:rsidRDefault="00A62C7A" w:rsidP="00A62C7A">
      <w:pPr>
        <w:widowControl/>
        <w:adjustRightInd w:val="0"/>
        <w:snapToGrid w:val="0"/>
        <w:spacing w:line="360" w:lineRule="exact"/>
        <w:ind w:firstLine="709"/>
        <w:rPr>
          <w:color w:val="000000" w:themeColor="text1"/>
          <w:lang w:val="ru-RU"/>
        </w:rPr>
      </w:pPr>
      <w:r w:rsidRPr="0032086A">
        <w:rPr>
          <w:color w:val="000000" w:themeColor="text1"/>
          <w:lang w:val="ru-RU"/>
        </w:rPr>
        <w:t>Наиболее сильный прагматический эффект (подчеркивание передавае</w:t>
      </w:r>
      <w:r w:rsidR="00B339E2">
        <w:rPr>
          <w:color w:val="000000" w:themeColor="text1"/>
          <w:lang w:val="ru-RU"/>
        </w:rPr>
        <w:softHyphen/>
      </w:r>
      <w:r w:rsidRPr="0032086A">
        <w:rPr>
          <w:color w:val="000000" w:themeColor="text1"/>
          <w:lang w:val="ru-RU"/>
        </w:rPr>
        <w:t>мой идеи и максимальное воздействие на адресата) достигается за счет вклю</w:t>
      </w:r>
      <w:r w:rsidR="00B339E2">
        <w:rPr>
          <w:color w:val="000000" w:themeColor="text1"/>
          <w:lang w:val="ru-RU"/>
        </w:rPr>
        <w:softHyphen/>
      </w:r>
      <w:r w:rsidRPr="0032086A">
        <w:rPr>
          <w:color w:val="000000" w:themeColor="text1"/>
          <w:lang w:val="ru-RU"/>
        </w:rPr>
        <w:t>чения в политический дискурс комплекса акцентирующих средств: сочетание акцентуаторов, относящихся к микрополям оценки и усиления; использование акцентирующих единиц нескольких групп для реализации доминирующего субкатегориального значения (преимущественно категоричности).</w:t>
      </w:r>
    </w:p>
    <w:p w:rsidR="00A62C7A" w:rsidRPr="008F441F" w:rsidRDefault="00A62C7A" w:rsidP="00A62C7A">
      <w:pPr>
        <w:adjustRightInd w:val="0"/>
        <w:snapToGrid w:val="0"/>
        <w:spacing w:line="360" w:lineRule="exact"/>
        <w:ind w:firstLine="709"/>
        <w:rPr>
          <w:color w:val="000000" w:themeColor="text1"/>
          <w:lang w:val="ru-RU"/>
        </w:rPr>
      </w:pPr>
      <w:r w:rsidRPr="0032086A">
        <w:rPr>
          <w:color w:val="000000" w:themeColor="text1"/>
          <w:lang w:val="ru-RU"/>
        </w:rPr>
        <w:t xml:space="preserve">4. </w:t>
      </w:r>
      <w:r w:rsidR="00DB60EF" w:rsidRPr="008F441F">
        <w:rPr>
          <w:color w:val="000000" w:themeColor="text1"/>
          <w:lang w:val="ru-RU"/>
        </w:rPr>
        <w:t>Системно-структурная организация</w:t>
      </w:r>
      <w:r w:rsidRPr="008F441F">
        <w:rPr>
          <w:color w:val="000000" w:themeColor="text1"/>
          <w:lang w:val="ru-RU"/>
        </w:rPr>
        <w:t xml:space="preserve"> пол</w:t>
      </w:r>
      <w:r w:rsidR="00DB60EF" w:rsidRPr="008F441F">
        <w:rPr>
          <w:color w:val="000000" w:themeColor="text1"/>
          <w:lang w:val="ru-RU"/>
        </w:rPr>
        <w:t>ей</w:t>
      </w:r>
      <w:r w:rsidRPr="008F441F">
        <w:rPr>
          <w:color w:val="000000" w:themeColor="text1"/>
          <w:lang w:val="ru-RU"/>
        </w:rPr>
        <w:t>акцентности в русском и китайском политическом дискурсе сходн</w:t>
      </w:r>
      <w:r w:rsidR="00DB60EF" w:rsidRPr="008F441F">
        <w:rPr>
          <w:color w:val="000000" w:themeColor="text1"/>
          <w:lang w:val="ru-RU"/>
        </w:rPr>
        <w:t>а</w:t>
      </w:r>
      <w:r w:rsidRPr="008F441F">
        <w:rPr>
          <w:color w:val="000000" w:themeColor="text1"/>
          <w:lang w:val="ru-RU"/>
        </w:rPr>
        <w:t xml:space="preserve">; при этом частотность использования акцентуаторов в выступлениях российских и китайских политиков различается. Сходство отмечается в том, что и в русском, и в китайском политическом дискурсе доминируют акцентуаторы оценки (59,61% </w:t>
      </w:r>
      <w:r w:rsidRPr="008F441F">
        <w:rPr>
          <w:i/>
          <w:iCs/>
          <w:color w:val="000000" w:themeColor="text1"/>
        </w:rPr>
        <w:t>vs</w:t>
      </w:r>
      <w:r w:rsidRPr="008F441F">
        <w:rPr>
          <w:color w:val="000000" w:themeColor="text1"/>
          <w:lang w:val="ru-RU"/>
        </w:rPr>
        <w:t xml:space="preserve"> 64,82 %). Вероятно, объяснить этот факт можно тем, что в обеих культурах описание эмоционального состояния субъекта речи и отношения к предмету высказывания является важным средством воздействия на аудиторию. </w:t>
      </w:r>
    </w:p>
    <w:p w:rsidR="00A62C7A" w:rsidRPr="008F441F" w:rsidRDefault="00A62C7A" w:rsidP="00A62C7A">
      <w:pPr>
        <w:adjustRightInd w:val="0"/>
        <w:snapToGrid w:val="0"/>
        <w:spacing w:line="360" w:lineRule="exact"/>
        <w:ind w:firstLine="709"/>
        <w:rPr>
          <w:color w:val="000000" w:themeColor="text1"/>
          <w:lang w:val="ru-RU"/>
        </w:rPr>
      </w:pPr>
      <w:r w:rsidRPr="008F441F">
        <w:rPr>
          <w:color w:val="000000" w:themeColor="text1"/>
          <w:lang w:val="ru-RU"/>
        </w:rPr>
        <w:t xml:space="preserve">Различия касаются </w:t>
      </w:r>
      <w:r w:rsidR="00DB60EF" w:rsidRPr="008F441F">
        <w:rPr>
          <w:color w:val="000000" w:themeColor="text1"/>
          <w:lang w:val="ru-RU"/>
        </w:rPr>
        <w:t xml:space="preserve">квантитативных </w:t>
      </w:r>
      <w:r w:rsidRPr="008F441F">
        <w:rPr>
          <w:color w:val="000000" w:themeColor="text1"/>
          <w:lang w:val="ru-RU"/>
        </w:rPr>
        <w:t xml:space="preserve">закономерностей и заключаются в частотности употребления акцентуаторов: </w:t>
      </w:r>
    </w:p>
    <w:p w:rsidR="00E3565B" w:rsidRPr="00D8669F" w:rsidRDefault="00A62C7A" w:rsidP="00D8669F">
      <w:pPr>
        <w:adjustRightInd w:val="0"/>
        <w:snapToGrid w:val="0"/>
        <w:spacing w:line="360" w:lineRule="exact"/>
        <w:ind w:firstLine="709"/>
        <w:rPr>
          <w:color w:val="000000" w:themeColor="text1"/>
          <w:spacing w:val="-4"/>
          <w:lang w:val="ru-RU"/>
        </w:rPr>
      </w:pPr>
      <w:r w:rsidRPr="00B339E2">
        <w:rPr>
          <w:color w:val="000000" w:themeColor="text1"/>
          <w:spacing w:val="-4"/>
          <w:lang w:val="ru-RU"/>
        </w:rPr>
        <w:lastRenderedPageBreak/>
        <w:t>а)</w:t>
      </w:r>
      <w:r w:rsidR="00DB60EF" w:rsidRPr="00B339E2">
        <w:rPr>
          <w:color w:val="000000" w:themeColor="text1"/>
          <w:spacing w:val="-4"/>
          <w:lang w:val="ru-RU"/>
        </w:rPr>
        <w:t> </w:t>
      </w:r>
      <w:r w:rsidRPr="00B339E2">
        <w:rPr>
          <w:color w:val="000000" w:themeColor="text1"/>
          <w:spacing w:val="-4"/>
          <w:lang w:val="ru-RU"/>
        </w:rPr>
        <w:t xml:space="preserve">В </w:t>
      </w:r>
      <w:r w:rsidR="00DB60EF" w:rsidRPr="00B339E2">
        <w:rPr>
          <w:color w:val="000000" w:themeColor="text1"/>
          <w:spacing w:val="-4"/>
          <w:lang w:val="ru-RU"/>
        </w:rPr>
        <w:t xml:space="preserve">русских выступлениях </w:t>
      </w:r>
      <w:r w:rsidRPr="00B339E2">
        <w:rPr>
          <w:color w:val="000000" w:themeColor="text1"/>
          <w:spacing w:val="-4"/>
          <w:lang w:val="ru-RU"/>
        </w:rPr>
        <w:t xml:space="preserve">количественно преобладают акцентуаторы, репрезентирующие оценку: метафоры (15,15 % </w:t>
      </w:r>
      <w:r w:rsidRPr="00B339E2">
        <w:rPr>
          <w:i/>
          <w:iCs/>
          <w:color w:val="000000" w:themeColor="text1"/>
          <w:spacing w:val="-4"/>
        </w:rPr>
        <w:t>vs</w:t>
      </w:r>
      <w:r w:rsidRPr="00B339E2">
        <w:rPr>
          <w:iCs/>
          <w:color w:val="000000" w:themeColor="text1"/>
          <w:spacing w:val="-4"/>
          <w:lang w:val="ru-RU"/>
        </w:rPr>
        <w:t xml:space="preserve">2,35 %); усиление: повторы (14,45 % </w:t>
      </w:r>
      <w:r w:rsidRPr="00B339E2">
        <w:rPr>
          <w:i/>
          <w:iCs/>
          <w:color w:val="000000" w:themeColor="text1"/>
          <w:spacing w:val="-4"/>
        </w:rPr>
        <w:t>vs</w:t>
      </w:r>
      <w:r w:rsidRPr="00B339E2">
        <w:rPr>
          <w:iCs/>
          <w:color w:val="000000" w:themeColor="text1"/>
          <w:spacing w:val="-4"/>
          <w:lang w:val="ru-RU"/>
        </w:rPr>
        <w:t>9,15 %); активизаци</w:t>
      </w:r>
      <w:r w:rsidR="00DB60EF" w:rsidRPr="00B339E2">
        <w:rPr>
          <w:iCs/>
          <w:color w:val="000000" w:themeColor="text1"/>
          <w:spacing w:val="-4"/>
          <w:lang w:val="ru-RU"/>
        </w:rPr>
        <w:t>ю</w:t>
      </w:r>
      <w:r w:rsidRPr="00B339E2">
        <w:rPr>
          <w:iCs/>
          <w:color w:val="000000" w:themeColor="text1"/>
          <w:spacing w:val="-4"/>
          <w:lang w:val="ru-RU"/>
        </w:rPr>
        <w:t xml:space="preserve"> внимания адресата: вопросительные предложения (13,17 % </w:t>
      </w:r>
      <w:r w:rsidRPr="00B339E2">
        <w:rPr>
          <w:i/>
          <w:iCs/>
          <w:color w:val="000000" w:themeColor="text1"/>
          <w:spacing w:val="-4"/>
        </w:rPr>
        <w:t>vs</w:t>
      </w:r>
      <w:r w:rsidRPr="00B339E2">
        <w:rPr>
          <w:iCs/>
          <w:color w:val="000000" w:themeColor="text1"/>
          <w:spacing w:val="-4"/>
          <w:lang w:val="ru-RU"/>
        </w:rPr>
        <w:t xml:space="preserve"> 9,87 %), модально-оценочные конструкции (12,92 % </w:t>
      </w:r>
      <w:r w:rsidRPr="00B339E2">
        <w:rPr>
          <w:i/>
          <w:iCs/>
          <w:color w:val="000000" w:themeColor="text1"/>
          <w:spacing w:val="-4"/>
        </w:rPr>
        <w:t>vs</w:t>
      </w:r>
      <w:r w:rsidRPr="00B339E2">
        <w:rPr>
          <w:iCs/>
          <w:color w:val="000000" w:themeColor="text1"/>
          <w:spacing w:val="-4"/>
          <w:lang w:val="ru-RU"/>
        </w:rPr>
        <w:t xml:space="preserve"> 8,21 %)</w:t>
      </w:r>
      <w:r w:rsidR="008F441F" w:rsidRPr="00B339E2">
        <w:rPr>
          <w:iCs/>
          <w:color w:val="000000" w:themeColor="text1"/>
          <w:spacing w:val="-4"/>
          <w:lang w:val="ru-RU"/>
        </w:rPr>
        <w:t>;</w:t>
      </w:r>
      <w:r w:rsidRPr="00B339E2">
        <w:rPr>
          <w:iCs/>
          <w:color w:val="000000" w:themeColor="text1"/>
          <w:spacing w:val="-4"/>
          <w:lang w:val="ru-RU"/>
        </w:rPr>
        <w:t xml:space="preserve"> категоричность: языковые средства категоричности (69,91 % </w:t>
      </w:r>
      <w:r w:rsidRPr="00B339E2">
        <w:rPr>
          <w:i/>
          <w:iCs/>
          <w:color w:val="000000" w:themeColor="text1"/>
          <w:spacing w:val="-4"/>
        </w:rPr>
        <w:t>vs</w:t>
      </w:r>
      <w:r w:rsidRPr="00B339E2">
        <w:rPr>
          <w:iCs/>
          <w:color w:val="000000" w:themeColor="text1"/>
          <w:spacing w:val="-4"/>
          <w:lang w:val="ru-RU"/>
        </w:rPr>
        <w:t>62,90 %).</w:t>
      </w:r>
    </w:p>
    <w:p w:rsidR="00A62C7A" w:rsidRPr="0032086A" w:rsidRDefault="00A62C7A" w:rsidP="00A62C7A">
      <w:pPr>
        <w:adjustRightInd w:val="0"/>
        <w:snapToGrid w:val="0"/>
        <w:spacing w:line="360" w:lineRule="exact"/>
        <w:ind w:firstLine="709"/>
        <w:rPr>
          <w:iCs/>
          <w:color w:val="000000" w:themeColor="text1"/>
          <w:lang w:val="ru-RU"/>
        </w:rPr>
      </w:pPr>
      <w:r w:rsidRPr="0032086A">
        <w:rPr>
          <w:color w:val="000000" w:themeColor="text1"/>
          <w:lang w:val="ru-RU"/>
        </w:rPr>
        <w:t>б)</w:t>
      </w:r>
      <w:r w:rsidR="00DB60EF">
        <w:rPr>
          <w:color w:val="000000" w:themeColor="text1"/>
          <w:lang w:val="ru-RU"/>
        </w:rPr>
        <w:t> </w:t>
      </w:r>
      <w:r w:rsidRPr="00F30E1F">
        <w:rPr>
          <w:color w:val="000000" w:themeColor="text1"/>
          <w:spacing w:val="-2"/>
          <w:lang w:val="ru-RU"/>
        </w:rPr>
        <w:t xml:space="preserve">В </w:t>
      </w:r>
      <w:r w:rsidR="00DB60EF" w:rsidRPr="00F30E1F">
        <w:rPr>
          <w:color w:val="000000" w:themeColor="text1"/>
          <w:spacing w:val="-2"/>
          <w:lang w:val="ru-RU"/>
        </w:rPr>
        <w:t xml:space="preserve">китайских выступлениях </w:t>
      </w:r>
      <w:r w:rsidRPr="00F30E1F">
        <w:rPr>
          <w:color w:val="000000" w:themeColor="text1"/>
          <w:spacing w:val="-2"/>
          <w:lang w:val="ru-RU"/>
        </w:rPr>
        <w:t xml:space="preserve">больше используются такие акцентуаторы, как: оценочные прилагательные (30,65 % </w:t>
      </w:r>
      <w:r w:rsidRPr="00F30E1F">
        <w:rPr>
          <w:i/>
          <w:iCs/>
          <w:color w:val="000000" w:themeColor="text1"/>
          <w:spacing w:val="-2"/>
        </w:rPr>
        <w:t>vs</w:t>
      </w:r>
      <w:r w:rsidRPr="00F30E1F">
        <w:rPr>
          <w:iCs/>
          <w:color w:val="000000" w:themeColor="text1"/>
          <w:spacing w:val="-2"/>
          <w:lang w:val="ru-RU"/>
        </w:rPr>
        <w:t xml:space="preserve">43,66 %), оценочные наречия (23,74 % </w:t>
      </w:r>
      <w:r w:rsidRPr="00F30E1F">
        <w:rPr>
          <w:i/>
          <w:iCs/>
          <w:color w:val="000000" w:themeColor="text1"/>
          <w:spacing w:val="-2"/>
        </w:rPr>
        <w:t>vs</w:t>
      </w:r>
      <w:r w:rsidRPr="00F30E1F">
        <w:rPr>
          <w:iCs/>
          <w:color w:val="000000" w:themeColor="text1"/>
          <w:spacing w:val="-2"/>
          <w:lang w:val="ru-RU"/>
        </w:rPr>
        <w:t xml:space="preserve">27,56 %), интенсифицирующие части речи (73,38 % </w:t>
      </w:r>
      <w:r w:rsidRPr="00F30E1F">
        <w:rPr>
          <w:i/>
          <w:iCs/>
          <w:color w:val="000000" w:themeColor="text1"/>
          <w:spacing w:val="-2"/>
        </w:rPr>
        <w:t>vs</w:t>
      </w:r>
      <w:r w:rsidRPr="00F30E1F">
        <w:rPr>
          <w:iCs/>
          <w:color w:val="000000" w:themeColor="text1"/>
          <w:spacing w:val="-2"/>
          <w:lang w:val="ru-RU"/>
        </w:rPr>
        <w:t xml:space="preserve">79,58 %), языковые средства логичности изложения (6,18 % </w:t>
      </w:r>
      <w:r w:rsidRPr="00F30E1F">
        <w:rPr>
          <w:i/>
          <w:iCs/>
          <w:color w:val="000000" w:themeColor="text1"/>
          <w:spacing w:val="-2"/>
        </w:rPr>
        <w:t>vs</w:t>
      </w:r>
      <w:r w:rsidRPr="00F30E1F">
        <w:rPr>
          <w:iCs/>
          <w:color w:val="000000" w:themeColor="text1"/>
          <w:spacing w:val="-2"/>
          <w:lang w:val="ru-RU"/>
        </w:rPr>
        <w:t xml:space="preserve">17,44 %), уточняющие союзы (33,78 % </w:t>
      </w:r>
      <w:r w:rsidRPr="00F30E1F">
        <w:rPr>
          <w:i/>
          <w:iCs/>
          <w:color w:val="000000" w:themeColor="text1"/>
          <w:spacing w:val="-2"/>
        </w:rPr>
        <w:t>vs</w:t>
      </w:r>
      <w:r w:rsidRPr="00F30E1F">
        <w:rPr>
          <w:iCs/>
          <w:color w:val="000000" w:themeColor="text1"/>
          <w:spacing w:val="-2"/>
          <w:lang w:val="ru-RU"/>
        </w:rPr>
        <w:t xml:space="preserve">37,72 %), вербальные приемы некатегоричности (30,09 % </w:t>
      </w:r>
      <w:r w:rsidRPr="00F30E1F">
        <w:rPr>
          <w:i/>
          <w:iCs/>
          <w:color w:val="000000" w:themeColor="text1"/>
          <w:spacing w:val="-2"/>
        </w:rPr>
        <w:t>vs</w:t>
      </w:r>
      <w:r w:rsidRPr="00F30E1F">
        <w:rPr>
          <w:iCs/>
          <w:color w:val="000000" w:themeColor="text1"/>
          <w:spacing w:val="-2"/>
          <w:lang w:val="ru-RU"/>
        </w:rPr>
        <w:t>37,1 %).</w:t>
      </w:r>
    </w:p>
    <w:p w:rsidR="00A62C7A" w:rsidRPr="0032086A" w:rsidRDefault="00A62C7A" w:rsidP="00A62C7A">
      <w:pPr>
        <w:adjustRightInd w:val="0"/>
        <w:snapToGrid w:val="0"/>
        <w:spacing w:line="360" w:lineRule="exact"/>
        <w:ind w:firstLine="709"/>
        <w:rPr>
          <w:color w:val="000000" w:themeColor="text1"/>
          <w:lang w:val="ru-RU"/>
        </w:rPr>
      </w:pPr>
      <w:r w:rsidRPr="0032086A">
        <w:rPr>
          <w:iCs/>
          <w:color w:val="000000" w:themeColor="text1"/>
          <w:lang w:val="ru-RU"/>
        </w:rPr>
        <w:t>в)</w:t>
      </w:r>
      <w:r w:rsidR="00DB60EF">
        <w:rPr>
          <w:iCs/>
          <w:color w:val="000000" w:themeColor="text1"/>
          <w:lang w:val="ru-RU"/>
        </w:rPr>
        <w:t> </w:t>
      </w:r>
      <w:r w:rsidRPr="0032086A">
        <w:rPr>
          <w:iCs/>
          <w:color w:val="000000" w:themeColor="text1"/>
          <w:lang w:val="ru-RU"/>
        </w:rPr>
        <w:t xml:space="preserve">Незначительные </w:t>
      </w:r>
      <w:r w:rsidR="00DB60EF" w:rsidRPr="008F441F">
        <w:rPr>
          <w:iCs/>
          <w:color w:val="000000" w:themeColor="text1"/>
          <w:lang w:val="ru-RU"/>
        </w:rPr>
        <w:t>количественные</w:t>
      </w:r>
      <w:r w:rsidRPr="0032086A">
        <w:rPr>
          <w:iCs/>
          <w:color w:val="000000" w:themeColor="text1"/>
          <w:lang w:val="ru-RU"/>
        </w:rPr>
        <w:t xml:space="preserve"> расхождения наблюдаются в употреблении следующих акцентуаторов: </w:t>
      </w:r>
      <w:r w:rsidRPr="0032086A">
        <w:rPr>
          <w:color w:val="000000" w:themeColor="text1"/>
          <w:lang w:val="ru-RU"/>
        </w:rPr>
        <w:t xml:space="preserve">субстантивов (17,36 % </w:t>
      </w:r>
      <w:r w:rsidRPr="0032086A">
        <w:rPr>
          <w:i/>
          <w:iCs/>
          <w:color w:val="000000" w:themeColor="text1"/>
        </w:rPr>
        <w:t>vs</w:t>
      </w:r>
      <w:r w:rsidRPr="0032086A">
        <w:rPr>
          <w:iCs/>
          <w:color w:val="000000" w:themeColor="text1"/>
          <w:lang w:val="ru-RU"/>
        </w:rPr>
        <w:t xml:space="preserve">14,39 %), фразеологизмов (4,16 % </w:t>
      </w:r>
      <w:r w:rsidRPr="0032086A">
        <w:rPr>
          <w:i/>
          <w:iCs/>
          <w:color w:val="000000" w:themeColor="text1"/>
        </w:rPr>
        <w:t>vs</w:t>
      </w:r>
      <w:r w:rsidRPr="0032086A">
        <w:rPr>
          <w:iCs/>
          <w:color w:val="000000" w:themeColor="text1"/>
          <w:lang w:val="ru-RU"/>
        </w:rPr>
        <w:t xml:space="preserve">5,20 %), выражений-интенсивов (6,84 % </w:t>
      </w:r>
      <w:r w:rsidRPr="0032086A">
        <w:rPr>
          <w:i/>
          <w:iCs/>
          <w:color w:val="000000" w:themeColor="text1"/>
        </w:rPr>
        <w:t>vs</w:t>
      </w:r>
      <w:r w:rsidRPr="0032086A">
        <w:rPr>
          <w:iCs/>
          <w:color w:val="000000" w:themeColor="text1"/>
          <w:lang w:val="ru-RU"/>
        </w:rPr>
        <w:t xml:space="preserve">7,75 %), коллокаций (5,32 % </w:t>
      </w:r>
      <w:r w:rsidRPr="0032086A">
        <w:rPr>
          <w:i/>
          <w:iCs/>
          <w:color w:val="000000" w:themeColor="text1"/>
        </w:rPr>
        <w:t>vs</w:t>
      </w:r>
      <w:r w:rsidRPr="0032086A">
        <w:rPr>
          <w:iCs/>
          <w:color w:val="000000" w:themeColor="text1"/>
          <w:lang w:val="ru-RU"/>
        </w:rPr>
        <w:t xml:space="preserve">3,52 %), инверсии (12,17 % </w:t>
      </w:r>
      <w:r w:rsidRPr="0032086A">
        <w:rPr>
          <w:i/>
          <w:iCs/>
          <w:color w:val="000000" w:themeColor="text1"/>
        </w:rPr>
        <w:t>vs</w:t>
      </w:r>
      <w:r w:rsidRPr="0032086A">
        <w:rPr>
          <w:iCs/>
          <w:color w:val="000000" w:themeColor="text1"/>
          <w:lang w:val="ru-RU"/>
        </w:rPr>
        <w:t xml:space="preserve">9,82 %), уточняющих частиц </w:t>
      </w:r>
      <w:r w:rsidRPr="0032086A">
        <w:rPr>
          <w:color w:val="000000" w:themeColor="text1"/>
          <w:lang w:val="ru-RU"/>
        </w:rPr>
        <w:t>(6,08</w:t>
      </w:r>
      <w:r w:rsidR="00744ABE" w:rsidRPr="0032086A">
        <w:rPr>
          <w:color w:val="000000" w:themeColor="text1"/>
          <w:lang w:val="ru-RU"/>
        </w:rPr>
        <w:t> </w:t>
      </w:r>
      <w:r w:rsidRPr="0032086A">
        <w:rPr>
          <w:color w:val="000000" w:themeColor="text1"/>
          <w:lang w:val="ru-RU"/>
        </w:rPr>
        <w:t xml:space="preserve">% </w:t>
      </w:r>
      <w:r w:rsidR="00C62A51" w:rsidRPr="0032086A">
        <w:rPr>
          <w:i/>
          <w:iCs/>
          <w:color w:val="000000" w:themeColor="text1"/>
        </w:rPr>
        <w:t>vs</w:t>
      </w:r>
      <w:r w:rsidRPr="0032086A">
        <w:rPr>
          <w:color w:val="000000" w:themeColor="text1"/>
          <w:lang w:val="ru-RU"/>
        </w:rPr>
        <w:t xml:space="preserve"> 3,51</w:t>
      </w:r>
      <w:r w:rsidR="00744ABE" w:rsidRPr="0032086A">
        <w:rPr>
          <w:color w:val="000000" w:themeColor="text1"/>
          <w:lang w:val="ru-RU"/>
        </w:rPr>
        <w:t> </w:t>
      </w:r>
      <w:r w:rsidRPr="0032086A">
        <w:rPr>
          <w:color w:val="000000" w:themeColor="text1"/>
          <w:lang w:val="ru-RU"/>
        </w:rPr>
        <w:t xml:space="preserve">%), </w:t>
      </w:r>
      <w:r w:rsidRPr="0032086A">
        <w:rPr>
          <w:iCs/>
          <w:color w:val="000000" w:themeColor="text1"/>
          <w:lang w:val="ru-RU"/>
        </w:rPr>
        <w:t xml:space="preserve">уточняющих наречий </w:t>
      </w:r>
      <w:r w:rsidRPr="0032086A">
        <w:rPr>
          <w:color w:val="000000" w:themeColor="text1"/>
          <w:lang w:val="ru-RU"/>
        </w:rPr>
        <w:t xml:space="preserve">(41,19% </w:t>
      </w:r>
      <w:r w:rsidR="00C62A51" w:rsidRPr="0032086A">
        <w:rPr>
          <w:i/>
          <w:iCs/>
          <w:color w:val="000000" w:themeColor="text1"/>
        </w:rPr>
        <w:t>vs</w:t>
      </w:r>
      <w:r w:rsidRPr="0032086A">
        <w:rPr>
          <w:color w:val="000000" w:themeColor="text1"/>
          <w:lang w:val="ru-RU"/>
        </w:rPr>
        <w:t xml:space="preserve"> 39,01 %), </w:t>
      </w:r>
      <w:r w:rsidRPr="0032086A">
        <w:rPr>
          <w:iCs/>
          <w:color w:val="000000" w:themeColor="text1"/>
          <w:lang w:val="ru-RU"/>
        </w:rPr>
        <w:t xml:space="preserve">языковых средств диалогичности (55,37 % </w:t>
      </w:r>
      <w:r w:rsidRPr="0032086A">
        <w:rPr>
          <w:i/>
          <w:iCs/>
          <w:color w:val="000000" w:themeColor="text1"/>
        </w:rPr>
        <w:t>vs</w:t>
      </w:r>
      <w:r w:rsidRPr="0032086A">
        <w:rPr>
          <w:iCs/>
          <w:color w:val="000000" w:themeColor="text1"/>
          <w:lang w:val="ru-RU"/>
        </w:rPr>
        <w:t xml:space="preserve">54,74 %), конструкций с дескриптивно-характеризующим значением (18,92 % </w:t>
      </w:r>
      <w:r w:rsidRPr="0032086A">
        <w:rPr>
          <w:i/>
          <w:iCs/>
          <w:color w:val="000000" w:themeColor="text1"/>
        </w:rPr>
        <w:t>vs</w:t>
      </w:r>
      <w:r w:rsidRPr="0032086A">
        <w:rPr>
          <w:iCs/>
          <w:color w:val="000000" w:themeColor="text1"/>
          <w:lang w:val="ru-RU"/>
        </w:rPr>
        <w:t>20,17 %).</w:t>
      </w:r>
    </w:p>
    <w:p w:rsidR="00A62C7A" w:rsidRPr="0032086A" w:rsidRDefault="00A62C7A" w:rsidP="00A62C7A">
      <w:pPr>
        <w:adjustRightInd w:val="0"/>
        <w:snapToGrid w:val="0"/>
        <w:spacing w:line="360" w:lineRule="exact"/>
        <w:ind w:firstLine="709"/>
        <w:rPr>
          <w:color w:val="000000" w:themeColor="text1"/>
          <w:lang w:val="ru-RU"/>
        </w:rPr>
      </w:pPr>
      <w:r w:rsidRPr="0032086A">
        <w:rPr>
          <w:color w:val="000000" w:themeColor="text1"/>
          <w:lang w:val="ru-RU"/>
        </w:rPr>
        <w:t>Указанные расхождения объясняются типологическими свойствами русского и китайского языков, а также спецификой русской и китайской лингвокультур.</w:t>
      </w:r>
    </w:p>
    <w:p w:rsidR="00A62C7A" w:rsidRPr="0032086A" w:rsidRDefault="00A62C7A" w:rsidP="00A62C7A">
      <w:pPr>
        <w:adjustRightInd w:val="0"/>
        <w:snapToGrid w:val="0"/>
        <w:spacing w:line="360" w:lineRule="exact"/>
        <w:ind w:firstLine="709"/>
        <w:rPr>
          <w:color w:val="000000" w:themeColor="text1"/>
          <w:lang w:val="ru-RU"/>
        </w:rPr>
      </w:pPr>
      <w:r w:rsidRPr="0032086A">
        <w:rPr>
          <w:color w:val="000000" w:themeColor="text1"/>
          <w:lang w:val="ru-RU"/>
        </w:rPr>
        <w:t>5. При переводе акцентирующих вербальных единиц с китайского языка на русский применяются три типа трансформаций – лексические, грамматические и лексико-грамматические.</w:t>
      </w:r>
    </w:p>
    <w:p w:rsidR="00A62C7A" w:rsidRPr="0032086A" w:rsidRDefault="00A62C7A" w:rsidP="00A62C7A">
      <w:pPr>
        <w:adjustRightInd w:val="0"/>
        <w:snapToGrid w:val="0"/>
        <w:spacing w:line="360" w:lineRule="exact"/>
        <w:ind w:firstLine="709"/>
        <w:rPr>
          <w:color w:val="000000" w:themeColor="text1"/>
          <w:lang w:val="ru-RU"/>
        </w:rPr>
      </w:pPr>
      <w:r w:rsidRPr="0032086A">
        <w:rPr>
          <w:color w:val="000000" w:themeColor="text1"/>
          <w:lang w:val="ru-RU"/>
        </w:rPr>
        <w:t>Лексические трансформации (синонимический перевод, конкретизация, генерализация, модуляция, добавление) заключаются в замене лексемы исход</w:t>
      </w:r>
      <w:r w:rsidR="00E3565B">
        <w:rPr>
          <w:color w:val="000000" w:themeColor="text1"/>
          <w:lang w:val="ru-RU"/>
        </w:rPr>
        <w:softHyphen/>
      </w:r>
      <w:r w:rsidRPr="0032086A">
        <w:rPr>
          <w:color w:val="000000" w:themeColor="text1"/>
          <w:lang w:val="ru-RU"/>
        </w:rPr>
        <w:t>ного языка (ИЯ) неэквивалентными лексическими средствами переводящего языка (ПЯ) при сохранении исходного смыслового значения акцентуатора.</w:t>
      </w:r>
    </w:p>
    <w:p w:rsidR="00A62C7A" w:rsidRPr="0032086A" w:rsidRDefault="00A62C7A" w:rsidP="00A84628">
      <w:pPr>
        <w:adjustRightInd w:val="0"/>
        <w:snapToGrid w:val="0"/>
        <w:spacing w:line="360" w:lineRule="exact"/>
        <w:ind w:firstLine="709"/>
        <w:rPr>
          <w:color w:val="000000" w:themeColor="text1"/>
          <w:lang w:val="ru-RU"/>
        </w:rPr>
      </w:pPr>
      <w:r w:rsidRPr="0032086A">
        <w:rPr>
          <w:color w:val="000000" w:themeColor="text1"/>
          <w:lang w:val="ru-RU"/>
        </w:rPr>
        <w:t xml:space="preserve">Грамматические трансформации предполагают полное или частичное изменение синтаксической структуры и/или морфологических категорий акцентирующих единиц исходного языка. При полной трансформации происходит: </w:t>
      </w:r>
      <w:r w:rsidR="00C575DE" w:rsidRPr="0032086A">
        <w:rPr>
          <w:color w:val="000000" w:themeColor="text1"/>
          <w:lang w:val="ru-RU"/>
        </w:rPr>
        <w:t>изменение субъектно-предикатной структуры высказывания (преобразование личной конструкции в безличную, трансформация безличного предложения в личное), изменение порядка следования частей сложного предложения – главной и придаточной</w:t>
      </w:r>
      <w:r w:rsidRPr="0032086A">
        <w:rPr>
          <w:color w:val="000000" w:themeColor="text1"/>
          <w:lang w:val="ru-RU"/>
        </w:rPr>
        <w:t xml:space="preserve">, </w:t>
      </w:r>
      <w:r w:rsidR="00C575DE" w:rsidRPr="0032086A">
        <w:rPr>
          <w:color w:val="000000" w:themeColor="text1"/>
          <w:lang w:val="ru-RU"/>
        </w:rPr>
        <w:t xml:space="preserve">упрощение синтаксической </w:t>
      </w:r>
      <w:r w:rsidR="00C575DE" w:rsidRPr="0032086A">
        <w:rPr>
          <w:color w:val="000000" w:themeColor="text1"/>
          <w:lang w:val="ru-RU"/>
        </w:rPr>
        <w:lastRenderedPageBreak/>
        <w:t xml:space="preserve">структуры – преобразование сложного предложения в простое, усложнение грамматической структуры – преобразование простого предложения в сложное, </w:t>
      </w:r>
      <w:r w:rsidRPr="0032086A">
        <w:rPr>
          <w:color w:val="000000" w:themeColor="text1"/>
          <w:lang w:val="ru-RU"/>
        </w:rPr>
        <w:t>изменение морфологической категории; видами частичной трансформации являются: замена, перестановка, опущение.</w:t>
      </w:r>
    </w:p>
    <w:p w:rsidR="00A62C7A" w:rsidRPr="00D8669F" w:rsidRDefault="00A62C7A" w:rsidP="00A62C7A">
      <w:pPr>
        <w:adjustRightInd w:val="0"/>
        <w:snapToGrid w:val="0"/>
        <w:spacing w:line="360" w:lineRule="exact"/>
        <w:ind w:firstLine="709"/>
        <w:rPr>
          <w:color w:val="000000" w:themeColor="text1"/>
          <w:lang w:val="ru-RU"/>
        </w:rPr>
      </w:pPr>
      <w:r w:rsidRPr="00D8669F">
        <w:rPr>
          <w:color w:val="000000" w:themeColor="text1"/>
          <w:lang w:val="ru-RU"/>
        </w:rPr>
        <w:t xml:space="preserve">Лексико-грамматические трансформации представляют собой преобразование формальных (лексических и грамматических) компонентов акцентирующих конструкций ИЯ (вэньянь, фразеологизмы, коллокации, неологизмы) при сохранении информации, предназначенной для передачи на ПЯ. </w:t>
      </w:r>
    </w:p>
    <w:p w:rsidR="00A62C7A" w:rsidRPr="0032086A" w:rsidRDefault="00A62C7A" w:rsidP="00B2704E">
      <w:pPr>
        <w:adjustRightInd w:val="0"/>
        <w:snapToGrid w:val="0"/>
        <w:spacing w:line="360" w:lineRule="exact"/>
        <w:ind w:firstLine="709"/>
        <w:rPr>
          <w:color w:val="000000" w:themeColor="text1"/>
          <w:spacing w:val="-2"/>
          <w:lang w:val="ru-RU"/>
        </w:rPr>
      </w:pPr>
      <w:r w:rsidRPr="0032086A">
        <w:rPr>
          <w:color w:val="000000" w:themeColor="text1"/>
          <w:spacing w:val="-2"/>
          <w:lang w:val="ru-RU"/>
        </w:rPr>
        <w:t>Условием эффективного использования трансформаций при переводе китайских акцентуаторов на русский язык служит учет комплекса значений языковых единиц ИЯ и ПЯ – семантического, грамматического и прагматического, а также социокультурного контекста и специфики коммуникативной ситуации.</w:t>
      </w:r>
    </w:p>
    <w:p w:rsidR="00A62C7A" w:rsidRPr="0032086A" w:rsidRDefault="00A62C7A" w:rsidP="00A62C7A">
      <w:pPr>
        <w:widowControl/>
        <w:adjustRightInd w:val="0"/>
        <w:snapToGrid w:val="0"/>
        <w:spacing w:line="360" w:lineRule="exact"/>
        <w:ind w:firstLine="709"/>
        <w:rPr>
          <w:b/>
          <w:bCs/>
          <w:color w:val="000000" w:themeColor="text1"/>
          <w:lang w:val="ru-RU"/>
        </w:rPr>
      </w:pPr>
      <w:r w:rsidRPr="0032086A">
        <w:rPr>
          <w:b/>
          <w:color w:val="000000" w:themeColor="text1"/>
          <w:lang w:val="ru-RU"/>
        </w:rPr>
        <w:t xml:space="preserve">Личный вклад соискателя ученой степени. </w:t>
      </w:r>
      <w:r w:rsidRPr="0032086A">
        <w:rPr>
          <w:color w:val="000000" w:themeColor="text1"/>
          <w:lang w:val="ru-RU"/>
        </w:rPr>
        <w:t>Диссертация представляет собой полностью самостоятельное авторское исследование. Ее основные положение и результаты основываются на анализе лично собранного, обработанного и систематизированного материала.</w:t>
      </w:r>
    </w:p>
    <w:p w:rsidR="00A62C7A" w:rsidRPr="0032086A" w:rsidRDefault="00A62C7A" w:rsidP="00A62C7A">
      <w:pPr>
        <w:widowControl/>
        <w:adjustRightInd w:val="0"/>
        <w:snapToGrid w:val="0"/>
        <w:spacing w:line="360" w:lineRule="exact"/>
        <w:ind w:firstLine="709"/>
        <w:rPr>
          <w:bCs/>
          <w:color w:val="000000" w:themeColor="text1"/>
          <w:lang w:val="ru-RU"/>
        </w:rPr>
      </w:pPr>
      <w:r w:rsidRPr="0032086A">
        <w:rPr>
          <w:b/>
          <w:color w:val="000000" w:themeColor="text1"/>
          <w:lang w:val="ru-RU"/>
        </w:rPr>
        <w:t xml:space="preserve">Апробация диссертации и информация об использовании ее результатов. </w:t>
      </w:r>
      <w:r w:rsidRPr="0032086A">
        <w:rPr>
          <w:color w:val="000000" w:themeColor="text1"/>
          <w:lang w:val="ru-RU"/>
        </w:rPr>
        <w:t>Основные положения и результаты диссертации обсуждались на следующих научных конференциях: 73-й научной конференции студентов и аспирантов Белорусского государственного университета (Минск, 16–25 мая 2016 г.); Международной научной конференции «Традиционная духовная культура восточнославянских и китайского народов» (Гомель, 16–15 февраля 2017 г.); XI</w:t>
      </w:r>
      <w:r w:rsidR="00F5539B">
        <w:rPr>
          <w:color w:val="000000" w:themeColor="text1"/>
          <w:lang w:val="ru-RU"/>
        </w:rPr>
        <w:t> </w:t>
      </w:r>
      <w:r w:rsidRPr="0032086A">
        <w:rPr>
          <w:color w:val="000000" w:themeColor="text1"/>
          <w:lang w:val="ru-RU"/>
        </w:rPr>
        <w:t>Карповских научных чтениях (Минск, 17–18 марта 2017 г.); 74-й научной конференции студентов и аспирантов Белорусского государственного университета (Минск, 24 апреля 2017 г.); VІ Международной научной конференции «Язык и меж</w:t>
      </w:r>
      <w:r w:rsidR="005318B6" w:rsidRPr="0032086A">
        <w:rPr>
          <w:color w:val="000000" w:themeColor="text1"/>
          <w:lang w:val="ru-RU"/>
        </w:rPr>
        <w:t>-</w:t>
      </w:r>
      <w:r w:rsidRPr="0032086A">
        <w:rPr>
          <w:color w:val="000000" w:themeColor="text1"/>
          <w:lang w:val="ru-RU"/>
        </w:rPr>
        <w:t>культурные коммуникации» (Вильнюс, 17–18 мая 2017 г.); XI</w:t>
      </w:r>
      <w:r w:rsidR="00F5539B">
        <w:rPr>
          <w:color w:val="000000" w:themeColor="text1"/>
          <w:lang w:val="ru-RU"/>
        </w:rPr>
        <w:t> </w:t>
      </w:r>
      <w:r w:rsidRPr="0032086A">
        <w:rPr>
          <w:color w:val="000000" w:themeColor="text1"/>
          <w:lang w:val="ru-RU"/>
        </w:rPr>
        <w:t xml:space="preserve">Международной научной конференции «Межкультурная коммуникация и профессионально ориентированное обучение иностранным языкам» </w:t>
      </w:r>
      <w:r w:rsidRPr="0032086A">
        <w:rPr>
          <w:color w:val="000000" w:themeColor="text1"/>
          <w:spacing w:val="-8"/>
          <w:lang w:val="ru-RU"/>
        </w:rPr>
        <w:t xml:space="preserve">(Минск, 25 октября 2017 г.); 75-йнаучной конференции </w:t>
      </w:r>
      <w:r w:rsidRPr="0032086A">
        <w:rPr>
          <w:color w:val="000000" w:themeColor="text1"/>
          <w:lang w:val="ru-RU"/>
        </w:rPr>
        <w:t>студентов и аспирантов Белорусского государственного университета (Минск, 17–18 мая 2018 г.); Международной студенческой научной конференции «Слово в языке, речи, тексте» (Брест, 18 мая 2018 г.); Международной научно-практической конференции «Картина мира через призму китайской и бело</w:t>
      </w:r>
      <w:r w:rsidR="005318B6" w:rsidRPr="0032086A">
        <w:rPr>
          <w:color w:val="000000" w:themeColor="text1"/>
          <w:lang w:val="ru-RU"/>
        </w:rPr>
        <w:t>-</w:t>
      </w:r>
      <w:r w:rsidRPr="0032086A">
        <w:rPr>
          <w:color w:val="000000" w:themeColor="text1"/>
          <w:spacing w:val="-4"/>
          <w:lang w:val="ru-RU"/>
        </w:rPr>
        <w:t xml:space="preserve">русской культур» (Минск, 14 декабря </w:t>
      </w:r>
      <w:r w:rsidRPr="0032086A">
        <w:rPr>
          <w:color w:val="000000" w:themeColor="text1"/>
          <w:spacing w:val="-4"/>
          <w:lang w:val="ru-RU"/>
        </w:rPr>
        <w:lastRenderedPageBreak/>
        <w:t xml:space="preserve">2018 г.); 76-й научной конференции студентов и аспирантов (Минск, 24 апреля 2019 г.); </w:t>
      </w:r>
      <w:r w:rsidRPr="0032086A">
        <w:rPr>
          <w:color w:val="000000" w:themeColor="text1"/>
          <w:lang w:val="ru-RU"/>
        </w:rPr>
        <w:t>VIII Международной научной конференции «Китайская цивилизация в диалоге культур» (Минск, 19–20 декабря 2019 г.).</w:t>
      </w:r>
    </w:p>
    <w:p w:rsidR="00A62C7A" w:rsidRPr="0032086A" w:rsidRDefault="00A62C7A" w:rsidP="005318B6">
      <w:pPr>
        <w:widowControl/>
        <w:adjustRightInd w:val="0"/>
        <w:snapToGrid w:val="0"/>
        <w:spacing w:line="360" w:lineRule="exact"/>
        <w:ind w:firstLine="709"/>
        <w:rPr>
          <w:b/>
          <w:bCs/>
          <w:color w:val="000000" w:themeColor="text1"/>
          <w:lang w:val="ru-RU"/>
        </w:rPr>
      </w:pPr>
      <w:r w:rsidRPr="0032086A">
        <w:rPr>
          <w:b/>
          <w:color w:val="000000" w:themeColor="text1"/>
          <w:lang w:val="ru-RU"/>
        </w:rPr>
        <w:t xml:space="preserve">Опубликованность результатов диссертации. </w:t>
      </w:r>
      <w:r w:rsidRPr="0032086A">
        <w:rPr>
          <w:color w:val="000000" w:themeColor="text1"/>
          <w:lang w:val="ru-RU"/>
        </w:rPr>
        <w:t>Результаты исследования отражены в 13 публикациях (</w:t>
      </w:r>
      <w:r w:rsidR="00F71621">
        <w:rPr>
          <w:color w:val="000000" w:themeColor="text1"/>
          <w:lang w:val="ru-RU"/>
        </w:rPr>
        <w:t>4.5</w:t>
      </w:r>
      <w:r w:rsidRPr="0032086A">
        <w:rPr>
          <w:color w:val="000000" w:themeColor="text1"/>
          <w:lang w:val="ru-RU"/>
        </w:rPr>
        <w:t xml:space="preserve"> авт. л.). Среди них 4</w:t>
      </w:r>
      <w:r w:rsidR="00C575DE" w:rsidRPr="0032086A">
        <w:rPr>
          <w:color w:val="000000" w:themeColor="text1"/>
          <w:lang w:val="ru-RU"/>
        </w:rPr>
        <w:t> </w:t>
      </w:r>
      <w:r w:rsidRPr="0032086A">
        <w:rPr>
          <w:color w:val="000000" w:themeColor="text1"/>
          <w:lang w:val="ru-RU"/>
        </w:rPr>
        <w:t>статьи в рецензируемых научных журналах, рекомендованных ВАК Беларуси (2,6</w:t>
      </w:r>
      <w:r w:rsidR="00C575DE" w:rsidRPr="0032086A">
        <w:rPr>
          <w:color w:val="000000" w:themeColor="text1"/>
          <w:lang w:val="ru-RU"/>
        </w:rPr>
        <w:t> </w:t>
      </w:r>
      <w:r w:rsidRPr="0032086A">
        <w:rPr>
          <w:color w:val="000000" w:themeColor="text1"/>
          <w:lang w:val="ru-RU"/>
        </w:rPr>
        <w:t>авт.</w:t>
      </w:r>
      <w:r w:rsidR="00F30E1F">
        <w:rPr>
          <w:color w:val="000000" w:themeColor="text1"/>
          <w:lang w:val="ru-RU"/>
        </w:rPr>
        <w:t> </w:t>
      </w:r>
      <w:r w:rsidRPr="0032086A">
        <w:rPr>
          <w:color w:val="000000" w:themeColor="text1"/>
          <w:lang w:val="ru-RU"/>
        </w:rPr>
        <w:t xml:space="preserve">л.); </w:t>
      </w:r>
      <w:r w:rsidR="00F71621">
        <w:rPr>
          <w:color w:val="000000" w:themeColor="text1"/>
          <w:lang w:val="ru-RU"/>
        </w:rPr>
        <w:t>4</w:t>
      </w:r>
      <w:r w:rsidRPr="0032086A">
        <w:rPr>
          <w:color w:val="000000" w:themeColor="text1"/>
          <w:lang w:val="ru-RU"/>
        </w:rPr>
        <w:t xml:space="preserve"> статьи в сборниках научных статей (0,</w:t>
      </w:r>
      <w:r w:rsidR="00F71621">
        <w:rPr>
          <w:color w:val="000000" w:themeColor="text1"/>
          <w:lang w:val="ru-RU"/>
        </w:rPr>
        <w:t>9</w:t>
      </w:r>
      <w:r w:rsidRPr="0032086A">
        <w:rPr>
          <w:color w:val="000000" w:themeColor="text1"/>
          <w:lang w:val="ru-RU"/>
        </w:rPr>
        <w:t xml:space="preserve"> авт. л.); </w:t>
      </w:r>
      <w:r w:rsidR="00F71621">
        <w:rPr>
          <w:color w:val="000000" w:themeColor="text1"/>
          <w:lang w:val="ru-RU"/>
        </w:rPr>
        <w:t>5</w:t>
      </w:r>
      <w:r w:rsidRPr="0032086A">
        <w:rPr>
          <w:color w:val="000000" w:themeColor="text1"/>
          <w:lang w:val="ru-RU"/>
        </w:rPr>
        <w:t xml:space="preserve"> публикаций в сборниках материаловнаучных конференций (1 авт. л.). Все публикации выполнены без соавторов.</w:t>
      </w:r>
    </w:p>
    <w:p w:rsidR="00A62C7A" w:rsidRPr="0032086A" w:rsidRDefault="00A62C7A" w:rsidP="00A62C7A">
      <w:pPr>
        <w:widowControl/>
        <w:adjustRightInd w:val="0"/>
        <w:snapToGrid w:val="0"/>
        <w:spacing w:line="360" w:lineRule="exact"/>
        <w:ind w:firstLine="709"/>
        <w:rPr>
          <w:bCs/>
          <w:color w:val="000000" w:themeColor="text1"/>
          <w:lang w:val="ru-RU"/>
        </w:rPr>
      </w:pPr>
      <w:r w:rsidRPr="0032086A">
        <w:rPr>
          <w:b/>
          <w:color w:val="000000" w:themeColor="text1"/>
          <w:lang w:val="ru-RU"/>
        </w:rPr>
        <w:t xml:space="preserve">Структура и объем диссертации. </w:t>
      </w:r>
      <w:r w:rsidRPr="0032086A">
        <w:rPr>
          <w:color w:val="000000" w:themeColor="text1"/>
          <w:lang w:val="ru-RU"/>
        </w:rPr>
        <w:t>Диссертация состоит из введения, общей характеристики работы, трех глав, заключения, библиографического списка, который включает список использованной литературы (186 позиций) и список публикаций соискателя (1</w:t>
      </w:r>
      <w:r w:rsidR="00D730B6">
        <w:rPr>
          <w:color w:val="000000" w:themeColor="text1"/>
          <w:lang w:val="ru-RU"/>
        </w:rPr>
        <w:t>3</w:t>
      </w:r>
      <w:r w:rsidRPr="0032086A">
        <w:rPr>
          <w:color w:val="000000" w:themeColor="text1"/>
          <w:lang w:val="ru-RU"/>
        </w:rPr>
        <w:t xml:space="preserve"> позиций), спис</w:t>
      </w:r>
      <w:r w:rsidR="00FB599E">
        <w:rPr>
          <w:color w:val="000000" w:themeColor="text1"/>
          <w:lang w:val="ru-RU"/>
        </w:rPr>
        <w:t>к</w:t>
      </w:r>
      <w:r w:rsidR="001A2117">
        <w:rPr>
          <w:color w:val="000000" w:themeColor="text1"/>
          <w:lang w:val="ru-RU"/>
        </w:rPr>
        <w:t>а</w:t>
      </w:r>
      <w:r w:rsidRPr="0032086A">
        <w:rPr>
          <w:color w:val="000000" w:themeColor="text1"/>
          <w:lang w:val="ru-RU"/>
        </w:rPr>
        <w:t>источников примеров</w:t>
      </w:r>
      <w:r w:rsidR="00E33E48">
        <w:rPr>
          <w:color w:val="000000" w:themeColor="text1"/>
          <w:lang w:val="ru-RU"/>
        </w:rPr>
        <w:t xml:space="preserve"> и</w:t>
      </w:r>
      <w:r w:rsidR="00FB599E">
        <w:rPr>
          <w:color w:val="000000" w:themeColor="text1"/>
          <w:lang w:val="ru-RU"/>
        </w:rPr>
        <w:t>приложени</w:t>
      </w:r>
      <w:r w:rsidR="00E33E48">
        <w:rPr>
          <w:color w:val="000000" w:themeColor="text1"/>
          <w:lang w:val="ru-RU"/>
        </w:rPr>
        <w:t>я</w:t>
      </w:r>
      <w:r w:rsidRPr="0032086A">
        <w:rPr>
          <w:color w:val="000000" w:themeColor="text1"/>
          <w:lang w:val="ru-RU"/>
        </w:rPr>
        <w:t xml:space="preserve">. Общий объем диссертации </w:t>
      </w:r>
      <w:r w:rsidRPr="008F441F">
        <w:rPr>
          <w:color w:val="000000" w:themeColor="text1"/>
          <w:lang w:val="ru-RU"/>
        </w:rPr>
        <w:t>13</w:t>
      </w:r>
      <w:r w:rsidR="00396CCA">
        <w:rPr>
          <w:color w:val="000000" w:themeColor="text1"/>
          <w:lang w:val="ru-RU"/>
        </w:rPr>
        <w:t>7</w:t>
      </w:r>
      <w:r w:rsidRPr="008F441F">
        <w:rPr>
          <w:color w:val="000000" w:themeColor="text1"/>
          <w:lang w:val="ru-RU"/>
        </w:rPr>
        <w:t> с., из которых основной текст занимает 11</w:t>
      </w:r>
      <w:r w:rsidR="00396CCA">
        <w:rPr>
          <w:color w:val="000000" w:themeColor="text1"/>
          <w:lang w:val="ru-RU"/>
        </w:rPr>
        <w:t>4</w:t>
      </w:r>
      <w:r w:rsidRPr="008F441F">
        <w:rPr>
          <w:color w:val="000000" w:themeColor="text1"/>
          <w:lang w:val="ru-RU"/>
        </w:rPr>
        <w:t xml:space="preserve"> с. (включает 11 рисунков), библиографический список – 15 с., список источников примеров – </w:t>
      </w:r>
      <w:r w:rsidR="00D730B6" w:rsidRPr="008F441F">
        <w:rPr>
          <w:color w:val="000000" w:themeColor="text1"/>
          <w:lang w:val="ru-RU"/>
        </w:rPr>
        <w:t>4</w:t>
      </w:r>
      <w:r w:rsidRPr="008F441F">
        <w:rPr>
          <w:color w:val="000000" w:themeColor="text1"/>
          <w:lang w:val="ru-RU"/>
        </w:rPr>
        <w:t> с., приложени</w:t>
      </w:r>
      <w:r w:rsidR="00E33E48">
        <w:rPr>
          <w:color w:val="000000" w:themeColor="text1"/>
          <w:lang w:val="ru-RU"/>
        </w:rPr>
        <w:t>е</w:t>
      </w:r>
      <w:r w:rsidRPr="008F441F">
        <w:rPr>
          <w:color w:val="000000" w:themeColor="text1"/>
          <w:lang w:val="ru-RU"/>
        </w:rPr>
        <w:t xml:space="preserve"> – 2 с.</w:t>
      </w:r>
    </w:p>
    <w:p w:rsidR="00A62C7A" w:rsidRPr="0032086A" w:rsidRDefault="00A62C7A" w:rsidP="00A62C7A">
      <w:pPr>
        <w:widowControl/>
        <w:jc w:val="left"/>
        <w:rPr>
          <w:bCs/>
          <w:color w:val="000000" w:themeColor="text1"/>
          <w:lang w:val="ru-RU" w:eastAsia="ru-RU"/>
        </w:rPr>
      </w:pPr>
    </w:p>
    <w:p w:rsidR="00AB29EF" w:rsidRPr="0032086A" w:rsidRDefault="00A92E69" w:rsidP="006F0E47">
      <w:pPr>
        <w:spacing w:after="120" w:line="360" w:lineRule="exact"/>
        <w:jc w:val="center"/>
        <w:rPr>
          <w:rFonts w:eastAsia="FZFangSong-Z02"/>
          <w:b/>
          <w:bCs/>
          <w:color w:val="000000" w:themeColor="text1"/>
          <w:lang w:val="ru-RU"/>
        </w:rPr>
      </w:pPr>
      <w:r w:rsidRPr="0032086A">
        <w:rPr>
          <w:rFonts w:eastAsia="FZFangSong-Z02"/>
          <w:b/>
          <w:color w:val="000000" w:themeColor="text1"/>
          <w:lang w:val="ru-RU"/>
        </w:rPr>
        <w:t>ОСНОВНОЕ СОДЕРЖАНИЕ ДИССЕРТАЦИИ</w:t>
      </w:r>
    </w:p>
    <w:bookmarkEnd w:id="3"/>
    <w:p w:rsidR="00F11916" w:rsidRPr="0032086A" w:rsidRDefault="00E73BF2" w:rsidP="00F11916">
      <w:pPr>
        <w:spacing w:line="360" w:lineRule="exact"/>
        <w:ind w:right="-7" w:firstLine="709"/>
        <w:rPr>
          <w:color w:val="000000" w:themeColor="text1"/>
          <w:lang w:val="ru-RU"/>
        </w:rPr>
      </w:pPr>
      <w:r w:rsidRPr="0032086A">
        <w:rPr>
          <w:color w:val="000000" w:themeColor="text1"/>
          <w:lang w:val="ru-RU"/>
        </w:rPr>
        <w:t xml:space="preserve">В главе </w:t>
      </w:r>
      <w:r w:rsidR="006D4FAB" w:rsidRPr="0032086A">
        <w:rPr>
          <w:color w:val="000000" w:themeColor="text1"/>
          <w:lang w:val="ru-RU"/>
        </w:rPr>
        <w:t xml:space="preserve">1 </w:t>
      </w:r>
      <w:r w:rsidRPr="0032086A">
        <w:rPr>
          <w:b/>
          <w:color w:val="000000" w:themeColor="text1"/>
          <w:lang w:val="ru-RU"/>
        </w:rPr>
        <w:t>«Теоретические основы исследования категории акцентности»</w:t>
      </w:r>
      <w:r w:rsidR="00F71583" w:rsidRPr="0032086A">
        <w:rPr>
          <w:color w:val="000000" w:themeColor="text1"/>
          <w:lang w:val="ru-RU"/>
        </w:rPr>
        <w:t xml:space="preserve">систематизируются лингвистические традиции </w:t>
      </w:r>
      <w:r w:rsidR="00D27E81" w:rsidRPr="0032086A">
        <w:rPr>
          <w:color w:val="000000" w:themeColor="text1"/>
          <w:lang w:val="ru-RU"/>
        </w:rPr>
        <w:t xml:space="preserve">изучения </w:t>
      </w:r>
      <w:r w:rsidRPr="0032086A">
        <w:rPr>
          <w:color w:val="000000" w:themeColor="text1"/>
          <w:lang w:val="ru-RU"/>
        </w:rPr>
        <w:t xml:space="preserve">акцентности, </w:t>
      </w:r>
      <w:r w:rsidR="00F71583" w:rsidRPr="0032086A">
        <w:rPr>
          <w:color w:val="000000" w:themeColor="text1"/>
          <w:lang w:val="ru-RU"/>
        </w:rPr>
        <w:t xml:space="preserve">связанные </w:t>
      </w:r>
      <w:r w:rsidRPr="0032086A">
        <w:rPr>
          <w:color w:val="000000" w:themeColor="text1"/>
          <w:lang w:val="ru-RU"/>
        </w:rPr>
        <w:t>с двумя основными парадигмами – функционально-коммуникативной</w:t>
      </w:r>
      <w:r w:rsidR="00F71583" w:rsidRPr="0032086A">
        <w:rPr>
          <w:color w:val="000000" w:themeColor="text1"/>
          <w:lang w:val="ru-RU"/>
        </w:rPr>
        <w:t xml:space="preserve">(раздел 1.1) </w:t>
      </w:r>
      <w:r w:rsidRPr="0032086A">
        <w:rPr>
          <w:color w:val="000000" w:themeColor="text1"/>
          <w:lang w:val="ru-RU"/>
        </w:rPr>
        <w:t>и когнитивно-дискурсивной</w:t>
      </w:r>
      <w:r w:rsidR="00F71583" w:rsidRPr="0032086A">
        <w:rPr>
          <w:color w:val="000000" w:themeColor="text1"/>
          <w:lang w:val="ru-RU"/>
        </w:rPr>
        <w:t xml:space="preserve"> (раздел 1.2)</w:t>
      </w:r>
      <w:r w:rsidRPr="0032086A">
        <w:rPr>
          <w:color w:val="000000" w:themeColor="text1"/>
          <w:lang w:val="ru-RU"/>
        </w:rPr>
        <w:t>.</w:t>
      </w:r>
    </w:p>
    <w:p w:rsidR="00F71583" w:rsidRPr="0032086A" w:rsidRDefault="00F71583" w:rsidP="00F71583">
      <w:pPr>
        <w:pStyle w:val="Style2"/>
        <w:widowControl/>
        <w:snapToGrid w:val="0"/>
        <w:spacing w:line="360" w:lineRule="exact"/>
        <w:ind w:firstLine="709"/>
        <w:rPr>
          <w:rFonts w:ascii="Times New Roman" w:hAnsi="Times New Roman" w:cs="Times New Roman"/>
          <w:color w:val="000000" w:themeColor="text1"/>
          <w:sz w:val="28"/>
          <w:szCs w:val="28"/>
        </w:rPr>
      </w:pPr>
      <w:r w:rsidRPr="0032086A">
        <w:rPr>
          <w:rStyle w:val="FontStyle12"/>
          <w:rFonts w:ascii="Times New Roman" w:hAnsi="Times New Roman" w:cs="Times New Roman"/>
          <w:color w:val="000000" w:themeColor="text1"/>
          <w:sz w:val="28"/>
          <w:szCs w:val="28"/>
        </w:rPr>
        <w:t xml:space="preserve">В рамках </w:t>
      </w:r>
      <w:r w:rsidRPr="0032086A">
        <w:rPr>
          <w:rStyle w:val="FontStyle12"/>
          <w:rFonts w:ascii="Times New Roman" w:hAnsi="Times New Roman" w:cs="Times New Roman"/>
          <w:b/>
          <w:i/>
          <w:iCs/>
          <w:color w:val="000000" w:themeColor="text1"/>
          <w:sz w:val="28"/>
          <w:szCs w:val="28"/>
        </w:rPr>
        <w:t>функционально</w:t>
      </w:r>
      <w:r w:rsidR="00E511DF" w:rsidRPr="0032086A">
        <w:rPr>
          <w:rStyle w:val="FontStyle12"/>
          <w:rFonts w:ascii="Times New Roman" w:hAnsi="Times New Roman" w:cs="Times New Roman"/>
          <w:b/>
          <w:i/>
          <w:iCs/>
          <w:color w:val="000000" w:themeColor="text1"/>
          <w:sz w:val="28"/>
          <w:szCs w:val="28"/>
        </w:rPr>
        <w:t>-</w:t>
      </w:r>
      <w:r w:rsidR="00E511DF" w:rsidRPr="0032086A">
        <w:rPr>
          <w:rFonts w:ascii="Times New Roman" w:hAnsi="Times New Roman" w:cs="Times New Roman"/>
          <w:b/>
          <w:i/>
          <w:iCs/>
          <w:color w:val="000000" w:themeColor="text1"/>
          <w:sz w:val="28"/>
          <w:szCs w:val="28"/>
        </w:rPr>
        <w:t>коммуникативно</w:t>
      </w:r>
      <w:r w:rsidRPr="0032086A">
        <w:rPr>
          <w:rStyle w:val="FontStyle12"/>
          <w:rFonts w:ascii="Times New Roman" w:hAnsi="Times New Roman" w:cs="Times New Roman"/>
          <w:b/>
          <w:i/>
          <w:iCs/>
          <w:color w:val="000000" w:themeColor="text1"/>
          <w:sz w:val="28"/>
          <w:szCs w:val="28"/>
        </w:rPr>
        <w:t>го подхода</w:t>
      </w:r>
      <w:r w:rsidRPr="0032086A">
        <w:rPr>
          <w:rStyle w:val="FontStyle12"/>
          <w:rFonts w:ascii="Times New Roman" w:hAnsi="Times New Roman" w:cs="Times New Roman"/>
          <w:color w:val="000000" w:themeColor="text1"/>
          <w:sz w:val="28"/>
          <w:szCs w:val="28"/>
        </w:rPr>
        <w:t xml:space="preserve"> выделяются три </w:t>
      </w:r>
      <w:r w:rsidRPr="0032086A">
        <w:rPr>
          <w:rStyle w:val="FontStyle12"/>
          <w:rFonts w:ascii="Times New Roman" w:hAnsi="Times New Roman" w:cs="Times New Roman"/>
          <w:color w:val="000000" w:themeColor="text1"/>
          <w:spacing w:val="-4"/>
          <w:sz w:val="28"/>
          <w:szCs w:val="28"/>
        </w:rPr>
        <w:t xml:space="preserve">исследовательских направления: </w:t>
      </w:r>
      <w:r w:rsidRPr="0032086A">
        <w:rPr>
          <w:rFonts w:ascii="Times New Roman" w:hAnsi="Times New Roman" w:cs="Times New Roman"/>
          <w:color w:val="000000" w:themeColor="text1"/>
          <w:spacing w:val="-4"/>
          <w:sz w:val="28"/>
          <w:szCs w:val="28"/>
        </w:rPr>
        <w:t>коммуникативно-прагматическое</w:t>
      </w:r>
      <w:r w:rsidR="00610918" w:rsidRPr="0032086A">
        <w:rPr>
          <w:rFonts w:ascii="Times New Roman" w:hAnsi="Times New Roman" w:cs="Times New Roman"/>
          <w:color w:val="000000" w:themeColor="text1"/>
          <w:spacing w:val="-4"/>
          <w:sz w:val="28"/>
          <w:szCs w:val="28"/>
        </w:rPr>
        <w:t xml:space="preserve"> (Т. М. Николаева, И. И. Сущинский и др.)</w:t>
      </w:r>
      <w:r w:rsidRPr="0032086A">
        <w:rPr>
          <w:rFonts w:ascii="Times New Roman" w:hAnsi="Times New Roman" w:cs="Times New Roman"/>
          <w:color w:val="000000" w:themeColor="text1"/>
          <w:spacing w:val="-4"/>
          <w:sz w:val="28"/>
          <w:szCs w:val="28"/>
        </w:rPr>
        <w:t>, функциональное семантико-стилистическое</w:t>
      </w:r>
      <w:r w:rsidR="00610918" w:rsidRPr="0032086A">
        <w:rPr>
          <w:rFonts w:ascii="Times New Roman" w:hAnsi="Times New Roman" w:cs="Times New Roman"/>
          <w:color w:val="000000" w:themeColor="text1"/>
          <w:spacing w:val="-4"/>
          <w:sz w:val="28"/>
          <w:szCs w:val="28"/>
        </w:rPr>
        <w:t xml:space="preserve"> (М. Н. Кожина, Т. Б. Иванов</w:t>
      </w:r>
      <w:r w:rsidR="00C62A51" w:rsidRPr="0032086A">
        <w:rPr>
          <w:rFonts w:ascii="Times New Roman" w:hAnsi="Times New Roman" w:cs="Times New Roman"/>
          <w:color w:val="000000" w:themeColor="text1"/>
          <w:spacing w:val="-4"/>
          <w:sz w:val="28"/>
          <w:szCs w:val="28"/>
        </w:rPr>
        <w:t>а</w:t>
      </w:r>
      <w:r w:rsidR="00610918" w:rsidRPr="0032086A">
        <w:rPr>
          <w:rFonts w:ascii="Times New Roman" w:hAnsi="Times New Roman" w:cs="Times New Roman"/>
          <w:color w:val="000000" w:themeColor="text1"/>
          <w:spacing w:val="-4"/>
          <w:sz w:val="28"/>
          <w:szCs w:val="28"/>
        </w:rPr>
        <w:t xml:space="preserve"> и др.)</w:t>
      </w:r>
      <w:r w:rsidRPr="0032086A">
        <w:rPr>
          <w:rFonts w:ascii="Times New Roman" w:hAnsi="Times New Roman" w:cs="Times New Roman"/>
          <w:color w:val="000000" w:themeColor="text1"/>
          <w:spacing w:val="-4"/>
          <w:sz w:val="28"/>
          <w:szCs w:val="28"/>
        </w:rPr>
        <w:t xml:space="preserve"> и лингвориторическое</w:t>
      </w:r>
      <w:r w:rsidR="00610918" w:rsidRPr="0032086A">
        <w:rPr>
          <w:rFonts w:ascii="Times New Roman" w:hAnsi="Times New Roman" w:cs="Times New Roman"/>
          <w:color w:val="000000" w:themeColor="text1"/>
          <w:spacing w:val="-4"/>
          <w:sz w:val="28"/>
          <w:szCs w:val="28"/>
        </w:rPr>
        <w:t xml:space="preserve"> (А. А. Волков, М. В. Гаврилов</w:t>
      </w:r>
      <w:r w:rsidR="00711F86" w:rsidRPr="0032086A">
        <w:rPr>
          <w:rFonts w:ascii="Times New Roman" w:hAnsi="Times New Roman" w:cs="Times New Roman"/>
          <w:color w:val="000000" w:themeColor="text1"/>
          <w:spacing w:val="-4"/>
          <w:sz w:val="28"/>
          <w:szCs w:val="28"/>
        </w:rPr>
        <w:t>а</w:t>
      </w:r>
      <w:r w:rsidR="00610918" w:rsidRPr="0032086A">
        <w:rPr>
          <w:rFonts w:ascii="Times New Roman" w:hAnsi="Times New Roman" w:cs="Times New Roman"/>
          <w:color w:val="000000" w:themeColor="text1"/>
          <w:spacing w:val="-4"/>
          <w:sz w:val="28"/>
          <w:szCs w:val="28"/>
        </w:rPr>
        <w:t>, В. П. Москвин и др.)</w:t>
      </w:r>
      <w:r w:rsidRPr="0032086A">
        <w:rPr>
          <w:rFonts w:ascii="Times New Roman" w:hAnsi="Times New Roman" w:cs="Times New Roman"/>
          <w:color w:val="000000" w:themeColor="text1"/>
          <w:spacing w:val="-4"/>
          <w:sz w:val="28"/>
          <w:szCs w:val="28"/>
        </w:rPr>
        <w:t xml:space="preserve">. </w:t>
      </w:r>
      <w:r w:rsidRPr="0032086A">
        <w:rPr>
          <w:rFonts w:ascii="Times New Roman" w:hAnsi="Times New Roman" w:cs="Times New Roman"/>
          <w:color w:val="000000" w:themeColor="text1"/>
          <w:sz w:val="28"/>
          <w:szCs w:val="28"/>
        </w:rPr>
        <w:t xml:space="preserve">Несмотря на очевидные методологические различия, они объединяются анализом акцентности как функционально-коммуникативной категории, имеющей прагматическое содержание (нацеленность на эффективную коммуникацию) и особую систему средств выражения (акцентуаторов). Представители каждого из этих направлений, опираясь на достижения предшественников, решают актуальные для своего времени лингвистические задачи. Однако каждая из проанализированных теорий имеет определенную ограниченность. Так, коммуникативно-прагматический подход основывается в большей степени на </w:t>
      </w:r>
      <w:r w:rsidRPr="0032086A">
        <w:rPr>
          <w:rFonts w:ascii="Times New Roman" w:hAnsi="Times New Roman" w:cs="Times New Roman"/>
          <w:color w:val="000000" w:themeColor="text1"/>
          <w:sz w:val="28"/>
          <w:szCs w:val="28"/>
        </w:rPr>
        <w:lastRenderedPageBreak/>
        <w:t>семантических критериях выделения акцентуаторов, на анализе их в общеязыковом плане; достижения функционального семантико-стилистическое направления в изучении акцентности связаны прежде всего с научным стилем и не выходят за рамки текстовой плоскости; риторический анализ сосредоточен на определении места акцентирования в системе фигур речи и не может претендовать на полноту.</w:t>
      </w:r>
    </w:p>
    <w:p w:rsidR="00E73BF2" w:rsidRPr="0032086A" w:rsidRDefault="00610918" w:rsidP="00610918">
      <w:pPr>
        <w:spacing w:line="360" w:lineRule="exact"/>
        <w:ind w:right="-7" w:firstLine="709"/>
        <w:rPr>
          <w:color w:val="000000" w:themeColor="text1"/>
          <w:lang w:val="ru-RU"/>
        </w:rPr>
      </w:pPr>
      <w:r w:rsidRPr="0032086A">
        <w:rPr>
          <w:color w:val="000000" w:themeColor="text1"/>
          <w:lang w:val="ru-RU"/>
        </w:rPr>
        <w:t>В</w:t>
      </w:r>
      <w:r w:rsidR="00E73BF2" w:rsidRPr="0032086A">
        <w:rPr>
          <w:b/>
          <w:i/>
          <w:iCs/>
          <w:color w:val="000000" w:themeColor="text1"/>
          <w:lang w:val="ru-RU"/>
        </w:rPr>
        <w:t>когнитивно-дискурсивном измерении</w:t>
      </w:r>
      <w:r w:rsidR="00E511DF" w:rsidRPr="0032086A">
        <w:rPr>
          <w:color w:val="000000" w:themeColor="text1"/>
          <w:lang w:val="ru-RU"/>
        </w:rPr>
        <w:t xml:space="preserve">категория </w:t>
      </w:r>
      <w:r w:rsidR="00014EAB" w:rsidRPr="0032086A">
        <w:rPr>
          <w:color w:val="000000" w:themeColor="text1"/>
          <w:lang w:val="ru-RU"/>
        </w:rPr>
        <w:t>акцентност</w:t>
      </w:r>
      <w:r w:rsidR="00E511DF" w:rsidRPr="0032086A">
        <w:rPr>
          <w:color w:val="000000" w:themeColor="text1"/>
          <w:lang w:val="ru-RU"/>
        </w:rPr>
        <w:t>и</w:t>
      </w:r>
      <w:r w:rsidRPr="0032086A">
        <w:rPr>
          <w:color w:val="000000" w:themeColor="text1"/>
          <w:lang w:val="ru-RU"/>
        </w:rPr>
        <w:t xml:space="preserve">рассматривается </w:t>
      </w:r>
      <w:r w:rsidR="00014EAB" w:rsidRPr="0032086A">
        <w:rPr>
          <w:color w:val="000000" w:themeColor="text1"/>
          <w:lang w:val="ru-RU"/>
        </w:rPr>
        <w:t>в контексте социальной деятельности, включающем широкий спектр экстралингвистических факторов – ментальных, психологических, идеологических, культурных, исторических, обусловленных типами и формами общественной институциональной практики</w:t>
      </w:r>
      <w:r w:rsidR="0073748E" w:rsidRPr="0032086A">
        <w:rPr>
          <w:color w:val="000000" w:themeColor="text1"/>
          <w:lang w:val="ru-RU"/>
        </w:rPr>
        <w:t xml:space="preserve"> (</w:t>
      </w:r>
      <w:r w:rsidR="0073748E" w:rsidRPr="00DB60EF">
        <w:rPr>
          <w:color w:val="000000" w:themeColor="text1"/>
          <w:lang w:val="ru-RU"/>
        </w:rPr>
        <w:t>А. Н. Баранов,Е. И. Шейгал, ЧэньСян, Ляо</w:t>
      </w:r>
      <w:r w:rsidR="00142940" w:rsidRPr="00DB60EF">
        <w:rPr>
          <w:color w:val="000000" w:themeColor="text1"/>
          <w:lang w:val="ru-RU"/>
        </w:rPr>
        <w:t> </w:t>
      </w:r>
      <w:r w:rsidR="0073748E" w:rsidRPr="00DB60EF">
        <w:rPr>
          <w:color w:val="000000" w:themeColor="text1"/>
          <w:lang w:val="ru-RU"/>
        </w:rPr>
        <w:t>Сюньцяо и др.)</w:t>
      </w:r>
      <w:r w:rsidR="00014EAB" w:rsidRPr="00DB60EF">
        <w:rPr>
          <w:color w:val="000000" w:themeColor="text1"/>
          <w:lang w:val="ru-RU"/>
        </w:rPr>
        <w:t xml:space="preserve">. </w:t>
      </w:r>
      <w:r w:rsidR="00E511DF" w:rsidRPr="0032086A">
        <w:rPr>
          <w:color w:val="000000" w:themeColor="text1"/>
          <w:lang w:val="ru-RU"/>
        </w:rPr>
        <w:t xml:space="preserve">При </w:t>
      </w:r>
      <w:r w:rsidR="00014EAB" w:rsidRPr="0032086A">
        <w:rPr>
          <w:color w:val="000000" w:themeColor="text1"/>
          <w:lang w:val="ru-RU"/>
        </w:rPr>
        <w:t xml:space="preserve">таком </w:t>
      </w:r>
      <w:r w:rsidR="00E511DF" w:rsidRPr="0032086A">
        <w:rPr>
          <w:color w:val="000000" w:themeColor="text1"/>
          <w:lang w:val="ru-RU"/>
        </w:rPr>
        <w:t>подходе</w:t>
      </w:r>
      <w:r w:rsidR="00014EAB" w:rsidRPr="0032086A">
        <w:rPr>
          <w:color w:val="000000" w:themeColor="text1"/>
          <w:lang w:val="ru-RU"/>
        </w:rPr>
        <w:t xml:space="preserve">акцентность выступает как лингвопрагматическая универсалия – содержательная (семантико-прагматическая) категория дискурса, которая непосредственным образом участвует в формировании содержания (смысла) речевого сообщения и его прагматики. </w:t>
      </w:r>
    </w:p>
    <w:p w:rsidR="00DE139A" w:rsidRPr="0032086A" w:rsidRDefault="00713C9C" w:rsidP="00DE139A">
      <w:pPr>
        <w:adjustRightInd w:val="0"/>
        <w:snapToGrid w:val="0"/>
        <w:spacing w:line="360" w:lineRule="exact"/>
        <w:ind w:firstLine="709"/>
        <w:rPr>
          <w:color w:val="000000" w:themeColor="text1"/>
          <w:lang w:val="ru-RU"/>
        </w:rPr>
      </w:pPr>
      <w:r w:rsidRPr="0032086A">
        <w:rPr>
          <w:color w:val="000000" w:themeColor="text1"/>
          <w:lang w:val="ru-RU"/>
        </w:rPr>
        <w:t>А</w:t>
      </w:r>
      <w:r w:rsidR="005A34C4" w:rsidRPr="0032086A">
        <w:rPr>
          <w:color w:val="000000" w:themeColor="text1"/>
          <w:lang w:val="ru-RU"/>
        </w:rPr>
        <w:t xml:space="preserve">кцентность, </w:t>
      </w:r>
      <w:r w:rsidR="001E41A2" w:rsidRPr="0032086A">
        <w:rPr>
          <w:color w:val="000000" w:themeColor="text1"/>
          <w:lang w:val="ru-RU"/>
        </w:rPr>
        <w:t>закономерн</w:t>
      </w:r>
      <w:r w:rsidR="005A34C4" w:rsidRPr="0032086A">
        <w:rPr>
          <w:color w:val="000000" w:themeColor="text1"/>
          <w:lang w:val="ru-RU"/>
        </w:rPr>
        <w:t>о</w:t>
      </w:r>
      <w:r w:rsidR="001E41A2" w:rsidRPr="0032086A">
        <w:rPr>
          <w:color w:val="000000" w:themeColor="text1"/>
          <w:lang w:val="ru-RU"/>
        </w:rPr>
        <w:t xml:space="preserve"> связ</w:t>
      </w:r>
      <w:r w:rsidR="005A34C4" w:rsidRPr="0032086A">
        <w:rPr>
          <w:color w:val="000000" w:themeColor="text1"/>
          <w:lang w:val="ru-RU"/>
        </w:rPr>
        <w:t>анная</w:t>
      </w:r>
      <w:r w:rsidR="001E41A2" w:rsidRPr="0032086A">
        <w:rPr>
          <w:color w:val="000000" w:themeColor="text1"/>
          <w:lang w:val="ru-RU"/>
        </w:rPr>
        <w:t xml:space="preserve"> с универсальными лингво</w:t>
      </w:r>
      <w:r w:rsidR="005318B6" w:rsidRPr="0032086A">
        <w:rPr>
          <w:color w:val="000000" w:themeColor="text1"/>
          <w:lang w:val="ru-RU"/>
        </w:rPr>
        <w:t>-</w:t>
      </w:r>
      <w:r w:rsidR="001E41A2" w:rsidRPr="0032086A">
        <w:rPr>
          <w:color w:val="000000" w:themeColor="text1"/>
          <w:lang w:val="ru-RU"/>
        </w:rPr>
        <w:t>когнитивными категориями воздействия, убеждения</w:t>
      </w:r>
      <w:r w:rsidR="005A34C4" w:rsidRPr="0032086A">
        <w:rPr>
          <w:color w:val="000000" w:themeColor="text1"/>
          <w:lang w:val="ru-RU"/>
        </w:rPr>
        <w:t xml:space="preserve"> и</w:t>
      </w:r>
      <w:r w:rsidR="001E41A2" w:rsidRPr="0032086A">
        <w:rPr>
          <w:color w:val="000000" w:themeColor="text1"/>
          <w:lang w:val="ru-RU"/>
        </w:rPr>
        <w:t xml:space="preserve"> аргументации</w:t>
      </w:r>
      <w:r w:rsidR="00E511DF" w:rsidRPr="0032086A">
        <w:rPr>
          <w:color w:val="000000" w:themeColor="text1"/>
          <w:lang w:val="ru-RU"/>
        </w:rPr>
        <w:t>,</w:t>
      </w:r>
      <w:r w:rsidR="00DE139A" w:rsidRPr="0032086A">
        <w:rPr>
          <w:color w:val="000000" w:themeColor="text1"/>
          <w:lang w:val="ru-RU"/>
        </w:rPr>
        <w:t>выступает как неотъемлемый атрибут и действенный инструмент влияния на адресата в дискурсе политики, в частности, в жанре публичного выступления политического деятеля</w:t>
      </w:r>
      <w:r w:rsidR="0073748E" w:rsidRPr="0032086A">
        <w:rPr>
          <w:color w:val="000000" w:themeColor="text1"/>
          <w:lang w:val="ru-RU"/>
        </w:rPr>
        <w:t xml:space="preserve"> (</w:t>
      </w:r>
      <w:r w:rsidR="00A46BF2" w:rsidRPr="0032086A">
        <w:rPr>
          <w:color w:val="000000" w:themeColor="text1"/>
          <w:lang w:val="ru-RU"/>
        </w:rPr>
        <w:t>Е.</w:t>
      </w:r>
      <w:r w:rsidR="00A46BF2" w:rsidRPr="0032086A">
        <w:rPr>
          <w:color w:val="000000" w:themeColor="text1"/>
        </w:rPr>
        <w:t> </w:t>
      </w:r>
      <w:r w:rsidR="00A46BF2" w:rsidRPr="0032086A">
        <w:rPr>
          <w:color w:val="000000" w:themeColor="text1"/>
          <w:lang w:val="ru-RU"/>
        </w:rPr>
        <w:t>С.</w:t>
      </w:r>
      <w:r w:rsidR="00A46BF2" w:rsidRPr="0032086A">
        <w:rPr>
          <w:color w:val="000000" w:themeColor="text1"/>
        </w:rPr>
        <w:t> </w:t>
      </w:r>
      <w:r w:rsidR="00A46BF2" w:rsidRPr="0032086A">
        <w:rPr>
          <w:color w:val="000000" w:themeColor="text1"/>
          <w:lang w:val="ru-RU"/>
        </w:rPr>
        <w:t xml:space="preserve">Кубрякова, В. И. Карасик, Е. В. Шелестюк, </w:t>
      </w:r>
      <w:r w:rsidR="0073748E" w:rsidRPr="0032086A">
        <w:rPr>
          <w:color w:val="000000" w:themeColor="text1"/>
          <w:lang w:val="ru-RU" w:eastAsia="ru-RU"/>
        </w:rPr>
        <w:t>Хуан Жуй, Ян Кэ и др.).</w:t>
      </w:r>
    </w:p>
    <w:p w:rsidR="00A835FE" w:rsidRPr="0032086A" w:rsidRDefault="00713C9C" w:rsidP="0050528B">
      <w:pPr>
        <w:spacing w:line="360" w:lineRule="exact"/>
        <w:ind w:right="-7" w:firstLine="709"/>
        <w:rPr>
          <w:color w:val="000000" w:themeColor="text1"/>
          <w:lang w:val="ru-RU"/>
        </w:rPr>
      </w:pPr>
      <w:r w:rsidRPr="0032086A">
        <w:rPr>
          <w:color w:val="000000" w:themeColor="text1"/>
          <w:lang w:val="ru-RU"/>
        </w:rPr>
        <w:t>Предполагается, что в политическом дискурсе обширно представлена система языковых средств, эксплицирующих категорию акцентирования.В результате аналитического обзора представленных в научной литературе теоретических подходов делается вывод</w:t>
      </w:r>
      <w:r w:rsidR="00DE139A" w:rsidRPr="0032086A">
        <w:rPr>
          <w:color w:val="000000" w:themeColor="text1"/>
          <w:lang w:val="ru-RU"/>
        </w:rPr>
        <w:t>,</w:t>
      </w:r>
      <w:r w:rsidRPr="0032086A">
        <w:rPr>
          <w:color w:val="000000" w:themeColor="text1"/>
          <w:lang w:val="ru-RU"/>
        </w:rPr>
        <w:t xml:space="preserve"> что</w:t>
      </w:r>
      <w:r w:rsidR="00DE139A" w:rsidRPr="0032086A">
        <w:rPr>
          <w:color w:val="000000" w:themeColor="text1"/>
          <w:lang w:val="ru-RU"/>
        </w:rPr>
        <w:t xml:space="preserve"> сопоставительное исследование акцентирующих единиц лексического и грамматического уровней русского и китайского языков целесообразно проводить на основе интеграции достижений функционально-коммуникативного и когнитивно-дискурсивного подходов, а именно: использовать принцип полевого структурирования для анализа акцентности как семантико-прагматической категории дискурса.</w:t>
      </w:r>
    </w:p>
    <w:p w:rsidR="00A835FE" w:rsidRPr="0032086A" w:rsidRDefault="00E73BF2" w:rsidP="0050528B">
      <w:pPr>
        <w:widowControl/>
        <w:adjustRightInd w:val="0"/>
        <w:snapToGrid w:val="0"/>
        <w:spacing w:line="360" w:lineRule="exact"/>
        <w:ind w:firstLine="709"/>
        <w:rPr>
          <w:color w:val="000000" w:themeColor="text1"/>
          <w:lang w:val="ru-RU"/>
        </w:rPr>
      </w:pPr>
      <w:r w:rsidRPr="0032086A">
        <w:rPr>
          <w:color w:val="000000" w:themeColor="text1"/>
          <w:lang w:val="ru-RU"/>
        </w:rPr>
        <w:t>Вглаве</w:t>
      </w:r>
      <w:r w:rsidR="00DE139A" w:rsidRPr="0032086A">
        <w:rPr>
          <w:color w:val="000000" w:themeColor="text1"/>
          <w:lang w:val="ru-RU"/>
        </w:rPr>
        <w:t xml:space="preserve"> 2</w:t>
      </w:r>
      <w:r w:rsidRPr="0032086A">
        <w:rPr>
          <w:b/>
          <w:color w:val="000000" w:themeColor="text1"/>
          <w:lang w:val="ru-RU"/>
        </w:rPr>
        <w:t>«Структурно-семантическая организация категории акцентности в русском и китайском политическом дискурсе»</w:t>
      </w:r>
      <w:r w:rsidR="00A835FE" w:rsidRPr="0032086A">
        <w:rPr>
          <w:color w:val="000000" w:themeColor="text1"/>
          <w:lang w:val="ru-RU"/>
        </w:rPr>
        <w:t>предлагается семантическая типология русских и китайских лексико-грамматических средств, объективирующих категорию акцентности;определ</w:t>
      </w:r>
      <w:r w:rsidR="0050528B" w:rsidRPr="0032086A">
        <w:rPr>
          <w:color w:val="000000" w:themeColor="text1"/>
          <w:lang w:val="ru-RU"/>
        </w:rPr>
        <w:t>яются</w:t>
      </w:r>
      <w:r w:rsidR="00A835FE" w:rsidRPr="0032086A">
        <w:rPr>
          <w:color w:val="000000" w:themeColor="text1"/>
          <w:lang w:val="ru-RU"/>
        </w:rPr>
        <w:t xml:space="preserve"> категориальные и субкатегориальные значения </w:t>
      </w:r>
      <w:r w:rsidR="00A835FE" w:rsidRPr="0032086A">
        <w:rPr>
          <w:color w:val="000000" w:themeColor="text1"/>
          <w:lang w:val="ru-RU"/>
        </w:rPr>
        <w:lastRenderedPageBreak/>
        <w:t>выявленных акцентуаторов; раскры</w:t>
      </w:r>
      <w:r w:rsidR="0050528B" w:rsidRPr="0032086A">
        <w:rPr>
          <w:color w:val="000000" w:themeColor="text1"/>
          <w:lang w:val="ru-RU"/>
        </w:rPr>
        <w:t>вается</w:t>
      </w:r>
      <w:r w:rsidR="00A835FE" w:rsidRPr="0032086A">
        <w:rPr>
          <w:color w:val="000000" w:themeColor="text1"/>
          <w:lang w:val="ru-RU"/>
        </w:rPr>
        <w:t xml:space="preserve"> прагматическ</w:t>
      </w:r>
      <w:r w:rsidR="0050528B" w:rsidRPr="0032086A">
        <w:rPr>
          <w:color w:val="000000" w:themeColor="text1"/>
          <w:lang w:val="ru-RU"/>
        </w:rPr>
        <w:t>ая</w:t>
      </w:r>
      <w:r w:rsidR="00A835FE" w:rsidRPr="0032086A">
        <w:rPr>
          <w:color w:val="000000" w:themeColor="text1"/>
          <w:lang w:val="ru-RU"/>
        </w:rPr>
        <w:t xml:space="preserve"> роль акцентирующих языковых единиц, относящихся к различным семантическим группам; на основе компаративного анализа установ</w:t>
      </w:r>
      <w:r w:rsidR="0050528B" w:rsidRPr="0032086A">
        <w:rPr>
          <w:color w:val="000000" w:themeColor="text1"/>
          <w:lang w:val="ru-RU"/>
        </w:rPr>
        <w:t>ливаются</w:t>
      </w:r>
      <w:r w:rsidR="00A835FE" w:rsidRPr="0032086A">
        <w:rPr>
          <w:color w:val="000000" w:themeColor="text1"/>
          <w:lang w:val="ru-RU"/>
        </w:rPr>
        <w:t>типологически общие и культурно-специфические свойства русск</w:t>
      </w:r>
      <w:r w:rsidR="0050528B" w:rsidRPr="0032086A">
        <w:rPr>
          <w:color w:val="000000" w:themeColor="text1"/>
          <w:lang w:val="ru-RU"/>
        </w:rPr>
        <w:t>их</w:t>
      </w:r>
      <w:r w:rsidR="00A835FE" w:rsidRPr="0032086A">
        <w:rPr>
          <w:color w:val="000000" w:themeColor="text1"/>
          <w:lang w:val="ru-RU"/>
        </w:rPr>
        <w:t xml:space="preserve"> и китайск</w:t>
      </w:r>
      <w:r w:rsidR="0050528B" w:rsidRPr="0032086A">
        <w:rPr>
          <w:color w:val="000000" w:themeColor="text1"/>
          <w:lang w:val="ru-RU"/>
        </w:rPr>
        <w:t>ихакцентуаторов.</w:t>
      </w:r>
    </w:p>
    <w:p w:rsidR="004D4883" w:rsidRPr="0032086A" w:rsidRDefault="00A835FE" w:rsidP="00445A11">
      <w:pPr>
        <w:adjustRightInd w:val="0"/>
        <w:snapToGrid w:val="0"/>
        <w:spacing w:after="120" w:line="360" w:lineRule="exact"/>
        <w:ind w:firstLine="709"/>
        <w:rPr>
          <w:color w:val="000000" w:themeColor="text1"/>
          <w:lang w:val="ru-RU"/>
        </w:rPr>
      </w:pPr>
      <w:r w:rsidRPr="0032086A">
        <w:rPr>
          <w:color w:val="000000" w:themeColor="text1"/>
          <w:lang w:val="ru-RU"/>
        </w:rPr>
        <w:t>К</w:t>
      </w:r>
      <w:r w:rsidR="00E73BF2" w:rsidRPr="0032086A">
        <w:rPr>
          <w:color w:val="000000" w:themeColor="text1"/>
          <w:lang w:val="ru-RU"/>
        </w:rPr>
        <w:t>атегори</w:t>
      </w:r>
      <w:r w:rsidRPr="0032086A">
        <w:rPr>
          <w:color w:val="000000" w:themeColor="text1"/>
          <w:lang w:val="ru-RU"/>
        </w:rPr>
        <w:t>я</w:t>
      </w:r>
      <w:r w:rsidR="00E73BF2" w:rsidRPr="0032086A">
        <w:rPr>
          <w:color w:val="000000" w:themeColor="text1"/>
          <w:lang w:val="ru-RU"/>
        </w:rPr>
        <w:t>акцентности</w:t>
      </w:r>
      <w:r w:rsidRPr="0032086A">
        <w:rPr>
          <w:color w:val="000000" w:themeColor="text1"/>
          <w:lang w:val="ru-RU"/>
        </w:rPr>
        <w:t xml:space="preserve">рассматривается </w:t>
      </w:r>
      <w:r w:rsidR="00E73BF2" w:rsidRPr="0032086A">
        <w:rPr>
          <w:color w:val="000000" w:themeColor="text1"/>
          <w:lang w:val="ru-RU"/>
        </w:rPr>
        <w:t xml:space="preserve">как совокупность пяти микрополей: оценки, усиления, активизации внимания адресата, уточнения и </w:t>
      </w:r>
      <w:r w:rsidR="00E73BF2" w:rsidRPr="003A169A">
        <w:rPr>
          <w:color w:val="000000" w:themeColor="text1"/>
          <w:lang w:val="ru-RU"/>
        </w:rPr>
        <w:t>категоричности/некатегоричности. Каждое микрополе образовано акцентуато</w:t>
      </w:r>
      <w:r w:rsidR="003A169A">
        <w:rPr>
          <w:color w:val="000000" w:themeColor="text1"/>
          <w:lang w:val="ru-RU"/>
        </w:rPr>
        <w:softHyphen/>
      </w:r>
      <w:r w:rsidR="00E73BF2" w:rsidRPr="003A169A">
        <w:rPr>
          <w:color w:val="000000" w:themeColor="text1"/>
          <w:lang w:val="ru-RU"/>
        </w:rPr>
        <w:t>рами – лексико-грамматическими средствами русского и китайского языков, реализующими определенный тип акцентирования (см. таблицу 1):</w:t>
      </w:r>
    </w:p>
    <w:p w:rsidR="00E73BF2" w:rsidRPr="0032086A" w:rsidRDefault="00E73BF2" w:rsidP="00D8669F">
      <w:pPr>
        <w:adjustRightInd w:val="0"/>
        <w:snapToGrid w:val="0"/>
        <w:spacing w:line="360" w:lineRule="exact"/>
        <w:rPr>
          <w:color w:val="000000" w:themeColor="text1"/>
          <w:lang w:val="ru-RU"/>
        </w:rPr>
      </w:pPr>
      <w:r w:rsidRPr="0032086A">
        <w:rPr>
          <w:color w:val="000000" w:themeColor="text1"/>
          <w:lang w:val="ru-RU"/>
        </w:rPr>
        <w:t>Таблица 1. – Структура категории акцентности</w:t>
      </w:r>
    </w:p>
    <w:tbl>
      <w:tblPr>
        <w:tblpPr w:leftFromText="180" w:rightFromText="180" w:vertAnchor="text" w:horzAnchor="margin" w:tblpXSpec="center" w:tblpY="287"/>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268"/>
        <w:gridCol w:w="992"/>
        <w:gridCol w:w="2268"/>
        <w:gridCol w:w="979"/>
      </w:tblGrid>
      <w:tr w:rsidR="0032086A" w:rsidRPr="0032086A" w:rsidTr="00745394">
        <w:trPr>
          <w:trHeight w:val="342"/>
        </w:trPr>
        <w:tc>
          <w:tcPr>
            <w:tcW w:w="3227" w:type="dxa"/>
            <w:vMerge w:val="restart"/>
            <w:vAlign w:val="center"/>
          </w:tcPr>
          <w:p w:rsidR="00896D91" w:rsidRPr="0032086A" w:rsidRDefault="00896D91" w:rsidP="00896D91">
            <w:pPr>
              <w:spacing w:line="360" w:lineRule="exact"/>
              <w:ind w:right="-7"/>
              <w:jc w:val="center"/>
              <w:rPr>
                <w:color w:val="000000" w:themeColor="text1"/>
                <w:sz w:val="24"/>
                <w:szCs w:val="24"/>
              </w:rPr>
            </w:pPr>
            <w:r w:rsidRPr="0032086A">
              <w:rPr>
                <w:color w:val="000000" w:themeColor="text1"/>
                <w:sz w:val="24"/>
                <w:szCs w:val="24"/>
              </w:rPr>
              <w:t>Составляющиекатегорииакцентности</w:t>
            </w:r>
          </w:p>
        </w:tc>
        <w:tc>
          <w:tcPr>
            <w:tcW w:w="3260" w:type="dxa"/>
            <w:gridSpan w:val="2"/>
            <w:vAlign w:val="center"/>
          </w:tcPr>
          <w:p w:rsidR="00896D91" w:rsidRPr="0032086A" w:rsidRDefault="00896D91" w:rsidP="00896D91">
            <w:pPr>
              <w:spacing w:line="360" w:lineRule="exact"/>
              <w:ind w:right="-7"/>
              <w:jc w:val="center"/>
              <w:rPr>
                <w:color w:val="000000" w:themeColor="text1"/>
                <w:sz w:val="24"/>
                <w:szCs w:val="24"/>
                <w:lang w:val="ru-RU"/>
              </w:rPr>
            </w:pPr>
            <w:r w:rsidRPr="0032086A">
              <w:rPr>
                <w:color w:val="000000" w:themeColor="text1"/>
                <w:sz w:val="24"/>
                <w:szCs w:val="24"/>
              </w:rPr>
              <w:t>Русскиевыступления</w:t>
            </w:r>
          </w:p>
        </w:tc>
        <w:tc>
          <w:tcPr>
            <w:tcW w:w="3247" w:type="dxa"/>
            <w:gridSpan w:val="2"/>
            <w:vAlign w:val="center"/>
          </w:tcPr>
          <w:p w:rsidR="00896D91" w:rsidRPr="0032086A" w:rsidRDefault="00896D91" w:rsidP="00896D91">
            <w:pPr>
              <w:spacing w:line="360" w:lineRule="exact"/>
              <w:ind w:right="-7"/>
              <w:jc w:val="center"/>
              <w:rPr>
                <w:color w:val="000000" w:themeColor="text1"/>
                <w:sz w:val="24"/>
                <w:szCs w:val="24"/>
                <w:lang w:val="ru-RU"/>
              </w:rPr>
            </w:pPr>
            <w:r w:rsidRPr="0032086A">
              <w:rPr>
                <w:color w:val="000000" w:themeColor="text1"/>
                <w:sz w:val="24"/>
                <w:szCs w:val="24"/>
              </w:rPr>
              <w:t>Китайскиевыступления</w:t>
            </w:r>
          </w:p>
        </w:tc>
      </w:tr>
      <w:tr w:rsidR="0032086A" w:rsidRPr="0032086A" w:rsidTr="00B217A3">
        <w:trPr>
          <w:trHeight w:val="613"/>
        </w:trPr>
        <w:tc>
          <w:tcPr>
            <w:tcW w:w="3227" w:type="dxa"/>
            <w:vMerge/>
            <w:vAlign w:val="center"/>
          </w:tcPr>
          <w:p w:rsidR="00896D91" w:rsidRPr="0032086A" w:rsidRDefault="00896D91" w:rsidP="00896D91">
            <w:pPr>
              <w:spacing w:line="360" w:lineRule="exact"/>
              <w:ind w:right="-7"/>
              <w:rPr>
                <w:color w:val="000000" w:themeColor="text1"/>
                <w:sz w:val="24"/>
                <w:szCs w:val="24"/>
                <w:lang w:val="ru-RU"/>
              </w:rPr>
            </w:pPr>
          </w:p>
        </w:tc>
        <w:tc>
          <w:tcPr>
            <w:tcW w:w="2268" w:type="dxa"/>
            <w:vAlign w:val="center"/>
          </w:tcPr>
          <w:p w:rsidR="00896D91" w:rsidRPr="0032086A" w:rsidRDefault="00896D91" w:rsidP="00896D91">
            <w:pPr>
              <w:spacing w:line="360" w:lineRule="exact"/>
              <w:ind w:right="-7"/>
              <w:jc w:val="center"/>
              <w:rPr>
                <w:color w:val="000000" w:themeColor="text1"/>
                <w:sz w:val="24"/>
                <w:szCs w:val="24"/>
                <w:lang w:val="ru-RU"/>
              </w:rPr>
            </w:pPr>
            <w:r w:rsidRPr="0032086A">
              <w:rPr>
                <w:color w:val="000000" w:themeColor="text1"/>
                <w:sz w:val="24"/>
                <w:szCs w:val="24"/>
                <w:lang w:val="ru-RU"/>
              </w:rPr>
              <w:t>Количество единиц</w:t>
            </w:r>
          </w:p>
        </w:tc>
        <w:tc>
          <w:tcPr>
            <w:tcW w:w="992" w:type="dxa"/>
            <w:vAlign w:val="center"/>
          </w:tcPr>
          <w:p w:rsidR="00896D91" w:rsidRPr="0032086A" w:rsidRDefault="00896D91" w:rsidP="00896D91">
            <w:pPr>
              <w:spacing w:line="360" w:lineRule="exact"/>
              <w:ind w:right="-7"/>
              <w:jc w:val="center"/>
              <w:rPr>
                <w:color w:val="000000" w:themeColor="text1"/>
                <w:sz w:val="24"/>
                <w:szCs w:val="24"/>
              </w:rPr>
            </w:pPr>
            <w:r w:rsidRPr="0032086A">
              <w:rPr>
                <w:color w:val="000000" w:themeColor="text1"/>
                <w:sz w:val="24"/>
                <w:szCs w:val="24"/>
              </w:rPr>
              <w:t>%</w:t>
            </w:r>
          </w:p>
        </w:tc>
        <w:tc>
          <w:tcPr>
            <w:tcW w:w="2268" w:type="dxa"/>
            <w:vAlign w:val="center"/>
          </w:tcPr>
          <w:p w:rsidR="00896D91" w:rsidRPr="0032086A" w:rsidRDefault="00896D91" w:rsidP="00896D91">
            <w:pPr>
              <w:spacing w:line="360" w:lineRule="exact"/>
              <w:ind w:right="-7"/>
              <w:jc w:val="center"/>
              <w:rPr>
                <w:color w:val="000000" w:themeColor="text1"/>
                <w:sz w:val="24"/>
                <w:szCs w:val="24"/>
              </w:rPr>
            </w:pPr>
            <w:r w:rsidRPr="0032086A">
              <w:rPr>
                <w:color w:val="000000" w:themeColor="text1"/>
                <w:sz w:val="24"/>
                <w:szCs w:val="24"/>
                <w:lang w:val="ru-RU"/>
              </w:rPr>
              <w:t>К</w:t>
            </w:r>
            <w:r w:rsidRPr="0032086A">
              <w:rPr>
                <w:color w:val="000000" w:themeColor="text1"/>
                <w:sz w:val="24"/>
                <w:szCs w:val="24"/>
              </w:rPr>
              <w:t>оличествоединиц</w:t>
            </w:r>
          </w:p>
        </w:tc>
        <w:tc>
          <w:tcPr>
            <w:tcW w:w="979" w:type="dxa"/>
            <w:vAlign w:val="center"/>
          </w:tcPr>
          <w:p w:rsidR="00896D91" w:rsidRPr="0032086A" w:rsidRDefault="00896D91" w:rsidP="00896D91">
            <w:pPr>
              <w:spacing w:line="360" w:lineRule="exact"/>
              <w:ind w:right="-7"/>
              <w:jc w:val="center"/>
              <w:rPr>
                <w:color w:val="000000" w:themeColor="text1"/>
                <w:sz w:val="24"/>
                <w:szCs w:val="24"/>
              </w:rPr>
            </w:pPr>
            <w:r w:rsidRPr="0032086A">
              <w:rPr>
                <w:color w:val="000000" w:themeColor="text1"/>
                <w:sz w:val="24"/>
                <w:szCs w:val="24"/>
              </w:rPr>
              <w:t>%</w:t>
            </w:r>
          </w:p>
        </w:tc>
      </w:tr>
      <w:tr w:rsidR="0032086A" w:rsidRPr="0032086A" w:rsidTr="00B217A3">
        <w:trPr>
          <w:trHeight w:val="286"/>
        </w:trPr>
        <w:tc>
          <w:tcPr>
            <w:tcW w:w="3227" w:type="dxa"/>
            <w:vAlign w:val="center"/>
          </w:tcPr>
          <w:p w:rsidR="00F11916" w:rsidRPr="0032086A" w:rsidRDefault="00F11916" w:rsidP="00F11916">
            <w:pPr>
              <w:spacing w:line="360" w:lineRule="exact"/>
              <w:ind w:right="-7"/>
              <w:jc w:val="center"/>
              <w:rPr>
                <w:color w:val="000000" w:themeColor="text1"/>
                <w:sz w:val="24"/>
                <w:szCs w:val="24"/>
              </w:rPr>
            </w:pPr>
            <w:r w:rsidRPr="0032086A">
              <w:rPr>
                <w:color w:val="000000" w:themeColor="text1"/>
                <w:sz w:val="24"/>
                <w:szCs w:val="24"/>
              </w:rPr>
              <w:t>Микрополеоценки</w:t>
            </w:r>
          </w:p>
        </w:tc>
        <w:tc>
          <w:tcPr>
            <w:tcW w:w="2268" w:type="dxa"/>
            <w:vAlign w:val="center"/>
          </w:tcPr>
          <w:p w:rsidR="00F11916" w:rsidRPr="0032086A" w:rsidRDefault="00F11916" w:rsidP="00F11916">
            <w:pPr>
              <w:spacing w:line="360" w:lineRule="exact"/>
              <w:ind w:right="-7"/>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129</w:t>
            </w:r>
          </w:p>
        </w:tc>
        <w:tc>
          <w:tcPr>
            <w:tcW w:w="992"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5</w:t>
            </w:r>
            <w:r w:rsidRPr="0032086A">
              <w:rPr>
                <w:color w:val="000000" w:themeColor="text1"/>
                <w:sz w:val="24"/>
                <w:szCs w:val="24"/>
                <w:lang w:val="ru-RU"/>
              </w:rPr>
              <w:t>9,61</w:t>
            </w:r>
          </w:p>
        </w:tc>
        <w:tc>
          <w:tcPr>
            <w:tcW w:w="2268"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404</w:t>
            </w:r>
          </w:p>
        </w:tc>
        <w:tc>
          <w:tcPr>
            <w:tcW w:w="979" w:type="dxa"/>
            <w:vAlign w:val="center"/>
          </w:tcPr>
          <w:p w:rsidR="00F11916" w:rsidRPr="0032086A" w:rsidRDefault="00F11916" w:rsidP="00F11916">
            <w:pPr>
              <w:adjustRightInd w:val="0"/>
              <w:snapToGrid w:val="0"/>
              <w:spacing w:line="360" w:lineRule="exact"/>
              <w:jc w:val="center"/>
              <w:rPr>
                <w:color w:val="000000" w:themeColor="text1"/>
                <w:sz w:val="24"/>
                <w:szCs w:val="24"/>
              </w:rPr>
            </w:pPr>
            <w:r w:rsidRPr="0032086A">
              <w:rPr>
                <w:color w:val="000000" w:themeColor="text1"/>
                <w:sz w:val="24"/>
                <w:szCs w:val="24"/>
              </w:rPr>
              <w:t>6</w:t>
            </w:r>
            <w:r w:rsidRPr="0032086A">
              <w:rPr>
                <w:color w:val="000000" w:themeColor="text1"/>
                <w:sz w:val="24"/>
                <w:szCs w:val="24"/>
                <w:lang w:val="ru-RU"/>
              </w:rPr>
              <w:t>4,8</w:t>
            </w:r>
            <w:r w:rsidRPr="0032086A">
              <w:rPr>
                <w:color w:val="000000" w:themeColor="text1"/>
                <w:sz w:val="24"/>
                <w:szCs w:val="24"/>
              </w:rPr>
              <w:t>2</w:t>
            </w:r>
          </w:p>
        </w:tc>
      </w:tr>
      <w:tr w:rsidR="0032086A" w:rsidRPr="0032086A" w:rsidTr="00B217A3">
        <w:trPr>
          <w:trHeight w:val="274"/>
        </w:trPr>
        <w:tc>
          <w:tcPr>
            <w:tcW w:w="3227" w:type="dxa"/>
            <w:vAlign w:val="center"/>
          </w:tcPr>
          <w:p w:rsidR="00F11916" w:rsidRPr="0032086A" w:rsidRDefault="00F11916" w:rsidP="00F11916">
            <w:pPr>
              <w:spacing w:line="360" w:lineRule="exact"/>
              <w:ind w:right="-7"/>
              <w:jc w:val="center"/>
              <w:rPr>
                <w:color w:val="000000" w:themeColor="text1"/>
                <w:sz w:val="24"/>
                <w:szCs w:val="24"/>
              </w:rPr>
            </w:pPr>
            <w:r w:rsidRPr="0032086A">
              <w:rPr>
                <w:color w:val="000000" w:themeColor="text1"/>
                <w:sz w:val="24"/>
                <w:szCs w:val="24"/>
              </w:rPr>
              <w:t>Микрополеусиления</w:t>
            </w:r>
          </w:p>
        </w:tc>
        <w:tc>
          <w:tcPr>
            <w:tcW w:w="2268" w:type="dxa"/>
            <w:vAlign w:val="center"/>
          </w:tcPr>
          <w:p w:rsidR="00F11916" w:rsidRPr="0032086A" w:rsidRDefault="00F11916" w:rsidP="00F11916">
            <w:pPr>
              <w:spacing w:line="360" w:lineRule="exact"/>
              <w:ind w:right="-7"/>
              <w:jc w:val="center"/>
              <w:rPr>
                <w:color w:val="000000" w:themeColor="text1"/>
                <w:sz w:val="24"/>
                <w:szCs w:val="24"/>
                <w:lang w:val="ru-RU"/>
              </w:rPr>
            </w:pPr>
            <w:r w:rsidRPr="0032086A">
              <w:rPr>
                <w:color w:val="000000" w:themeColor="text1"/>
                <w:sz w:val="24"/>
                <w:szCs w:val="24"/>
              </w:rPr>
              <w:t>2</w:t>
            </w:r>
            <w:r w:rsidRPr="0032086A">
              <w:rPr>
                <w:color w:val="000000" w:themeColor="text1"/>
                <w:sz w:val="24"/>
                <w:szCs w:val="24"/>
                <w:lang w:val="ru-RU"/>
              </w:rPr>
              <w:t>85</w:t>
            </w:r>
          </w:p>
        </w:tc>
        <w:tc>
          <w:tcPr>
            <w:tcW w:w="992"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5,05</w:t>
            </w:r>
          </w:p>
        </w:tc>
        <w:tc>
          <w:tcPr>
            <w:tcW w:w="2268"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3</w:t>
            </w:r>
            <w:r w:rsidRPr="0032086A">
              <w:rPr>
                <w:color w:val="000000" w:themeColor="text1"/>
                <w:sz w:val="24"/>
                <w:szCs w:val="24"/>
                <w:lang w:val="ru-RU"/>
              </w:rPr>
              <w:t>00</w:t>
            </w:r>
          </w:p>
        </w:tc>
        <w:tc>
          <w:tcPr>
            <w:tcW w:w="979"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3,85</w:t>
            </w:r>
          </w:p>
        </w:tc>
      </w:tr>
      <w:tr w:rsidR="0032086A" w:rsidRPr="0032086A" w:rsidTr="00B217A3">
        <w:trPr>
          <w:trHeight w:val="385"/>
        </w:trPr>
        <w:tc>
          <w:tcPr>
            <w:tcW w:w="3227" w:type="dxa"/>
            <w:vAlign w:val="center"/>
          </w:tcPr>
          <w:p w:rsidR="00F11916" w:rsidRPr="0032086A" w:rsidRDefault="00F11916" w:rsidP="00F11916">
            <w:pPr>
              <w:spacing w:line="360" w:lineRule="exact"/>
              <w:ind w:right="-7"/>
              <w:jc w:val="center"/>
              <w:rPr>
                <w:color w:val="000000" w:themeColor="text1"/>
                <w:sz w:val="24"/>
                <w:szCs w:val="24"/>
              </w:rPr>
            </w:pPr>
            <w:r w:rsidRPr="0032086A">
              <w:rPr>
                <w:color w:val="000000" w:themeColor="text1"/>
                <w:sz w:val="24"/>
                <w:szCs w:val="24"/>
              </w:rPr>
              <w:t>Микрополеактивизациивниманияадресата</w:t>
            </w:r>
          </w:p>
        </w:tc>
        <w:tc>
          <w:tcPr>
            <w:tcW w:w="2268" w:type="dxa"/>
            <w:vAlign w:val="center"/>
          </w:tcPr>
          <w:p w:rsidR="00F11916" w:rsidRPr="0032086A" w:rsidRDefault="00F11916" w:rsidP="00F11916">
            <w:pPr>
              <w:spacing w:line="360" w:lineRule="exact"/>
              <w:ind w:right="-7"/>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89</w:t>
            </w:r>
          </w:p>
        </w:tc>
        <w:tc>
          <w:tcPr>
            <w:tcW w:w="992"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9</w:t>
            </w:r>
            <w:r w:rsidRPr="0032086A">
              <w:rPr>
                <w:color w:val="000000" w:themeColor="text1"/>
                <w:sz w:val="24"/>
                <w:szCs w:val="24"/>
                <w:lang w:val="ru-RU"/>
              </w:rPr>
              <w:t>,98</w:t>
            </w:r>
          </w:p>
        </w:tc>
        <w:tc>
          <w:tcPr>
            <w:tcW w:w="2268"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2</w:t>
            </w:r>
            <w:r w:rsidRPr="0032086A">
              <w:rPr>
                <w:color w:val="000000" w:themeColor="text1"/>
                <w:sz w:val="24"/>
                <w:szCs w:val="24"/>
                <w:lang w:val="ru-RU"/>
              </w:rPr>
              <w:t>24</w:t>
            </w:r>
          </w:p>
        </w:tc>
        <w:tc>
          <w:tcPr>
            <w:tcW w:w="979" w:type="dxa"/>
            <w:vAlign w:val="center"/>
          </w:tcPr>
          <w:p w:rsidR="00F11916" w:rsidRPr="0032086A" w:rsidRDefault="00F11916" w:rsidP="00F11916">
            <w:pPr>
              <w:adjustRightInd w:val="0"/>
              <w:snapToGrid w:val="0"/>
              <w:spacing w:line="360" w:lineRule="exact"/>
              <w:jc w:val="center"/>
              <w:rPr>
                <w:color w:val="000000" w:themeColor="text1"/>
                <w:sz w:val="24"/>
                <w:szCs w:val="24"/>
              </w:rPr>
            </w:pPr>
            <w:r w:rsidRPr="0032086A">
              <w:rPr>
                <w:color w:val="000000" w:themeColor="text1"/>
                <w:sz w:val="24"/>
                <w:szCs w:val="24"/>
              </w:rPr>
              <w:t>1</w:t>
            </w:r>
            <w:r w:rsidRPr="0032086A">
              <w:rPr>
                <w:color w:val="000000" w:themeColor="text1"/>
                <w:sz w:val="24"/>
                <w:szCs w:val="24"/>
                <w:lang w:val="ru-RU"/>
              </w:rPr>
              <w:t>0,</w:t>
            </w:r>
            <w:r w:rsidRPr="0032086A">
              <w:rPr>
                <w:color w:val="000000" w:themeColor="text1"/>
                <w:sz w:val="24"/>
                <w:szCs w:val="24"/>
              </w:rPr>
              <w:t>34</w:t>
            </w:r>
          </w:p>
        </w:tc>
      </w:tr>
      <w:tr w:rsidR="0032086A" w:rsidRPr="0032086A" w:rsidTr="00B217A3">
        <w:trPr>
          <w:trHeight w:val="265"/>
        </w:trPr>
        <w:tc>
          <w:tcPr>
            <w:tcW w:w="3227" w:type="dxa"/>
            <w:vAlign w:val="center"/>
          </w:tcPr>
          <w:p w:rsidR="00F11916" w:rsidRPr="0032086A" w:rsidRDefault="00F11916" w:rsidP="00F11916">
            <w:pPr>
              <w:spacing w:line="360" w:lineRule="exact"/>
              <w:ind w:right="-7"/>
              <w:jc w:val="center"/>
              <w:rPr>
                <w:color w:val="000000" w:themeColor="text1"/>
                <w:sz w:val="24"/>
                <w:szCs w:val="24"/>
              </w:rPr>
            </w:pPr>
            <w:r w:rsidRPr="0032086A">
              <w:rPr>
                <w:color w:val="000000" w:themeColor="text1"/>
                <w:sz w:val="24"/>
                <w:szCs w:val="24"/>
              </w:rPr>
              <w:t>Микрополеуточнения</w:t>
            </w:r>
          </w:p>
        </w:tc>
        <w:tc>
          <w:tcPr>
            <w:tcW w:w="2268" w:type="dxa"/>
            <w:vAlign w:val="center"/>
          </w:tcPr>
          <w:p w:rsidR="00F11916" w:rsidRPr="0032086A" w:rsidRDefault="00F11916" w:rsidP="00F11916">
            <w:pPr>
              <w:spacing w:line="360" w:lineRule="exact"/>
              <w:ind w:right="-7"/>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48</w:t>
            </w:r>
          </w:p>
        </w:tc>
        <w:tc>
          <w:tcPr>
            <w:tcW w:w="992"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7</w:t>
            </w:r>
            <w:r w:rsidRPr="0032086A">
              <w:rPr>
                <w:color w:val="000000" w:themeColor="text1"/>
                <w:sz w:val="24"/>
                <w:szCs w:val="24"/>
                <w:lang w:val="ru-RU"/>
              </w:rPr>
              <w:t>,81</w:t>
            </w:r>
          </w:p>
        </w:tc>
        <w:tc>
          <w:tcPr>
            <w:tcW w:w="2268"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14</w:t>
            </w:r>
          </w:p>
        </w:tc>
        <w:tc>
          <w:tcPr>
            <w:tcW w:w="979"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5</w:t>
            </w:r>
            <w:r w:rsidRPr="0032086A">
              <w:rPr>
                <w:color w:val="000000" w:themeColor="text1"/>
                <w:sz w:val="24"/>
                <w:szCs w:val="24"/>
                <w:lang w:val="ru-RU"/>
              </w:rPr>
              <w:t>,26</w:t>
            </w:r>
          </w:p>
        </w:tc>
      </w:tr>
      <w:tr w:rsidR="0032086A" w:rsidRPr="0032086A" w:rsidTr="00B217A3">
        <w:trPr>
          <w:trHeight w:val="702"/>
        </w:trPr>
        <w:tc>
          <w:tcPr>
            <w:tcW w:w="3227" w:type="dxa"/>
            <w:vAlign w:val="center"/>
          </w:tcPr>
          <w:p w:rsidR="00F11916" w:rsidRPr="0032086A" w:rsidRDefault="00F11916" w:rsidP="00F11916">
            <w:pPr>
              <w:spacing w:line="360" w:lineRule="exact"/>
              <w:ind w:right="-7"/>
              <w:jc w:val="center"/>
              <w:rPr>
                <w:color w:val="000000" w:themeColor="text1"/>
                <w:sz w:val="24"/>
                <w:szCs w:val="24"/>
              </w:rPr>
            </w:pPr>
            <w:r w:rsidRPr="0032086A">
              <w:rPr>
                <w:color w:val="000000" w:themeColor="text1"/>
                <w:sz w:val="24"/>
                <w:szCs w:val="24"/>
              </w:rPr>
              <w:t>Микрополе категоричности / некатегоричности</w:t>
            </w:r>
          </w:p>
        </w:tc>
        <w:tc>
          <w:tcPr>
            <w:tcW w:w="2268" w:type="dxa"/>
            <w:vAlign w:val="center"/>
          </w:tcPr>
          <w:p w:rsidR="00F11916" w:rsidRPr="0032086A" w:rsidRDefault="00F11916" w:rsidP="00F11916">
            <w:pPr>
              <w:spacing w:line="360" w:lineRule="exact"/>
              <w:ind w:right="-7"/>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43</w:t>
            </w:r>
          </w:p>
        </w:tc>
        <w:tc>
          <w:tcPr>
            <w:tcW w:w="992"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7</w:t>
            </w:r>
            <w:r w:rsidRPr="0032086A">
              <w:rPr>
                <w:color w:val="000000" w:themeColor="text1"/>
                <w:sz w:val="24"/>
                <w:szCs w:val="24"/>
                <w:lang w:val="ru-RU"/>
              </w:rPr>
              <w:t>,55</w:t>
            </w:r>
          </w:p>
        </w:tc>
        <w:tc>
          <w:tcPr>
            <w:tcW w:w="2268"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24</w:t>
            </w:r>
          </w:p>
        </w:tc>
        <w:tc>
          <w:tcPr>
            <w:tcW w:w="979"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5</w:t>
            </w:r>
            <w:r w:rsidRPr="0032086A">
              <w:rPr>
                <w:color w:val="000000" w:themeColor="text1"/>
                <w:sz w:val="24"/>
                <w:szCs w:val="24"/>
                <w:lang w:val="ru-RU"/>
              </w:rPr>
              <w:t>,72</w:t>
            </w:r>
          </w:p>
        </w:tc>
      </w:tr>
      <w:tr w:rsidR="0032086A" w:rsidRPr="0032086A" w:rsidTr="00B217A3">
        <w:trPr>
          <w:trHeight w:val="415"/>
        </w:trPr>
        <w:tc>
          <w:tcPr>
            <w:tcW w:w="3227" w:type="dxa"/>
            <w:vAlign w:val="center"/>
          </w:tcPr>
          <w:p w:rsidR="00F11916" w:rsidRPr="0032086A" w:rsidRDefault="00F11916" w:rsidP="00F11916">
            <w:pPr>
              <w:spacing w:line="360" w:lineRule="exact"/>
              <w:ind w:right="-7"/>
              <w:jc w:val="center"/>
              <w:rPr>
                <w:color w:val="000000" w:themeColor="text1"/>
                <w:sz w:val="24"/>
                <w:szCs w:val="24"/>
                <w:lang w:val="ru-RU"/>
              </w:rPr>
            </w:pPr>
            <w:r w:rsidRPr="0032086A">
              <w:rPr>
                <w:color w:val="000000" w:themeColor="text1"/>
                <w:sz w:val="24"/>
                <w:szCs w:val="24"/>
              </w:rPr>
              <w:t>В</w:t>
            </w:r>
            <w:r w:rsidRPr="0032086A">
              <w:rPr>
                <w:color w:val="000000" w:themeColor="text1"/>
                <w:sz w:val="24"/>
                <w:szCs w:val="24"/>
                <w:lang w:val="ru-RU"/>
              </w:rPr>
              <w:t>сего</w:t>
            </w:r>
          </w:p>
        </w:tc>
        <w:tc>
          <w:tcPr>
            <w:tcW w:w="2268" w:type="dxa"/>
            <w:vAlign w:val="center"/>
          </w:tcPr>
          <w:p w:rsidR="00F11916" w:rsidRPr="0032086A" w:rsidRDefault="00F11916" w:rsidP="00F11916">
            <w:pPr>
              <w:spacing w:line="360" w:lineRule="exact"/>
              <w:ind w:right="-7"/>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894</w:t>
            </w:r>
          </w:p>
        </w:tc>
        <w:tc>
          <w:tcPr>
            <w:tcW w:w="992" w:type="dxa"/>
            <w:vAlign w:val="center"/>
          </w:tcPr>
          <w:p w:rsidR="00F11916" w:rsidRPr="0032086A" w:rsidRDefault="00F11916" w:rsidP="00F11916">
            <w:pPr>
              <w:spacing w:line="360" w:lineRule="exact"/>
              <w:ind w:right="-7"/>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00</w:t>
            </w:r>
          </w:p>
        </w:tc>
        <w:tc>
          <w:tcPr>
            <w:tcW w:w="2268"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2</w:t>
            </w:r>
            <w:r w:rsidRPr="0032086A">
              <w:rPr>
                <w:color w:val="000000" w:themeColor="text1"/>
                <w:sz w:val="24"/>
                <w:szCs w:val="24"/>
                <w:lang w:val="ru-RU"/>
              </w:rPr>
              <w:t>166</w:t>
            </w:r>
          </w:p>
        </w:tc>
        <w:tc>
          <w:tcPr>
            <w:tcW w:w="979" w:type="dxa"/>
            <w:vAlign w:val="center"/>
          </w:tcPr>
          <w:p w:rsidR="00F11916" w:rsidRPr="0032086A" w:rsidRDefault="00F11916" w:rsidP="00F11916">
            <w:pPr>
              <w:adjustRightInd w:val="0"/>
              <w:snapToGrid w:val="0"/>
              <w:spacing w:line="360" w:lineRule="exact"/>
              <w:jc w:val="center"/>
              <w:rPr>
                <w:color w:val="000000" w:themeColor="text1"/>
                <w:sz w:val="24"/>
                <w:szCs w:val="24"/>
                <w:lang w:val="ru-RU"/>
              </w:rPr>
            </w:pPr>
            <w:r w:rsidRPr="0032086A">
              <w:rPr>
                <w:color w:val="000000" w:themeColor="text1"/>
                <w:sz w:val="24"/>
                <w:szCs w:val="24"/>
              </w:rPr>
              <w:t>1</w:t>
            </w:r>
            <w:r w:rsidRPr="0032086A">
              <w:rPr>
                <w:color w:val="000000" w:themeColor="text1"/>
                <w:sz w:val="24"/>
                <w:szCs w:val="24"/>
                <w:lang w:val="ru-RU"/>
              </w:rPr>
              <w:t>00</w:t>
            </w:r>
          </w:p>
        </w:tc>
      </w:tr>
    </w:tbl>
    <w:p w:rsidR="00F144DB" w:rsidRPr="0032086A" w:rsidRDefault="00F144DB" w:rsidP="0088739F">
      <w:pPr>
        <w:adjustRightInd w:val="0"/>
        <w:snapToGrid w:val="0"/>
        <w:spacing w:line="360" w:lineRule="exact"/>
        <w:ind w:firstLine="709"/>
        <w:rPr>
          <w:color w:val="000000" w:themeColor="text1"/>
          <w:lang w:val="ru-RU"/>
        </w:rPr>
      </w:pPr>
      <w:r w:rsidRPr="0032086A">
        <w:rPr>
          <w:color w:val="000000" w:themeColor="text1"/>
          <w:lang w:val="ru-RU"/>
        </w:rPr>
        <w:t>Рассмотривается подробно качественный и количественный состав каждого из микрополей в сопоставляемых языках соответственно их значимости в общей структуре категории акцентности (от центра к периферии).</w:t>
      </w:r>
    </w:p>
    <w:p w:rsidR="00CD7420" w:rsidRPr="0032086A" w:rsidRDefault="00E73BF2" w:rsidP="0001074F">
      <w:pPr>
        <w:spacing w:line="360" w:lineRule="exact"/>
        <w:ind w:right="-7" w:firstLine="709"/>
        <w:rPr>
          <w:color w:val="000000" w:themeColor="text1"/>
          <w:lang w:val="ru-RU"/>
        </w:rPr>
      </w:pPr>
      <w:r w:rsidRPr="0032086A">
        <w:rPr>
          <w:b/>
          <w:i/>
          <w:iCs/>
          <w:color w:val="000000" w:themeColor="text1"/>
          <w:lang w:val="ru-RU"/>
        </w:rPr>
        <w:t>Микрополе оценки</w:t>
      </w:r>
      <w:r w:rsidR="0050528B" w:rsidRPr="0032086A">
        <w:rPr>
          <w:color w:val="000000" w:themeColor="text1"/>
          <w:lang w:val="ru-RU"/>
        </w:rPr>
        <w:t xml:space="preserve">(раздел 2.1) </w:t>
      </w:r>
      <w:r w:rsidRPr="0032086A">
        <w:rPr>
          <w:color w:val="000000" w:themeColor="text1"/>
          <w:lang w:val="ru-RU"/>
        </w:rPr>
        <w:t xml:space="preserve">составляют акцентуаторы, объединенные аксиологической семантикой и выражающие положительное или отрицательное отношение автора к содержанию речи. Данное микрополе является самым большим компонентом поля акцентности, что связанос целевой установкой субъекта политического выступления – убедить массового адресата в справедливости своих суждений, воздействовать на систему ценностей слушателей, добиться их расположения, привлечь на свою </w:t>
      </w:r>
      <w:r w:rsidRPr="0032086A">
        <w:rPr>
          <w:color w:val="000000" w:themeColor="text1"/>
          <w:lang w:val="ru-RU"/>
        </w:rPr>
        <w:lastRenderedPageBreak/>
        <w:t xml:space="preserve">сторону. </w:t>
      </w:r>
    </w:p>
    <w:p w:rsidR="00530704" w:rsidRPr="0032086A" w:rsidRDefault="006832DB" w:rsidP="00CD7420">
      <w:pPr>
        <w:spacing w:line="360" w:lineRule="exact"/>
        <w:ind w:right="-7" w:firstLine="709"/>
        <w:rPr>
          <w:color w:val="000000" w:themeColor="text1"/>
          <w:lang w:val="ru-RU"/>
        </w:rPr>
      </w:pPr>
      <w:r w:rsidRPr="0032086A">
        <w:rPr>
          <w:color w:val="000000" w:themeColor="text1"/>
          <w:lang w:val="ru-RU"/>
        </w:rPr>
        <w:t xml:space="preserve">Для выражения оценки используются </w:t>
      </w:r>
      <w:r w:rsidR="00E73BF2" w:rsidRPr="0032086A">
        <w:rPr>
          <w:color w:val="000000" w:themeColor="text1"/>
          <w:lang w:val="ru-RU"/>
        </w:rPr>
        <w:t>следующие лексико-грамматические средства</w:t>
      </w:r>
      <w:r w:rsidR="0001074F" w:rsidRPr="0032086A">
        <w:rPr>
          <w:rStyle w:val="aa"/>
          <w:color w:val="000000" w:themeColor="text1"/>
          <w:lang w:val="ru-RU"/>
        </w:rPr>
        <w:footnoteReference w:id="2"/>
      </w:r>
      <w:r w:rsidR="00E73BF2" w:rsidRPr="0032086A">
        <w:rPr>
          <w:color w:val="000000" w:themeColor="text1"/>
          <w:lang w:val="ru-RU"/>
        </w:rPr>
        <w:t xml:space="preserve">: </w:t>
      </w:r>
    </w:p>
    <w:p w:rsidR="00F42AD6" w:rsidRPr="0032086A" w:rsidRDefault="00F42AD6" w:rsidP="00CD7420">
      <w:pPr>
        <w:spacing w:line="360" w:lineRule="exact"/>
        <w:ind w:right="-7" w:firstLine="709"/>
        <w:rPr>
          <w:color w:val="000000" w:themeColor="text1"/>
          <w:lang w:val="ru-RU"/>
        </w:rPr>
      </w:pPr>
      <w:r w:rsidRPr="0032086A">
        <w:rPr>
          <w:color w:val="000000" w:themeColor="text1"/>
          <w:spacing w:val="20"/>
          <w:lang w:val="ru-RU"/>
        </w:rPr>
        <w:t>п</w:t>
      </w:r>
      <w:r w:rsidR="00E73BF2" w:rsidRPr="0032086A">
        <w:rPr>
          <w:color w:val="000000" w:themeColor="text1"/>
          <w:spacing w:val="20"/>
          <w:lang w:val="ru-RU"/>
        </w:rPr>
        <w:t>рилагательные</w:t>
      </w:r>
      <w:r w:rsidRPr="0032086A">
        <w:rPr>
          <w:color w:val="000000" w:themeColor="text1"/>
          <w:lang w:val="ru-RU"/>
        </w:rPr>
        <w:t xml:space="preserve"> (30,65 % </w:t>
      </w:r>
      <w:r w:rsidRPr="0032086A">
        <w:rPr>
          <w:i/>
          <w:iCs/>
          <w:color w:val="000000" w:themeColor="text1"/>
        </w:rPr>
        <w:t>vs</w:t>
      </w:r>
      <w:r w:rsidRPr="0032086A">
        <w:rPr>
          <w:color w:val="000000" w:themeColor="text1"/>
          <w:lang w:val="ru-RU"/>
        </w:rPr>
        <w:t xml:space="preserve"> 43,66 %</w:t>
      </w:r>
      <w:r w:rsidR="0001074F" w:rsidRPr="0032086A">
        <w:rPr>
          <w:color w:val="000000" w:themeColor="text1"/>
          <w:lang w:val="ru-RU"/>
        </w:rPr>
        <w:t>)</w:t>
      </w:r>
      <w:r w:rsidR="0001074F" w:rsidRPr="0032086A">
        <w:rPr>
          <w:rStyle w:val="aa"/>
          <w:color w:val="000000" w:themeColor="text1"/>
          <w:lang w:val="ru-RU"/>
        </w:rPr>
        <w:footnoteReference w:id="3"/>
      </w:r>
      <w:r w:rsidRPr="0032086A">
        <w:rPr>
          <w:color w:val="000000" w:themeColor="text1"/>
          <w:lang w:val="ru-RU"/>
        </w:rPr>
        <w:t>.М</w:t>
      </w:r>
      <w:r w:rsidR="00664807" w:rsidRPr="0032086A">
        <w:rPr>
          <w:color w:val="000000" w:themeColor="text1"/>
          <w:lang w:val="ru-RU"/>
        </w:rPr>
        <w:t xml:space="preserve">ногие из </w:t>
      </w:r>
      <w:r w:rsidRPr="0032086A">
        <w:rPr>
          <w:color w:val="000000" w:themeColor="text1"/>
          <w:lang w:val="ru-RU"/>
        </w:rPr>
        <w:t>ни</w:t>
      </w:r>
      <w:r w:rsidR="00664807" w:rsidRPr="0032086A">
        <w:rPr>
          <w:color w:val="000000" w:themeColor="text1"/>
          <w:lang w:val="ru-RU"/>
        </w:rPr>
        <w:t>х, в силу частотности употребления, образуют устойчивые дискурсивные формулы</w:t>
      </w:r>
      <w:r w:rsidR="00E45D6C" w:rsidRPr="0032086A">
        <w:rPr>
          <w:color w:val="000000" w:themeColor="text1"/>
          <w:lang w:val="ru-RU"/>
        </w:rPr>
        <w:t>, в которых адъективы используются как в прямом значении, так и в переносном</w:t>
      </w:r>
      <w:r w:rsidR="00664807" w:rsidRPr="0032086A">
        <w:rPr>
          <w:color w:val="000000" w:themeColor="text1"/>
          <w:lang w:val="ru-RU"/>
        </w:rPr>
        <w:t xml:space="preserve"> (</w:t>
      </w:r>
      <w:r w:rsidR="00E45D6C" w:rsidRPr="0032086A">
        <w:rPr>
          <w:color w:val="000000" w:themeColor="text1"/>
          <w:lang w:val="ru-RU"/>
        </w:rPr>
        <w:t xml:space="preserve">рус. </w:t>
      </w:r>
      <w:r w:rsidR="00E45D6C" w:rsidRPr="0032086A">
        <w:rPr>
          <w:i/>
          <w:color w:val="000000" w:themeColor="text1"/>
          <w:lang w:val="ru-RU"/>
        </w:rPr>
        <w:t xml:space="preserve">весомый вклад, серьезный успех, </w:t>
      </w:r>
      <w:r w:rsidR="00E45D6C" w:rsidRPr="0032086A">
        <w:rPr>
          <w:i/>
          <w:color w:val="000000" w:themeColor="text1"/>
          <w:lang w:val="ru-RU" w:bidi="ru-RU"/>
        </w:rPr>
        <w:t xml:space="preserve">великий народ, </w:t>
      </w:r>
      <w:r w:rsidR="00E45D6C" w:rsidRPr="0032086A">
        <w:rPr>
          <w:i/>
          <w:color w:val="000000" w:themeColor="text1"/>
          <w:lang w:val="ru-RU"/>
        </w:rPr>
        <w:t>тяжелое состояние</w:t>
      </w:r>
      <w:r w:rsidR="00744ABE" w:rsidRPr="0032086A">
        <w:rPr>
          <w:i/>
          <w:color w:val="000000" w:themeColor="text1"/>
          <w:lang w:val="ru-RU"/>
        </w:rPr>
        <w:t>,</w:t>
      </w:r>
      <w:r w:rsidR="00E45D6C" w:rsidRPr="0032086A">
        <w:rPr>
          <w:i/>
          <w:color w:val="000000" w:themeColor="text1"/>
          <w:lang w:val="ru-RU"/>
        </w:rPr>
        <w:t xml:space="preserve"> безответственное заявление</w:t>
      </w:r>
      <w:r w:rsidR="00744ABE" w:rsidRPr="0032086A">
        <w:rPr>
          <w:i/>
          <w:color w:val="000000" w:themeColor="text1"/>
          <w:lang w:val="ru-RU"/>
        </w:rPr>
        <w:t>,</w:t>
      </w:r>
      <w:r w:rsidR="00E45D6C" w:rsidRPr="0032086A">
        <w:rPr>
          <w:i/>
          <w:color w:val="000000" w:themeColor="text1"/>
          <w:lang w:val="ru-RU"/>
        </w:rPr>
        <w:t xml:space="preserve"> неэффективное государство, </w:t>
      </w:r>
      <w:r w:rsidR="00E45D6C" w:rsidRPr="0032086A">
        <w:rPr>
          <w:i/>
          <w:color w:val="000000" w:themeColor="text1"/>
          <w:lang w:val="ru-RU" w:bidi="ru-RU"/>
        </w:rPr>
        <w:t>добрососедское отношение</w:t>
      </w:r>
      <w:r w:rsidR="00E45D6C" w:rsidRPr="0032086A">
        <w:rPr>
          <w:color w:val="000000" w:themeColor="text1"/>
          <w:lang w:val="ru-RU" w:bidi="ru-RU"/>
        </w:rPr>
        <w:t xml:space="preserve">, </w:t>
      </w:r>
      <w:r w:rsidR="00E45D6C" w:rsidRPr="0032086A">
        <w:rPr>
          <w:i/>
          <w:color w:val="000000" w:themeColor="text1"/>
          <w:lang w:val="ru-RU" w:bidi="ru-RU"/>
        </w:rPr>
        <w:t>бесценное достояние, ключевая роль</w:t>
      </w:r>
      <w:r w:rsidR="00E45D6C" w:rsidRPr="0032086A">
        <w:rPr>
          <w:color w:val="000000" w:themeColor="text1"/>
          <w:lang w:val="ru-RU"/>
        </w:rPr>
        <w:t>; кит.</w:t>
      </w:r>
      <w:r w:rsidR="00E45D6C" w:rsidRPr="0032086A">
        <w:rPr>
          <w:i/>
          <w:color w:val="000000" w:themeColor="text1"/>
          <w:lang w:val="ru-RU" w:bidi="ru-RU"/>
        </w:rPr>
        <w:t>真挚祝福</w:t>
      </w:r>
      <w:r w:rsidR="00E45D6C" w:rsidRPr="0032086A">
        <w:rPr>
          <w:i/>
          <w:color w:val="000000" w:themeColor="text1"/>
          <w:lang w:val="ru-RU"/>
        </w:rPr>
        <w:t>‘искреннее поздравление’,</w:t>
      </w:r>
      <w:r w:rsidR="00E45D6C" w:rsidRPr="0032086A">
        <w:rPr>
          <w:i/>
          <w:color w:val="000000" w:themeColor="text1"/>
          <w:lang w:val="ru-RU" w:bidi="ru-RU"/>
        </w:rPr>
        <w:t>大国地位</w:t>
      </w:r>
      <w:r w:rsidR="00E45D6C" w:rsidRPr="0032086A">
        <w:rPr>
          <w:i/>
          <w:color w:val="000000" w:themeColor="text1"/>
          <w:lang w:val="ru-RU" w:bidi="ru-RU"/>
        </w:rPr>
        <w:t xml:space="preserve"> ‘великая держава’, </w:t>
      </w:r>
      <w:r w:rsidR="00E45D6C" w:rsidRPr="0032086A">
        <w:rPr>
          <w:i/>
          <w:color w:val="000000" w:themeColor="text1"/>
          <w:lang w:val="ru-RU" w:bidi="ru-RU"/>
        </w:rPr>
        <w:t>高度评评价</w:t>
      </w:r>
      <w:r w:rsidR="00E45D6C" w:rsidRPr="0032086A">
        <w:rPr>
          <w:i/>
          <w:color w:val="000000" w:themeColor="text1"/>
          <w:lang w:val="ru-RU" w:bidi="ru-RU"/>
        </w:rPr>
        <w:t xml:space="preserve"> ‘высокая оценка’,</w:t>
      </w:r>
      <w:r w:rsidR="009B47AF" w:rsidRPr="0032086A">
        <w:rPr>
          <w:i/>
          <w:color w:val="000000" w:themeColor="text1"/>
          <w:lang w:val="ru-RU" w:bidi="ru-RU"/>
        </w:rPr>
        <w:t>光明前景</w:t>
      </w:r>
      <w:r w:rsidR="009B47AF" w:rsidRPr="0032086A">
        <w:rPr>
          <w:i/>
          <w:color w:val="000000" w:themeColor="text1"/>
          <w:lang w:val="ru-RU" w:bidi="ru-RU"/>
        </w:rPr>
        <w:t xml:space="preserve"> ‘светлая перспектива’</w:t>
      </w:r>
      <w:r w:rsidR="009B47AF" w:rsidRPr="0032086A">
        <w:rPr>
          <w:color w:val="000000" w:themeColor="text1"/>
          <w:lang w:val="ru-RU" w:bidi="ru-RU"/>
        </w:rPr>
        <w:t>,</w:t>
      </w:r>
      <w:r w:rsidR="00E45D6C" w:rsidRPr="0032086A">
        <w:rPr>
          <w:i/>
          <w:color w:val="000000" w:themeColor="text1"/>
          <w:lang w:bidi="ru-RU"/>
        </w:rPr>
        <w:t>突出矛盾</w:t>
      </w:r>
      <w:r w:rsidR="00E45D6C" w:rsidRPr="0032086A">
        <w:rPr>
          <w:i/>
          <w:color w:val="000000" w:themeColor="text1"/>
          <w:lang w:val="ru-RU" w:bidi="ru-RU"/>
        </w:rPr>
        <w:t>ʻострое противоречие’,</w:t>
      </w:r>
      <w:r w:rsidR="009B47AF" w:rsidRPr="0032086A">
        <w:rPr>
          <w:i/>
          <w:color w:val="000000" w:themeColor="text1"/>
          <w:lang w:val="ru-RU"/>
        </w:rPr>
        <w:t>血腥袭击</w:t>
      </w:r>
      <w:r w:rsidR="009B47AF" w:rsidRPr="0032086A">
        <w:rPr>
          <w:rFonts w:eastAsia="Songti SC"/>
          <w:i/>
          <w:color w:val="000000" w:themeColor="text1"/>
          <w:lang w:val="ru-RU"/>
        </w:rPr>
        <w:t>кровавый теракт</w:t>
      </w:r>
      <w:r w:rsidR="009B47AF" w:rsidRPr="0032086A">
        <w:rPr>
          <w:color w:val="000000" w:themeColor="text1"/>
          <w:lang w:val="ru-RU"/>
        </w:rPr>
        <w:t xml:space="preserve">, </w:t>
      </w:r>
      <w:r w:rsidRPr="0032086A">
        <w:rPr>
          <w:i/>
          <w:color w:val="000000" w:themeColor="text1"/>
          <w:lang w:val="ru-RU" w:bidi="ru-RU"/>
        </w:rPr>
        <w:t>深刻变化</w:t>
      </w:r>
      <w:r w:rsidRPr="0032086A">
        <w:rPr>
          <w:i/>
          <w:color w:val="000000" w:themeColor="text1"/>
          <w:lang w:val="ru-RU" w:bidi="ru-RU"/>
        </w:rPr>
        <w:t xml:space="preserve"> ‘глубокое изменение’, </w:t>
      </w:r>
      <w:r w:rsidRPr="0032086A">
        <w:rPr>
          <w:i/>
          <w:color w:val="000000" w:themeColor="text1"/>
          <w:lang w:val="ru-RU" w:bidi="ru-RU"/>
        </w:rPr>
        <w:t>显著成就</w:t>
      </w:r>
      <w:r w:rsidRPr="0032086A">
        <w:rPr>
          <w:i/>
          <w:color w:val="000000" w:themeColor="text1"/>
          <w:lang w:val="ru-RU" w:bidi="ru-RU"/>
        </w:rPr>
        <w:t xml:space="preserve"> ‘замечательный успех’, </w:t>
      </w:r>
      <w:r w:rsidRPr="0032086A">
        <w:rPr>
          <w:i/>
          <w:color w:val="000000" w:themeColor="text1"/>
          <w:lang w:val="ru-RU" w:bidi="ru-RU"/>
        </w:rPr>
        <w:t>坚定理想</w:t>
      </w:r>
      <w:r w:rsidRPr="0032086A">
        <w:rPr>
          <w:i/>
          <w:color w:val="000000" w:themeColor="text1"/>
          <w:lang w:val="ru-RU" w:bidi="ru-RU"/>
        </w:rPr>
        <w:t xml:space="preserve"> ‘твердое стремление’, </w:t>
      </w:r>
      <w:r w:rsidRPr="0032086A">
        <w:rPr>
          <w:i/>
          <w:color w:val="000000" w:themeColor="text1"/>
          <w:lang w:val="ru-RU" w:bidi="ru-RU"/>
        </w:rPr>
        <w:t>灿烂文明</w:t>
      </w:r>
      <w:r w:rsidRPr="0032086A">
        <w:rPr>
          <w:i/>
          <w:color w:val="000000" w:themeColor="text1"/>
          <w:lang w:val="ru-RU" w:bidi="ru-RU"/>
        </w:rPr>
        <w:t xml:space="preserve"> ‘блестящая культура’, </w:t>
      </w:r>
      <w:r w:rsidRPr="0032086A">
        <w:rPr>
          <w:i/>
          <w:color w:val="000000" w:themeColor="text1"/>
          <w:lang w:val="ru-RU" w:bidi="ru-RU"/>
        </w:rPr>
        <w:t>持久和平</w:t>
      </w:r>
      <w:r w:rsidRPr="0032086A">
        <w:rPr>
          <w:i/>
          <w:color w:val="000000" w:themeColor="text1"/>
          <w:lang w:val="ru-RU" w:bidi="ru-RU"/>
        </w:rPr>
        <w:t xml:space="preserve"> ‘прочный мир’</w:t>
      </w:r>
      <w:r w:rsidRPr="0032086A">
        <w:rPr>
          <w:color w:val="000000" w:themeColor="text1"/>
          <w:lang w:val="ru-RU" w:bidi="ru-RU"/>
        </w:rPr>
        <w:t xml:space="preserve">и др. </w:t>
      </w:r>
      <w:r w:rsidRPr="0032086A">
        <w:rPr>
          <w:color w:val="000000" w:themeColor="text1"/>
          <w:lang w:val="ru-RU"/>
        </w:rPr>
        <w:t>Замечено, что употребление позитивно-оценочных прилагательных превышает частотность отрицательных оценок (64</w:t>
      </w:r>
      <w:r w:rsidR="00744ABE" w:rsidRPr="0032086A">
        <w:rPr>
          <w:color w:val="000000" w:themeColor="text1"/>
          <w:lang w:val="ru-RU"/>
        </w:rPr>
        <w:t> %</w:t>
      </w:r>
      <w:r w:rsidRPr="0032086A">
        <w:rPr>
          <w:color w:val="000000" w:themeColor="text1"/>
          <w:lang w:val="ru-RU"/>
        </w:rPr>
        <w:t xml:space="preserve"> к 36 % </w:t>
      </w:r>
      <w:r w:rsidR="00744ABE" w:rsidRPr="0032086A">
        <w:rPr>
          <w:i/>
          <w:iCs/>
          <w:color w:val="000000" w:themeColor="text1"/>
        </w:rPr>
        <w:t>vs</w:t>
      </w:r>
      <w:r w:rsidRPr="0032086A">
        <w:rPr>
          <w:color w:val="000000" w:themeColor="text1"/>
          <w:lang w:val="ru-RU"/>
        </w:rPr>
        <w:t xml:space="preserve"> 73</w:t>
      </w:r>
      <w:r w:rsidR="00744ABE" w:rsidRPr="0032086A">
        <w:rPr>
          <w:color w:val="000000" w:themeColor="text1"/>
          <w:lang w:val="ru-RU"/>
        </w:rPr>
        <w:t> %</w:t>
      </w:r>
      <w:r w:rsidRPr="0032086A">
        <w:rPr>
          <w:color w:val="000000" w:themeColor="text1"/>
          <w:lang w:val="ru-RU"/>
        </w:rPr>
        <w:t xml:space="preserve"> к 27 %). Это объясняется тем, что оратор-политик, воздействуя на аудиторию, чаще стремится к созданию положительного образа ситуации, к формированию позитивного эмоционального настроя слушателей для того, чтобы заручиться их поддержкой и приобрести максимальное количество сторонников;</w:t>
      </w:r>
    </w:p>
    <w:p w:rsidR="00F8228E" w:rsidRPr="0032086A" w:rsidRDefault="00F144DB" w:rsidP="004778C2">
      <w:pPr>
        <w:adjustRightInd w:val="0"/>
        <w:snapToGrid w:val="0"/>
        <w:spacing w:line="360" w:lineRule="exact"/>
        <w:ind w:firstLine="709"/>
        <w:rPr>
          <w:bCs/>
          <w:i/>
          <w:color w:val="000000" w:themeColor="text1"/>
          <w:lang w:val="ru-RU" w:bidi="ru-RU"/>
        </w:rPr>
      </w:pPr>
      <w:r w:rsidRPr="0032086A">
        <w:rPr>
          <w:color w:val="000000" w:themeColor="text1"/>
          <w:spacing w:val="20"/>
          <w:lang w:val="ru-RU"/>
        </w:rPr>
        <w:t>н</w:t>
      </w:r>
      <w:r w:rsidR="00E73BF2" w:rsidRPr="0032086A">
        <w:rPr>
          <w:color w:val="000000" w:themeColor="text1"/>
          <w:spacing w:val="20"/>
          <w:lang w:val="ru-RU"/>
        </w:rPr>
        <w:t>аречия</w:t>
      </w:r>
      <w:r w:rsidR="00F8228E" w:rsidRPr="0032086A">
        <w:rPr>
          <w:color w:val="000000" w:themeColor="text1"/>
          <w:lang w:val="ru-RU"/>
        </w:rPr>
        <w:t>(</w:t>
      </w:r>
      <w:r w:rsidR="0001074F" w:rsidRPr="0032086A">
        <w:rPr>
          <w:color w:val="000000" w:themeColor="text1"/>
          <w:lang w:val="ru-RU"/>
        </w:rPr>
        <w:t xml:space="preserve">23,74 % </w:t>
      </w:r>
      <w:r w:rsidR="0001074F" w:rsidRPr="0032086A">
        <w:rPr>
          <w:i/>
          <w:iCs/>
          <w:color w:val="000000" w:themeColor="text1"/>
        </w:rPr>
        <w:t>vs</w:t>
      </w:r>
      <w:r w:rsidR="0001074F" w:rsidRPr="0032086A">
        <w:rPr>
          <w:color w:val="000000" w:themeColor="text1"/>
          <w:lang w:val="ru-RU"/>
        </w:rPr>
        <w:t xml:space="preserve"> 27,56 %</w:t>
      </w:r>
      <w:r w:rsidR="00F8228E" w:rsidRPr="0032086A">
        <w:rPr>
          <w:color w:val="000000" w:themeColor="text1"/>
          <w:lang w:val="ru-RU"/>
        </w:rPr>
        <w:t>)– имеют градуальную природу</w:t>
      </w:r>
      <w:r w:rsidR="00F8228E" w:rsidRPr="0032086A">
        <w:rPr>
          <w:color w:val="000000" w:themeColor="text1"/>
          <w:spacing w:val="20"/>
          <w:lang w:val="ru-RU"/>
        </w:rPr>
        <w:t xml:space="preserve"> (</w:t>
      </w:r>
      <w:r w:rsidR="00F8228E" w:rsidRPr="0032086A">
        <w:rPr>
          <w:color w:val="000000" w:themeColor="text1"/>
          <w:lang w:val="ru-RU" w:bidi="ru-RU"/>
        </w:rPr>
        <w:t>одновременно указывают на степень проявления оцениваемого признака, а также на его качество и количество</w:t>
      </w:r>
      <w:r w:rsidR="009B47AF" w:rsidRPr="0032086A">
        <w:rPr>
          <w:color w:val="000000" w:themeColor="text1"/>
          <w:lang w:val="ru-RU" w:bidi="ru-RU"/>
        </w:rPr>
        <w:t xml:space="preserve">), </w:t>
      </w:r>
      <w:r w:rsidR="009B47AF" w:rsidRPr="0032086A">
        <w:rPr>
          <w:color w:val="000000" w:themeColor="text1"/>
          <w:lang w:val="ru-RU"/>
        </w:rPr>
        <w:t>используются в составе характерных для политического дискурса клишированных выражений</w:t>
      </w:r>
      <w:r w:rsidR="00F8228E" w:rsidRPr="0032086A">
        <w:rPr>
          <w:color w:val="000000" w:themeColor="text1"/>
          <w:lang w:val="ru-RU" w:bidi="ru-RU"/>
        </w:rPr>
        <w:t xml:space="preserve">: рус. </w:t>
      </w:r>
      <w:r w:rsidR="00F8228E" w:rsidRPr="0032086A">
        <w:rPr>
          <w:i/>
          <w:color w:val="000000" w:themeColor="text1"/>
          <w:lang w:val="ru-RU" w:bidi="ru-RU"/>
        </w:rPr>
        <w:t>неразрывно связаны, успешно продвигать, заметно обогатить, высоко ценить</w:t>
      </w:r>
      <w:r w:rsidR="00272224" w:rsidRPr="0032086A">
        <w:rPr>
          <w:i/>
          <w:color w:val="000000" w:themeColor="text1"/>
          <w:lang w:val="ru-RU" w:bidi="ru-RU"/>
        </w:rPr>
        <w:t xml:space="preserve">, сердечно поблагодарить, </w:t>
      </w:r>
      <w:r w:rsidR="00272224" w:rsidRPr="0032086A">
        <w:rPr>
          <w:i/>
          <w:color w:val="000000" w:themeColor="text1"/>
          <w:lang w:val="ru-RU"/>
        </w:rPr>
        <w:t>недостаточно работать</w:t>
      </w:r>
      <w:r w:rsidR="00744ABE" w:rsidRPr="0032086A">
        <w:rPr>
          <w:i/>
          <w:color w:val="000000" w:themeColor="text1"/>
          <w:lang w:val="ru-RU"/>
        </w:rPr>
        <w:t>,</w:t>
      </w:r>
      <w:r w:rsidR="00272224" w:rsidRPr="0032086A">
        <w:rPr>
          <w:i/>
          <w:color w:val="000000" w:themeColor="text1"/>
          <w:lang w:val="ru-RU"/>
        </w:rPr>
        <w:t xml:space="preserve"> трудно встретить</w:t>
      </w:r>
      <w:r w:rsidR="00F8228E" w:rsidRPr="0032086A">
        <w:rPr>
          <w:color w:val="000000" w:themeColor="text1"/>
          <w:lang w:val="ru-RU" w:bidi="ru-RU"/>
        </w:rPr>
        <w:t xml:space="preserve">; кит. </w:t>
      </w:r>
      <w:r w:rsidR="00F8228E" w:rsidRPr="0032086A">
        <w:rPr>
          <w:i/>
          <w:color w:val="000000" w:themeColor="text1"/>
          <w:lang w:val="ru-RU" w:bidi="ru-RU"/>
        </w:rPr>
        <w:t>明显增多</w:t>
      </w:r>
      <w:r w:rsidR="00F8228E" w:rsidRPr="0032086A">
        <w:rPr>
          <w:i/>
          <w:color w:val="000000" w:themeColor="text1"/>
          <w:lang w:val="ru-RU" w:bidi="ru-RU"/>
        </w:rPr>
        <w:t xml:space="preserve">‘заметно увеличиться’, </w:t>
      </w:r>
      <w:r w:rsidR="00F8228E" w:rsidRPr="0032086A">
        <w:rPr>
          <w:i/>
          <w:color w:val="000000" w:themeColor="text1"/>
          <w:lang w:val="ru-RU" w:bidi="ru-RU"/>
        </w:rPr>
        <w:t>积极且深入地探讨</w:t>
      </w:r>
      <w:r w:rsidR="00F8228E" w:rsidRPr="0032086A">
        <w:rPr>
          <w:i/>
          <w:color w:val="000000" w:themeColor="text1"/>
          <w:lang w:val="ru-RU" w:bidi="ru-RU"/>
        </w:rPr>
        <w:t xml:space="preserve"> ‘активно и глубоко обсуждать’, </w:t>
      </w:r>
      <w:r w:rsidR="00272224" w:rsidRPr="0032086A">
        <w:rPr>
          <w:i/>
          <w:color w:val="000000" w:themeColor="text1"/>
        </w:rPr>
        <w:t>平稳发展</w:t>
      </w:r>
      <w:r w:rsidR="00272224" w:rsidRPr="0032086A">
        <w:rPr>
          <w:i/>
          <w:color w:val="000000" w:themeColor="text1"/>
          <w:lang w:val="ru-RU"/>
        </w:rPr>
        <w:t xml:space="preserve"> ‘стабильно развиваться’</w:t>
      </w:r>
      <w:r w:rsidR="00744ABE" w:rsidRPr="0032086A">
        <w:rPr>
          <w:i/>
          <w:color w:val="000000" w:themeColor="text1"/>
          <w:lang w:val="ru-RU"/>
        </w:rPr>
        <w:t>,</w:t>
      </w:r>
      <w:r w:rsidR="00272224" w:rsidRPr="0032086A">
        <w:rPr>
          <w:i/>
          <w:color w:val="000000" w:themeColor="text1"/>
          <w:lang w:val="ru-RU"/>
        </w:rPr>
        <w:t>剧烈震荡</w:t>
      </w:r>
      <w:r w:rsidR="00272224" w:rsidRPr="0032086A">
        <w:rPr>
          <w:i/>
          <w:color w:val="000000" w:themeColor="text1"/>
          <w:lang w:val="ru-RU"/>
        </w:rPr>
        <w:t xml:space="preserve"> ‘резко колебаться’, </w:t>
      </w:r>
      <w:r w:rsidR="00F8228E" w:rsidRPr="0032086A">
        <w:rPr>
          <w:i/>
          <w:color w:val="000000" w:themeColor="text1"/>
          <w:lang w:val="ru-RU" w:bidi="ru-RU"/>
        </w:rPr>
        <w:t>联系极其密切</w:t>
      </w:r>
      <w:r w:rsidR="00F8228E" w:rsidRPr="0032086A">
        <w:rPr>
          <w:i/>
          <w:color w:val="000000" w:themeColor="text1"/>
          <w:lang w:val="ru-RU" w:bidi="ru-RU"/>
        </w:rPr>
        <w:t xml:space="preserve"> ‘очень тесно связанные’, </w:t>
      </w:r>
      <w:r w:rsidR="00F8228E" w:rsidRPr="0032086A">
        <w:rPr>
          <w:i/>
          <w:color w:val="000000" w:themeColor="text1"/>
          <w:lang w:val="ru-RU" w:bidi="ru-RU"/>
        </w:rPr>
        <w:t>经济快速发展</w:t>
      </w:r>
      <w:r w:rsidR="00F8228E" w:rsidRPr="0032086A">
        <w:rPr>
          <w:i/>
          <w:color w:val="000000" w:themeColor="text1"/>
          <w:lang w:val="ru-RU" w:bidi="ru-RU"/>
        </w:rPr>
        <w:t xml:space="preserve"> ‘быстро развивать’ </w:t>
      </w:r>
      <w:r w:rsidR="00F8228E" w:rsidRPr="0032086A">
        <w:rPr>
          <w:color w:val="000000" w:themeColor="text1"/>
          <w:lang w:val="ru-RU" w:bidi="ru-RU"/>
        </w:rPr>
        <w:t>и др.)</w:t>
      </w:r>
      <w:r w:rsidR="009B47AF" w:rsidRPr="0032086A">
        <w:rPr>
          <w:color w:val="000000" w:themeColor="text1"/>
          <w:lang w:val="ru-RU" w:bidi="ru-RU"/>
        </w:rPr>
        <w:t>;</w:t>
      </w:r>
      <w:r w:rsidR="00F8228E" w:rsidRPr="0032086A">
        <w:rPr>
          <w:color w:val="000000" w:themeColor="text1"/>
          <w:lang w:val="ru-RU"/>
        </w:rPr>
        <w:t xml:space="preserve"> в составе модально-оценочных конструкций (зафиксированы только в русском языке):</w:t>
      </w:r>
      <w:r w:rsidR="00272224" w:rsidRPr="0032086A">
        <w:rPr>
          <w:i/>
          <w:color w:val="000000" w:themeColor="text1"/>
          <w:lang w:val="ru-RU" w:bidi="ru-RU"/>
        </w:rPr>
        <w:t>важно, что…</w:t>
      </w:r>
      <w:r w:rsidR="00744ABE" w:rsidRPr="0032086A">
        <w:rPr>
          <w:i/>
          <w:color w:val="000000" w:themeColor="text1"/>
          <w:lang w:val="ru-RU" w:bidi="ru-RU"/>
        </w:rPr>
        <w:t>,</w:t>
      </w:r>
      <w:r w:rsidR="00272224" w:rsidRPr="0032086A">
        <w:rPr>
          <w:i/>
          <w:color w:val="000000" w:themeColor="text1"/>
          <w:lang w:val="ru-RU" w:bidi="ru-RU"/>
        </w:rPr>
        <w:t xml:space="preserve"> интересно, что…</w:t>
      </w:r>
      <w:r w:rsidR="00744ABE" w:rsidRPr="0032086A">
        <w:rPr>
          <w:color w:val="000000" w:themeColor="text1"/>
          <w:lang w:val="ru-RU" w:bidi="ru-RU"/>
        </w:rPr>
        <w:t>,</w:t>
      </w:r>
      <w:r w:rsidR="00272224" w:rsidRPr="0032086A">
        <w:rPr>
          <w:i/>
          <w:color w:val="000000" w:themeColor="text1"/>
          <w:lang w:val="ru-RU" w:bidi="ru-RU"/>
        </w:rPr>
        <w:t>закономерно, что…</w:t>
      </w:r>
      <w:r w:rsidR="00744ABE" w:rsidRPr="0032086A">
        <w:rPr>
          <w:i/>
          <w:color w:val="000000" w:themeColor="text1"/>
          <w:lang w:val="ru-RU" w:bidi="ru-RU"/>
        </w:rPr>
        <w:t>,</w:t>
      </w:r>
      <w:r w:rsidR="004778C2" w:rsidRPr="0032086A">
        <w:rPr>
          <w:i/>
          <w:color w:val="000000" w:themeColor="text1"/>
          <w:lang w:val="ru-RU" w:bidi="ru-RU"/>
        </w:rPr>
        <w:t xml:space="preserve"> приятно отметить, что…</w:t>
      </w:r>
      <w:r w:rsidR="00744ABE" w:rsidRPr="0032086A">
        <w:rPr>
          <w:i/>
          <w:color w:val="000000" w:themeColor="text1"/>
          <w:lang w:val="ru-RU" w:bidi="ru-RU"/>
        </w:rPr>
        <w:t>,</w:t>
      </w:r>
      <w:r w:rsidR="004778C2" w:rsidRPr="0032086A">
        <w:rPr>
          <w:i/>
          <w:color w:val="000000" w:themeColor="text1"/>
          <w:lang w:val="ru-RU" w:bidi="ru-RU"/>
        </w:rPr>
        <w:t xml:space="preserve"> символично, что</w:t>
      </w:r>
      <w:r w:rsidR="00A7402B">
        <w:rPr>
          <w:color w:val="000000" w:themeColor="text1"/>
          <w:lang w:val="ru-RU" w:bidi="ru-RU"/>
        </w:rPr>
        <w:t xml:space="preserve">… </w:t>
      </w:r>
      <w:r w:rsidR="00272224" w:rsidRPr="0032086A">
        <w:rPr>
          <w:color w:val="000000" w:themeColor="text1"/>
          <w:lang w:val="ru-RU" w:bidi="ru-RU"/>
        </w:rPr>
        <w:t>и т.п.</w:t>
      </w:r>
      <w:r w:rsidR="00F8228E" w:rsidRPr="0032086A">
        <w:rPr>
          <w:color w:val="000000" w:themeColor="text1"/>
          <w:lang w:val="ru-RU"/>
        </w:rPr>
        <w:t xml:space="preserve">; </w:t>
      </w:r>
    </w:p>
    <w:p w:rsidR="00BC78D4" w:rsidRPr="0032086A" w:rsidRDefault="00E73BF2" w:rsidP="00031EA5">
      <w:pPr>
        <w:spacing w:line="360" w:lineRule="exact"/>
        <w:ind w:right="-7" w:firstLine="709"/>
        <w:rPr>
          <w:color w:val="000000" w:themeColor="text1"/>
          <w:lang w:val="ru-RU"/>
        </w:rPr>
      </w:pPr>
      <w:r w:rsidRPr="0032086A">
        <w:rPr>
          <w:color w:val="000000" w:themeColor="text1"/>
          <w:spacing w:val="20"/>
          <w:lang w:val="ru-RU"/>
        </w:rPr>
        <w:t>существительные</w:t>
      </w:r>
      <w:r w:rsidR="00F8228E" w:rsidRPr="0032086A">
        <w:rPr>
          <w:color w:val="000000" w:themeColor="text1"/>
          <w:lang w:val="ru-RU"/>
        </w:rPr>
        <w:t>(</w:t>
      </w:r>
      <w:r w:rsidR="0001074F" w:rsidRPr="0032086A">
        <w:rPr>
          <w:color w:val="000000" w:themeColor="text1"/>
          <w:lang w:val="ru-RU"/>
        </w:rPr>
        <w:t xml:space="preserve">17,36 % </w:t>
      </w:r>
      <w:r w:rsidR="0001074F" w:rsidRPr="0032086A">
        <w:rPr>
          <w:i/>
          <w:iCs/>
          <w:color w:val="000000" w:themeColor="text1"/>
        </w:rPr>
        <w:t>vs</w:t>
      </w:r>
      <w:r w:rsidR="0001074F" w:rsidRPr="0032086A">
        <w:rPr>
          <w:color w:val="000000" w:themeColor="text1"/>
          <w:lang w:val="ru-RU"/>
        </w:rPr>
        <w:t>14,39 %</w:t>
      </w:r>
      <w:r w:rsidR="00F8228E" w:rsidRPr="0032086A">
        <w:rPr>
          <w:color w:val="000000" w:themeColor="text1"/>
          <w:lang w:val="ru-RU"/>
        </w:rPr>
        <w:t xml:space="preserve">) </w:t>
      </w:r>
      <w:r w:rsidR="00C62A51" w:rsidRPr="0032086A">
        <w:rPr>
          <w:color w:val="000000" w:themeColor="text1"/>
          <w:lang w:val="ru-RU"/>
        </w:rPr>
        <w:t>–</w:t>
      </w:r>
      <w:r w:rsidR="00BC78D4" w:rsidRPr="0032086A">
        <w:rPr>
          <w:color w:val="000000" w:themeColor="text1"/>
          <w:lang w:val="ru-RU"/>
        </w:rPr>
        <w:t xml:space="preserve"> имеют денотативную </w:t>
      </w:r>
      <w:r w:rsidR="00BC78D4" w:rsidRPr="0032086A">
        <w:rPr>
          <w:color w:val="000000" w:themeColor="text1"/>
          <w:lang w:val="ru-RU"/>
        </w:rPr>
        <w:lastRenderedPageBreak/>
        <w:t xml:space="preserve">оценочность и, как правило, публицистическую окраску: рус. </w:t>
      </w:r>
      <w:r w:rsidR="00BC78D4" w:rsidRPr="0032086A">
        <w:rPr>
          <w:i/>
          <w:color w:val="000000" w:themeColor="text1"/>
          <w:lang w:val="ru-RU"/>
        </w:rPr>
        <w:t xml:space="preserve">справедливость, выгода, солидарность, </w:t>
      </w:r>
      <w:r w:rsidR="00BC78D4" w:rsidRPr="0032086A">
        <w:rPr>
          <w:i/>
          <w:iCs/>
          <w:color w:val="000000" w:themeColor="text1"/>
          <w:lang w:val="ru-RU"/>
        </w:rPr>
        <w:t xml:space="preserve">сотрудничество, </w:t>
      </w:r>
      <w:r w:rsidR="00BC78D4" w:rsidRPr="0032086A">
        <w:rPr>
          <w:rFonts w:eastAsia="Songti SC"/>
          <w:i/>
          <w:color w:val="000000" w:themeColor="text1"/>
          <w:lang w:val="ru-RU"/>
        </w:rPr>
        <w:t xml:space="preserve">единство, сплоченность, </w:t>
      </w:r>
      <w:r w:rsidR="00BC78D4" w:rsidRPr="0032086A">
        <w:rPr>
          <w:i/>
          <w:color w:val="000000" w:themeColor="text1"/>
          <w:lang w:val="ru-RU"/>
        </w:rPr>
        <w:t xml:space="preserve">прорыв, доверие, суверенитет, кризис, </w:t>
      </w:r>
      <w:r w:rsidR="00BC78D4" w:rsidRPr="0032086A">
        <w:rPr>
          <w:rFonts w:eastAsia="Songti SC"/>
          <w:i/>
          <w:color w:val="000000" w:themeColor="text1"/>
          <w:lang w:val="ru-RU"/>
        </w:rPr>
        <w:t>безвластие, смута,</w:t>
      </w:r>
      <w:r w:rsidR="00031EA5" w:rsidRPr="0032086A">
        <w:rPr>
          <w:rFonts w:eastAsia="Songti SC"/>
          <w:i/>
          <w:color w:val="000000" w:themeColor="text1"/>
          <w:lang w:val="ru-RU"/>
        </w:rPr>
        <w:t xml:space="preserve"> агрессия, терак</w:t>
      </w:r>
      <w:r w:rsidR="00624E0A" w:rsidRPr="0032086A">
        <w:rPr>
          <w:rFonts w:eastAsia="Songti SC"/>
          <w:i/>
          <w:color w:val="000000" w:themeColor="text1"/>
          <w:lang w:val="ru-RU"/>
        </w:rPr>
        <w:t>т, бедность, угроза</w:t>
      </w:r>
      <w:r w:rsidR="00BC78D4" w:rsidRPr="0032086A">
        <w:rPr>
          <w:color w:val="000000" w:themeColor="text1"/>
          <w:lang w:val="ru-RU"/>
        </w:rPr>
        <w:t xml:space="preserve">; кит. </w:t>
      </w:r>
      <w:r w:rsidR="00BC78D4" w:rsidRPr="0032086A">
        <w:rPr>
          <w:i/>
          <w:color w:val="000000" w:themeColor="text1"/>
        </w:rPr>
        <w:t>开放</w:t>
      </w:r>
      <w:r w:rsidR="00BC78D4" w:rsidRPr="0032086A">
        <w:rPr>
          <w:i/>
          <w:color w:val="000000" w:themeColor="text1"/>
          <w:lang w:val="ru-RU"/>
        </w:rPr>
        <w:t xml:space="preserve">ʻоткрытость’, </w:t>
      </w:r>
      <w:r w:rsidR="00BC78D4" w:rsidRPr="0032086A">
        <w:rPr>
          <w:i/>
          <w:color w:val="000000" w:themeColor="text1"/>
          <w:lang w:val="ru-RU"/>
        </w:rPr>
        <w:t>透明</w:t>
      </w:r>
      <w:r w:rsidR="00BC78D4" w:rsidRPr="0032086A">
        <w:rPr>
          <w:i/>
          <w:color w:val="000000" w:themeColor="text1"/>
          <w:lang w:val="ru-RU"/>
        </w:rPr>
        <w:t xml:space="preserve">ʻпрозрачность’, </w:t>
      </w:r>
      <w:r w:rsidR="00BC78D4" w:rsidRPr="0032086A">
        <w:rPr>
          <w:i/>
          <w:color w:val="000000" w:themeColor="text1"/>
          <w:lang w:val="ru-RU"/>
        </w:rPr>
        <w:t>包容</w:t>
      </w:r>
      <w:r w:rsidR="00BC78D4" w:rsidRPr="0032086A">
        <w:rPr>
          <w:i/>
          <w:color w:val="000000" w:themeColor="text1"/>
          <w:lang w:val="ru-RU"/>
        </w:rPr>
        <w:t xml:space="preserve">ʻинклюзивность’, </w:t>
      </w:r>
      <w:r w:rsidR="00BC78D4" w:rsidRPr="0032086A">
        <w:rPr>
          <w:i/>
          <w:color w:val="000000" w:themeColor="text1"/>
          <w:lang w:val="ru-RU" w:bidi="ru-RU"/>
        </w:rPr>
        <w:t>和平与安全</w:t>
      </w:r>
      <w:r w:rsidR="00BC78D4" w:rsidRPr="0032086A">
        <w:rPr>
          <w:i/>
          <w:color w:val="000000" w:themeColor="text1"/>
          <w:lang w:val="ru-RU" w:bidi="ru-RU"/>
        </w:rPr>
        <w:t xml:space="preserve"> ‘мир и безопасность’, </w:t>
      </w:r>
      <w:r w:rsidR="00031EA5" w:rsidRPr="0032086A">
        <w:rPr>
          <w:i/>
          <w:color w:val="000000" w:themeColor="text1"/>
          <w:lang w:val="ru-RU" w:bidi="ru-RU"/>
        </w:rPr>
        <w:t>平等互利</w:t>
      </w:r>
      <w:r w:rsidR="00031EA5" w:rsidRPr="0032086A">
        <w:rPr>
          <w:i/>
          <w:color w:val="000000" w:themeColor="text1"/>
          <w:lang w:val="ru-RU" w:bidi="ru-RU"/>
        </w:rPr>
        <w:t xml:space="preserve"> ‘равенство</w:t>
      </w:r>
      <w:r w:rsidR="00744ABE" w:rsidRPr="0032086A">
        <w:rPr>
          <w:i/>
          <w:color w:val="000000" w:themeColor="text1"/>
          <w:lang w:val="ru-RU" w:bidi="ru-RU"/>
        </w:rPr>
        <w:t xml:space="preserve">, </w:t>
      </w:r>
      <w:r w:rsidR="00BC78D4" w:rsidRPr="0032086A">
        <w:rPr>
          <w:i/>
          <w:color w:val="000000" w:themeColor="text1"/>
          <w:lang w:val="ru-RU" w:bidi="ru-RU"/>
        </w:rPr>
        <w:t>损失</w:t>
      </w:r>
      <w:r w:rsidR="00BC78D4" w:rsidRPr="0032086A">
        <w:rPr>
          <w:i/>
          <w:color w:val="000000" w:themeColor="text1"/>
          <w:lang w:val="ru-RU" w:bidi="ru-RU"/>
        </w:rPr>
        <w:t xml:space="preserve"> ‘ущерб’</w:t>
      </w:r>
      <w:r w:rsidR="00744ABE" w:rsidRPr="0032086A">
        <w:rPr>
          <w:i/>
          <w:color w:val="000000" w:themeColor="text1"/>
          <w:lang w:val="ru-RU" w:bidi="ru-RU"/>
        </w:rPr>
        <w:t xml:space="preserve">, </w:t>
      </w:r>
      <w:r w:rsidR="00624E0A" w:rsidRPr="0032086A">
        <w:rPr>
          <w:i/>
          <w:color w:val="000000" w:themeColor="text1"/>
        </w:rPr>
        <w:t>灾难</w:t>
      </w:r>
      <w:r w:rsidR="00624E0A" w:rsidRPr="0032086A">
        <w:rPr>
          <w:i/>
          <w:color w:val="000000" w:themeColor="text1"/>
          <w:lang w:val="ru-RU"/>
        </w:rPr>
        <w:t xml:space="preserve">ʻкатастрофа’, </w:t>
      </w:r>
      <w:r w:rsidR="00624E0A" w:rsidRPr="0032086A">
        <w:rPr>
          <w:i/>
          <w:color w:val="000000" w:themeColor="text1"/>
          <w:lang w:val="ru-RU"/>
        </w:rPr>
        <w:t>侵略者</w:t>
      </w:r>
      <w:r w:rsidR="00624E0A" w:rsidRPr="0032086A">
        <w:rPr>
          <w:i/>
          <w:color w:val="000000" w:themeColor="text1"/>
          <w:lang w:val="ru-RU"/>
        </w:rPr>
        <w:t>ʻзахватчик’</w:t>
      </w:r>
      <w:r w:rsidR="00744ABE" w:rsidRPr="0032086A">
        <w:rPr>
          <w:i/>
          <w:color w:val="000000" w:themeColor="text1"/>
          <w:lang w:val="ru-RU"/>
        </w:rPr>
        <w:t>,</w:t>
      </w:r>
      <w:r w:rsidR="00624E0A" w:rsidRPr="0032086A">
        <w:rPr>
          <w:i/>
          <w:color w:val="000000" w:themeColor="text1"/>
          <w:lang w:val="ru-RU"/>
        </w:rPr>
        <w:t>耻辱</w:t>
      </w:r>
      <w:r w:rsidR="00624E0A" w:rsidRPr="0032086A">
        <w:rPr>
          <w:i/>
          <w:color w:val="000000" w:themeColor="text1"/>
          <w:lang w:val="ru-RU"/>
        </w:rPr>
        <w:t>ʻунижение’</w:t>
      </w:r>
      <w:r w:rsidR="00744ABE" w:rsidRPr="0032086A">
        <w:rPr>
          <w:i/>
          <w:color w:val="000000" w:themeColor="text1"/>
          <w:lang w:val="ru-RU"/>
        </w:rPr>
        <w:t>,</w:t>
      </w:r>
      <w:r w:rsidR="00624E0A" w:rsidRPr="0032086A">
        <w:rPr>
          <w:i/>
          <w:color w:val="000000" w:themeColor="text1"/>
          <w:lang w:val="ru-RU"/>
        </w:rPr>
        <w:t>军国主义</w:t>
      </w:r>
      <w:r w:rsidR="00624E0A" w:rsidRPr="0032086A">
        <w:rPr>
          <w:i/>
          <w:color w:val="000000" w:themeColor="text1"/>
          <w:lang w:val="ru-RU"/>
        </w:rPr>
        <w:t>ʻмилитаризм’</w:t>
      </w:r>
      <w:r w:rsidR="00BC78D4" w:rsidRPr="0032086A">
        <w:rPr>
          <w:color w:val="000000" w:themeColor="text1"/>
          <w:lang w:val="ru-RU"/>
        </w:rPr>
        <w:t xml:space="preserve">и др. Подобные субстантивы регулярно воспроизводятся в ораторских выступлениях и часто входят в состав стандартных выражений дискурса политики (рус. </w:t>
      </w:r>
      <w:r w:rsidR="00BC78D4" w:rsidRPr="0032086A">
        <w:rPr>
          <w:i/>
          <w:color w:val="000000" w:themeColor="text1"/>
          <w:lang w:val="ru-RU"/>
        </w:rPr>
        <w:t xml:space="preserve">военное лихолетье,подъем экономик, опасность нестабильности, </w:t>
      </w:r>
      <w:r w:rsidR="00624E0A" w:rsidRPr="0032086A">
        <w:rPr>
          <w:i/>
          <w:color w:val="000000" w:themeColor="text1"/>
          <w:lang w:val="ru-RU"/>
        </w:rPr>
        <w:t>прорыв в деловом партнерстве</w:t>
      </w:r>
      <w:r w:rsidR="00BC78D4" w:rsidRPr="0032086A">
        <w:rPr>
          <w:color w:val="000000" w:themeColor="text1"/>
          <w:lang w:val="ru-RU"/>
        </w:rPr>
        <w:t xml:space="preserve">; кит. </w:t>
      </w:r>
      <w:r w:rsidR="0001074F" w:rsidRPr="0032086A">
        <w:rPr>
          <w:i/>
          <w:color w:val="000000" w:themeColor="text1"/>
          <w:lang w:val="ru-RU"/>
        </w:rPr>
        <w:t>两国世代友好的历史财富</w:t>
      </w:r>
      <w:r w:rsidR="0001074F" w:rsidRPr="0032086A">
        <w:rPr>
          <w:i/>
          <w:iCs/>
          <w:color w:val="000000" w:themeColor="text1"/>
          <w:lang w:val="ru-RU"/>
        </w:rPr>
        <w:t>‘</w:t>
      </w:r>
      <w:r w:rsidR="00624E0A" w:rsidRPr="0032086A">
        <w:rPr>
          <w:i/>
          <w:iCs/>
          <w:color w:val="000000" w:themeColor="text1"/>
          <w:lang w:val="ru-RU"/>
        </w:rPr>
        <w:t>богатство дружбы между народами</w:t>
      </w:r>
      <w:r w:rsidR="0001074F" w:rsidRPr="0032086A">
        <w:rPr>
          <w:i/>
          <w:iCs/>
          <w:color w:val="000000" w:themeColor="text1"/>
          <w:lang w:val="ru-RU"/>
        </w:rPr>
        <w:t>’</w:t>
      </w:r>
      <w:r w:rsidR="009E7462" w:rsidRPr="0032086A">
        <w:rPr>
          <w:i/>
          <w:iCs/>
          <w:color w:val="000000" w:themeColor="text1"/>
          <w:lang w:val="ru-RU"/>
        </w:rPr>
        <w:t xml:space="preserve">, </w:t>
      </w:r>
      <w:r w:rsidR="00BC78D4" w:rsidRPr="0032086A">
        <w:rPr>
          <w:i/>
          <w:color w:val="000000" w:themeColor="text1"/>
          <w:lang w:val="ru-RU"/>
        </w:rPr>
        <w:t>不稳定因素</w:t>
      </w:r>
      <w:r w:rsidR="00BC78D4" w:rsidRPr="0032086A">
        <w:rPr>
          <w:i/>
          <w:color w:val="000000" w:themeColor="text1"/>
          <w:lang w:val="ru-RU"/>
        </w:rPr>
        <w:t xml:space="preserve"> ‘факторы нестабильности’,</w:t>
      </w:r>
      <w:r w:rsidR="00BC78D4" w:rsidRPr="0032086A">
        <w:rPr>
          <w:i/>
          <w:color w:val="000000" w:themeColor="text1"/>
        </w:rPr>
        <w:t>打击这股恶势力</w:t>
      </w:r>
      <w:r w:rsidR="00BC78D4" w:rsidRPr="0032086A">
        <w:rPr>
          <w:i/>
          <w:color w:val="000000" w:themeColor="text1"/>
          <w:lang w:val="ru-RU"/>
        </w:rPr>
        <w:t xml:space="preserve"> ‘борьба со злом’, </w:t>
      </w:r>
      <w:r w:rsidR="00BC78D4" w:rsidRPr="0032086A">
        <w:rPr>
          <w:i/>
          <w:color w:val="000000" w:themeColor="text1"/>
        </w:rPr>
        <w:t>战斗精神</w:t>
      </w:r>
      <w:r w:rsidR="00BC78D4" w:rsidRPr="0032086A">
        <w:rPr>
          <w:i/>
          <w:color w:val="000000" w:themeColor="text1"/>
          <w:lang w:val="ru-RU"/>
        </w:rPr>
        <w:t xml:space="preserve"> ‘</w:t>
      </w:r>
      <w:r w:rsidR="00BC78D4" w:rsidRPr="0032086A">
        <w:rPr>
          <w:rFonts w:eastAsia="Songti SC"/>
          <w:i/>
          <w:color w:val="000000" w:themeColor="text1"/>
          <w:lang w:val="ru-RU"/>
        </w:rPr>
        <w:t>дух сопротивления</w:t>
      </w:r>
      <w:r w:rsidR="00BC78D4" w:rsidRPr="0032086A">
        <w:rPr>
          <w:i/>
          <w:color w:val="000000" w:themeColor="text1"/>
          <w:lang w:val="ru-RU"/>
        </w:rPr>
        <w:t>’,</w:t>
      </w:r>
      <w:r w:rsidR="00BC78D4" w:rsidRPr="0032086A">
        <w:rPr>
          <w:i/>
          <w:color w:val="000000" w:themeColor="text1"/>
          <w:lang w:val="ru-RU"/>
        </w:rPr>
        <w:t>政治</w:t>
      </w:r>
      <w:r w:rsidR="00BC78D4" w:rsidRPr="0032086A">
        <w:rPr>
          <w:i/>
          <w:color w:val="000000" w:themeColor="text1"/>
        </w:rPr>
        <w:t>热情</w:t>
      </w:r>
      <w:r w:rsidR="00BC78D4" w:rsidRPr="0032086A">
        <w:rPr>
          <w:i/>
          <w:color w:val="000000" w:themeColor="text1"/>
          <w:lang w:val="ru-RU"/>
        </w:rPr>
        <w:t xml:space="preserve"> ‘</w:t>
      </w:r>
      <w:r w:rsidR="00BC78D4" w:rsidRPr="0032086A">
        <w:rPr>
          <w:i/>
          <w:iCs/>
          <w:color w:val="000000" w:themeColor="text1"/>
          <w:lang w:val="ru-RU"/>
        </w:rPr>
        <w:t>политический</w:t>
      </w:r>
      <w:r w:rsidR="00BC78D4" w:rsidRPr="0032086A">
        <w:rPr>
          <w:i/>
          <w:color w:val="000000" w:themeColor="text1"/>
          <w:lang w:val="ru-RU" w:bidi="ru-RU"/>
        </w:rPr>
        <w:t>энтузиазм’,</w:t>
      </w:r>
      <w:r w:rsidR="00BC78D4" w:rsidRPr="0032086A">
        <w:rPr>
          <w:i/>
          <w:color w:val="000000" w:themeColor="text1"/>
          <w:lang w:val="ru-RU" w:bidi="ru-RU"/>
        </w:rPr>
        <w:t>平等互利</w:t>
      </w:r>
      <w:r w:rsidR="00BC78D4" w:rsidRPr="0032086A">
        <w:rPr>
          <w:i/>
          <w:color w:val="000000" w:themeColor="text1"/>
          <w:lang w:val="ru-RU" w:bidi="ru-RU"/>
        </w:rPr>
        <w:t xml:space="preserve"> ‘равенство и взаимная выгода’</w:t>
      </w:r>
      <w:r w:rsidR="00BC78D4" w:rsidRPr="0032086A">
        <w:rPr>
          <w:color w:val="000000" w:themeColor="text1"/>
          <w:lang w:val="ru-RU"/>
        </w:rPr>
        <w:t>)</w:t>
      </w:r>
      <w:r w:rsidR="003734F3" w:rsidRPr="0032086A">
        <w:rPr>
          <w:color w:val="000000" w:themeColor="text1"/>
          <w:lang w:val="ru-RU"/>
        </w:rPr>
        <w:t>;</w:t>
      </w:r>
    </w:p>
    <w:p w:rsidR="00BC78D4" w:rsidRPr="0032086A" w:rsidRDefault="001739AB" w:rsidP="00CD7420">
      <w:pPr>
        <w:tabs>
          <w:tab w:val="left" w:pos="5295"/>
        </w:tabs>
        <w:spacing w:line="360" w:lineRule="exact"/>
        <w:ind w:right="-7" w:firstLine="709"/>
        <w:rPr>
          <w:color w:val="000000" w:themeColor="text1"/>
          <w:lang w:val="ru-RU"/>
        </w:rPr>
      </w:pPr>
      <w:r w:rsidRPr="0032086A">
        <w:rPr>
          <w:color w:val="000000" w:themeColor="text1"/>
          <w:spacing w:val="20"/>
          <w:lang w:val="ru-RU"/>
        </w:rPr>
        <w:t>к</w:t>
      </w:r>
      <w:r w:rsidR="00F11916" w:rsidRPr="0032086A">
        <w:rPr>
          <w:color w:val="000000" w:themeColor="text1"/>
          <w:spacing w:val="20"/>
          <w:lang w:val="ru-RU"/>
        </w:rPr>
        <w:t>омпаративы и суперлативы</w:t>
      </w:r>
      <w:r w:rsidR="00BC78D4" w:rsidRPr="0032086A">
        <w:rPr>
          <w:color w:val="000000" w:themeColor="text1"/>
          <w:lang w:val="ru-RU"/>
        </w:rPr>
        <w:t xml:space="preserve"> (</w:t>
      </w:r>
      <w:r w:rsidR="0001074F" w:rsidRPr="0032086A">
        <w:rPr>
          <w:color w:val="000000" w:themeColor="text1"/>
          <w:lang w:val="ru-RU"/>
        </w:rPr>
        <w:t xml:space="preserve">8,95 % </w:t>
      </w:r>
      <w:r w:rsidR="0001074F" w:rsidRPr="0032086A">
        <w:rPr>
          <w:i/>
          <w:iCs/>
          <w:color w:val="000000" w:themeColor="text1"/>
        </w:rPr>
        <w:t>vs</w:t>
      </w:r>
      <w:r w:rsidR="0001074F" w:rsidRPr="0032086A">
        <w:rPr>
          <w:color w:val="000000" w:themeColor="text1"/>
          <w:lang w:val="ru-RU"/>
        </w:rPr>
        <w:t xml:space="preserve"> 6,84 %</w:t>
      </w:r>
      <w:r w:rsidR="00BC78D4" w:rsidRPr="0032086A">
        <w:rPr>
          <w:color w:val="000000" w:themeColor="text1"/>
          <w:lang w:val="ru-RU"/>
        </w:rPr>
        <w:t>)</w:t>
      </w:r>
      <w:r w:rsidR="00C62A51" w:rsidRPr="0032086A">
        <w:rPr>
          <w:color w:val="000000" w:themeColor="text1"/>
          <w:lang w:val="ru-RU"/>
        </w:rPr>
        <w:t>–</w:t>
      </w:r>
      <w:r w:rsidR="00D3338F" w:rsidRPr="0032086A">
        <w:rPr>
          <w:color w:val="000000" w:themeColor="text1"/>
          <w:lang w:val="ru-RU"/>
        </w:rPr>
        <w:t xml:space="preserve"> отражают объективные параметрические характеристики сравниваемых между собой объектов действительности, а также, в составе оценочного предиката, служат языковым средством субъективной оценки. </w:t>
      </w:r>
      <w:r w:rsidR="00BC78D4" w:rsidRPr="0032086A">
        <w:rPr>
          <w:color w:val="000000" w:themeColor="text1"/>
          <w:lang w:val="ru-RU"/>
        </w:rPr>
        <w:t>В русскоязы</w:t>
      </w:r>
      <w:r w:rsidR="00C84E55" w:rsidRPr="0032086A">
        <w:rPr>
          <w:color w:val="000000" w:themeColor="text1"/>
          <w:lang w:val="ru-RU"/>
        </w:rPr>
        <w:t xml:space="preserve">чных выступлениях используютсясинтетические и аналитические </w:t>
      </w:r>
      <w:r w:rsidR="00BC78D4" w:rsidRPr="0032086A">
        <w:rPr>
          <w:color w:val="000000" w:themeColor="text1"/>
          <w:lang w:val="ru-RU"/>
        </w:rPr>
        <w:t xml:space="preserve">формы </w:t>
      </w:r>
      <w:r w:rsidR="00624E0A" w:rsidRPr="0032086A">
        <w:rPr>
          <w:color w:val="000000" w:themeColor="text1"/>
          <w:lang w:val="ru-RU"/>
        </w:rPr>
        <w:t>прилагательных и наречий в сравнительной и превосходной степенях</w:t>
      </w:r>
      <w:r w:rsidR="00C84E55" w:rsidRPr="0032086A">
        <w:rPr>
          <w:color w:val="000000" w:themeColor="text1"/>
          <w:lang w:val="ru-RU"/>
        </w:rPr>
        <w:t xml:space="preserve">: </w:t>
      </w:r>
      <w:r w:rsidR="00BC78D4" w:rsidRPr="0032086A">
        <w:rPr>
          <w:i/>
          <w:color w:val="000000" w:themeColor="text1"/>
          <w:lang w:val="ru-RU"/>
        </w:rPr>
        <w:t>нет никого роднее, дороже вас, мы становимся ближе и понятнее друг другу</w:t>
      </w:r>
      <w:r w:rsidR="00C84E55" w:rsidRPr="0032086A">
        <w:rPr>
          <w:color w:val="000000" w:themeColor="text1"/>
          <w:lang w:val="ru-RU"/>
        </w:rPr>
        <w:t xml:space="preserve">, </w:t>
      </w:r>
      <w:r w:rsidR="00C84E55" w:rsidRPr="0032086A">
        <w:rPr>
          <w:i/>
          <w:color w:val="000000" w:themeColor="text1"/>
          <w:lang w:val="ru-RU"/>
        </w:rPr>
        <w:t>н</w:t>
      </w:r>
      <w:r w:rsidR="00F11916" w:rsidRPr="0032086A">
        <w:rPr>
          <w:i/>
          <w:color w:val="000000" w:themeColor="text1"/>
          <w:lang w:val="ru-RU"/>
        </w:rPr>
        <w:t>е менее серьёзная задача</w:t>
      </w:r>
      <w:r w:rsidR="009E7462" w:rsidRPr="0032086A">
        <w:rPr>
          <w:i/>
          <w:color w:val="000000" w:themeColor="text1"/>
          <w:lang w:val="ru-RU"/>
        </w:rPr>
        <w:t>,</w:t>
      </w:r>
      <w:r w:rsidR="00BC78D4" w:rsidRPr="0032086A">
        <w:rPr>
          <w:i/>
          <w:color w:val="000000" w:themeColor="text1"/>
          <w:lang w:val="ru-RU"/>
        </w:rPr>
        <w:t>выступали за более тесное сотрудничество</w:t>
      </w:r>
      <w:r w:rsidR="009E7462" w:rsidRPr="0032086A">
        <w:rPr>
          <w:i/>
          <w:color w:val="000000" w:themeColor="text1"/>
          <w:lang w:val="ru-RU"/>
        </w:rPr>
        <w:t>,</w:t>
      </w:r>
      <w:r w:rsidR="00C84E55" w:rsidRPr="0032086A">
        <w:rPr>
          <w:i/>
          <w:color w:val="000000" w:themeColor="text1"/>
          <w:lang w:val="ru-RU"/>
        </w:rPr>
        <w:t xml:space="preserve"> важнейший элемент политической стабильности, сражались на самых тяжёлых, самых сложных участках фронта</w:t>
      </w:r>
      <w:r w:rsidRPr="0032086A">
        <w:rPr>
          <w:i/>
          <w:color w:val="000000" w:themeColor="text1"/>
          <w:lang w:val="ru-RU"/>
        </w:rPr>
        <w:t>.</w:t>
      </w:r>
      <w:r w:rsidR="00C84E55" w:rsidRPr="0032086A">
        <w:rPr>
          <w:color w:val="000000" w:themeColor="text1"/>
          <w:lang w:val="ru-RU"/>
        </w:rPr>
        <w:t xml:space="preserve">Для китайского языка характерны только аналитические формы компаративов: </w:t>
      </w:r>
      <w:r w:rsidRPr="0032086A">
        <w:rPr>
          <w:i/>
          <w:color w:val="000000" w:themeColor="text1"/>
          <w:lang w:val="ru-RU"/>
        </w:rPr>
        <w:t>取得</w:t>
      </w:r>
      <w:r w:rsidR="00F11916" w:rsidRPr="0032086A">
        <w:rPr>
          <w:i/>
          <w:color w:val="000000" w:themeColor="text1"/>
          <w:lang w:val="ru-RU"/>
        </w:rPr>
        <w:t>更大的成就</w:t>
      </w:r>
      <w:r w:rsidR="00F11916" w:rsidRPr="0032086A">
        <w:rPr>
          <w:i/>
          <w:color w:val="000000" w:themeColor="text1"/>
          <w:lang w:val="ru-RU"/>
        </w:rPr>
        <w:t xml:space="preserve"> ‘</w:t>
      </w:r>
      <w:r w:rsidR="0044106F" w:rsidRPr="0032086A">
        <w:rPr>
          <w:i/>
          <w:color w:val="000000" w:themeColor="text1"/>
          <w:lang w:val="ru-RU"/>
        </w:rPr>
        <w:t xml:space="preserve">достичь </w:t>
      </w:r>
      <w:r w:rsidR="00F11916" w:rsidRPr="0032086A">
        <w:rPr>
          <w:i/>
          <w:color w:val="000000" w:themeColor="text1"/>
          <w:lang w:val="ru-RU"/>
        </w:rPr>
        <w:t>более больших успехов’</w:t>
      </w:r>
      <w:r w:rsidRPr="0032086A">
        <w:rPr>
          <w:i/>
          <w:color w:val="000000" w:themeColor="text1"/>
          <w:lang w:val="ru-RU"/>
        </w:rPr>
        <w:t>,</w:t>
      </w:r>
      <w:r w:rsidR="0044106F" w:rsidRPr="0032086A">
        <w:rPr>
          <w:i/>
          <w:color w:val="000000" w:themeColor="text1"/>
          <w:lang w:val="ru-RU"/>
        </w:rPr>
        <w:t>更为重要的是</w:t>
      </w:r>
      <w:r w:rsidR="0044106F" w:rsidRPr="0032086A">
        <w:rPr>
          <w:i/>
          <w:color w:val="000000" w:themeColor="text1"/>
          <w:lang w:val="ru-RU"/>
        </w:rPr>
        <w:t xml:space="preserve"> гораздо важнее</w:t>
      </w:r>
      <w:r w:rsidR="00F11916" w:rsidRPr="0032086A">
        <w:rPr>
          <w:color w:val="000000" w:themeColor="text1"/>
          <w:lang w:val="ru-RU"/>
        </w:rPr>
        <w:t xml:space="preserve">, </w:t>
      </w:r>
      <w:r w:rsidR="0044106F" w:rsidRPr="0032086A">
        <w:rPr>
          <w:color w:val="000000" w:themeColor="text1"/>
          <w:lang w:val="ru-RU"/>
        </w:rPr>
        <w:t xml:space="preserve">суперлативы оформляется с помощью слов или словосочетаний </w:t>
      </w:r>
      <w:r w:rsidR="0044106F" w:rsidRPr="0032086A">
        <w:rPr>
          <w:i/>
          <w:iCs/>
          <w:color w:val="000000" w:themeColor="text1"/>
          <w:lang w:val="ru-RU"/>
        </w:rPr>
        <w:t>最</w:t>
      </w:r>
      <w:r w:rsidR="0044106F" w:rsidRPr="0032086A">
        <w:rPr>
          <w:i/>
          <w:iCs/>
          <w:color w:val="000000" w:themeColor="text1"/>
          <w:lang w:val="ru-RU"/>
        </w:rPr>
        <w:t xml:space="preserve"> ‘наиболее’</w:t>
      </w:r>
      <w:r w:rsidR="0044106F" w:rsidRPr="0032086A">
        <w:rPr>
          <w:i/>
          <w:iCs/>
          <w:color w:val="000000" w:themeColor="text1"/>
          <w:lang w:val="ru-RU"/>
        </w:rPr>
        <w:t>，之最</w:t>
      </w:r>
      <w:r w:rsidR="0044106F" w:rsidRPr="0032086A">
        <w:rPr>
          <w:i/>
          <w:iCs/>
          <w:color w:val="000000" w:themeColor="text1"/>
          <w:lang w:val="ru-RU"/>
        </w:rPr>
        <w:t xml:space="preserve"> ‘больше всего’ </w:t>
      </w:r>
      <w:r w:rsidR="0044106F" w:rsidRPr="0032086A">
        <w:rPr>
          <w:color w:val="000000" w:themeColor="text1"/>
          <w:lang w:val="ru-RU"/>
        </w:rPr>
        <w:t>и т.д.</w:t>
      </w:r>
      <w:r w:rsidRPr="0032086A">
        <w:rPr>
          <w:color w:val="000000" w:themeColor="text1"/>
          <w:lang w:val="ru-RU"/>
        </w:rPr>
        <w:t>; суперла</w:t>
      </w:r>
      <w:r w:rsidR="00775C6D" w:rsidRPr="0032086A">
        <w:rPr>
          <w:color w:val="000000" w:themeColor="text1"/>
          <w:lang w:val="ru-RU"/>
        </w:rPr>
        <w:t>т</w:t>
      </w:r>
      <w:r w:rsidRPr="0032086A">
        <w:rPr>
          <w:color w:val="000000" w:themeColor="text1"/>
          <w:lang w:val="ru-RU"/>
        </w:rPr>
        <w:t>ивов</w:t>
      </w:r>
      <w:r w:rsidR="0044106F" w:rsidRPr="0032086A">
        <w:rPr>
          <w:color w:val="000000" w:themeColor="text1"/>
          <w:lang w:val="ru-RU"/>
        </w:rPr>
        <w:t>:</w:t>
      </w:r>
      <w:r w:rsidR="0044106F" w:rsidRPr="0032086A">
        <w:rPr>
          <w:i/>
          <w:color w:val="000000" w:themeColor="text1"/>
        </w:rPr>
        <w:t>最完善</w:t>
      </w:r>
      <w:r w:rsidR="00DA2656" w:rsidRPr="0032086A">
        <w:rPr>
          <w:i/>
          <w:color w:val="000000" w:themeColor="text1"/>
          <w:lang w:val="ru-RU"/>
        </w:rPr>
        <w:t>‘</w:t>
      </w:r>
      <w:r w:rsidR="00DA2656" w:rsidRPr="0032086A">
        <w:rPr>
          <w:rFonts w:eastAsia="Songti SC"/>
          <w:i/>
          <w:color w:val="000000" w:themeColor="text1"/>
          <w:lang w:val="ru-RU"/>
        </w:rPr>
        <w:t>самый совершенный механизм</w:t>
      </w:r>
      <w:r w:rsidR="000C104D" w:rsidRPr="0032086A">
        <w:rPr>
          <w:rFonts w:eastAsia="Songti SC"/>
          <w:i/>
          <w:color w:val="000000" w:themeColor="text1"/>
          <w:lang w:val="ru-RU"/>
        </w:rPr>
        <w:t>’</w:t>
      </w:r>
      <w:r w:rsidR="00DA2656" w:rsidRPr="0032086A">
        <w:rPr>
          <w:i/>
          <w:color w:val="000000" w:themeColor="text1"/>
          <w:lang w:val="ru-RU"/>
        </w:rPr>
        <w:t xml:space="preserve">, </w:t>
      </w:r>
      <w:r w:rsidR="0044106F" w:rsidRPr="0032086A">
        <w:rPr>
          <w:i/>
          <w:color w:val="000000" w:themeColor="text1"/>
        </w:rPr>
        <w:t>层级最高</w:t>
      </w:r>
      <w:r w:rsidR="00DA2656" w:rsidRPr="0032086A">
        <w:rPr>
          <w:rFonts w:eastAsia="Songti SC"/>
          <w:i/>
          <w:color w:val="000000" w:themeColor="text1"/>
          <w:lang w:val="ru-RU"/>
        </w:rPr>
        <w:t>‘</w:t>
      </w:r>
      <w:r w:rsidR="0044106F" w:rsidRPr="0032086A">
        <w:rPr>
          <w:rFonts w:eastAsia="Songti SC"/>
          <w:i/>
          <w:color w:val="000000" w:themeColor="text1"/>
          <w:lang w:val="ru-RU"/>
        </w:rPr>
        <w:t>на высшем уровне’</w:t>
      </w:r>
      <w:r w:rsidR="009E7462" w:rsidRPr="0032086A">
        <w:rPr>
          <w:rFonts w:eastAsia="Songti SC"/>
          <w:i/>
          <w:color w:val="000000" w:themeColor="text1"/>
          <w:lang w:val="ru-RU"/>
        </w:rPr>
        <w:t xml:space="preserve">, </w:t>
      </w:r>
      <w:r w:rsidR="0044106F" w:rsidRPr="0032086A">
        <w:rPr>
          <w:i/>
          <w:color w:val="000000" w:themeColor="text1"/>
        </w:rPr>
        <w:t>最大的发展中国家</w:t>
      </w:r>
      <w:r w:rsidR="009E7462" w:rsidRPr="0032086A">
        <w:rPr>
          <w:i/>
          <w:iCs/>
          <w:color w:val="000000" w:themeColor="text1"/>
          <w:lang w:val="ru-RU"/>
        </w:rPr>
        <w:t>‘</w:t>
      </w:r>
      <w:r w:rsidR="0044106F" w:rsidRPr="0032086A">
        <w:rPr>
          <w:rFonts w:eastAsia="Songti SC"/>
          <w:i/>
          <w:color w:val="000000" w:themeColor="text1"/>
          <w:lang w:val="ru-RU"/>
        </w:rPr>
        <w:t>сам</w:t>
      </w:r>
      <w:r w:rsidR="00A867C4" w:rsidRPr="0032086A">
        <w:rPr>
          <w:rFonts w:eastAsia="Songti SC"/>
          <w:i/>
          <w:color w:val="000000" w:themeColor="text1"/>
          <w:lang w:val="ru-RU"/>
        </w:rPr>
        <w:t>ая</w:t>
      </w:r>
      <w:r w:rsidR="0044106F" w:rsidRPr="0032086A">
        <w:rPr>
          <w:rFonts w:eastAsia="Songti SC"/>
          <w:i/>
          <w:color w:val="000000" w:themeColor="text1"/>
          <w:lang w:val="ru-RU"/>
        </w:rPr>
        <w:t xml:space="preserve"> крупн</w:t>
      </w:r>
      <w:r w:rsidR="00A867C4" w:rsidRPr="0032086A">
        <w:rPr>
          <w:rFonts w:eastAsia="Songti SC"/>
          <w:i/>
          <w:color w:val="000000" w:themeColor="text1"/>
          <w:lang w:val="ru-RU"/>
        </w:rPr>
        <w:t>ая</w:t>
      </w:r>
      <w:r w:rsidR="0044106F" w:rsidRPr="0032086A">
        <w:rPr>
          <w:rFonts w:eastAsia="Songti SC"/>
          <w:i/>
          <w:color w:val="000000" w:themeColor="text1"/>
          <w:lang w:val="ru-RU"/>
        </w:rPr>
        <w:t xml:space="preserve"> в мире развивающ</w:t>
      </w:r>
      <w:r w:rsidR="00775C6D" w:rsidRPr="0032086A">
        <w:rPr>
          <w:rFonts w:eastAsia="Songti SC"/>
          <w:i/>
          <w:color w:val="000000" w:themeColor="text1"/>
          <w:lang w:val="ru-RU"/>
        </w:rPr>
        <w:t>ая</w:t>
      </w:r>
      <w:r w:rsidR="0044106F" w:rsidRPr="0032086A">
        <w:rPr>
          <w:rFonts w:eastAsia="Songti SC"/>
          <w:i/>
          <w:color w:val="000000" w:themeColor="text1"/>
          <w:lang w:val="ru-RU"/>
        </w:rPr>
        <w:t>ся стран</w:t>
      </w:r>
      <w:r w:rsidR="00775C6D" w:rsidRPr="0032086A">
        <w:rPr>
          <w:rFonts w:eastAsia="Songti SC"/>
          <w:i/>
          <w:color w:val="000000" w:themeColor="text1"/>
          <w:lang w:val="ru-RU"/>
        </w:rPr>
        <w:t>а</w:t>
      </w:r>
      <w:r w:rsidR="0044106F" w:rsidRPr="0032086A">
        <w:rPr>
          <w:rFonts w:eastAsia="Songti SC"/>
          <w:i/>
          <w:color w:val="000000" w:themeColor="text1"/>
          <w:lang w:val="ru-RU"/>
        </w:rPr>
        <w:t>’</w:t>
      </w:r>
      <w:r w:rsidRPr="0032086A">
        <w:rPr>
          <w:rFonts w:eastAsia="Songti SC"/>
          <w:color w:val="000000" w:themeColor="text1"/>
          <w:lang w:val="ru-RU"/>
        </w:rPr>
        <w:t>;</w:t>
      </w:r>
    </w:p>
    <w:p w:rsidR="0029246D" w:rsidRPr="0029246D" w:rsidRDefault="00E73BF2" w:rsidP="0029246D">
      <w:pPr>
        <w:spacing w:line="360" w:lineRule="exact"/>
        <w:ind w:right="-7" w:firstLine="709"/>
        <w:rPr>
          <w:color w:val="000000" w:themeColor="text1"/>
          <w:lang w:val="ru-RU"/>
        </w:rPr>
      </w:pPr>
      <w:r w:rsidRPr="0032086A">
        <w:rPr>
          <w:color w:val="000000" w:themeColor="text1"/>
          <w:spacing w:val="20"/>
          <w:lang w:val="ru-RU"/>
        </w:rPr>
        <w:t>метафоры</w:t>
      </w:r>
      <w:r w:rsidR="003E50D4" w:rsidRPr="0032086A">
        <w:rPr>
          <w:color w:val="000000" w:themeColor="text1"/>
          <w:lang w:val="ru-RU"/>
        </w:rPr>
        <w:t>(</w:t>
      </w:r>
      <w:r w:rsidR="00231C6F" w:rsidRPr="0032086A">
        <w:rPr>
          <w:color w:val="000000" w:themeColor="text1"/>
          <w:lang w:val="ru-RU"/>
        </w:rPr>
        <w:t xml:space="preserve">15,15 % </w:t>
      </w:r>
      <w:r w:rsidR="00231C6F" w:rsidRPr="0032086A">
        <w:rPr>
          <w:i/>
          <w:iCs/>
          <w:color w:val="000000" w:themeColor="text1"/>
        </w:rPr>
        <w:t>vs</w:t>
      </w:r>
      <w:r w:rsidR="00231C6F" w:rsidRPr="0032086A">
        <w:rPr>
          <w:color w:val="000000" w:themeColor="text1"/>
          <w:lang w:val="ru-RU"/>
        </w:rPr>
        <w:t>2,35 %</w:t>
      </w:r>
      <w:r w:rsidR="003E50D4" w:rsidRPr="0032086A">
        <w:rPr>
          <w:color w:val="000000" w:themeColor="text1"/>
          <w:lang w:val="ru-RU"/>
        </w:rPr>
        <w:t>)</w:t>
      </w:r>
      <w:r w:rsidR="003E50D4" w:rsidRPr="0032086A">
        <w:rPr>
          <w:rStyle w:val="aa"/>
          <w:color w:val="000000" w:themeColor="text1"/>
          <w:lang w:val="ru-RU"/>
        </w:rPr>
        <w:footnoteReference w:id="4"/>
      </w:r>
      <w:r w:rsidR="00C62A51" w:rsidRPr="0032086A">
        <w:rPr>
          <w:color w:val="000000" w:themeColor="text1"/>
          <w:lang w:val="ru-RU"/>
        </w:rPr>
        <w:t>–</w:t>
      </w:r>
      <w:r w:rsidR="0044106F" w:rsidRPr="0032086A">
        <w:rPr>
          <w:color w:val="000000" w:themeColor="text1"/>
          <w:lang w:val="ru-RU"/>
        </w:rPr>
        <w:t>переносное употребление слов и выра</w:t>
      </w:r>
      <w:r w:rsidR="0029246D">
        <w:rPr>
          <w:color w:val="000000" w:themeColor="text1"/>
          <w:lang w:val="ru-RU"/>
        </w:rPr>
        <w:softHyphen/>
      </w:r>
      <w:r w:rsidR="0044106F" w:rsidRPr="0032086A">
        <w:rPr>
          <w:color w:val="000000" w:themeColor="text1"/>
          <w:lang w:val="ru-RU"/>
        </w:rPr>
        <w:t>жений на основе сходства сопоставляемых явлений</w:t>
      </w:r>
      <w:r w:rsidR="00744ABE" w:rsidRPr="0032086A">
        <w:rPr>
          <w:color w:val="000000" w:themeColor="text1"/>
          <w:lang w:val="ru-RU"/>
        </w:rPr>
        <w:t>–</w:t>
      </w:r>
      <w:r w:rsidR="00D3338F" w:rsidRPr="0032086A">
        <w:rPr>
          <w:color w:val="000000" w:themeColor="text1"/>
          <w:lang w:val="ru-RU"/>
        </w:rPr>
        <w:t>в</w:t>
      </w:r>
      <w:r w:rsidR="0044106F" w:rsidRPr="0032086A">
        <w:rPr>
          <w:color w:val="000000" w:themeColor="text1"/>
          <w:lang w:val="ru-RU"/>
        </w:rPr>
        <w:t xml:space="preserve"> политическом дискурсе выполня</w:t>
      </w:r>
      <w:r w:rsidR="00D3338F" w:rsidRPr="0032086A">
        <w:rPr>
          <w:color w:val="000000" w:themeColor="text1"/>
          <w:lang w:val="ru-RU"/>
        </w:rPr>
        <w:t>ю</w:t>
      </w:r>
      <w:r w:rsidR="0044106F" w:rsidRPr="0032086A">
        <w:rPr>
          <w:color w:val="000000" w:themeColor="text1"/>
          <w:lang w:val="ru-RU"/>
        </w:rPr>
        <w:t xml:space="preserve">т коммуникативную и прагматическую функции. В речах русских и </w:t>
      </w:r>
      <w:r w:rsidR="0044106F" w:rsidRPr="0032086A">
        <w:rPr>
          <w:color w:val="000000" w:themeColor="text1"/>
          <w:lang w:val="ru-RU"/>
        </w:rPr>
        <w:lastRenderedPageBreak/>
        <w:t>китайских политиков широко представлены метафорические выражения, имею</w:t>
      </w:r>
      <w:r w:rsidR="0029246D">
        <w:rPr>
          <w:color w:val="000000" w:themeColor="text1"/>
          <w:lang w:val="ru-RU"/>
        </w:rPr>
        <w:softHyphen/>
      </w:r>
      <w:r w:rsidR="0044106F" w:rsidRPr="0032086A">
        <w:rPr>
          <w:color w:val="000000" w:themeColor="text1"/>
          <w:lang w:val="ru-RU"/>
        </w:rPr>
        <w:t xml:space="preserve">щие публицистическую окраску:рус. </w:t>
      </w:r>
      <w:r w:rsidR="0044106F" w:rsidRPr="0032086A">
        <w:rPr>
          <w:i/>
          <w:color w:val="000000" w:themeColor="text1"/>
          <w:lang w:val="ru-RU"/>
        </w:rPr>
        <w:t>всё пронизано нашей общей исто</w:t>
      </w:r>
      <w:r w:rsidR="0029246D">
        <w:rPr>
          <w:i/>
          <w:color w:val="000000" w:themeColor="text1"/>
          <w:lang w:val="ru-RU"/>
        </w:rPr>
        <w:softHyphen/>
      </w:r>
      <w:r w:rsidR="0044106F" w:rsidRPr="0032086A">
        <w:rPr>
          <w:i/>
          <w:color w:val="000000" w:themeColor="text1"/>
          <w:lang w:val="ru-RU"/>
        </w:rPr>
        <w:t>рией и гордостью</w:t>
      </w:r>
      <w:r w:rsidR="00D3338F" w:rsidRPr="0032086A">
        <w:rPr>
          <w:i/>
          <w:color w:val="000000" w:themeColor="text1"/>
          <w:lang w:val="ru-RU"/>
        </w:rPr>
        <w:t xml:space="preserve">, </w:t>
      </w:r>
      <w:r w:rsidR="0044106F" w:rsidRPr="0032086A">
        <w:rPr>
          <w:i/>
          <w:color w:val="000000" w:themeColor="text1"/>
          <w:lang w:val="ru-RU"/>
        </w:rPr>
        <w:t>Партия является главной опорой Правительства, стер</w:t>
      </w:r>
      <w:r w:rsidR="0029246D">
        <w:rPr>
          <w:i/>
          <w:color w:val="000000" w:themeColor="text1"/>
          <w:lang w:val="ru-RU"/>
        </w:rPr>
        <w:softHyphen/>
      </w:r>
      <w:r w:rsidR="0044106F" w:rsidRPr="0032086A">
        <w:rPr>
          <w:i/>
          <w:color w:val="000000" w:themeColor="text1"/>
          <w:lang w:val="ru-RU"/>
        </w:rPr>
        <w:t>жень любой культуры, любого народа – этоего язык</w:t>
      </w:r>
      <w:r w:rsidR="0044106F" w:rsidRPr="0032086A">
        <w:rPr>
          <w:color w:val="000000" w:themeColor="text1"/>
          <w:lang w:val="ru-RU"/>
        </w:rPr>
        <w:t>;кит.</w:t>
      </w:r>
      <w:r w:rsidR="0044106F" w:rsidRPr="0032086A">
        <w:rPr>
          <w:i/>
          <w:color w:val="000000" w:themeColor="text1"/>
        </w:rPr>
        <w:t>在国际金融危机中率先企稳复苏</w:t>
      </w:r>
      <w:r w:rsidR="0044106F" w:rsidRPr="0032086A">
        <w:rPr>
          <w:i/>
          <w:color w:val="000000" w:themeColor="text1"/>
          <w:lang w:val="ru-RU"/>
        </w:rPr>
        <w:t>，</w:t>
      </w:r>
      <w:r w:rsidR="0044106F" w:rsidRPr="0032086A">
        <w:rPr>
          <w:i/>
          <w:color w:val="000000" w:themeColor="text1"/>
        </w:rPr>
        <w:t>成为拉动世界经济恢复和增长的重要引擎</w:t>
      </w:r>
      <w:r w:rsidR="006C7C0C" w:rsidRPr="0032086A">
        <w:rPr>
          <w:i/>
          <w:color w:val="000000" w:themeColor="text1"/>
          <w:lang w:val="ru-RU"/>
        </w:rPr>
        <w:t>‘</w:t>
      </w:r>
      <w:r w:rsidR="0044106F" w:rsidRPr="0032086A">
        <w:rPr>
          <w:rFonts w:eastAsia="Songti SC"/>
          <w:i/>
          <w:color w:val="000000" w:themeColor="text1"/>
          <w:lang w:val="ru-RU"/>
        </w:rPr>
        <w:t>восстанавли</w:t>
      </w:r>
      <w:r w:rsidR="0029246D">
        <w:rPr>
          <w:rFonts w:eastAsia="Songti SC"/>
          <w:i/>
          <w:color w:val="000000" w:themeColor="text1"/>
          <w:lang w:val="ru-RU"/>
        </w:rPr>
        <w:softHyphen/>
      </w:r>
      <w:r w:rsidR="0044106F" w:rsidRPr="0032086A">
        <w:rPr>
          <w:rFonts w:eastAsia="Songti SC"/>
          <w:i/>
          <w:color w:val="000000" w:themeColor="text1"/>
          <w:lang w:val="ru-RU"/>
        </w:rPr>
        <w:t>ваться от удара всемирного экономического кризиса, стимул для оживления мировой экономики</w:t>
      </w:r>
      <w:r w:rsidR="0044106F" w:rsidRPr="0032086A">
        <w:rPr>
          <w:i/>
          <w:color w:val="000000" w:themeColor="text1"/>
          <w:lang w:val="ru-RU"/>
        </w:rPr>
        <w:t>’</w:t>
      </w:r>
      <w:r w:rsidR="00EF2B9B" w:rsidRPr="0032086A">
        <w:rPr>
          <w:rFonts w:eastAsia="Songti SC"/>
          <w:color w:val="000000" w:themeColor="text1"/>
          <w:lang w:val="ru-RU"/>
        </w:rPr>
        <w:t>,</w:t>
      </w:r>
      <w:r w:rsidR="0044106F" w:rsidRPr="0032086A">
        <w:rPr>
          <w:i/>
          <w:color w:val="000000" w:themeColor="text1"/>
          <w:lang w:val="ru-RU"/>
        </w:rPr>
        <w:t>推进以人为本</w:t>
      </w:r>
      <w:r w:rsidR="006C7C0C" w:rsidRPr="0032086A">
        <w:rPr>
          <w:i/>
          <w:color w:val="000000" w:themeColor="text1"/>
          <w:lang w:val="ru-RU"/>
        </w:rPr>
        <w:t xml:space="preserve"> ‘</w:t>
      </w:r>
      <w:r w:rsidR="0044106F" w:rsidRPr="0032086A">
        <w:rPr>
          <w:i/>
          <w:color w:val="000000" w:themeColor="text1"/>
          <w:lang w:val="ru-RU"/>
        </w:rPr>
        <w:t>став</w:t>
      </w:r>
      <w:r w:rsidR="0048747A" w:rsidRPr="0032086A">
        <w:rPr>
          <w:i/>
          <w:color w:val="000000" w:themeColor="text1"/>
          <w:lang w:val="ru-RU"/>
        </w:rPr>
        <w:t>ить</w:t>
      </w:r>
      <w:r w:rsidR="0044106F" w:rsidRPr="0032086A">
        <w:rPr>
          <w:i/>
          <w:color w:val="000000" w:themeColor="text1"/>
          <w:lang w:val="ru-RU"/>
        </w:rPr>
        <w:t xml:space="preserve"> человека в центр внимания’</w:t>
      </w:r>
      <w:r w:rsidR="00EF2B9B" w:rsidRPr="0032086A">
        <w:rPr>
          <w:color w:val="000000" w:themeColor="text1"/>
          <w:lang w:val="ru-RU"/>
        </w:rPr>
        <w:t xml:space="preserve">, </w:t>
      </w:r>
      <w:r w:rsidR="0044106F" w:rsidRPr="0032086A">
        <w:rPr>
          <w:i/>
          <w:color w:val="000000" w:themeColor="text1"/>
          <w:lang w:val="ru-RU"/>
        </w:rPr>
        <w:t>我们永远不会忘记</w:t>
      </w:r>
      <w:r w:rsidR="0044106F" w:rsidRPr="0032086A">
        <w:rPr>
          <w:i/>
          <w:color w:val="000000" w:themeColor="text1"/>
          <w:lang w:val="ru-RU"/>
        </w:rPr>
        <w:t>ʻПамять об этом будет вечно жить в наших сердцах’</w:t>
      </w:r>
      <w:r w:rsidR="0044106F" w:rsidRPr="0032086A">
        <w:rPr>
          <w:color w:val="000000" w:themeColor="text1"/>
          <w:lang w:val="ru-RU"/>
        </w:rPr>
        <w:t xml:space="preserve">; </w:t>
      </w:r>
    </w:p>
    <w:p w:rsidR="005E7E88" w:rsidRPr="00F75E2D" w:rsidRDefault="00E73BF2" w:rsidP="001A2E30">
      <w:pPr>
        <w:spacing w:line="360" w:lineRule="exact"/>
        <w:ind w:right="-7" w:firstLine="709"/>
        <w:rPr>
          <w:iCs/>
          <w:color w:val="000000" w:themeColor="text1"/>
          <w:lang w:val="ru-RU"/>
        </w:rPr>
      </w:pPr>
      <w:r w:rsidRPr="00F75E2D">
        <w:rPr>
          <w:color w:val="000000" w:themeColor="text1"/>
          <w:spacing w:val="20"/>
          <w:lang w:val="ru-RU"/>
        </w:rPr>
        <w:t>фразеологизмы</w:t>
      </w:r>
      <w:r w:rsidR="005E7E88" w:rsidRPr="00F75E2D">
        <w:rPr>
          <w:color w:val="000000" w:themeColor="text1"/>
          <w:lang w:val="ru-RU"/>
        </w:rPr>
        <w:t xml:space="preserve">(4,16 % </w:t>
      </w:r>
      <w:r w:rsidR="001739AB" w:rsidRPr="00F75E2D">
        <w:rPr>
          <w:i/>
          <w:iCs/>
          <w:color w:val="000000" w:themeColor="text1"/>
        </w:rPr>
        <w:t>vs</w:t>
      </w:r>
      <w:r w:rsidR="005E7E88" w:rsidRPr="00F75E2D">
        <w:rPr>
          <w:color w:val="000000" w:themeColor="text1"/>
          <w:lang w:val="ru-RU"/>
        </w:rPr>
        <w:t>5,20 %)</w:t>
      </w:r>
      <w:r w:rsidR="001739AB" w:rsidRPr="00F75E2D">
        <w:rPr>
          <w:color w:val="000000" w:themeColor="text1"/>
          <w:lang w:val="ru-RU"/>
        </w:rPr>
        <w:t>–</w:t>
      </w:r>
      <w:r w:rsidR="0048747A" w:rsidRPr="00F75E2D">
        <w:rPr>
          <w:color w:val="000000" w:themeColor="text1"/>
          <w:lang w:val="ru-RU"/>
        </w:rPr>
        <w:t xml:space="preserve"> у</w:t>
      </w:r>
      <w:r w:rsidR="005E7E88" w:rsidRPr="00F75E2D">
        <w:rPr>
          <w:color w:val="000000" w:themeColor="text1"/>
          <w:lang w:val="ru-RU"/>
        </w:rPr>
        <w:t xml:space="preserve">стойчивые выражения с образно-оценочной семантикой </w:t>
      </w:r>
      <w:r w:rsidR="00744ABE" w:rsidRPr="00F75E2D">
        <w:rPr>
          <w:color w:val="000000" w:themeColor="text1"/>
          <w:lang w:val="ru-RU"/>
        </w:rPr>
        <w:t>–</w:t>
      </w:r>
      <w:r w:rsidR="005E7E88" w:rsidRPr="00F75E2D">
        <w:rPr>
          <w:color w:val="000000" w:themeColor="text1"/>
          <w:lang w:val="ru-RU"/>
        </w:rPr>
        <w:t>расположены на периферии микрополя оценки</w:t>
      </w:r>
      <w:r w:rsidR="0048747A" w:rsidRPr="00F75E2D">
        <w:rPr>
          <w:color w:val="000000" w:themeColor="text1"/>
          <w:lang w:val="ru-RU"/>
        </w:rPr>
        <w:t>.В</w:t>
      </w:r>
      <w:r w:rsidR="005E7E88" w:rsidRPr="00F75E2D">
        <w:rPr>
          <w:color w:val="000000" w:themeColor="text1"/>
          <w:lang w:val="ru-RU"/>
        </w:rPr>
        <w:t xml:space="preserve"> русских текстах используются фразеологизм</w:t>
      </w:r>
      <w:r w:rsidR="0048747A" w:rsidRPr="00F75E2D">
        <w:rPr>
          <w:color w:val="000000" w:themeColor="text1"/>
          <w:lang w:val="ru-RU"/>
        </w:rPr>
        <w:t>ы, различные по структуре и стилевой окраске (</w:t>
      </w:r>
      <w:r w:rsidR="005E7E88" w:rsidRPr="00F75E2D">
        <w:rPr>
          <w:color w:val="000000" w:themeColor="text1"/>
          <w:lang w:val="ru-RU"/>
        </w:rPr>
        <w:t>книжные и разговорно-просторечные, с положительными и отрицательными коннотациями</w:t>
      </w:r>
      <w:r w:rsidR="0048747A" w:rsidRPr="00F75E2D">
        <w:rPr>
          <w:color w:val="000000" w:themeColor="text1"/>
          <w:lang w:val="ru-RU"/>
        </w:rPr>
        <w:t>)</w:t>
      </w:r>
      <w:r w:rsidR="005E7E88" w:rsidRPr="00F75E2D">
        <w:rPr>
          <w:color w:val="000000" w:themeColor="text1"/>
          <w:lang w:val="ru-RU"/>
        </w:rPr>
        <w:t xml:space="preserve">: </w:t>
      </w:r>
      <w:r w:rsidR="005E7E88" w:rsidRPr="00F75E2D">
        <w:rPr>
          <w:b/>
          <w:i/>
          <w:color w:val="000000" w:themeColor="text1"/>
          <w:lang w:val="ru-RU"/>
        </w:rPr>
        <w:t>потерять политическое чутьё и чувство меры</w:t>
      </w:r>
      <w:r w:rsidR="005E7E88" w:rsidRPr="00F75E2D">
        <w:rPr>
          <w:color w:val="000000" w:themeColor="text1"/>
          <w:lang w:val="ru-RU"/>
        </w:rPr>
        <w:t xml:space="preserve">; </w:t>
      </w:r>
      <w:r w:rsidR="005E7E88" w:rsidRPr="00F75E2D">
        <w:rPr>
          <w:i/>
          <w:color w:val="000000" w:themeColor="text1"/>
          <w:lang w:val="ru-RU"/>
        </w:rPr>
        <w:t>у любого человека</w:t>
      </w:r>
      <w:r w:rsidR="005E7E88" w:rsidRPr="00F75E2D">
        <w:rPr>
          <w:b/>
          <w:i/>
          <w:color w:val="000000" w:themeColor="text1"/>
          <w:lang w:val="ru-RU"/>
        </w:rPr>
        <w:t xml:space="preserve"> крыша съедет</w:t>
      </w:r>
      <w:r w:rsidR="005E7E88" w:rsidRPr="00F75E2D">
        <w:rPr>
          <w:color w:val="000000" w:themeColor="text1"/>
          <w:lang w:val="ru-RU"/>
        </w:rPr>
        <w:t xml:space="preserve">; </w:t>
      </w:r>
      <w:r w:rsidR="005E7E88" w:rsidRPr="00F75E2D">
        <w:rPr>
          <w:i/>
          <w:color w:val="000000" w:themeColor="text1"/>
          <w:lang w:val="ru-RU"/>
        </w:rPr>
        <w:t xml:space="preserve">мы отказались </w:t>
      </w:r>
      <w:r w:rsidR="005E7E88" w:rsidRPr="00F75E2D">
        <w:rPr>
          <w:b/>
          <w:i/>
          <w:color w:val="000000" w:themeColor="text1"/>
          <w:lang w:val="ru-RU"/>
        </w:rPr>
        <w:t>встать на колени</w:t>
      </w:r>
      <w:r w:rsidR="0048747A" w:rsidRPr="00F75E2D">
        <w:rPr>
          <w:bCs/>
          <w:iCs/>
          <w:color w:val="000000" w:themeColor="text1"/>
          <w:lang w:val="ru-RU"/>
        </w:rPr>
        <w:t>;</w:t>
      </w:r>
      <w:r w:rsidR="0048747A" w:rsidRPr="00F75E2D">
        <w:rPr>
          <w:iCs/>
          <w:color w:val="000000" w:themeColor="text1"/>
          <w:lang w:val="ru-RU"/>
        </w:rPr>
        <w:t>в</w:t>
      </w:r>
      <w:r w:rsidR="00B473F5">
        <w:rPr>
          <w:iCs/>
          <w:color w:val="000000" w:themeColor="text1"/>
          <w:lang w:val="ru-RU"/>
        </w:rPr>
        <w:t> </w:t>
      </w:r>
      <w:r w:rsidR="0048747A" w:rsidRPr="00F75E2D">
        <w:rPr>
          <w:iCs/>
          <w:color w:val="000000" w:themeColor="text1"/>
          <w:lang w:val="ru-RU"/>
        </w:rPr>
        <w:t xml:space="preserve">том числе </w:t>
      </w:r>
      <w:r w:rsidR="0048747A" w:rsidRPr="00F75E2D">
        <w:rPr>
          <w:color w:val="000000" w:themeColor="text1"/>
          <w:lang w:val="ru-RU"/>
        </w:rPr>
        <w:t>разного рода</w:t>
      </w:r>
      <w:r w:rsidR="005E7E88" w:rsidRPr="00F75E2D">
        <w:rPr>
          <w:color w:val="000000" w:themeColor="text1"/>
          <w:lang w:val="ru-RU"/>
        </w:rPr>
        <w:t xml:space="preserve">прецедентные выражения: </w:t>
      </w:r>
      <w:r w:rsidR="005E7E88" w:rsidRPr="00F75E2D">
        <w:rPr>
          <w:i/>
          <w:color w:val="000000" w:themeColor="text1"/>
          <w:lang w:val="ru-RU"/>
        </w:rPr>
        <w:t xml:space="preserve">мы вынуждены жить по принципу: </w:t>
      </w:r>
      <w:r w:rsidR="005E7E88" w:rsidRPr="00F75E2D">
        <w:rPr>
          <w:b/>
          <w:i/>
          <w:color w:val="000000" w:themeColor="text1"/>
          <w:lang w:val="ru-RU"/>
        </w:rPr>
        <w:t>доверяй, но проверяй</w:t>
      </w:r>
      <w:r w:rsidR="001A2E30" w:rsidRPr="00F75E2D">
        <w:rPr>
          <w:color w:val="000000" w:themeColor="text1"/>
          <w:lang w:val="ru-RU"/>
        </w:rPr>
        <w:t xml:space="preserve">, </w:t>
      </w:r>
      <w:r w:rsidR="005E7E88" w:rsidRPr="00F75E2D">
        <w:rPr>
          <w:i/>
          <w:color w:val="000000" w:themeColor="text1"/>
          <w:lang w:val="ru-RU"/>
        </w:rPr>
        <w:t xml:space="preserve">Мы же с вами знаем, что </w:t>
      </w:r>
      <w:r w:rsidR="005E7E88" w:rsidRPr="00F75E2D">
        <w:rPr>
          <w:b/>
          <w:i/>
          <w:color w:val="000000" w:themeColor="text1"/>
          <w:lang w:val="ru-RU"/>
        </w:rPr>
        <w:t>умом Россию не понять</w:t>
      </w:r>
      <w:r w:rsidR="001A2E30" w:rsidRPr="00F75E2D">
        <w:rPr>
          <w:b/>
          <w:color w:val="000000" w:themeColor="text1"/>
          <w:lang w:val="ru-RU"/>
        </w:rPr>
        <w:t>.</w:t>
      </w:r>
    </w:p>
    <w:p w:rsidR="005E7E88" w:rsidRPr="0032086A" w:rsidRDefault="005E7E88" w:rsidP="003A169A">
      <w:pPr>
        <w:adjustRightInd w:val="0"/>
        <w:snapToGrid w:val="0"/>
        <w:spacing w:line="360" w:lineRule="exact"/>
        <w:ind w:firstLine="709"/>
        <w:rPr>
          <w:color w:val="000000" w:themeColor="text1"/>
          <w:lang w:val="ru-RU"/>
        </w:rPr>
      </w:pPr>
      <w:r w:rsidRPr="00F75E2D">
        <w:rPr>
          <w:color w:val="000000" w:themeColor="text1"/>
          <w:lang w:val="ru-RU"/>
        </w:rPr>
        <w:t>В китайском речевом ма</w:t>
      </w:r>
      <w:r w:rsidRPr="0032086A">
        <w:rPr>
          <w:color w:val="000000" w:themeColor="text1"/>
          <w:lang w:val="ru-RU"/>
        </w:rPr>
        <w:t>териале представлены разные типы фразеологизмов</w:t>
      </w:r>
      <w:r w:rsidR="002A2799" w:rsidRPr="0032086A">
        <w:rPr>
          <w:rStyle w:val="aa"/>
          <w:color w:val="000000" w:themeColor="text1"/>
          <w:lang w:val="ru-RU"/>
        </w:rPr>
        <w:footnoteReference w:id="5"/>
      </w:r>
      <w:r w:rsidRPr="0032086A">
        <w:rPr>
          <w:color w:val="000000" w:themeColor="text1"/>
          <w:lang w:val="ru-RU"/>
        </w:rPr>
        <w:t xml:space="preserve">:чэнъюй: </w:t>
      </w:r>
      <w:r w:rsidRPr="0032086A">
        <w:rPr>
          <w:i/>
          <w:color w:val="000000" w:themeColor="text1"/>
          <w:lang w:val="ru-RU"/>
        </w:rPr>
        <w:t>打贸易战的结果只能是</w:t>
      </w:r>
      <w:r w:rsidRPr="0032086A">
        <w:rPr>
          <w:b/>
          <w:i/>
          <w:color w:val="000000" w:themeColor="text1"/>
          <w:lang w:val="ru-RU"/>
        </w:rPr>
        <w:t>两败俱伤</w:t>
      </w:r>
      <w:r w:rsidRPr="0032086A">
        <w:rPr>
          <w:i/>
          <w:color w:val="000000" w:themeColor="text1"/>
          <w:lang w:val="ru-RU"/>
        </w:rPr>
        <w:t xml:space="preserve"> ‘</w:t>
      </w:r>
      <w:r w:rsidR="001A2E30" w:rsidRPr="0032086A">
        <w:rPr>
          <w:i/>
          <w:color w:val="000000" w:themeColor="text1"/>
          <w:lang w:val="ru-RU"/>
        </w:rPr>
        <w:t>В р</w:t>
      </w:r>
      <w:r w:rsidRPr="0032086A">
        <w:rPr>
          <w:i/>
          <w:color w:val="000000" w:themeColor="text1"/>
          <w:lang w:val="ru-RU"/>
        </w:rPr>
        <w:t>езультат</w:t>
      </w:r>
      <w:r w:rsidR="001A2E30" w:rsidRPr="0032086A">
        <w:rPr>
          <w:i/>
          <w:color w:val="000000" w:themeColor="text1"/>
          <w:lang w:val="ru-RU"/>
        </w:rPr>
        <w:t>е</w:t>
      </w:r>
      <w:r w:rsidRPr="0032086A">
        <w:rPr>
          <w:i/>
          <w:color w:val="000000" w:themeColor="text1"/>
          <w:lang w:val="ru-RU"/>
        </w:rPr>
        <w:t xml:space="preserve"> торговой войны </w:t>
      </w:r>
      <w:r w:rsidRPr="0032086A">
        <w:rPr>
          <w:b/>
          <w:i/>
          <w:color w:val="000000" w:themeColor="text1"/>
          <w:lang w:val="ru-RU"/>
        </w:rPr>
        <w:t>обе стороны оказались в проигрыше</w:t>
      </w:r>
      <w:r w:rsidRPr="0032086A">
        <w:rPr>
          <w:i/>
          <w:color w:val="000000" w:themeColor="text1"/>
          <w:lang w:val="ru-RU"/>
        </w:rPr>
        <w:t>’</w:t>
      </w:r>
      <w:r w:rsidRPr="0032086A">
        <w:rPr>
          <w:color w:val="000000" w:themeColor="text1"/>
          <w:lang w:val="ru-RU"/>
        </w:rPr>
        <w:t>; яньюй</w:t>
      </w:r>
      <w:r w:rsidR="001A2E30" w:rsidRPr="0032086A">
        <w:rPr>
          <w:color w:val="000000" w:themeColor="text1"/>
          <w:lang w:val="ru-RU"/>
        </w:rPr>
        <w:t>:</w:t>
      </w:r>
      <w:r w:rsidRPr="0032086A">
        <w:rPr>
          <w:b/>
          <w:i/>
          <w:color w:val="000000" w:themeColor="text1"/>
          <w:lang w:val="ru-RU"/>
        </w:rPr>
        <w:t>靡不有初，鲜克有终</w:t>
      </w:r>
      <w:r w:rsidRPr="0032086A">
        <w:rPr>
          <w:i/>
          <w:color w:val="000000" w:themeColor="text1"/>
          <w:lang w:val="ru-RU"/>
        </w:rPr>
        <w:t xml:space="preserve"> ‘</w:t>
      </w:r>
      <w:r w:rsidRPr="0032086A">
        <w:rPr>
          <w:b/>
          <w:i/>
          <w:color w:val="000000" w:themeColor="text1"/>
          <w:lang w:val="ru-RU"/>
        </w:rPr>
        <w:t>Нет недостатка в тех, кто хорошо начинает дело, но не хватает тех, кто по-хорошему доводит дело до конца</w:t>
      </w:r>
      <w:r w:rsidRPr="0032086A">
        <w:rPr>
          <w:i/>
          <w:color w:val="000000" w:themeColor="text1"/>
          <w:lang w:val="ru-RU"/>
        </w:rPr>
        <w:t>’</w:t>
      </w:r>
      <w:r w:rsidR="006C7C0C" w:rsidRPr="0032086A">
        <w:rPr>
          <w:color w:val="000000" w:themeColor="text1"/>
          <w:lang w:val="ru-RU"/>
        </w:rPr>
        <w:t xml:space="preserve">, </w:t>
      </w:r>
      <w:r w:rsidRPr="0032086A">
        <w:rPr>
          <w:b/>
          <w:i/>
          <w:color w:val="000000" w:themeColor="text1"/>
          <w:lang w:val="ru-RU"/>
        </w:rPr>
        <w:t>打铁还需自身硬</w:t>
      </w:r>
      <w:r w:rsidRPr="0032086A">
        <w:rPr>
          <w:i/>
          <w:color w:val="000000" w:themeColor="text1"/>
          <w:lang w:val="ru-RU"/>
        </w:rPr>
        <w:t xml:space="preserve"> ‘</w:t>
      </w:r>
      <w:r w:rsidRPr="0032086A">
        <w:rPr>
          <w:b/>
          <w:i/>
          <w:color w:val="000000" w:themeColor="text1"/>
          <w:lang w:val="ru-RU"/>
        </w:rPr>
        <w:t>Чтобы ковать железо, нужно подковать себя</w:t>
      </w:r>
      <w:r w:rsidRPr="0032086A">
        <w:rPr>
          <w:i/>
          <w:color w:val="000000" w:themeColor="text1"/>
          <w:lang w:val="ru-RU"/>
        </w:rPr>
        <w:t>’</w:t>
      </w:r>
      <w:r w:rsidRPr="0032086A">
        <w:rPr>
          <w:color w:val="000000" w:themeColor="text1"/>
          <w:lang w:val="ru-RU"/>
        </w:rPr>
        <w:t>; гуаньюнъюй:</w:t>
      </w:r>
      <w:r w:rsidRPr="0032086A">
        <w:rPr>
          <w:i/>
          <w:color w:val="000000" w:themeColor="text1"/>
          <w:lang w:val="ru-RU"/>
        </w:rPr>
        <w:t>中俄两国人民将</w:t>
      </w:r>
      <w:r w:rsidRPr="0032086A">
        <w:rPr>
          <w:b/>
          <w:i/>
          <w:color w:val="000000" w:themeColor="text1"/>
          <w:lang w:val="ru-RU"/>
        </w:rPr>
        <w:t>牢记历史，开创未来</w:t>
      </w:r>
      <w:r w:rsidRPr="0032086A">
        <w:rPr>
          <w:i/>
          <w:color w:val="000000" w:themeColor="text1"/>
          <w:lang w:val="ru-RU"/>
        </w:rPr>
        <w:t xml:space="preserve"> ‘народы Китая и России </w:t>
      </w:r>
      <w:r w:rsidRPr="0032086A">
        <w:rPr>
          <w:b/>
          <w:i/>
          <w:color w:val="000000" w:themeColor="text1"/>
          <w:lang w:val="ru-RU"/>
        </w:rPr>
        <w:t>будут помнить историю и открывать будущее</w:t>
      </w:r>
      <w:r w:rsidRPr="0032086A">
        <w:rPr>
          <w:i/>
          <w:color w:val="000000" w:themeColor="text1"/>
          <w:lang w:val="ru-RU"/>
        </w:rPr>
        <w:t>’</w:t>
      </w:r>
      <w:r w:rsidRPr="0032086A">
        <w:rPr>
          <w:color w:val="000000" w:themeColor="text1"/>
          <w:lang w:val="ru-RU"/>
        </w:rPr>
        <w:t>.</w:t>
      </w:r>
    </w:p>
    <w:p w:rsidR="00A84628" w:rsidRPr="0032086A" w:rsidRDefault="00A84628" w:rsidP="00A84628">
      <w:pPr>
        <w:spacing w:line="360" w:lineRule="exact"/>
        <w:ind w:right="-7" w:firstLine="709"/>
        <w:rPr>
          <w:rFonts w:eastAsia="DengXian"/>
          <w:color w:val="000000" w:themeColor="text1"/>
          <w:lang w:val="ru-RU"/>
        </w:rPr>
      </w:pPr>
      <w:r w:rsidRPr="0032086A">
        <w:rPr>
          <w:rFonts w:eastAsia="DengXian"/>
          <w:b/>
          <w:i/>
          <w:iCs/>
          <w:color w:val="000000" w:themeColor="text1"/>
          <w:lang w:val="ru-RU"/>
        </w:rPr>
        <w:t>Микрополе усиления</w:t>
      </w:r>
      <w:r w:rsidRPr="0032086A">
        <w:rPr>
          <w:rFonts w:eastAsia="DengXian"/>
          <w:color w:val="000000" w:themeColor="text1"/>
          <w:lang w:val="ru-RU"/>
        </w:rPr>
        <w:t xml:space="preserve">(раздел 2.2) составляют вербальные единицы, которые привносят в сообщение дополнительные оттенки смысла, подчеркивают коммуникативно значимые элементы речи, придают высказыванию экспрессивность и эмоциональность. В качестве акцентуаторов усиления используются преимущественно морфологические и синтаксические средства: </w:t>
      </w:r>
      <w:r w:rsidRPr="0032086A">
        <w:rPr>
          <w:color w:val="000000" w:themeColor="text1"/>
          <w:spacing w:val="20"/>
          <w:lang w:val="ru-RU"/>
        </w:rPr>
        <w:t>интенсифицирующие части речи</w:t>
      </w:r>
      <w:r w:rsidRPr="0032086A">
        <w:rPr>
          <w:color w:val="000000" w:themeColor="text1"/>
          <w:lang w:val="ru-RU"/>
        </w:rPr>
        <w:t xml:space="preserve"> (</w:t>
      </w:r>
      <w:r w:rsidRPr="0032086A">
        <w:rPr>
          <w:rFonts w:eastAsia="DengXian"/>
          <w:color w:val="000000" w:themeColor="text1"/>
          <w:lang w:val="ru-RU"/>
        </w:rPr>
        <w:t xml:space="preserve">наречия меры и степени 73,38 % </w:t>
      </w:r>
      <w:r w:rsidR="00EF2B9B" w:rsidRPr="0032086A">
        <w:rPr>
          <w:i/>
          <w:iCs/>
          <w:color w:val="000000" w:themeColor="text1"/>
        </w:rPr>
        <w:t>vs</w:t>
      </w:r>
      <w:r w:rsidRPr="0032086A">
        <w:rPr>
          <w:rFonts w:eastAsia="DengXian"/>
          <w:color w:val="000000" w:themeColor="text1"/>
          <w:lang w:val="ru-RU"/>
        </w:rPr>
        <w:t xml:space="preserve"> 79,58 %) в сочетании с глагольными формами, с </w:t>
      </w:r>
      <w:r w:rsidRPr="0032086A">
        <w:rPr>
          <w:rFonts w:eastAsia="DengXian"/>
          <w:color w:val="000000" w:themeColor="text1"/>
          <w:lang w:val="ru-RU"/>
        </w:rPr>
        <w:lastRenderedPageBreak/>
        <w:t xml:space="preserve">оценочными прилагательными и наречиями: рус. </w:t>
      </w:r>
      <w:r w:rsidRPr="0032086A">
        <w:rPr>
          <w:rFonts w:eastAsia="DengXian"/>
          <w:i/>
          <w:color w:val="000000" w:themeColor="text1"/>
          <w:lang w:val="ru-RU"/>
        </w:rPr>
        <w:t>очень рассчитываю, высоко ценить, особенно важно, чрезвычайно глубоко, весьма показательно, принципиально новый</w:t>
      </w:r>
      <w:r w:rsidRPr="0032086A">
        <w:rPr>
          <w:rFonts w:eastAsia="DengXian"/>
          <w:color w:val="000000" w:themeColor="text1"/>
          <w:lang w:val="ru-RU"/>
        </w:rPr>
        <w:t xml:space="preserve">; кит. </w:t>
      </w:r>
      <w:r w:rsidRPr="0032086A">
        <w:rPr>
          <w:i/>
          <w:color w:val="000000" w:themeColor="text1"/>
          <w:lang w:val="ru-RU"/>
        </w:rPr>
        <w:t>不断增加</w:t>
      </w:r>
      <w:r w:rsidRPr="0032086A">
        <w:rPr>
          <w:rFonts w:eastAsia="DengXian"/>
          <w:i/>
          <w:color w:val="000000" w:themeColor="text1"/>
          <w:lang w:val="ru-RU"/>
        </w:rPr>
        <w:t xml:space="preserve"> ‘непрерывно повышаться’, </w:t>
      </w:r>
      <w:r w:rsidRPr="0032086A">
        <w:rPr>
          <w:i/>
          <w:color w:val="000000" w:themeColor="text1"/>
          <w:lang w:val="ru-RU"/>
        </w:rPr>
        <w:t>充分发挥</w:t>
      </w:r>
      <w:r w:rsidRPr="0032086A">
        <w:rPr>
          <w:rFonts w:eastAsia="DengXian"/>
          <w:i/>
          <w:color w:val="000000" w:themeColor="text1"/>
          <w:lang w:val="ru-RU"/>
        </w:rPr>
        <w:t xml:space="preserve"> ‘полностью освоить’, </w:t>
      </w:r>
      <w:r w:rsidRPr="0032086A">
        <w:rPr>
          <w:i/>
          <w:color w:val="000000" w:themeColor="text1"/>
          <w:lang w:val="ru-RU"/>
        </w:rPr>
        <w:t>大力弘扬</w:t>
      </w:r>
      <w:r w:rsidRPr="0032086A">
        <w:rPr>
          <w:rFonts w:eastAsia="DengXian"/>
          <w:i/>
          <w:color w:val="000000" w:themeColor="text1"/>
          <w:lang w:val="ru-RU"/>
        </w:rPr>
        <w:t xml:space="preserve"> ‘усиленно распространять’</w:t>
      </w:r>
      <w:r w:rsidR="00EF2B9B" w:rsidRPr="0032086A">
        <w:rPr>
          <w:rFonts w:eastAsia="DengXian"/>
          <w:bCs/>
          <w:color w:val="000000" w:themeColor="text1"/>
          <w:lang w:val="ru-RU"/>
        </w:rPr>
        <w:t xml:space="preserve">, </w:t>
      </w:r>
      <w:r w:rsidRPr="0032086A">
        <w:rPr>
          <w:i/>
          <w:color w:val="000000" w:themeColor="text1"/>
          <w:lang w:val="ru-RU"/>
        </w:rPr>
        <w:t>更大</w:t>
      </w:r>
      <w:r w:rsidRPr="0032086A">
        <w:rPr>
          <w:rFonts w:eastAsia="DengXian"/>
          <w:i/>
          <w:color w:val="000000" w:themeColor="text1"/>
          <w:lang w:val="ru-RU"/>
        </w:rPr>
        <w:t xml:space="preserve">ʻнамногосильнееʼ, </w:t>
      </w:r>
      <w:r w:rsidRPr="0032086A">
        <w:rPr>
          <w:i/>
          <w:color w:val="000000" w:themeColor="text1"/>
          <w:lang w:val="ru-RU"/>
        </w:rPr>
        <w:t>异常艰难</w:t>
      </w:r>
      <w:r w:rsidRPr="0032086A">
        <w:rPr>
          <w:rFonts w:eastAsia="DengXian"/>
          <w:i/>
          <w:color w:val="000000" w:themeColor="text1"/>
          <w:lang w:val="ru-RU"/>
        </w:rPr>
        <w:t xml:space="preserve">ʻчрезвычайнотяжелыеʼ, очень важный, </w:t>
      </w:r>
      <w:r w:rsidRPr="0032086A">
        <w:rPr>
          <w:i/>
          <w:color w:val="000000" w:themeColor="text1"/>
          <w:lang w:val="ru-RU"/>
        </w:rPr>
        <w:t>特别沉重</w:t>
      </w:r>
      <w:r w:rsidRPr="0032086A">
        <w:rPr>
          <w:rFonts w:eastAsia="DengXian"/>
          <w:i/>
          <w:color w:val="000000" w:themeColor="text1"/>
          <w:lang w:val="ru-RU"/>
        </w:rPr>
        <w:t xml:space="preserve"> ‘особенно тяжело’, </w:t>
      </w:r>
      <w:r w:rsidRPr="0032086A">
        <w:rPr>
          <w:i/>
          <w:color w:val="000000" w:themeColor="text1"/>
          <w:lang w:val="ru-RU"/>
        </w:rPr>
        <w:t>尤为猖獗</w:t>
      </w:r>
      <w:r w:rsidRPr="0032086A">
        <w:rPr>
          <w:rFonts w:eastAsia="DengXian"/>
          <w:i/>
          <w:color w:val="000000" w:themeColor="text1"/>
          <w:lang w:val="ru-RU"/>
        </w:rPr>
        <w:t xml:space="preserve">‘довольно разнузданно’ </w:t>
      </w:r>
      <w:r w:rsidRPr="0032086A">
        <w:rPr>
          <w:rFonts w:eastAsia="DengXian"/>
          <w:color w:val="000000" w:themeColor="text1"/>
          <w:lang w:val="ru-RU"/>
        </w:rPr>
        <w:t xml:space="preserve">и т. д.; </w:t>
      </w:r>
      <w:r w:rsidRPr="0032086A">
        <w:rPr>
          <w:rFonts w:eastAsia="DengXian"/>
          <w:color w:val="000000" w:themeColor="text1"/>
          <w:spacing w:val="20"/>
          <w:lang w:val="ru-RU"/>
        </w:rPr>
        <w:t>усилительные частицы</w:t>
      </w:r>
      <w:r w:rsidRPr="0032086A">
        <w:rPr>
          <w:rFonts w:eastAsia="DengXian"/>
          <w:color w:val="000000" w:themeColor="text1"/>
          <w:lang w:val="ru-RU"/>
        </w:rPr>
        <w:t xml:space="preserve"> (21,4</w:t>
      </w:r>
      <w:r w:rsidR="00EF2B9B" w:rsidRPr="0032086A">
        <w:rPr>
          <w:rFonts w:eastAsia="DengXian"/>
          <w:bCs/>
          <w:color w:val="000000" w:themeColor="text1"/>
          <w:lang w:val="ru-RU"/>
        </w:rPr>
        <w:t xml:space="preserve"> % </w:t>
      </w:r>
      <w:r w:rsidR="00EF2B9B" w:rsidRPr="0032086A">
        <w:rPr>
          <w:i/>
          <w:iCs/>
          <w:color w:val="000000" w:themeColor="text1"/>
        </w:rPr>
        <w:t>vs</w:t>
      </w:r>
      <w:r w:rsidRPr="0032086A">
        <w:rPr>
          <w:rFonts w:eastAsia="DengXian"/>
          <w:color w:val="000000" w:themeColor="text1"/>
          <w:lang w:val="ru-RU"/>
        </w:rPr>
        <w:t xml:space="preserve">17,67 %): рус. </w:t>
      </w:r>
      <w:r w:rsidRPr="0032086A">
        <w:rPr>
          <w:rFonts w:eastAsia="DengXian"/>
          <w:i/>
          <w:color w:val="000000" w:themeColor="text1"/>
          <w:lang w:val="ru-RU"/>
        </w:rPr>
        <w:t xml:space="preserve">даже, ведь, все-таки, просто, </w:t>
      </w:r>
      <w:r w:rsidRPr="0032086A">
        <w:rPr>
          <w:rFonts w:eastAsia="DengXian"/>
          <w:i/>
          <w:iCs/>
          <w:color w:val="000000" w:themeColor="text1"/>
          <w:lang w:val="ru-RU"/>
        </w:rPr>
        <w:t>только, лишь</w:t>
      </w:r>
      <w:r w:rsidRPr="0032086A">
        <w:rPr>
          <w:rFonts w:eastAsia="DengXian"/>
          <w:color w:val="000000" w:themeColor="text1"/>
          <w:lang w:val="ru-RU"/>
        </w:rPr>
        <w:t xml:space="preserve">; кит. </w:t>
      </w:r>
      <w:r w:rsidRPr="0032086A">
        <w:rPr>
          <w:rFonts w:ascii="SimSun" w:hAnsi="SimSun"/>
          <w:i/>
          <w:color w:val="000000" w:themeColor="text1"/>
          <w:lang w:val="ru-RU"/>
        </w:rPr>
        <w:t>还是</w:t>
      </w:r>
      <w:r w:rsidRPr="0032086A">
        <w:rPr>
          <w:rFonts w:eastAsia="DengXian"/>
          <w:i/>
          <w:color w:val="000000" w:themeColor="text1"/>
          <w:lang w:val="ru-RU"/>
        </w:rPr>
        <w:t xml:space="preserve">ʻвсе-такиʼ, </w:t>
      </w:r>
      <w:r w:rsidRPr="0032086A">
        <w:rPr>
          <w:rFonts w:ascii="SimSun" w:hAnsi="SimSun"/>
          <w:i/>
          <w:color w:val="000000" w:themeColor="text1"/>
          <w:lang w:val="ru-RU"/>
        </w:rPr>
        <w:t>完全</w:t>
      </w:r>
      <w:r w:rsidRPr="0032086A">
        <w:rPr>
          <w:rFonts w:eastAsia="DengXian"/>
          <w:i/>
          <w:color w:val="000000" w:themeColor="text1"/>
          <w:lang w:val="ru-RU"/>
        </w:rPr>
        <w:t xml:space="preserve">ʻпростоʼ, </w:t>
      </w:r>
      <w:r w:rsidRPr="0032086A">
        <w:rPr>
          <w:rFonts w:ascii="SimSun" w:hAnsi="SimSun"/>
          <w:i/>
          <w:color w:val="000000" w:themeColor="text1"/>
          <w:lang w:val="ru-RU"/>
        </w:rPr>
        <w:t>简直</w:t>
      </w:r>
      <w:r w:rsidRPr="0032086A">
        <w:rPr>
          <w:rFonts w:eastAsia="DengXian"/>
          <w:i/>
          <w:color w:val="000000" w:themeColor="text1"/>
          <w:lang w:val="ru-RU"/>
        </w:rPr>
        <w:t xml:space="preserve">ʻпрямоʼ, </w:t>
      </w:r>
      <w:r w:rsidRPr="0032086A">
        <w:rPr>
          <w:rFonts w:ascii="SimSun" w:hAnsi="SimSun"/>
          <w:i/>
          <w:color w:val="000000" w:themeColor="text1"/>
          <w:lang w:val="ru-RU"/>
        </w:rPr>
        <w:t xml:space="preserve">没错 </w:t>
      </w:r>
      <w:r w:rsidRPr="0032086A">
        <w:rPr>
          <w:rFonts w:eastAsia="DengXian"/>
          <w:i/>
          <w:color w:val="000000" w:themeColor="text1"/>
          <w:lang w:val="ru-RU"/>
        </w:rPr>
        <w:t>‘действительно’,</w:t>
      </w:r>
      <w:r w:rsidRPr="0032086A">
        <w:rPr>
          <w:rFonts w:ascii="SimSun" w:hAnsi="SimSun"/>
          <w:i/>
          <w:color w:val="000000" w:themeColor="text1"/>
          <w:lang w:val="ru-RU"/>
        </w:rPr>
        <w:t xml:space="preserve"> 还</w:t>
      </w:r>
      <w:r w:rsidRPr="0032086A">
        <w:rPr>
          <w:rFonts w:eastAsia="DengXian"/>
          <w:i/>
          <w:color w:val="000000" w:themeColor="text1"/>
          <w:lang w:val="ru-RU"/>
        </w:rPr>
        <w:t xml:space="preserve"> ‘еще’, </w:t>
      </w:r>
      <w:r w:rsidRPr="0032086A">
        <w:rPr>
          <w:rFonts w:ascii="SimSun" w:hAnsi="SimSun"/>
          <w:i/>
          <w:color w:val="000000" w:themeColor="text1"/>
          <w:lang w:val="ru-RU"/>
        </w:rPr>
        <w:t>确实</w:t>
      </w:r>
      <w:r w:rsidRPr="0032086A">
        <w:rPr>
          <w:rFonts w:eastAsia="DengXian"/>
          <w:i/>
          <w:color w:val="000000" w:themeColor="text1"/>
          <w:lang w:val="ru-RU"/>
        </w:rPr>
        <w:t xml:space="preserve"> ‘точно’</w:t>
      </w:r>
      <w:r w:rsidRPr="0032086A">
        <w:rPr>
          <w:rFonts w:eastAsia="DengXian"/>
          <w:color w:val="000000" w:themeColor="text1"/>
          <w:lang w:val="ru-RU"/>
        </w:rPr>
        <w:t xml:space="preserve"> и т. д.; </w:t>
      </w:r>
      <w:r w:rsidRPr="0032086A">
        <w:rPr>
          <w:rFonts w:eastAsia="DengXian"/>
          <w:color w:val="000000" w:themeColor="text1"/>
          <w:spacing w:val="20"/>
          <w:lang w:val="ru-RU"/>
        </w:rPr>
        <w:t xml:space="preserve">указательное местоимение </w:t>
      </w:r>
      <w:r w:rsidRPr="0032086A">
        <w:rPr>
          <w:rFonts w:eastAsia="DengXian"/>
          <w:i/>
          <w:color w:val="000000" w:themeColor="text1"/>
          <w:spacing w:val="20"/>
          <w:lang w:val="ru-RU"/>
        </w:rPr>
        <w:t>такой</w:t>
      </w:r>
      <w:r w:rsidRPr="0032086A">
        <w:rPr>
          <w:rFonts w:eastAsia="DengXian"/>
          <w:color w:val="000000" w:themeColor="text1"/>
          <w:lang w:val="ru-RU"/>
        </w:rPr>
        <w:t xml:space="preserve"> (6,67 % </w:t>
      </w:r>
      <w:r w:rsidR="00EF2B9B" w:rsidRPr="0032086A">
        <w:rPr>
          <w:i/>
          <w:iCs/>
          <w:color w:val="000000" w:themeColor="text1"/>
        </w:rPr>
        <w:t>vs</w:t>
      </w:r>
      <w:r w:rsidRPr="0032086A">
        <w:rPr>
          <w:rFonts w:eastAsia="DengXian"/>
          <w:color w:val="000000" w:themeColor="text1"/>
          <w:lang w:val="ru-RU"/>
        </w:rPr>
        <w:t xml:space="preserve"> 4 %); </w:t>
      </w:r>
      <w:r w:rsidRPr="0032086A">
        <w:rPr>
          <w:color w:val="000000" w:themeColor="text1"/>
          <w:spacing w:val="20"/>
          <w:lang w:val="ru-RU"/>
        </w:rPr>
        <w:t xml:space="preserve">повторы </w:t>
      </w:r>
      <w:r w:rsidRPr="0032086A">
        <w:rPr>
          <w:rFonts w:eastAsia="DengXian"/>
          <w:color w:val="000000" w:themeColor="text1"/>
          <w:spacing w:val="20"/>
          <w:lang w:val="ru-RU"/>
        </w:rPr>
        <w:t>эквивалентных/вариантных лексико-грамматических форм</w:t>
      </w:r>
      <w:r w:rsidRPr="0032086A">
        <w:rPr>
          <w:rFonts w:eastAsia="DengXian"/>
          <w:color w:val="000000" w:themeColor="text1"/>
          <w:lang w:val="ru-RU"/>
        </w:rPr>
        <w:t xml:space="preserve"> (14,45 % </w:t>
      </w:r>
      <w:r w:rsidR="00EF2B9B" w:rsidRPr="0032086A">
        <w:rPr>
          <w:i/>
          <w:iCs/>
          <w:color w:val="000000" w:themeColor="text1"/>
        </w:rPr>
        <w:t>vs</w:t>
      </w:r>
      <w:r w:rsidRPr="0032086A">
        <w:rPr>
          <w:rFonts w:eastAsia="DengXian"/>
          <w:color w:val="000000" w:themeColor="text1"/>
          <w:lang w:val="ru-RU"/>
        </w:rPr>
        <w:t xml:space="preserve">9,15 %):рус. </w:t>
      </w:r>
      <w:r w:rsidRPr="0032086A">
        <w:rPr>
          <w:rFonts w:eastAsia="DengXian"/>
          <w:i/>
          <w:color w:val="000000" w:themeColor="text1"/>
          <w:lang w:val="ru-RU"/>
        </w:rPr>
        <w:t xml:space="preserve">Мы </w:t>
      </w:r>
      <w:r w:rsidRPr="0032086A">
        <w:rPr>
          <w:rFonts w:eastAsia="DengXian"/>
          <w:b/>
          <w:i/>
          <w:color w:val="000000" w:themeColor="text1"/>
          <w:lang w:val="ru-RU"/>
        </w:rPr>
        <w:t>хотим</w:t>
      </w:r>
      <w:r w:rsidRPr="0032086A">
        <w:rPr>
          <w:rFonts w:eastAsia="DengXian"/>
          <w:i/>
          <w:color w:val="000000" w:themeColor="text1"/>
          <w:lang w:val="ru-RU"/>
        </w:rPr>
        <w:t xml:space="preserve"> дружбы с Украиной, </w:t>
      </w:r>
      <w:r w:rsidRPr="0032086A">
        <w:rPr>
          <w:rFonts w:eastAsia="DengXian"/>
          <w:b/>
          <w:i/>
          <w:color w:val="000000" w:themeColor="text1"/>
          <w:lang w:val="ru-RU"/>
        </w:rPr>
        <w:t>хотим</w:t>
      </w:r>
      <w:r w:rsidRPr="0032086A">
        <w:rPr>
          <w:rFonts w:eastAsia="DengXian"/>
          <w:i/>
          <w:color w:val="000000" w:themeColor="text1"/>
          <w:lang w:val="ru-RU"/>
        </w:rPr>
        <w:t>, чтобы она была сильным…государством</w:t>
      </w:r>
      <w:r w:rsidRPr="0032086A">
        <w:rPr>
          <w:rFonts w:eastAsia="DengXian"/>
          <w:color w:val="000000" w:themeColor="text1"/>
          <w:lang w:val="ru-RU"/>
        </w:rPr>
        <w:t xml:space="preserve">; </w:t>
      </w:r>
      <w:r w:rsidRPr="0032086A">
        <w:rPr>
          <w:color w:val="000000" w:themeColor="text1"/>
          <w:lang w:val="ru-RU"/>
        </w:rPr>
        <w:t xml:space="preserve">кит. </w:t>
      </w:r>
      <w:r w:rsidRPr="0032086A">
        <w:rPr>
          <w:rFonts w:ascii="SimSun" w:hAnsi="SimSun"/>
          <w:i/>
          <w:color w:val="000000" w:themeColor="text1"/>
          <w:lang w:val="ru-RU"/>
        </w:rPr>
        <w:t>中国</w:t>
      </w:r>
      <w:r w:rsidR="000C104D" w:rsidRPr="0032086A">
        <w:rPr>
          <w:rFonts w:eastAsia="DengXian"/>
          <w:i/>
          <w:color w:val="000000" w:themeColor="text1"/>
          <w:lang w:val="ru-RU"/>
        </w:rPr>
        <w:t>…</w:t>
      </w:r>
      <w:r w:rsidRPr="0032086A">
        <w:rPr>
          <w:rFonts w:ascii="SimSun" w:hAnsi="SimSun"/>
          <w:b/>
          <w:i/>
          <w:color w:val="000000" w:themeColor="text1"/>
          <w:lang w:val="ru-RU"/>
        </w:rPr>
        <w:t>已经并将继续</w:t>
      </w:r>
      <w:r w:rsidRPr="0032086A">
        <w:rPr>
          <w:rFonts w:ascii="SimSun" w:hAnsi="SimSun"/>
          <w:i/>
          <w:color w:val="000000" w:themeColor="text1"/>
          <w:lang w:val="ru-RU"/>
        </w:rPr>
        <w:t>证明, 中国是维护地区</w:t>
      </w:r>
      <w:r w:rsidR="00EF2B9B" w:rsidRPr="0032086A">
        <w:rPr>
          <w:rFonts w:ascii="SimSun" w:hAnsi="SimSun"/>
          <w:bCs/>
          <w:i/>
          <w:color w:val="000000" w:themeColor="text1"/>
          <w:lang w:val="ru-RU"/>
        </w:rPr>
        <w:t>与</w:t>
      </w:r>
      <w:r w:rsidRPr="0032086A">
        <w:rPr>
          <w:rFonts w:ascii="SimSun" w:hAnsi="SimSun"/>
          <w:i/>
          <w:color w:val="000000" w:themeColor="text1"/>
          <w:lang w:val="ru-RU"/>
        </w:rPr>
        <w:t>世界和平</w:t>
      </w:r>
      <w:r w:rsidR="000C104D" w:rsidRPr="0032086A">
        <w:rPr>
          <w:rFonts w:eastAsia="DengXian"/>
          <w:i/>
          <w:color w:val="000000" w:themeColor="text1"/>
          <w:lang w:val="ru-RU"/>
        </w:rPr>
        <w:t>…</w:t>
      </w:r>
      <w:r w:rsidRPr="0032086A">
        <w:rPr>
          <w:rFonts w:ascii="SimSun" w:hAnsi="SimSun"/>
          <w:i/>
          <w:color w:val="000000" w:themeColor="text1"/>
          <w:lang w:val="ru-RU"/>
        </w:rPr>
        <w:t>坚定力量</w:t>
      </w:r>
      <w:r w:rsidRPr="0032086A">
        <w:rPr>
          <w:rFonts w:eastAsia="DengXian"/>
          <w:i/>
          <w:color w:val="000000" w:themeColor="text1"/>
          <w:lang w:val="ru-RU"/>
        </w:rPr>
        <w:t xml:space="preserve">ʻКитай… </w:t>
      </w:r>
      <w:r w:rsidRPr="0032086A">
        <w:rPr>
          <w:rFonts w:eastAsia="DengXian"/>
          <w:b/>
          <w:i/>
          <w:color w:val="000000" w:themeColor="text1"/>
          <w:lang w:val="ru-RU"/>
        </w:rPr>
        <w:t>показал и покажет</w:t>
      </w:r>
      <w:r w:rsidRPr="0032086A">
        <w:rPr>
          <w:rFonts w:eastAsia="DengXian"/>
          <w:i/>
          <w:color w:val="000000" w:themeColor="text1"/>
          <w:lang w:val="ru-RU"/>
        </w:rPr>
        <w:t>, что он является надежной защитой… мираʼ</w:t>
      </w:r>
      <w:r w:rsidRPr="0032086A">
        <w:rPr>
          <w:color w:val="000000" w:themeColor="text1"/>
          <w:lang w:val="ru-RU"/>
        </w:rPr>
        <w:t xml:space="preserve">; </w:t>
      </w:r>
      <w:r w:rsidRPr="0032086A">
        <w:rPr>
          <w:color w:val="000000" w:themeColor="text1"/>
          <w:spacing w:val="20"/>
          <w:lang w:val="ru-RU"/>
        </w:rPr>
        <w:t>выражения-интенсивы</w:t>
      </w:r>
      <w:r w:rsidRPr="0032086A">
        <w:rPr>
          <w:rFonts w:eastAsia="DengXian"/>
          <w:color w:val="000000" w:themeColor="text1"/>
          <w:spacing w:val="-8"/>
          <w:lang w:val="ru-RU"/>
        </w:rPr>
        <w:t>(6,84</w:t>
      </w:r>
      <w:r w:rsidR="006C7C0C" w:rsidRPr="0032086A">
        <w:rPr>
          <w:rFonts w:eastAsia="DengXian"/>
          <w:color w:val="000000" w:themeColor="text1"/>
          <w:spacing w:val="-8"/>
          <w:lang w:val="ru-RU"/>
        </w:rPr>
        <w:t> </w:t>
      </w:r>
      <w:r w:rsidRPr="0032086A">
        <w:rPr>
          <w:rFonts w:eastAsia="DengXian"/>
          <w:color w:val="000000" w:themeColor="text1"/>
          <w:spacing w:val="-8"/>
          <w:lang w:val="ru-RU"/>
        </w:rPr>
        <w:t xml:space="preserve">% </w:t>
      </w:r>
      <w:r w:rsidR="00744ABE" w:rsidRPr="0032086A">
        <w:rPr>
          <w:i/>
          <w:iCs/>
          <w:color w:val="000000" w:themeColor="text1"/>
        </w:rPr>
        <w:t>vs</w:t>
      </w:r>
      <w:r w:rsidRPr="0032086A">
        <w:rPr>
          <w:rFonts w:eastAsia="DengXian"/>
          <w:color w:val="000000" w:themeColor="text1"/>
          <w:spacing w:val="-8"/>
          <w:lang w:val="ru-RU"/>
        </w:rPr>
        <w:t>7,75</w:t>
      </w:r>
      <w:r w:rsidR="006C7C0C" w:rsidRPr="0032086A">
        <w:rPr>
          <w:rFonts w:eastAsia="DengXian"/>
          <w:color w:val="000000" w:themeColor="text1"/>
          <w:spacing w:val="-8"/>
          <w:lang w:val="ru-RU"/>
        </w:rPr>
        <w:t> </w:t>
      </w:r>
      <w:r w:rsidRPr="0032086A">
        <w:rPr>
          <w:rFonts w:eastAsia="DengXian"/>
          <w:color w:val="000000" w:themeColor="text1"/>
          <w:spacing w:val="-8"/>
          <w:lang w:val="ru-RU"/>
        </w:rPr>
        <w:t>%)</w:t>
      </w:r>
      <w:r w:rsidRPr="0032086A">
        <w:rPr>
          <w:color w:val="000000" w:themeColor="text1"/>
          <w:lang w:val="ru-RU"/>
        </w:rPr>
        <w:t xml:space="preserve">, </w:t>
      </w:r>
      <w:r w:rsidRPr="0032086A">
        <w:rPr>
          <w:rFonts w:eastAsia="DengXian"/>
          <w:color w:val="000000" w:themeColor="text1"/>
          <w:lang w:val="ru-RU"/>
        </w:rPr>
        <w:t>включающие в свой состав «кванторы общности»</w:t>
      </w:r>
      <w:r w:rsidRPr="0032086A">
        <w:rPr>
          <w:rFonts w:eastAsia="DengXian"/>
          <w:color w:val="000000" w:themeColor="text1"/>
          <w:spacing w:val="-8"/>
          <w:lang w:val="ru-RU"/>
        </w:rPr>
        <w:t xml:space="preserve"> и вербальные формы отрицания</w:t>
      </w:r>
      <w:r w:rsidRPr="0032086A">
        <w:rPr>
          <w:color w:val="000000" w:themeColor="text1"/>
          <w:lang w:val="ru-RU"/>
        </w:rPr>
        <w:t xml:space="preserve">: рус. </w:t>
      </w:r>
      <w:r w:rsidRPr="0032086A">
        <w:rPr>
          <w:rFonts w:eastAsia="DengXian"/>
          <w:i/>
          <w:iCs/>
          <w:color w:val="000000" w:themeColor="text1"/>
          <w:lang w:val="ru-RU"/>
        </w:rPr>
        <w:t>всякий, каждый, любой, все, всегда,</w:t>
      </w:r>
      <w:r w:rsidRPr="0032086A">
        <w:rPr>
          <w:rFonts w:eastAsia="DengXian"/>
          <w:i/>
          <w:color w:val="000000" w:themeColor="text1"/>
          <w:lang w:val="ru-RU"/>
        </w:rPr>
        <w:t xml:space="preserve"> не, ни, нет, никогда,все равно не, вовсе не, без… невозможно</w:t>
      </w:r>
      <w:r w:rsidRPr="0032086A">
        <w:rPr>
          <w:rFonts w:eastAsia="DengXian"/>
          <w:color w:val="000000" w:themeColor="text1"/>
          <w:lang w:val="ru-RU"/>
        </w:rPr>
        <w:t xml:space="preserve">; кит. </w:t>
      </w:r>
      <w:r w:rsidRPr="0032086A">
        <w:rPr>
          <w:rFonts w:ascii="SimSun" w:hAnsi="SimSun"/>
          <w:i/>
          <w:color w:val="000000" w:themeColor="text1"/>
          <w:lang w:val="ru-RU"/>
        </w:rPr>
        <w:t>始终</w:t>
      </w:r>
      <w:r w:rsidRPr="0032086A">
        <w:rPr>
          <w:rFonts w:eastAsia="DengXian"/>
          <w:i/>
          <w:color w:val="000000" w:themeColor="text1"/>
          <w:lang w:val="ru-RU"/>
        </w:rPr>
        <w:t xml:space="preserve"> ‘постоянно’, </w:t>
      </w:r>
      <w:r w:rsidRPr="0032086A">
        <w:rPr>
          <w:rFonts w:ascii="SimSun" w:hAnsi="SimSun"/>
          <w:i/>
          <w:color w:val="000000" w:themeColor="text1"/>
          <w:lang w:val="ru-RU"/>
        </w:rPr>
        <w:t>永远</w:t>
      </w:r>
      <w:r w:rsidRPr="0032086A">
        <w:rPr>
          <w:rFonts w:eastAsia="DengXian"/>
          <w:i/>
          <w:color w:val="000000" w:themeColor="text1"/>
          <w:lang w:val="ru-RU"/>
        </w:rPr>
        <w:t xml:space="preserve"> ‘вечно’</w:t>
      </w:r>
      <w:r w:rsidRPr="0032086A">
        <w:rPr>
          <w:rFonts w:eastAsia="DengXian"/>
          <w:i/>
          <w:iCs/>
          <w:color w:val="000000" w:themeColor="text1"/>
          <w:lang w:val="ru-RU"/>
        </w:rPr>
        <w:t xml:space="preserve">, </w:t>
      </w:r>
      <w:r w:rsidRPr="0032086A">
        <w:rPr>
          <w:rFonts w:ascii="SimSun" w:hAnsi="SimSun"/>
          <w:i/>
          <w:iCs/>
          <w:color w:val="000000" w:themeColor="text1"/>
          <w:lang w:val="ru-RU"/>
        </w:rPr>
        <w:t>每次</w:t>
      </w:r>
      <w:r w:rsidRPr="0032086A">
        <w:rPr>
          <w:rFonts w:eastAsia="DengXian"/>
          <w:i/>
          <w:color w:val="000000" w:themeColor="text1"/>
          <w:lang w:val="ru-RU"/>
        </w:rPr>
        <w:t>‘</w:t>
      </w:r>
      <w:r w:rsidRPr="0032086A">
        <w:rPr>
          <w:rFonts w:eastAsia="DengXian"/>
          <w:i/>
          <w:iCs/>
          <w:color w:val="000000" w:themeColor="text1"/>
          <w:lang w:val="ru-RU"/>
        </w:rPr>
        <w:t>каждый раз’,</w:t>
      </w:r>
      <w:r w:rsidRPr="0032086A">
        <w:rPr>
          <w:rFonts w:ascii="SimSun" w:hAnsi="SimSun"/>
          <w:i/>
          <w:iCs/>
          <w:color w:val="000000" w:themeColor="text1"/>
          <w:lang w:val="ru-RU"/>
        </w:rPr>
        <w:t xml:space="preserve"> 总是</w:t>
      </w:r>
      <w:r w:rsidRPr="0032086A">
        <w:rPr>
          <w:rFonts w:eastAsia="DengXian"/>
          <w:i/>
          <w:iCs/>
          <w:color w:val="000000" w:themeColor="text1"/>
          <w:lang w:val="ru-RU"/>
        </w:rPr>
        <w:t xml:space="preserve"> ‘постоянно’,</w:t>
      </w:r>
      <w:r w:rsidRPr="0032086A">
        <w:rPr>
          <w:rFonts w:ascii="SimSun" w:hAnsi="SimSun"/>
          <w:i/>
          <w:color w:val="000000" w:themeColor="text1"/>
          <w:lang w:val="ru-RU"/>
        </w:rPr>
        <w:t>无论如何都不会</w:t>
      </w:r>
      <w:r w:rsidRPr="0032086A">
        <w:rPr>
          <w:rFonts w:eastAsia="DengXian"/>
          <w:i/>
          <w:color w:val="000000" w:themeColor="text1"/>
          <w:lang w:val="ru-RU"/>
        </w:rPr>
        <w:t xml:space="preserve">ʻни в коем случае неʼ, </w:t>
      </w:r>
      <w:r w:rsidRPr="0032086A">
        <w:rPr>
          <w:rFonts w:ascii="SimSun" w:hAnsi="SimSun"/>
          <w:i/>
          <w:color w:val="000000" w:themeColor="text1"/>
          <w:lang w:val="ru-RU"/>
        </w:rPr>
        <w:t>绝对不会</w:t>
      </w:r>
      <w:r w:rsidRPr="0032086A">
        <w:rPr>
          <w:rFonts w:eastAsia="DengXian"/>
          <w:i/>
          <w:color w:val="000000" w:themeColor="text1"/>
          <w:lang w:val="ru-RU"/>
        </w:rPr>
        <w:t xml:space="preserve">ʻсовсем нет/неʼ, </w:t>
      </w:r>
      <w:r w:rsidRPr="0032086A">
        <w:rPr>
          <w:rFonts w:ascii="SimSun" w:hAnsi="SimSun"/>
          <w:i/>
          <w:color w:val="000000" w:themeColor="text1"/>
          <w:lang w:val="ru-RU"/>
        </w:rPr>
        <w:t xml:space="preserve">从来没有 </w:t>
      </w:r>
      <w:r w:rsidRPr="0032086A">
        <w:rPr>
          <w:rFonts w:eastAsia="DengXian"/>
          <w:i/>
          <w:color w:val="000000" w:themeColor="text1"/>
          <w:lang w:val="ru-RU"/>
        </w:rPr>
        <w:t xml:space="preserve">ʻникогда…не…ʼ </w:t>
      </w:r>
      <w:r w:rsidRPr="0032086A">
        <w:rPr>
          <w:rFonts w:eastAsia="DengXian"/>
          <w:color w:val="000000" w:themeColor="text1"/>
          <w:lang w:val="ru-RU"/>
        </w:rPr>
        <w:t xml:space="preserve">и т.п.; </w:t>
      </w:r>
      <w:r w:rsidRPr="0032086A">
        <w:rPr>
          <w:color w:val="000000" w:themeColor="text1"/>
          <w:spacing w:val="20"/>
          <w:lang w:val="ru-RU"/>
        </w:rPr>
        <w:t>коллокации</w:t>
      </w:r>
      <w:r w:rsidRPr="0032086A">
        <w:rPr>
          <w:rFonts w:eastAsia="DengXian"/>
          <w:color w:val="000000" w:themeColor="text1"/>
          <w:lang w:val="ru-RU"/>
        </w:rPr>
        <w:t xml:space="preserve">(5,32 % </w:t>
      </w:r>
      <w:r w:rsidR="00744ABE" w:rsidRPr="0032086A">
        <w:rPr>
          <w:i/>
          <w:iCs/>
          <w:color w:val="000000" w:themeColor="text1"/>
        </w:rPr>
        <w:t>vs</w:t>
      </w:r>
      <w:r w:rsidRPr="0032086A">
        <w:rPr>
          <w:rFonts w:eastAsia="DengXian"/>
          <w:color w:val="000000" w:themeColor="text1"/>
          <w:lang w:val="ru-RU"/>
        </w:rPr>
        <w:t xml:space="preserve">3,52 %): рус. </w:t>
      </w:r>
      <w:r w:rsidRPr="0032086A">
        <w:rPr>
          <w:rFonts w:eastAsia="DengXian"/>
          <w:i/>
          <w:color w:val="000000" w:themeColor="text1"/>
          <w:lang w:val="ru-RU"/>
        </w:rPr>
        <w:t>с особым чувством, в полном соответствии с</w:t>
      </w:r>
      <w:r w:rsidRPr="0032086A">
        <w:rPr>
          <w:rFonts w:eastAsia="DengXian"/>
          <w:color w:val="000000" w:themeColor="text1"/>
          <w:lang w:val="ru-RU"/>
        </w:rPr>
        <w:t xml:space="preserve">; кит. </w:t>
      </w:r>
      <w:r w:rsidRPr="0032086A">
        <w:rPr>
          <w:rFonts w:ascii="SimSun" w:hAnsi="SimSun"/>
          <w:i/>
          <w:color w:val="000000" w:themeColor="text1"/>
          <w:lang w:val="ru-RU"/>
        </w:rPr>
        <w:t xml:space="preserve">如出一辙 </w:t>
      </w:r>
      <w:r w:rsidRPr="0032086A">
        <w:rPr>
          <w:rFonts w:eastAsia="DengXian"/>
          <w:i/>
          <w:color w:val="000000" w:themeColor="text1"/>
          <w:lang w:val="ru-RU"/>
        </w:rPr>
        <w:t xml:space="preserve">ʻто же самоеʼ, </w:t>
      </w:r>
      <w:r w:rsidRPr="0032086A">
        <w:rPr>
          <w:rFonts w:ascii="SimSun" w:hAnsi="SimSun"/>
          <w:i/>
          <w:color w:val="000000" w:themeColor="text1"/>
          <w:lang w:val="ru-RU"/>
        </w:rPr>
        <w:t>无一例外</w:t>
      </w:r>
      <w:r w:rsidRPr="0032086A">
        <w:rPr>
          <w:rFonts w:eastAsia="DengXian"/>
          <w:i/>
          <w:color w:val="000000" w:themeColor="text1"/>
          <w:lang w:val="ru-RU"/>
        </w:rPr>
        <w:t xml:space="preserve">ʻвсех без исключенияʼ, </w:t>
      </w:r>
      <w:r w:rsidRPr="0032086A">
        <w:rPr>
          <w:rFonts w:ascii="SimSun" w:hAnsi="SimSun"/>
          <w:i/>
          <w:color w:val="000000" w:themeColor="text1"/>
          <w:lang w:val="ru-RU"/>
        </w:rPr>
        <w:t>与此同时</w:t>
      </w:r>
      <w:r w:rsidRPr="0032086A">
        <w:rPr>
          <w:rFonts w:eastAsia="DengXian"/>
          <w:i/>
          <w:color w:val="000000" w:themeColor="text1"/>
          <w:lang w:val="ru-RU"/>
        </w:rPr>
        <w:t>ʻвместе с темʼ</w:t>
      </w:r>
      <w:r w:rsidRPr="0032086A">
        <w:rPr>
          <w:rFonts w:eastAsia="DengXian"/>
          <w:color w:val="000000" w:themeColor="text1"/>
          <w:lang w:val="ru-RU"/>
        </w:rPr>
        <w:t xml:space="preserve">. </w:t>
      </w:r>
    </w:p>
    <w:p w:rsidR="00A84628" w:rsidRPr="000A7287" w:rsidRDefault="00A84628" w:rsidP="000A7287">
      <w:pPr>
        <w:adjustRightInd w:val="0"/>
        <w:snapToGrid w:val="0"/>
        <w:spacing w:line="360" w:lineRule="exact"/>
        <w:ind w:firstLine="709"/>
        <w:rPr>
          <w:rFonts w:eastAsia="DengXian"/>
          <w:i/>
          <w:color w:val="000000" w:themeColor="text1"/>
          <w:lang w:val="ru-RU"/>
        </w:rPr>
      </w:pPr>
      <w:r w:rsidRPr="000A7287">
        <w:rPr>
          <w:b/>
          <w:i/>
          <w:iCs/>
          <w:color w:val="000000" w:themeColor="text1"/>
          <w:lang w:val="ru-RU"/>
        </w:rPr>
        <w:t>Микрополе активизации внимания адресата</w:t>
      </w:r>
      <w:r w:rsidRPr="000A7287">
        <w:rPr>
          <w:color w:val="000000" w:themeColor="text1"/>
          <w:lang w:val="ru-RU"/>
        </w:rPr>
        <w:t xml:space="preserve"> (раздел 2.3) формируется яыковыми средствами, функция которых – </w:t>
      </w:r>
      <w:r w:rsidRPr="000A7287">
        <w:rPr>
          <w:rFonts w:eastAsia="DengXian"/>
          <w:color w:val="000000" w:themeColor="text1"/>
          <w:lang w:val="ru-RU"/>
        </w:rPr>
        <w:t>облегчение коммуникативно-праг</w:t>
      </w:r>
      <w:r w:rsidR="000A7287">
        <w:rPr>
          <w:rFonts w:eastAsia="DengXian"/>
          <w:color w:val="000000" w:themeColor="text1"/>
          <w:lang w:val="ru-RU"/>
        </w:rPr>
        <w:softHyphen/>
      </w:r>
      <w:r w:rsidRPr="000A7287">
        <w:rPr>
          <w:rFonts w:eastAsia="DengXian"/>
          <w:color w:val="000000" w:themeColor="text1"/>
          <w:lang w:val="ru-RU"/>
        </w:rPr>
        <w:t>матической ориентации адресата в тексте, создание благоприятных условий для целенаправленного восприятия информации, обеспечение согласованно</w:t>
      </w:r>
      <w:r w:rsidR="000A7287">
        <w:rPr>
          <w:rFonts w:eastAsia="DengXian"/>
          <w:color w:val="000000" w:themeColor="text1"/>
          <w:lang w:val="ru-RU"/>
        </w:rPr>
        <w:softHyphen/>
      </w:r>
      <w:r w:rsidRPr="000A7287">
        <w:rPr>
          <w:rFonts w:eastAsia="DengXian"/>
          <w:color w:val="000000" w:themeColor="text1"/>
          <w:lang w:val="ru-RU"/>
        </w:rPr>
        <w:t xml:space="preserve">сти между коммуникантами. </w:t>
      </w:r>
      <w:r w:rsidRPr="000A7287">
        <w:rPr>
          <w:color w:val="000000" w:themeColor="text1"/>
          <w:lang w:val="ru-RU"/>
        </w:rPr>
        <w:t xml:space="preserve">Активизации внимания слушателя способствуют: языковые средства диалогичности </w:t>
      </w:r>
      <w:r w:rsidRPr="000A7287">
        <w:rPr>
          <w:rFonts w:eastAsia="DengXian"/>
          <w:color w:val="000000" w:themeColor="text1"/>
          <w:lang w:val="ru-RU"/>
        </w:rPr>
        <w:t xml:space="preserve">(55,56 % </w:t>
      </w:r>
      <w:r w:rsidR="00744ABE" w:rsidRPr="000A7287">
        <w:rPr>
          <w:i/>
          <w:iCs/>
          <w:color w:val="000000" w:themeColor="text1"/>
        </w:rPr>
        <w:t>vs</w:t>
      </w:r>
      <w:r w:rsidRPr="000A7287">
        <w:rPr>
          <w:rFonts w:eastAsia="DengXian"/>
          <w:color w:val="000000" w:themeColor="text1"/>
          <w:lang w:val="ru-RU"/>
        </w:rPr>
        <w:t xml:space="preserve"> 54,91 %) </w:t>
      </w:r>
      <w:r w:rsidRPr="000A7287">
        <w:rPr>
          <w:color w:val="000000" w:themeColor="text1"/>
          <w:lang w:val="ru-RU"/>
        </w:rPr>
        <w:t>(метакоммуника</w:t>
      </w:r>
      <w:r w:rsidR="00B06D11" w:rsidRPr="000A7287">
        <w:rPr>
          <w:color w:val="000000" w:themeColor="text1"/>
          <w:lang w:val="ru-RU"/>
        </w:rPr>
        <w:t>-</w:t>
      </w:r>
      <w:r w:rsidRPr="000A7287">
        <w:rPr>
          <w:color w:val="000000" w:themeColor="text1"/>
          <w:lang w:val="ru-RU"/>
        </w:rPr>
        <w:t>тив</w:t>
      </w:r>
      <w:r w:rsidR="000A7287">
        <w:rPr>
          <w:color w:val="000000" w:themeColor="text1"/>
          <w:lang w:val="ru-RU"/>
        </w:rPr>
        <w:softHyphen/>
      </w:r>
      <w:r w:rsidRPr="000A7287">
        <w:rPr>
          <w:color w:val="000000" w:themeColor="text1"/>
          <w:lang w:val="ru-RU"/>
        </w:rPr>
        <w:t xml:space="preserve">ные конструкции: </w:t>
      </w:r>
      <w:r w:rsidRPr="000A7287">
        <w:rPr>
          <w:rFonts w:eastAsia="DengXian"/>
          <w:color w:val="000000" w:themeColor="text1"/>
          <w:lang w:val="ru-RU"/>
        </w:rPr>
        <w:t xml:space="preserve">рус. </w:t>
      </w:r>
      <w:r w:rsidRPr="000A7287">
        <w:rPr>
          <w:rFonts w:eastAsia="DengXian"/>
          <w:i/>
          <w:color w:val="000000" w:themeColor="text1"/>
          <w:lang w:val="ru-RU"/>
        </w:rPr>
        <w:t>я хочу напомнить, я обращаюсь к, подчеркну, что,</w:t>
      </w:r>
      <w:r w:rsidRPr="000A7287">
        <w:rPr>
          <w:rFonts w:eastAsia="DengXian"/>
          <w:bCs/>
          <w:i/>
          <w:color w:val="000000" w:themeColor="text1"/>
          <w:lang w:val="ru-RU"/>
        </w:rPr>
        <w:t>мне приятно, что</w:t>
      </w:r>
      <w:r w:rsidRPr="000A7287">
        <w:rPr>
          <w:rFonts w:eastAsia="DengXian"/>
          <w:bCs/>
          <w:color w:val="000000" w:themeColor="text1"/>
          <w:lang w:val="ru-RU"/>
        </w:rPr>
        <w:t xml:space="preserve">; кит. </w:t>
      </w:r>
      <w:r w:rsidRPr="000A7287">
        <w:rPr>
          <w:rFonts w:ascii="SimSun" w:hAnsi="SimSun"/>
          <w:bCs/>
          <w:i/>
          <w:color w:val="000000" w:themeColor="text1"/>
          <w:lang w:val="ru-RU"/>
        </w:rPr>
        <w:t>我愿在此重申</w:t>
      </w:r>
      <w:r w:rsidRPr="000A7287">
        <w:rPr>
          <w:rFonts w:eastAsia="DengXian"/>
          <w:bCs/>
          <w:i/>
          <w:color w:val="000000" w:themeColor="text1"/>
          <w:lang w:val="ru-RU"/>
        </w:rPr>
        <w:t xml:space="preserve">, ʻя хотел бы подтвердить, чтоʼ, </w:t>
      </w:r>
      <w:r w:rsidRPr="000A7287">
        <w:rPr>
          <w:rFonts w:ascii="SimSun" w:hAnsi="SimSun"/>
          <w:bCs/>
          <w:i/>
          <w:color w:val="000000" w:themeColor="text1"/>
          <w:lang w:val="ru-RU"/>
        </w:rPr>
        <w:t xml:space="preserve">强调指出 </w:t>
      </w:r>
      <w:r w:rsidRPr="000A7287">
        <w:rPr>
          <w:rFonts w:eastAsia="DengXian"/>
          <w:bCs/>
          <w:i/>
          <w:color w:val="000000" w:themeColor="text1"/>
          <w:lang w:val="ru-RU"/>
        </w:rPr>
        <w:t>ʻхочуотметитьʼ,</w:t>
      </w:r>
      <w:r w:rsidRPr="000A7287">
        <w:rPr>
          <w:rFonts w:ascii="SimSun" w:hAnsi="SimSun"/>
          <w:bCs/>
          <w:i/>
          <w:color w:val="000000" w:themeColor="text1"/>
          <w:lang w:val="ru-RU"/>
        </w:rPr>
        <w:t>必须看到当前世</w:t>
      </w:r>
      <w:r w:rsidRPr="000A7287">
        <w:rPr>
          <w:rFonts w:eastAsia="DengXian"/>
          <w:bCs/>
          <w:i/>
          <w:color w:val="000000" w:themeColor="text1"/>
          <w:lang w:val="ru-RU"/>
        </w:rPr>
        <w:t xml:space="preserve"> ‘нам следует видеть, </w:t>
      </w:r>
      <w:r w:rsidRPr="000A7287">
        <w:rPr>
          <w:rFonts w:eastAsia="DengXian"/>
          <w:i/>
          <w:color w:val="000000" w:themeColor="text1"/>
          <w:lang w:val="ru-RU"/>
        </w:rPr>
        <w:t>что</w:t>
      </w:r>
      <w:r w:rsidRPr="000A7287">
        <w:rPr>
          <w:rFonts w:eastAsia="DengXian"/>
          <w:color w:val="000000" w:themeColor="text1"/>
          <w:lang w:val="ru-RU"/>
        </w:rPr>
        <w:t xml:space="preserve"> и т.п.; </w:t>
      </w:r>
      <w:r w:rsidRPr="000A7287">
        <w:rPr>
          <w:color w:val="000000" w:themeColor="text1"/>
          <w:lang w:val="ru-RU"/>
        </w:rPr>
        <w:t xml:space="preserve">обращения </w:t>
      </w:r>
      <w:r w:rsidRPr="000A7287">
        <w:rPr>
          <w:rFonts w:eastAsia="DengXian"/>
          <w:color w:val="000000" w:themeColor="text1"/>
          <w:lang w:val="ru-RU"/>
        </w:rPr>
        <w:t xml:space="preserve">(24,72 % </w:t>
      </w:r>
      <w:r w:rsidR="00744ABE" w:rsidRPr="000A7287">
        <w:rPr>
          <w:i/>
          <w:iCs/>
          <w:color w:val="000000" w:themeColor="text1"/>
        </w:rPr>
        <w:t>vs</w:t>
      </w:r>
      <w:r w:rsidRPr="000A7287">
        <w:rPr>
          <w:rFonts w:eastAsia="DengXian"/>
          <w:color w:val="000000" w:themeColor="text1"/>
          <w:lang w:val="ru-RU"/>
        </w:rPr>
        <w:t xml:space="preserve">31,28 %): </w:t>
      </w:r>
      <w:r w:rsidRPr="000A7287">
        <w:rPr>
          <w:color w:val="000000" w:themeColor="text1"/>
          <w:lang w:val="ru-RU"/>
        </w:rPr>
        <w:t xml:space="preserve">рус. </w:t>
      </w:r>
      <w:r w:rsidRPr="000A7287">
        <w:rPr>
          <w:rFonts w:eastAsia="DengXian"/>
          <w:i/>
          <w:color w:val="000000" w:themeColor="text1"/>
          <w:lang w:val="ru-RU"/>
        </w:rPr>
        <w:t>дорогие друзья, уважаемые коллеги, дамы и господа, уважаемые граждане России, дорогие москвичи; уважаемый господин Пред</w:t>
      </w:r>
      <w:r w:rsidR="000A7287">
        <w:rPr>
          <w:rFonts w:eastAsia="DengXian"/>
          <w:i/>
          <w:color w:val="000000" w:themeColor="text1"/>
          <w:lang w:val="ru-RU"/>
        </w:rPr>
        <w:softHyphen/>
      </w:r>
      <w:r w:rsidRPr="000A7287">
        <w:rPr>
          <w:rFonts w:eastAsia="DengXian"/>
          <w:i/>
          <w:color w:val="000000" w:themeColor="text1"/>
          <w:lang w:val="ru-RU"/>
        </w:rPr>
        <w:t>седатель Ху Цзиньтао, уважаемый господин Си Цзиньпин</w:t>
      </w:r>
      <w:r w:rsidRPr="000A7287">
        <w:rPr>
          <w:rFonts w:eastAsia="DengXian"/>
          <w:color w:val="000000" w:themeColor="text1"/>
          <w:lang w:val="ru-RU"/>
        </w:rPr>
        <w:t xml:space="preserve">;кит. </w:t>
      </w:r>
      <w:r w:rsidRPr="000A7287">
        <w:rPr>
          <w:rFonts w:ascii="SimSun" w:hAnsi="SimSun"/>
          <w:i/>
          <w:color w:val="000000" w:themeColor="text1"/>
          <w:lang w:val="ru-RU"/>
        </w:rPr>
        <w:t>尊敬的各位贵宾, 女士们, 先生们, 朋友们</w:t>
      </w:r>
      <w:r w:rsidRPr="000A7287">
        <w:rPr>
          <w:rFonts w:eastAsia="DengXian"/>
          <w:i/>
          <w:color w:val="000000" w:themeColor="text1"/>
          <w:lang w:val="ru-RU"/>
        </w:rPr>
        <w:t xml:space="preserve">ʻуважаемые высокие гости, дамы и господа, друзьяʼ, </w:t>
      </w:r>
      <w:r w:rsidRPr="000A7287">
        <w:rPr>
          <w:rFonts w:ascii="SimSun" w:hAnsi="SimSun"/>
          <w:i/>
          <w:color w:val="000000" w:themeColor="text1"/>
          <w:lang w:val="ru-RU"/>
        </w:rPr>
        <w:t>各位同事！</w:t>
      </w:r>
      <w:r w:rsidRPr="000A7287">
        <w:rPr>
          <w:rFonts w:eastAsia="DengXian"/>
          <w:i/>
          <w:color w:val="000000" w:themeColor="text1"/>
          <w:lang w:val="ru-RU"/>
        </w:rPr>
        <w:t xml:space="preserve"> </w:t>
      </w:r>
      <w:r w:rsidRPr="000A7287">
        <w:rPr>
          <w:rFonts w:eastAsia="DengXian"/>
          <w:i/>
          <w:color w:val="000000" w:themeColor="text1"/>
          <w:lang w:val="ru-RU"/>
        </w:rPr>
        <w:lastRenderedPageBreak/>
        <w:t xml:space="preserve">‘дорогие коллеги!’, </w:t>
      </w:r>
      <w:r w:rsidRPr="000A7287">
        <w:rPr>
          <w:rFonts w:ascii="SimSun" w:hAnsi="SimSun"/>
          <w:i/>
          <w:color w:val="000000" w:themeColor="text1"/>
          <w:lang w:val="ru-RU"/>
        </w:rPr>
        <w:t>尊敬的各位国家元首，政府首脑，各位部长,各位国际组织负责人</w:t>
      </w:r>
      <w:r w:rsidRPr="000A7287">
        <w:rPr>
          <w:rFonts w:eastAsia="DengXian"/>
          <w:i/>
          <w:color w:val="000000" w:themeColor="text1"/>
          <w:lang w:val="ru-RU"/>
        </w:rPr>
        <w:t xml:space="preserve"> ‘уважаемые главы стран и правительств, мини</w:t>
      </w:r>
      <w:r w:rsidR="000A7287">
        <w:rPr>
          <w:rFonts w:eastAsia="DengXian"/>
          <w:i/>
          <w:color w:val="000000" w:themeColor="text1"/>
          <w:lang w:val="ru-RU"/>
        </w:rPr>
        <w:softHyphen/>
      </w:r>
      <w:r w:rsidRPr="000A7287">
        <w:rPr>
          <w:rFonts w:eastAsia="DengXian"/>
          <w:i/>
          <w:color w:val="000000" w:themeColor="text1"/>
          <w:lang w:val="ru-RU"/>
        </w:rPr>
        <w:t>стры и руководители международных организаций’</w:t>
      </w:r>
      <w:r w:rsidRPr="000A7287">
        <w:rPr>
          <w:color w:val="000000" w:themeColor="text1"/>
          <w:lang w:val="ru-RU"/>
        </w:rPr>
        <w:t xml:space="preserve">, </w:t>
      </w:r>
      <w:r w:rsidRPr="000A7287">
        <w:rPr>
          <w:rFonts w:ascii="SimSun" w:hAnsi="SimSun"/>
          <w:i/>
          <w:color w:val="000000" w:themeColor="text1"/>
          <w:lang w:val="ru-RU"/>
        </w:rPr>
        <w:t>尊敬的潘基文秘书长</w:t>
      </w:r>
      <w:r w:rsidRPr="000A7287">
        <w:rPr>
          <w:rFonts w:eastAsia="DengXian"/>
          <w:i/>
          <w:color w:val="000000" w:themeColor="text1"/>
          <w:lang w:val="ru-RU"/>
        </w:rPr>
        <w:t xml:space="preserve"> ‘уважаемый Генеральный секретарь ООН Пан Ги </w:t>
      </w:r>
      <w:r w:rsidRPr="000A7287">
        <w:rPr>
          <w:rFonts w:eastAsia="DengXian"/>
          <w:i/>
          <w:iCs/>
          <w:color w:val="000000" w:themeColor="text1"/>
          <w:lang w:val="ru-RU"/>
        </w:rPr>
        <w:t>Мун’</w:t>
      </w:r>
      <w:r w:rsidRPr="000A7287">
        <w:rPr>
          <w:color w:val="000000" w:themeColor="text1"/>
          <w:lang w:val="ru-RU"/>
        </w:rPr>
        <w:t>;вопросительные пред</w:t>
      </w:r>
      <w:r w:rsidR="000A7287">
        <w:rPr>
          <w:color w:val="000000" w:themeColor="text1"/>
          <w:lang w:val="ru-RU"/>
        </w:rPr>
        <w:softHyphen/>
      </w:r>
      <w:r w:rsidRPr="000A7287">
        <w:rPr>
          <w:color w:val="000000" w:themeColor="text1"/>
          <w:lang w:val="ru-RU"/>
        </w:rPr>
        <w:t xml:space="preserve">ложения </w:t>
      </w:r>
      <w:r w:rsidRPr="000A7287">
        <w:rPr>
          <w:rFonts w:eastAsia="DengXian"/>
          <w:color w:val="000000" w:themeColor="text1"/>
          <w:lang w:val="ru-RU"/>
        </w:rPr>
        <w:t>(13,23</w:t>
      </w:r>
      <w:r w:rsidR="00744ABE" w:rsidRPr="000A7287">
        <w:rPr>
          <w:rFonts w:eastAsia="DengXian"/>
          <w:color w:val="000000" w:themeColor="text1"/>
          <w:lang w:val="ru-RU"/>
        </w:rPr>
        <w:t> </w:t>
      </w:r>
      <w:r w:rsidRPr="000A7287">
        <w:rPr>
          <w:rFonts w:eastAsia="DengXian"/>
          <w:color w:val="000000" w:themeColor="text1"/>
          <w:lang w:val="ru-RU"/>
        </w:rPr>
        <w:t xml:space="preserve">% </w:t>
      </w:r>
      <w:r w:rsidR="00744ABE" w:rsidRPr="000A7287">
        <w:rPr>
          <w:i/>
          <w:iCs/>
          <w:color w:val="000000" w:themeColor="text1"/>
        </w:rPr>
        <w:t>vs</w:t>
      </w:r>
      <w:r w:rsidRPr="000A7287">
        <w:rPr>
          <w:rFonts w:eastAsia="DengXian"/>
          <w:color w:val="000000" w:themeColor="text1"/>
          <w:lang w:val="ru-RU"/>
        </w:rPr>
        <w:t xml:space="preserve"> 9,82</w:t>
      </w:r>
      <w:r w:rsidR="00744ABE" w:rsidRPr="000A7287">
        <w:rPr>
          <w:rFonts w:eastAsia="DengXian"/>
          <w:color w:val="000000" w:themeColor="text1"/>
          <w:lang w:val="ru-RU"/>
        </w:rPr>
        <w:t> </w:t>
      </w:r>
      <w:r w:rsidRPr="000A7287">
        <w:rPr>
          <w:rFonts w:eastAsia="DengXian"/>
          <w:color w:val="000000" w:themeColor="text1"/>
          <w:lang w:val="ru-RU"/>
        </w:rPr>
        <w:t>%</w:t>
      </w:r>
      <w:r w:rsidR="00744ABE" w:rsidRPr="000A7287">
        <w:rPr>
          <w:rFonts w:eastAsia="DengXian"/>
          <w:color w:val="000000" w:themeColor="text1"/>
          <w:lang w:val="ru-RU"/>
        </w:rPr>
        <w:t>) –</w:t>
      </w:r>
      <w:r w:rsidRPr="000A7287">
        <w:rPr>
          <w:rFonts w:eastAsia="DengXian"/>
          <w:color w:val="000000" w:themeColor="text1"/>
          <w:lang w:val="ru-RU"/>
        </w:rPr>
        <w:t>помогают сфокусировать внимание адресата на той части информации, которая, по мнению автора, наиболее важна</w:t>
      </w:r>
      <w:r w:rsidRPr="000A7287">
        <w:rPr>
          <w:i/>
          <w:iCs/>
          <w:color w:val="000000" w:themeColor="text1"/>
          <w:lang w:val="ru-RU"/>
        </w:rPr>
        <w:t xml:space="preserve">. </w:t>
      </w:r>
      <w:r w:rsidRPr="000A7287">
        <w:rPr>
          <w:rFonts w:eastAsia="DengXian"/>
          <w:color w:val="000000" w:themeColor="text1"/>
          <w:lang w:val="ru-RU"/>
        </w:rPr>
        <w:t>В некото</w:t>
      </w:r>
      <w:r w:rsidR="000A7287">
        <w:rPr>
          <w:rFonts w:eastAsia="DengXian"/>
          <w:color w:val="000000" w:themeColor="text1"/>
          <w:lang w:val="ru-RU"/>
        </w:rPr>
        <w:softHyphen/>
      </w:r>
      <w:r w:rsidRPr="000A7287">
        <w:rPr>
          <w:rFonts w:eastAsia="DengXian"/>
          <w:color w:val="000000" w:themeColor="text1"/>
          <w:lang w:val="ru-RU"/>
        </w:rPr>
        <w:t xml:space="preserve">рых случаях адресант задает вопрос и сам на него отвечает: рус. </w:t>
      </w:r>
      <w:r w:rsidRPr="000A7287">
        <w:rPr>
          <w:rFonts w:eastAsia="DengXian"/>
          <w:i/>
          <w:color w:val="000000" w:themeColor="text1"/>
          <w:lang w:val="ru-RU"/>
        </w:rPr>
        <w:t xml:space="preserve">Однако, </w:t>
      </w:r>
      <w:r w:rsidRPr="000A7287">
        <w:rPr>
          <w:rFonts w:eastAsia="DengXian"/>
          <w:b/>
          <w:i/>
          <w:color w:val="000000" w:themeColor="text1"/>
          <w:lang w:val="ru-RU"/>
        </w:rPr>
        <w:t>что же мы слышим</w:t>
      </w:r>
      <w:r w:rsidRPr="000A7287">
        <w:rPr>
          <w:rFonts w:eastAsia="DengXian"/>
          <w:i/>
          <w:color w:val="000000" w:themeColor="text1"/>
          <w:lang w:val="ru-RU"/>
        </w:rPr>
        <w:t xml:space="preserve"> сегодня от наших коллег из Западной Европы, из Северной Америки?</w:t>
      </w:r>
      <w:r w:rsidRPr="000A7287">
        <w:rPr>
          <w:rFonts w:eastAsia="DengXian"/>
          <w:color w:val="000000" w:themeColor="text1"/>
          <w:lang w:val="ru-RU"/>
        </w:rPr>
        <w:t xml:space="preserve">; кит. </w:t>
      </w:r>
      <w:r w:rsidRPr="000A7287">
        <w:rPr>
          <w:i/>
          <w:color w:val="000000" w:themeColor="text1"/>
          <w:lang w:val="ru-RU"/>
        </w:rPr>
        <w:t>商业贿赂不除</w:t>
      </w:r>
      <w:r w:rsidRPr="000A7287">
        <w:rPr>
          <w:i/>
          <w:color w:val="000000" w:themeColor="text1"/>
          <w:lang w:val="ru-RU"/>
        </w:rPr>
        <w:t xml:space="preserve">, </w:t>
      </w:r>
      <w:r w:rsidRPr="000A7287">
        <w:rPr>
          <w:i/>
          <w:color w:val="000000" w:themeColor="text1"/>
          <w:lang w:val="ru-RU"/>
        </w:rPr>
        <w:t>何谈民族复兴</w:t>
      </w:r>
      <w:r w:rsidRPr="000A7287">
        <w:rPr>
          <w:i/>
          <w:color w:val="000000" w:themeColor="text1"/>
          <w:lang w:val="ru-RU"/>
        </w:rPr>
        <w:t>?</w:t>
      </w:r>
      <w:r w:rsidRPr="000A7287">
        <w:rPr>
          <w:rFonts w:eastAsia="DengXian"/>
          <w:i/>
          <w:color w:val="000000" w:themeColor="text1"/>
          <w:lang w:val="ru-RU"/>
        </w:rPr>
        <w:t>ʻКак мы сможем реализовать национальное возрождение, не устранив взяточничество?ʼ</w:t>
      </w:r>
      <w:r w:rsidRPr="000A7287">
        <w:rPr>
          <w:rFonts w:eastAsia="DengXian"/>
          <w:color w:val="000000" w:themeColor="text1"/>
          <w:lang w:val="ru-RU"/>
        </w:rPr>
        <w:t>; модально-оценоч</w:t>
      </w:r>
      <w:r w:rsidR="000A7287">
        <w:rPr>
          <w:rFonts w:eastAsia="DengXian"/>
          <w:color w:val="000000" w:themeColor="text1"/>
          <w:lang w:val="ru-RU"/>
        </w:rPr>
        <w:softHyphen/>
      </w:r>
      <w:r w:rsidRPr="000A7287">
        <w:rPr>
          <w:rFonts w:eastAsia="DengXian"/>
          <w:color w:val="000000" w:themeColor="text1"/>
          <w:lang w:val="ru-RU"/>
        </w:rPr>
        <w:t>ные конструкции (12,70</w:t>
      </w:r>
      <w:r w:rsidR="00744ABE" w:rsidRPr="000A7287">
        <w:rPr>
          <w:rFonts w:eastAsia="DengXian"/>
          <w:color w:val="000000" w:themeColor="text1"/>
          <w:lang w:val="ru-RU"/>
        </w:rPr>
        <w:t> </w:t>
      </w:r>
      <w:r w:rsidRPr="000A7287">
        <w:rPr>
          <w:rFonts w:eastAsia="DengXian"/>
          <w:color w:val="000000" w:themeColor="text1"/>
          <w:lang w:val="ru-RU"/>
        </w:rPr>
        <w:t xml:space="preserve">% </w:t>
      </w:r>
      <w:r w:rsidR="00744ABE" w:rsidRPr="000A7287">
        <w:rPr>
          <w:i/>
          <w:iCs/>
          <w:color w:val="000000" w:themeColor="text1"/>
        </w:rPr>
        <w:t>vs</w:t>
      </w:r>
      <w:r w:rsidRPr="000A7287">
        <w:rPr>
          <w:rFonts w:eastAsia="DengXian"/>
          <w:color w:val="000000" w:themeColor="text1"/>
          <w:lang w:val="ru-RU"/>
        </w:rPr>
        <w:t>8,04</w:t>
      </w:r>
      <w:r w:rsidR="00744ABE" w:rsidRPr="000A7287">
        <w:rPr>
          <w:rFonts w:eastAsia="DengXian"/>
          <w:color w:val="000000" w:themeColor="text1"/>
          <w:lang w:val="ru-RU"/>
        </w:rPr>
        <w:t> </w:t>
      </w:r>
      <w:r w:rsidRPr="000A7287">
        <w:rPr>
          <w:rFonts w:eastAsia="DengXian"/>
          <w:color w:val="000000" w:themeColor="text1"/>
          <w:lang w:val="ru-RU"/>
        </w:rPr>
        <w:t xml:space="preserve">%): рус. </w:t>
      </w:r>
      <w:r w:rsidRPr="000A7287">
        <w:rPr>
          <w:rFonts w:eastAsia="DengXian"/>
          <w:i/>
          <w:color w:val="000000" w:themeColor="text1"/>
          <w:lang w:val="ru-RU"/>
        </w:rPr>
        <w:t>главное, что</w:t>
      </w:r>
      <w:r w:rsidR="00B473DE" w:rsidRPr="000A7287">
        <w:rPr>
          <w:rFonts w:eastAsia="DengXian"/>
          <w:i/>
          <w:color w:val="000000" w:themeColor="text1"/>
          <w:lang w:val="ru-RU"/>
        </w:rPr>
        <w:t>;</w:t>
      </w:r>
      <w:r w:rsidRPr="000A7287">
        <w:rPr>
          <w:rFonts w:eastAsia="DengXian"/>
          <w:i/>
          <w:color w:val="000000" w:themeColor="text1"/>
          <w:lang w:val="ru-RU"/>
        </w:rPr>
        <w:t xml:space="preserve"> предельно ясно, что</w:t>
      </w:r>
      <w:r w:rsidR="00B473DE" w:rsidRPr="000A7287">
        <w:rPr>
          <w:rFonts w:eastAsia="DengXian"/>
          <w:i/>
          <w:color w:val="000000" w:themeColor="text1"/>
          <w:lang w:val="ru-RU"/>
        </w:rPr>
        <w:t>;</w:t>
      </w:r>
      <w:r w:rsidRPr="000A7287">
        <w:rPr>
          <w:rFonts w:eastAsia="DengXian"/>
          <w:i/>
          <w:color w:val="000000" w:themeColor="text1"/>
          <w:lang w:val="ru-RU"/>
        </w:rPr>
        <w:t xml:space="preserve"> что гораздо важнее</w:t>
      </w:r>
      <w:r w:rsidR="00B473DE" w:rsidRPr="000A7287">
        <w:rPr>
          <w:rFonts w:eastAsia="DengXian"/>
          <w:i/>
          <w:color w:val="000000" w:themeColor="text1"/>
          <w:lang w:val="ru-RU"/>
        </w:rPr>
        <w:t>;</w:t>
      </w:r>
      <w:r w:rsidRPr="000A7287">
        <w:rPr>
          <w:rFonts w:eastAsia="DengXian"/>
          <w:i/>
          <w:color w:val="000000" w:themeColor="text1"/>
          <w:lang w:val="ru-RU"/>
        </w:rPr>
        <w:t>выражаю неудовольствие, хочу еще раз от души побла</w:t>
      </w:r>
      <w:r w:rsidR="000A7287">
        <w:rPr>
          <w:rFonts w:eastAsia="DengXian"/>
          <w:i/>
          <w:color w:val="000000" w:themeColor="text1"/>
          <w:lang w:val="ru-RU"/>
        </w:rPr>
        <w:softHyphen/>
      </w:r>
      <w:r w:rsidRPr="000A7287">
        <w:rPr>
          <w:rFonts w:eastAsia="DengXian"/>
          <w:i/>
          <w:color w:val="000000" w:themeColor="text1"/>
          <w:lang w:val="ru-RU"/>
        </w:rPr>
        <w:t>годарить</w:t>
      </w:r>
      <w:r w:rsidR="00573FE1" w:rsidRPr="000A7287">
        <w:rPr>
          <w:rFonts w:eastAsia="DengXian"/>
          <w:i/>
          <w:color w:val="000000" w:themeColor="text1"/>
          <w:lang w:val="ru-RU"/>
        </w:rPr>
        <w:t>;</w:t>
      </w:r>
      <w:r w:rsidRPr="000A7287">
        <w:rPr>
          <w:rFonts w:eastAsia="DengXian"/>
          <w:i/>
          <w:color w:val="000000" w:themeColor="text1"/>
          <w:lang w:val="ru-RU"/>
        </w:rPr>
        <w:t xml:space="preserve"> я считаю важным, что</w:t>
      </w:r>
      <w:r w:rsidRPr="000A7287">
        <w:rPr>
          <w:rFonts w:eastAsia="DengXian"/>
          <w:iCs/>
          <w:color w:val="000000" w:themeColor="text1"/>
          <w:lang w:val="ru-RU"/>
        </w:rPr>
        <w:t>;</w:t>
      </w:r>
      <w:r w:rsidRPr="000A7287">
        <w:rPr>
          <w:rFonts w:eastAsia="DengXian"/>
          <w:color w:val="000000" w:themeColor="text1"/>
          <w:lang w:val="ru-RU"/>
        </w:rPr>
        <w:t xml:space="preserve">кит. </w:t>
      </w:r>
      <w:r w:rsidRPr="000A7287">
        <w:rPr>
          <w:rFonts w:ascii="SimSun" w:hAnsi="SimSun"/>
          <w:i/>
          <w:color w:val="000000" w:themeColor="text1"/>
          <w:lang w:val="ru-RU"/>
        </w:rPr>
        <w:t>我们一致认为</w:t>
      </w:r>
      <w:r w:rsidRPr="000A7287">
        <w:rPr>
          <w:rFonts w:eastAsia="DengXian"/>
          <w:i/>
          <w:color w:val="000000" w:themeColor="text1"/>
          <w:lang w:val="ru-RU"/>
        </w:rPr>
        <w:t>ʻпо нашей общей оценкеʼ</w:t>
      </w:r>
      <w:r w:rsidR="00744ABE" w:rsidRPr="000A7287">
        <w:rPr>
          <w:rFonts w:eastAsia="DengXian"/>
          <w:color w:val="000000" w:themeColor="text1"/>
          <w:lang w:val="ru-RU"/>
        </w:rPr>
        <w:t>,</w:t>
      </w:r>
      <w:r w:rsidRPr="000A7287">
        <w:rPr>
          <w:rFonts w:ascii="SimSun" w:hAnsi="SimSun"/>
          <w:i/>
          <w:color w:val="000000" w:themeColor="text1"/>
          <w:lang w:val="ru-RU"/>
        </w:rPr>
        <w:t xml:space="preserve">对…很重要 </w:t>
      </w:r>
      <w:r w:rsidRPr="000A7287">
        <w:rPr>
          <w:rFonts w:eastAsia="DengXian"/>
          <w:i/>
          <w:color w:val="000000" w:themeColor="text1"/>
          <w:lang w:val="ru-RU"/>
        </w:rPr>
        <w:t>ʻнам важно, чтоʼ</w:t>
      </w:r>
      <w:r w:rsidRPr="000A7287">
        <w:rPr>
          <w:rFonts w:eastAsia="DengXian"/>
          <w:color w:val="000000" w:themeColor="text1"/>
          <w:lang w:val="ru-RU"/>
        </w:rPr>
        <w:t xml:space="preserve">, </w:t>
      </w:r>
      <w:r w:rsidRPr="000A7287">
        <w:rPr>
          <w:i/>
          <w:color w:val="000000" w:themeColor="text1"/>
          <w:lang w:val="ru-RU"/>
        </w:rPr>
        <w:t>我对此表示支持</w:t>
      </w:r>
      <w:r w:rsidRPr="000A7287">
        <w:rPr>
          <w:rFonts w:eastAsia="DengXian"/>
          <w:i/>
          <w:color w:val="000000" w:themeColor="text1"/>
          <w:lang w:val="ru-RU"/>
        </w:rPr>
        <w:t xml:space="preserve"> ‘я выражаю под</w:t>
      </w:r>
      <w:r w:rsidR="000A7287">
        <w:rPr>
          <w:rFonts w:eastAsia="DengXian"/>
          <w:i/>
          <w:color w:val="000000" w:themeColor="text1"/>
          <w:lang w:val="ru-RU"/>
        </w:rPr>
        <w:softHyphen/>
      </w:r>
      <w:r w:rsidRPr="000A7287">
        <w:rPr>
          <w:rFonts w:eastAsia="DengXian"/>
          <w:i/>
          <w:color w:val="000000" w:themeColor="text1"/>
          <w:lang w:val="ru-RU"/>
        </w:rPr>
        <w:t xml:space="preserve">держку’, </w:t>
      </w:r>
      <w:r w:rsidRPr="000A7287">
        <w:rPr>
          <w:i/>
          <w:color w:val="000000" w:themeColor="text1"/>
          <w:lang w:val="ru-RU"/>
        </w:rPr>
        <w:t>我想赞扬</w:t>
      </w:r>
      <w:r w:rsidRPr="000A7287">
        <w:rPr>
          <w:rFonts w:eastAsia="DengXian"/>
          <w:i/>
          <w:color w:val="000000" w:themeColor="text1"/>
          <w:lang w:val="ru-RU"/>
        </w:rPr>
        <w:t xml:space="preserve"> ‘хочу одобр</w:t>
      </w:r>
      <w:r w:rsidR="00B473DE" w:rsidRPr="000A7287">
        <w:rPr>
          <w:rFonts w:eastAsia="DengXian"/>
          <w:i/>
          <w:color w:val="000000" w:themeColor="text1"/>
          <w:lang w:val="ru-RU"/>
        </w:rPr>
        <w:t>и</w:t>
      </w:r>
      <w:r w:rsidRPr="000A7287">
        <w:rPr>
          <w:rFonts w:eastAsia="DengXian"/>
          <w:i/>
          <w:color w:val="000000" w:themeColor="text1"/>
          <w:lang w:val="ru-RU"/>
        </w:rPr>
        <w:t>ть’</w:t>
      </w:r>
      <w:r w:rsidR="00744ABE" w:rsidRPr="000A7287">
        <w:rPr>
          <w:rFonts w:eastAsia="DengXian"/>
          <w:i/>
          <w:color w:val="000000" w:themeColor="text1"/>
          <w:lang w:val="ru-RU"/>
        </w:rPr>
        <w:t>,</w:t>
      </w:r>
      <w:r w:rsidRPr="000A7287">
        <w:rPr>
          <w:i/>
          <w:color w:val="000000" w:themeColor="text1"/>
          <w:lang w:val="ru-RU"/>
        </w:rPr>
        <w:t>在这里我要严正警告</w:t>
      </w:r>
      <w:r w:rsidRPr="000A7287">
        <w:rPr>
          <w:rFonts w:eastAsia="DengXian"/>
          <w:i/>
          <w:color w:val="000000" w:themeColor="text1"/>
          <w:lang w:val="ru-RU"/>
        </w:rPr>
        <w:t xml:space="preserve"> ‘</w:t>
      </w:r>
      <w:r w:rsidR="004B3A91" w:rsidRPr="000A7287">
        <w:rPr>
          <w:rFonts w:eastAsia="DengXian"/>
          <w:i/>
          <w:color w:val="000000" w:themeColor="text1"/>
          <w:lang w:val="ru-RU"/>
        </w:rPr>
        <w:t>я</w:t>
      </w:r>
      <w:r w:rsidRPr="000A7287">
        <w:rPr>
          <w:rFonts w:eastAsia="DengXian"/>
          <w:i/>
          <w:color w:val="000000" w:themeColor="text1"/>
          <w:lang w:val="ru-RU"/>
        </w:rPr>
        <w:t xml:space="preserve"> хочу строго пре</w:t>
      </w:r>
      <w:r w:rsidR="000A7287">
        <w:rPr>
          <w:rFonts w:eastAsia="DengXian"/>
          <w:i/>
          <w:color w:val="000000" w:themeColor="text1"/>
          <w:lang w:val="ru-RU"/>
        </w:rPr>
        <w:softHyphen/>
      </w:r>
      <w:r w:rsidRPr="000A7287">
        <w:rPr>
          <w:rFonts w:eastAsia="DengXian"/>
          <w:i/>
          <w:color w:val="000000" w:themeColor="text1"/>
          <w:lang w:val="ru-RU"/>
        </w:rPr>
        <w:t xml:space="preserve">дупредить’ </w:t>
      </w:r>
      <w:r w:rsidRPr="000A7287">
        <w:rPr>
          <w:rFonts w:eastAsia="DengXian"/>
          <w:color w:val="000000" w:themeColor="text1"/>
          <w:lang w:val="ru-RU"/>
        </w:rPr>
        <w:t xml:space="preserve">и др.; </w:t>
      </w:r>
      <w:r w:rsidRPr="000A7287">
        <w:rPr>
          <w:color w:val="000000" w:themeColor="text1"/>
          <w:lang w:val="ru-RU"/>
        </w:rPr>
        <w:t>инверсия</w:t>
      </w:r>
      <w:r w:rsidRPr="000A7287">
        <w:rPr>
          <w:rFonts w:eastAsia="DengXian"/>
          <w:color w:val="000000" w:themeColor="text1"/>
          <w:lang w:val="ru-RU"/>
        </w:rPr>
        <w:t>(12,17</w:t>
      </w:r>
      <w:r w:rsidRPr="000A7287">
        <w:rPr>
          <w:rFonts w:eastAsia="DengXian"/>
          <w:color w:val="000000" w:themeColor="text1"/>
        </w:rPr>
        <w:t> </w:t>
      </w:r>
      <w:r w:rsidRPr="000A7287">
        <w:rPr>
          <w:rFonts w:eastAsia="DengXian"/>
          <w:color w:val="000000" w:themeColor="text1"/>
          <w:lang w:val="ru-RU"/>
        </w:rPr>
        <w:t>%</w:t>
      </w:r>
      <w:r w:rsidR="00744ABE" w:rsidRPr="000A7287">
        <w:rPr>
          <w:i/>
          <w:iCs/>
          <w:color w:val="000000" w:themeColor="text1"/>
        </w:rPr>
        <w:t>vs</w:t>
      </w:r>
      <w:r w:rsidRPr="000A7287">
        <w:rPr>
          <w:rFonts w:eastAsia="DengXian"/>
          <w:color w:val="000000" w:themeColor="text1"/>
          <w:lang w:val="ru-RU"/>
        </w:rPr>
        <w:t>9,82</w:t>
      </w:r>
      <w:r w:rsidRPr="000A7287">
        <w:rPr>
          <w:rFonts w:eastAsia="DengXian"/>
          <w:color w:val="000000" w:themeColor="text1"/>
        </w:rPr>
        <w:t> </w:t>
      </w:r>
      <w:r w:rsidRPr="000A7287">
        <w:rPr>
          <w:rFonts w:eastAsia="DengXian"/>
          <w:color w:val="000000" w:themeColor="text1"/>
          <w:lang w:val="ru-RU"/>
        </w:rPr>
        <w:t xml:space="preserve">%) </w:t>
      </w:r>
      <w:r w:rsidRPr="000A7287">
        <w:rPr>
          <w:color w:val="000000" w:themeColor="text1"/>
          <w:lang w:val="ru-RU"/>
        </w:rPr>
        <w:t>более активно используется в</w:t>
      </w:r>
      <w:r w:rsidR="00B473F5">
        <w:rPr>
          <w:color w:val="000000" w:themeColor="text1"/>
          <w:lang w:val="ru-RU"/>
        </w:rPr>
        <w:t> </w:t>
      </w:r>
      <w:r w:rsidRPr="000A7287">
        <w:rPr>
          <w:color w:val="000000" w:themeColor="text1"/>
          <w:lang w:val="ru-RU"/>
        </w:rPr>
        <w:t xml:space="preserve">русских политических выступлениях, поскольку китайский язык, в отличие от русского, характеризуется строгой фиксированностью порядка слов: </w:t>
      </w:r>
      <w:r w:rsidRPr="000A7287">
        <w:rPr>
          <w:rFonts w:eastAsia="DengXian"/>
          <w:color w:val="000000" w:themeColor="text1"/>
          <w:lang w:val="ru-RU"/>
        </w:rPr>
        <w:t xml:space="preserve">рус. </w:t>
      </w:r>
      <w:r w:rsidRPr="000A7287">
        <w:rPr>
          <w:rFonts w:eastAsia="DengXian"/>
          <w:i/>
          <w:color w:val="000000" w:themeColor="text1"/>
          <w:lang w:val="ru-RU"/>
        </w:rPr>
        <w:t>огромную роль в… играет…</w:t>
      </w:r>
      <w:r w:rsidRPr="000A7287">
        <w:rPr>
          <w:rFonts w:eastAsia="DengXian"/>
          <w:color w:val="000000" w:themeColor="text1"/>
          <w:lang w:val="ru-RU"/>
        </w:rPr>
        <w:t>,</w:t>
      </w:r>
      <w:r w:rsidRPr="000A7287">
        <w:rPr>
          <w:rFonts w:eastAsia="DengXian"/>
          <w:i/>
          <w:color w:val="000000" w:themeColor="text1"/>
          <w:lang w:val="ru-RU"/>
        </w:rPr>
        <w:t xml:space="preserve"> весомый вклад в… вносит…</w:t>
      </w:r>
      <w:r w:rsidRPr="000A7287">
        <w:rPr>
          <w:rFonts w:eastAsia="DengXian"/>
          <w:color w:val="000000" w:themeColor="text1"/>
          <w:lang w:val="ru-RU"/>
        </w:rPr>
        <w:t>,</w:t>
      </w:r>
      <w:r w:rsidRPr="000A7287">
        <w:rPr>
          <w:rFonts w:eastAsia="DengXian"/>
          <w:i/>
          <w:color w:val="000000" w:themeColor="text1"/>
          <w:lang w:val="ru-RU"/>
        </w:rPr>
        <w:t xml:space="preserve"> большие надежды возлагаем на…</w:t>
      </w:r>
      <w:r w:rsidRPr="000A7287">
        <w:rPr>
          <w:rFonts w:eastAsia="DengXian"/>
          <w:color w:val="000000" w:themeColor="text1"/>
          <w:lang w:val="ru-RU"/>
        </w:rPr>
        <w:t xml:space="preserve">; кит. </w:t>
      </w:r>
      <w:r w:rsidRPr="000A7287">
        <w:rPr>
          <w:rFonts w:ascii="SimSun" w:hAnsi="SimSun"/>
          <w:i/>
          <w:color w:val="000000" w:themeColor="text1"/>
          <w:lang w:val="ru-RU"/>
        </w:rPr>
        <w:t>原因在于</w:t>
      </w:r>
      <w:r w:rsidRPr="000A7287">
        <w:rPr>
          <w:rFonts w:eastAsia="DengXian"/>
          <w:i/>
          <w:color w:val="000000" w:themeColor="text1"/>
          <w:lang w:val="ru-RU"/>
        </w:rPr>
        <w:t>ʻповодом для… сталʼ</w:t>
      </w:r>
      <w:r w:rsidRPr="000A7287">
        <w:rPr>
          <w:rFonts w:eastAsia="DengXian"/>
          <w:color w:val="000000" w:themeColor="text1"/>
          <w:lang w:val="ru-RU"/>
        </w:rPr>
        <w:t>,</w:t>
      </w:r>
      <w:r w:rsidRPr="000A7287">
        <w:rPr>
          <w:rFonts w:ascii="SimSun" w:hAnsi="SimSun"/>
          <w:i/>
          <w:color w:val="000000" w:themeColor="text1"/>
          <w:lang w:val="ru-RU"/>
        </w:rPr>
        <w:t>首要任务是</w:t>
      </w:r>
      <w:r w:rsidRPr="000A7287">
        <w:rPr>
          <w:rFonts w:eastAsia="DengXian"/>
          <w:i/>
          <w:color w:val="000000" w:themeColor="text1"/>
          <w:lang w:val="ru-RU"/>
        </w:rPr>
        <w:t>ʻглавной за</w:t>
      </w:r>
      <w:r w:rsidR="000A7287">
        <w:rPr>
          <w:rFonts w:eastAsia="DengXian"/>
          <w:i/>
          <w:color w:val="000000" w:themeColor="text1"/>
          <w:lang w:val="ru-RU"/>
        </w:rPr>
        <w:softHyphen/>
      </w:r>
      <w:r w:rsidRPr="000A7287">
        <w:rPr>
          <w:rFonts w:eastAsia="DengXian"/>
          <w:i/>
          <w:color w:val="000000" w:themeColor="text1"/>
          <w:lang w:val="ru-RU"/>
        </w:rPr>
        <w:t>дачей является…ʼ</w:t>
      </w:r>
      <w:r w:rsidRPr="000A7287">
        <w:rPr>
          <w:rFonts w:eastAsia="DengXian"/>
          <w:color w:val="000000" w:themeColor="text1"/>
          <w:lang w:val="ru-RU"/>
        </w:rPr>
        <w:t>,</w:t>
      </w:r>
      <w:r w:rsidRPr="000A7287">
        <w:rPr>
          <w:rFonts w:ascii="SimSun" w:hAnsi="SimSun"/>
          <w:i/>
          <w:color w:val="000000" w:themeColor="text1"/>
          <w:lang w:val="ru-RU"/>
        </w:rPr>
        <w:t xml:space="preserve">根本矛盾在于 </w:t>
      </w:r>
      <w:r w:rsidRPr="000A7287">
        <w:rPr>
          <w:rFonts w:eastAsia="DengXian"/>
          <w:i/>
          <w:color w:val="000000" w:themeColor="text1"/>
          <w:lang w:val="ru-RU"/>
        </w:rPr>
        <w:t>ʻкрупнейшим дисбалансом является…ʼ</w:t>
      </w:r>
      <w:r w:rsidRPr="000A7287">
        <w:rPr>
          <w:rFonts w:eastAsia="DengXian"/>
          <w:color w:val="000000" w:themeColor="text1"/>
          <w:lang w:val="ru-RU"/>
        </w:rPr>
        <w:t xml:space="preserve"> и др.; </w:t>
      </w:r>
      <w:r w:rsidRPr="000A7287">
        <w:rPr>
          <w:color w:val="000000" w:themeColor="text1"/>
          <w:lang w:val="ru-RU"/>
        </w:rPr>
        <w:t>языковые средства логичности изложения</w:t>
      </w:r>
      <w:r w:rsidRPr="000A7287">
        <w:rPr>
          <w:rFonts w:eastAsia="DengXian"/>
          <w:color w:val="000000" w:themeColor="text1"/>
          <w:lang w:val="ru-RU"/>
        </w:rPr>
        <w:t>(6,35 %</w:t>
      </w:r>
      <w:r w:rsidR="00744ABE" w:rsidRPr="000A7287">
        <w:rPr>
          <w:i/>
          <w:iCs/>
          <w:color w:val="000000" w:themeColor="text1"/>
        </w:rPr>
        <w:t>vs</w:t>
      </w:r>
      <w:r w:rsidRPr="000A7287">
        <w:rPr>
          <w:rFonts w:eastAsia="DengXian"/>
          <w:color w:val="000000" w:themeColor="text1"/>
          <w:lang w:val="ru-RU"/>
        </w:rPr>
        <w:t>17,41 %)</w:t>
      </w:r>
      <w:r w:rsidR="003E50D4" w:rsidRPr="000A7287">
        <w:rPr>
          <w:rStyle w:val="aa"/>
          <w:rFonts w:eastAsia="DengXian"/>
          <w:color w:val="000000" w:themeColor="text1"/>
          <w:lang w:val="ru-RU"/>
        </w:rPr>
        <w:footnoteReference w:id="6"/>
      </w:r>
      <w:r w:rsidRPr="000A7287">
        <w:rPr>
          <w:rFonts w:eastAsia="DengXian"/>
          <w:color w:val="000000" w:themeColor="text1"/>
          <w:lang w:val="ru-RU"/>
        </w:rPr>
        <w:t>включают по</w:t>
      </w:r>
      <w:r w:rsidR="000A7287">
        <w:rPr>
          <w:rFonts w:eastAsia="DengXian"/>
          <w:color w:val="000000" w:themeColor="text1"/>
          <w:lang w:val="ru-RU"/>
        </w:rPr>
        <w:softHyphen/>
      </w:r>
      <w:r w:rsidRPr="000A7287">
        <w:rPr>
          <w:rFonts w:eastAsia="DengXian"/>
          <w:color w:val="000000" w:themeColor="text1"/>
          <w:lang w:val="ru-RU"/>
        </w:rPr>
        <w:t xml:space="preserve">казатели: а) последовательности подтем, б) ввода примеров, в) ссылок на предыдущее и последующее, г) подытоживания: рус. </w:t>
      </w:r>
      <w:r w:rsidRPr="000A7287">
        <w:rPr>
          <w:rFonts w:eastAsia="DengXian"/>
          <w:i/>
          <w:color w:val="000000" w:themeColor="text1"/>
          <w:lang w:val="ru-RU"/>
        </w:rPr>
        <w:t>вначале, в первую очередь, примером может служить, возвращаясь к упомянутому ранее, таким обра</w:t>
      </w:r>
      <w:r w:rsidR="000A7287">
        <w:rPr>
          <w:rFonts w:eastAsia="DengXian"/>
          <w:i/>
          <w:color w:val="000000" w:themeColor="text1"/>
          <w:lang w:val="ru-RU"/>
        </w:rPr>
        <w:softHyphen/>
      </w:r>
      <w:r w:rsidRPr="000A7287">
        <w:rPr>
          <w:rFonts w:eastAsia="DengXian"/>
          <w:i/>
          <w:color w:val="000000" w:themeColor="text1"/>
          <w:lang w:val="ru-RU"/>
        </w:rPr>
        <w:t>зом, следовательно, значит</w:t>
      </w:r>
      <w:r w:rsidRPr="000A7287">
        <w:rPr>
          <w:rFonts w:eastAsia="DengXian"/>
          <w:color w:val="000000" w:themeColor="text1"/>
          <w:lang w:val="ru-RU"/>
        </w:rPr>
        <w:t>; кит.</w:t>
      </w:r>
      <w:r w:rsidRPr="000A7287">
        <w:rPr>
          <w:rFonts w:ascii="SimSun" w:hAnsi="SimSun"/>
          <w:i/>
          <w:color w:val="000000" w:themeColor="text1"/>
          <w:lang w:val="ru-RU"/>
        </w:rPr>
        <w:t>综上所述，结论如下</w:t>
      </w:r>
      <w:r w:rsidRPr="000A7287">
        <w:rPr>
          <w:rFonts w:eastAsia="DengXian"/>
          <w:i/>
          <w:color w:val="000000" w:themeColor="text1"/>
          <w:lang w:val="ru-RU"/>
        </w:rPr>
        <w:t xml:space="preserve"> ‘подводя итоги, отме</w:t>
      </w:r>
      <w:r w:rsidR="000A7287">
        <w:rPr>
          <w:rFonts w:eastAsia="DengXian"/>
          <w:i/>
          <w:color w:val="000000" w:themeColor="text1"/>
          <w:lang w:val="ru-RU"/>
        </w:rPr>
        <w:softHyphen/>
      </w:r>
      <w:r w:rsidRPr="000A7287">
        <w:rPr>
          <w:rFonts w:eastAsia="DengXian"/>
          <w:i/>
          <w:color w:val="000000" w:themeColor="text1"/>
          <w:lang w:val="ru-RU"/>
        </w:rPr>
        <w:t xml:space="preserve">тим’, </w:t>
      </w:r>
      <w:r w:rsidRPr="000A7287">
        <w:rPr>
          <w:rFonts w:ascii="SimSun" w:hAnsi="SimSun"/>
          <w:i/>
          <w:color w:val="000000" w:themeColor="text1"/>
          <w:lang w:val="ru-RU"/>
        </w:rPr>
        <w:t>继而</w:t>
      </w:r>
      <w:r w:rsidRPr="000A7287">
        <w:rPr>
          <w:rFonts w:eastAsia="DengXian"/>
          <w:i/>
          <w:color w:val="000000" w:themeColor="text1"/>
          <w:lang w:val="ru-RU"/>
        </w:rPr>
        <w:t xml:space="preserve"> ‘далее’,</w:t>
      </w:r>
      <w:r w:rsidRPr="000A7287">
        <w:rPr>
          <w:rFonts w:ascii="SimSun" w:hAnsi="SimSun"/>
          <w:i/>
          <w:color w:val="000000" w:themeColor="text1"/>
          <w:lang w:val="ru-RU"/>
        </w:rPr>
        <w:t>最终</w:t>
      </w:r>
      <w:r w:rsidRPr="000A7287">
        <w:rPr>
          <w:rFonts w:eastAsia="DengXian"/>
          <w:i/>
          <w:color w:val="000000" w:themeColor="text1"/>
          <w:lang w:val="ru-RU"/>
        </w:rPr>
        <w:t xml:space="preserve"> ‘наконец’, </w:t>
      </w:r>
      <w:r w:rsidRPr="000A7287">
        <w:rPr>
          <w:rFonts w:ascii="SimSun" w:hAnsi="SimSun"/>
          <w:i/>
          <w:color w:val="000000" w:themeColor="text1"/>
        </w:rPr>
        <w:t>其中</w:t>
      </w:r>
      <w:r w:rsidRPr="000A7287">
        <w:rPr>
          <w:rFonts w:eastAsia="DengXian"/>
          <w:i/>
          <w:color w:val="000000" w:themeColor="text1"/>
          <w:lang w:val="ru-RU"/>
        </w:rPr>
        <w:t xml:space="preserve"> ‘в частности’, </w:t>
      </w:r>
      <w:r w:rsidRPr="000A7287">
        <w:rPr>
          <w:rFonts w:ascii="SimSun" w:hAnsi="SimSun"/>
          <w:i/>
          <w:color w:val="000000" w:themeColor="text1"/>
          <w:lang w:val="ru-RU"/>
        </w:rPr>
        <w:t>例如</w:t>
      </w:r>
      <w:r w:rsidRPr="000A7287">
        <w:rPr>
          <w:rFonts w:eastAsia="DengXian"/>
          <w:i/>
          <w:color w:val="000000" w:themeColor="text1"/>
          <w:lang w:val="ru-RU"/>
        </w:rPr>
        <w:t xml:space="preserve"> ‘например’, </w:t>
      </w:r>
      <w:r w:rsidRPr="000A7287">
        <w:rPr>
          <w:rFonts w:ascii="SimSun" w:hAnsi="SimSun"/>
          <w:i/>
          <w:color w:val="000000" w:themeColor="text1"/>
          <w:lang w:val="ru-RU"/>
        </w:rPr>
        <w:t>值得注意的是</w:t>
      </w:r>
      <w:r w:rsidRPr="000A7287">
        <w:rPr>
          <w:rFonts w:eastAsia="DengXian"/>
          <w:i/>
          <w:color w:val="000000" w:themeColor="text1"/>
          <w:lang w:val="ru-RU"/>
        </w:rPr>
        <w:t xml:space="preserve"> ‘следует отметить’, </w:t>
      </w:r>
      <w:r w:rsidRPr="000A7287">
        <w:rPr>
          <w:rFonts w:ascii="SimSun" w:hAnsi="SimSun"/>
          <w:i/>
          <w:color w:val="000000" w:themeColor="text1"/>
          <w:lang w:val="ru-RU"/>
        </w:rPr>
        <w:t>如上所述</w:t>
      </w:r>
      <w:r w:rsidRPr="000A7287">
        <w:rPr>
          <w:rFonts w:eastAsia="DengXian"/>
          <w:i/>
          <w:color w:val="000000" w:themeColor="text1"/>
          <w:lang w:val="ru-RU"/>
        </w:rPr>
        <w:t>ʻкак уже было сказаноʼ</w:t>
      </w:r>
      <w:r w:rsidRPr="000A7287">
        <w:rPr>
          <w:rFonts w:ascii="SimSun" w:hAnsi="SimSun"/>
          <w:i/>
          <w:iCs/>
          <w:color w:val="000000" w:themeColor="text1"/>
          <w:lang w:val="ru-RU"/>
        </w:rPr>
        <w:t>我们得出结论</w:t>
      </w:r>
      <w:r w:rsidRPr="000A7287">
        <w:rPr>
          <w:rFonts w:eastAsia="DengXian"/>
          <w:i/>
          <w:color w:val="000000" w:themeColor="text1"/>
          <w:lang w:val="ru-RU"/>
        </w:rPr>
        <w:t xml:space="preserve"> ‘мы приходим к выводу, что’, </w:t>
      </w:r>
      <w:r w:rsidRPr="000A7287">
        <w:rPr>
          <w:rFonts w:ascii="SimSun" w:hAnsi="SimSun"/>
          <w:i/>
          <w:color w:val="000000" w:themeColor="text1"/>
          <w:lang w:val="ru-RU"/>
        </w:rPr>
        <w:t xml:space="preserve">总的来说 </w:t>
      </w:r>
      <w:r w:rsidRPr="000A7287">
        <w:rPr>
          <w:rFonts w:eastAsia="DengXian"/>
          <w:i/>
          <w:color w:val="000000" w:themeColor="text1"/>
          <w:lang w:val="ru-RU"/>
        </w:rPr>
        <w:t>‘в целом’</w:t>
      </w:r>
      <w:r w:rsidRPr="000A7287">
        <w:rPr>
          <w:rFonts w:eastAsia="DengXian"/>
          <w:color w:val="000000" w:themeColor="text1"/>
          <w:lang w:val="ru-RU"/>
        </w:rPr>
        <w:t>и др.</w:t>
      </w:r>
    </w:p>
    <w:p w:rsidR="00A84628" w:rsidRPr="003A169A" w:rsidRDefault="00A84628" w:rsidP="00A84628">
      <w:pPr>
        <w:spacing w:line="360" w:lineRule="exact"/>
        <w:ind w:right="-7" w:firstLine="709"/>
        <w:rPr>
          <w:rFonts w:eastAsia="DengXian"/>
          <w:color w:val="000000" w:themeColor="text1"/>
          <w:lang w:val="ru-RU"/>
        </w:rPr>
      </w:pPr>
      <w:r w:rsidRPr="003A169A">
        <w:rPr>
          <w:rFonts w:eastAsia="DengXian"/>
          <w:b/>
          <w:i/>
          <w:iCs/>
          <w:color w:val="000000" w:themeColor="text1"/>
          <w:lang w:val="ru-RU"/>
        </w:rPr>
        <w:t xml:space="preserve">Микрополе уточнения </w:t>
      </w:r>
      <w:r w:rsidRPr="003A169A">
        <w:rPr>
          <w:rFonts w:eastAsia="DengXian"/>
          <w:color w:val="000000" w:themeColor="text1"/>
          <w:lang w:val="ru-RU"/>
        </w:rPr>
        <w:t xml:space="preserve">(раздел 2.4) прагматически связано с акцентированием актуальных логико-смысловых отношений, обусловленное </w:t>
      </w:r>
      <w:r w:rsidRPr="003A169A">
        <w:rPr>
          <w:rFonts w:eastAsia="DengXian"/>
          <w:color w:val="000000" w:themeColor="text1"/>
          <w:lang w:val="ru-RU"/>
        </w:rPr>
        <w:lastRenderedPageBreak/>
        <w:t>стремлением к предельной точности, ясности изложения в политическом дискурсе. К уточняюшим акцентирующим средствам на морфологическом уровне относятся: обстоятельственные наречия (41,19</w:t>
      </w:r>
      <w:r w:rsidR="006C7C0C" w:rsidRPr="003A169A">
        <w:rPr>
          <w:rFonts w:eastAsia="DengXian"/>
          <w:color w:val="000000" w:themeColor="text1"/>
          <w:lang w:val="ru-RU"/>
        </w:rPr>
        <w:t> </w:t>
      </w:r>
      <w:r w:rsidRPr="003A169A">
        <w:rPr>
          <w:rFonts w:eastAsia="DengXian"/>
          <w:color w:val="000000" w:themeColor="text1"/>
          <w:lang w:val="ru-RU"/>
        </w:rPr>
        <w:t xml:space="preserve">% </w:t>
      </w:r>
      <w:r w:rsidR="00744ABE" w:rsidRPr="003A169A">
        <w:rPr>
          <w:i/>
          <w:iCs/>
          <w:color w:val="000000" w:themeColor="text1"/>
        </w:rPr>
        <w:t>vs</w:t>
      </w:r>
      <w:r w:rsidRPr="003A169A">
        <w:rPr>
          <w:rFonts w:eastAsia="DengXian"/>
          <w:color w:val="000000" w:themeColor="text1"/>
          <w:lang w:val="ru-RU"/>
        </w:rPr>
        <w:t>39,01</w:t>
      </w:r>
      <w:r w:rsidR="006C7C0C" w:rsidRPr="003A169A">
        <w:rPr>
          <w:rFonts w:eastAsia="DengXian"/>
          <w:color w:val="000000" w:themeColor="text1"/>
          <w:lang w:val="ru-RU"/>
        </w:rPr>
        <w:t> </w:t>
      </w:r>
      <w:r w:rsidRPr="003A169A">
        <w:rPr>
          <w:rFonts w:eastAsia="DengXian"/>
          <w:color w:val="000000" w:themeColor="text1"/>
          <w:lang w:val="ru-RU"/>
        </w:rPr>
        <w:t xml:space="preserve">%), которые употребляются при указании на окончательное совершение, наступление, выполнение чего-либо: рус. </w:t>
      </w:r>
      <w:r w:rsidRPr="003A169A">
        <w:rPr>
          <w:rFonts w:eastAsia="DengXian"/>
          <w:i/>
          <w:color w:val="000000" w:themeColor="text1"/>
          <w:lang w:val="ru-RU"/>
        </w:rPr>
        <w:t>уже</w:t>
      </w:r>
      <w:r w:rsidRPr="003A169A">
        <w:rPr>
          <w:rFonts w:eastAsia="DengXian"/>
          <w:color w:val="000000" w:themeColor="text1"/>
          <w:lang w:val="ru-RU"/>
        </w:rPr>
        <w:t xml:space="preserve">, </w:t>
      </w:r>
      <w:r w:rsidRPr="003A169A">
        <w:rPr>
          <w:rFonts w:eastAsia="DengXian"/>
          <w:i/>
          <w:color w:val="000000" w:themeColor="text1"/>
          <w:lang w:val="ru-RU"/>
        </w:rPr>
        <w:t>только</w:t>
      </w:r>
      <w:r w:rsidRPr="003A169A">
        <w:rPr>
          <w:rFonts w:eastAsia="DengXian"/>
          <w:color w:val="000000" w:themeColor="text1"/>
          <w:lang w:val="ru-RU"/>
        </w:rPr>
        <w:t xml:space="preserve">; кит. </w:t>
      </w:r>
      <w:r w:rsidRPr="003A169A">
        <w:rPr>
          <w:rFonts w:ascii="SimSun" w:hAnsi="SimSun"/>
          <w:i/>
          <w:color w:val="000000" w:themeColor="text1"/>
          <w:lang w:val="ru-RU"/>
        </w:rPr>
        <w:t>只有</w:t>
      </w:r>
      <w:r w:rsidRPr="003A169A">
        <w:rPr>
          <w:rFonts w:eastAsia="DengXian"/>
          <w:i/>
          <w:color w:val="000000" w:themeColor="text1"/>
          <w:lang w:val="ru-RU"/>
        </w:rPr>
        <w:t xml:space="preserve"> ‘единственно’, </w:t>
      </w:r>
      <w:r w:rsidRPr="003A169A">
        <w:rPr>
          <w:rFonts w:ascii="SimSun" w:hAnsi="SimSun"/>
          <w:i/>
          <w:color w:val="000000" w:themeColor="text1"/>
          <w:lang w:val="ru-RU"/>
        </w:rPr>
        <w:t>确实</w:t>
      </w:r>
      <w:r w:rsidRPr="003A169A">
        <w:rPr>
          <w:rFonts w:eastAsia="DengXian"/>
          <w:i/>
          <w:color w:val="000000" w:themeColor="text1"/>
          <w:lang w:val="ru-RU"/>
        </w:rPr>
        <w:t xml:space="preserve"> ‘действительно’</w:t>
      </w:r>
      <w:r w:rsidRPr="003A169A">
        <w:rPr>
          <w:rFonts w:eastAsia="DengXian"/>
          <w:color w:val="000000" w:themeColor="text1"/>
          <w:lang w:val="ru-RU"/>
        </w:rPr>
        <w:t>, частицы (6,11</w:t>
      </w:r>
      <w:r w:rsidR="006C7C0C" w:rsidRPr="003A169A">
        <w:rPr>
          <w:rFonts w:eastAsia="DengXian"/>
          <w:color w:val="000000" w:themeColor="text1"/>
          <w:lang w:val="ru-RU"/>
        </w:rPr>
        <w:t> </w:t>
      </w:r>
      <w:r w:rsidRPr="003A169A">
        <w:rPr>
          <w:rFonts w:eastAsia="DengXian"/>
          <w:color w:val="000000" w:themeColor="text1"/>
          <w:lang w:val="ru-RU"/>
        </w:rPr>
        <w:t xml:space="preserve">% </w:t>
      </w:r>
      <w:r w:rsidR="00744ABE" w:rsidRPr="003A169A">
        <w:rPr>
          <w:i/>
          <w:iCs/>
          <w:color w:val="000000" w:themeColor="text1"/>
        </w:rPr>
        <w:t>vs</w:t>
      </w:r>
      <w:r w:rsidRPr="003A169A">
        <w:rPr>
          <w:rFonts w:eastAsia="DengXian"/>
          <w:color w:val="000000" w:themeColor="text1"/>
          <w:lang w:val="ru-RU"/>
        </w:rPr>
        <w:t>3,10</w:t>
      </w:r>
      <w:r w:rsidR="006C7C0C" w:rsidRPr="003A169A">
        <w:rPr>
          <w:rFonts w:eastAsia="DengXian"/>
          <w:color w:val="000000" w:themeColor="text1"/>
          <w:lang w:val="ru-RU"/>
        </w:rPr>
        <w:t> </w:t>
      </w:r>
      <w:r w:rsidRPr="003A169A">
        <w:rPr>
          <w:rFonts w:eastAsia="DengXian"/>
          <w:color w:val="000000" w:themeColor="text1"/>
          <w:lang w:val="ru-RU"/>
        </w:rPr>
        <w:t xml:space="preserve">%), усиливающие степень уточнения и выражающие решительное подтверждение: рус. </w:t>
      </w:r>
      <w:r w:rsidRPr="003A169A">
        <w:rPr>
          <w:rFonts w:eastAsia="DengXian"/>
          <w:i/>
          <w:color w:val="000000" w:themeColor="text1"/>
          <w:lang w:val="ru-RU"/>
        </w:rPr>
        <w:t>именно</w:t>
      </w:r>
      <w:r w:rsidRPr="003A169A">
        <w:rPr>
          <w:rFonts w:eastAsia="DengXian"/>
          <w:color w:val="000000" w:themeColor="text1"/>
          <w:lang w:val="ru-RU"/>
        </w:rPr>
        <w:t xml:space="preserve">, </w:t>
      </w:r>
      <w:r w:rsidRPr="003A169A">
        <w:rPr>
          <w:rFonts w:eastAsia="DengXian"/>
          <w:i/>
          <w:color w:val="000000" w:themeColor="text1"/>
          <w:lang w:val="ru-RU"/>
        </w:rPr>
        <w:t>правда</w:t>
      </w:r>
      <w:r w:rsidRPr="003A169A">
        <w:rPr>
          <w:rFonts w:eastAsia="DengXian"/>
          <w:color w:val="000000" w:themeColor="text1"/>
          <w:lang w:val="ru-RU"/>
        </w:rPr>
        <w:t xml:space="preserve">; кит. </w:t>
      </w:r>
      <w:r w:rsidRPr="003A169A">
        <w:rPr>
          <w:rFonts w:ascii="SimSun" w:hAnsi="SimSun"/>
          <w:i/>
          <w:color w:val="000000" w:themeColor="text1"/>
        </w:rPr>
        <w:t>就</w:t>
      </w:r>
      <w:r w:rsidRPr="003A169A">
        <w:rPr>
          <w:rFonts w:ascii="SimSun" w:hAnsi="SimSun"/>
          <w:i/>
          <w:color w:val="000000" w:themeColor="text1"/>
          <w:lang w:val="ru-RU"/>
        </w:rPr>
        <w:t>是</w:t>
      </w:r>
      <w:r w:rsidRPr="003A169A">
        <w:rPr>
          <w:rFonts w:eastAsia="DengXian"/>
          <w:i/>
          <w:color w:val="000000" w:themeColor="text1"/>
          <w:lang w:val="ru-RU"/>
        </w:rPr>
        <w:t xml:space="preserve"> ‘именно’, </w:t>
      </w:r>
      <w:r w:rsidRPr="003A169A">
        <w:rPr>
          <w:rFonts w:ascii="SimSun" w:hAnsi="SimSun"/>
          <w:i/>
          <w:color w:val="000000" w:themeColor="text1"/>
          <w:lang w:val="ru-RU"/>
        </w:rPr>
        <w:t>的确</w:t>
      </w:r>
      <w:r w:rsidRPr="003A169A">
        <w:rPr>
          <w:rFonts w:eastAsia="DengXian"/>
          <w:i/>
          <w:color w:val="000000" w:themeColor="text1"/>
          <w:lang w:val="ru-RU"/>
        </w:rPr>
        <w:t xml:space="preserve"> ‘правда’</w:t>
      </w:r>
      <w:r w:rsidRPr="003A169A">
        <w:rPr>
          <w:rFonts w:eastAsia="DengXian"/>
          <w:color w:val="000000" w:themeColor="text1"/>
          <w:lang w:val="ru-RU"/>
        </w:rPr>
        <w:t xml:space="preserve"> и союзы (33,78 % </w:t>
      </w:r>
      <w:r w:rsidR="00744ABE" w:rsidRPr="003A169A">
        <w:rPr>
          <w:i/>
          <w:iCs/>
          <w:color w:val="000000" w:themeColor="text1"/>
        </w:rPr>
        <w:t>vs</w:t>
      </w:r>
      <w:r w:rsidRPr="003A169A">
        <w:rPr>
          <w:rFonts w:eastAsia="DengXian"/>
          <w:color w:val="000000" w:themeColor="text1"/>
          <w:lang w:val="ru-RU"/>
        </w:rPr>
        <w:t xml:space="preserve"> 37,72 %) (с противительно-отрицательным значением: рус.</w:t>
      </w:r>
      <w:r w:rsidRPr="003A169A">
        <w:rPr>
          <w:rFonts w:eastAsia="DengXian"/>
          <w:i/>
          <w:color w:val="000000" w:themeColor="text1"/>
          <w:lang w:val="ru-RU"/>
        </w:rPr>
        <w:t xml:space="preserve"> не… а</w:t>
      </w:r>
      <w:r w:rsidR="006C7C0C" w:rsidRPr="003A169A">
        <w:rPr>
          <w:rFonts w:eastAsia="DengXian"/>
          <w:color w:val="000000" w:themeColor="text1"/>
          <w:lang w:val="ru-RU"/>
        </w:rPr>
        <w:t>,</w:t>
      </w:r>
      <w:r w:rsidRPr="003A169A">
        <w:rPr>
          <w:rFonts w:eastAsia="DengXian"/>
          <w:i/>
          <w:color w:val="000000" w:themeColor="text1"/>
          <w:lang w:val="ru-RU"/>
        </w:rPr>
        <w:t xml:space="preserve"> не… но</w:t>
      </w:r>
      <w:r w:rsidR="006C7C0C" w:rsidRPr="003A169A">
        <w:rPr>
          <w:rFonts w:eastAsia="DengXian"/>
          <w:color w:val="000000" w:themeColor="text1"/>
          <w:lang w:val="ru-RU"/>
        </w:rPr>
        <w:t>,</w:t>
      </w:r>
      <w:r w:rsidRPr="003A169A">
        <w:rPr>
          <w:rFonts w:eastAsia="DengXian"/>
          <w:i/>
          <w:color w:val="000000" w:themeColor="text1"/>
          <w:lang w:val="ru-RU"/>
        </w:rPr>
        <w:t xml:space="preserve"> …а не</w:t>
      </w:r>
      <w:r w:rsidRPr="003A169A">
        <w:rPr>
          <w:rFonts w:eastAsia="DengXian"/>
          <w:color w:val="000000" w:themeColor="text1"/>
          <w:lang w:val="ru-RU"/>
        </w:rPr>
        <w:t>;кит</w:t>
      </w:r>
      <w:r w:rsidRPr="003A169A">
        <w:rPr>
          <w:rFonts w:eastAsia="DengXian"/>
          <w:i/>
          <w:color w:val="000000" w:themeColor="text1"/>
          <w:lang w:val="ru-RU"/>
        </w:rPr>
        <w:t>. …</w:t>
      </w:r>
      <w:r w:rsidRPr="003A169A">
        <w:rPr>
          <w:rFonts w:ascii="SimSun" w:hAnsi="SimSun"/>
          <w:i/>
          <w:color w:val="000000" w:themeColor="text1"/>
          <w:lang w:val="ru-RU"/>
        </w:rPr>
        <w:t>并非</w:t>
      </w:r>
      <w:r w:rsidRPr="003A169A">
        <w:rPr>
          <w:rFonts w:eastAsia="DengXian"/>
          <w:i/>
          <w:color w:val="000000" w:themeColor="text1"/>
          <w:lang w:val="ru-RU"/>
        </w:rPr>
        <w:t xml:space="preserve"> ʻ…а неʼ</w:t>
      </w:r>
      <w:r w:rsidR="006C7C0C" w:rsidRPr="003A169A">
        <w:rPr>
          <w:rFonts w:eastAsia="DengXian"/>
          <w:color w:val="000000" w:themeColor="text1"/>
          <w:lang w:val="ru-RU"/>
        </w:rPr>
        <w:t>,</w:t>
      </w:r>
      <w:r w:rsidRPr="003A169A">
        <w:rPr>
          <w:rFonts w:eastAsia="DengXian"/>
          <w:i/>
          <w:color w:val="000000" w:themeColor="text1"/>
          <w:lang w:val="ru-RU"/>
        </w:rPr>
        <w:t xml:space="preserve"> …</w:t>
      </w:r>
      <w:r w:rsidRPr="003A169A">
        <w:rPr>
          <w:rFonts w:ascii="SimSun" w:hAnsi="SimSun"/>
          <w:i/>
          <w:color w:val="000000" w:themeColor="text1"/>
          <w:lang w:val="ru-RU"/>
        </w:rPr>
        <w:t>不是</w:t>
      </w:r>
      <w:r w:rsidRPr="003A169A">
        <w:rPr>
          <w:rFonts w:eastAsia="DengXian"/>
          <w:i/>
          <w:color w:val="000000" w:themeColor="text1"/>
          <w:lang w:val="ru-RU"/>
        </w:rPr>
        <w:t xml:space="preserve"> ʻ…но неʼ</w:t>
      </w:r>
      <w:r w:rsidR="006C7C0C" w:rsidRPr="003A169A">
        <w:rPr>
          <w:rFonts w:eastAsia="DengXian"/>
          <w:iCs/>
          <w:color w:val="000000" w:themeColor="text1"/>
          <w:lang w:val="ru-RU"/>
        </w:rPr>
        <w:t>,</w:t>
      </w:r>
      <w:r w:rsidRPr="003A169A">
        <w:rPr>
          <w:rFonts w:eastAsia="DengXian"/>
          <w:color w:val="000000" w:themeColor="text1"/>
          <w:lang w:val="ru-RU"/>
        </w:rPr>
        <w:t xml:space="preserve">с градационно-сопоставительным значением: рус. </w:t>
      </w:r>
      <w:r w:rsidRPr="003A169A">
        <w:rPr>
          <w:rFonts w:eastAsia="DengXian"/>
          <w:i/>
          <w:color w:val="000000" w:themeColor="text1"/>
          <w:lang w:val="ru-RU"/>
        </w:rPr>
        <w:t>как… так и</w:t>
      </w:r>
      <w:r w:rsidR="006C7C0C" w:rsidRPr="003A169A">
        <w:rPr>
          <w:rFonts w:eastAsia="DengXian"/>
          <w:color w:val="000000" w:themeColor="text1"/>
          <w:lang w:val="ru-RU"/>
        </w:rPr>
        <w:t>,</w:t>
      </w:r>
      <w:r w:rsidRPr="003A169A">
        <w:rPr>
          <w:rFonts w:eastAsia="DengXian"/>
          <w:i/>
          <w:color w:val="000000" w:themeColor="text1"/>
          <w:lang w:val="ru-RU"/>
        </w:rPr>
        <w:t xml:space="preserve"> не столько… сколько</w:t>
      </w:r>
      <w:r w:rsidRPr="003A169A">
        <w:rPr>
          <w:rFonts w:eastAsia="DengXian"/>
          <w:iCs/>
          <w:color w:val="000000" w:themeColor="text1"/>
          <w:lang w:val="ru-RU"/>
        </w:rPr>
        <w:t xml:space="preserve">, </w:t>
      </w:r>
      <w:r w:rsidRPr="003A169A">
        <w:rPr>
          <w:rFonts w:eastAsia="DengXian"/>
          <w:i/>
          <w:color w:val="000000" w:themeColor="text1"/>
          <w:lang w:val="ru-RU"/>
        </w:rPr>
        <w:t>не просто… а</w:t>
      </w:r>
      <w:r w:rsidRPr="003A169A">
        <w:rPr>
          <w:rFonts w:eastAsia="DengXian"/>
          <w:color w:val="000000" w:themeColor="text1"/>
          <w:lang w:val="ru-RU"/>
        </w:rPr>
        <w:t xml:space="preserve">; кит. </w:t>
      </w:r>
      <w:r w:rsidRPr="003A169A">
        <w:rPr>
          <w:rFonts w:ascii="SimSun" w:hAnsi="SimSun"/>
          <w:i/>
          <w:color w:val="000000" w:themeColor="text1"/>
          <w:lang w:val="ru-RU"/>
        </w:rPr>
        <w:t>不仅</w:t>
      </w:r>
      <w:r w:rsidRPr="003A169A">
        <w:rPr>
          <w:rFonts w:eastAsia="DengXian"/>
          <w:i/>
          <w:color w:val="000000" w:themeColor="text1"/>
          <w:lang w:val="ru-RU"/>
        </w:rPr>
        <w:t>…</w:t>
      </w:r>
      <w:r w:rsidRPr="003A169A">
        <w:rPr>
          <w:rFonts w:ascii="SimSun" w:hAnsi="SimSun"/>
          <w:i/>
          <w:color w:val="000000" w:themeColor="text1"/>
          <w:lang w:val="ru-RU"/>
        </w:rPr>
        <w:t>而且</w:t>
      </w:r>
      <w:r w:rsidRPr="003A169A">
        <w:rPr>
          <w:rFonts w:eastAsia="DengXian"/>
          <w:i/>
          <w:color w:val="000000" w:themeColor="text1"/>
          <w:lang w:val="ru-RU"/>
        </w:rPr>
        <w:t>ʻне только… но иʼ</w:t>
      </w:r>
      <w:r w:rsidR="006C7C0C" w:rsidRPr="003A169A">
        <w:rPr>
          <w:rFonts w:eastAsia="DengXian"/>
          <w:color w:val="000000" w:themeColor="text1"/>
          <w:lang w:val="ru-RU"/>
        </w:rPr>
        <w:t>,</w:t>
      </w:r>
      <w:r w:rsidRPr="003A169A">
        <w:rPr>
          <w:rFonts w:ascii="SimSun" w:hAnsi="SimSun"/>
          <w:i/>
          <w:color w:val="000000" w:themeColor="text1"/>
          <w:lang w:val="ru-RU"/>
        </w:rPr>
        <w:t>即</w:t>
      </w:r>
      <w:r w:rsidRPr="003A169A">
        <w:rPr>
          <w:rFonts w:eastAsia="DengXian"/>
          <w:i/>
          <w:color w:val="000000" w:themeColor="text1"/>
          <w:lang w:val="ru-RU"/>
        </w:rPr>
        <w:t>…</w:t>
      </w:r>
      <w:r w:rsidRPr="003A169A">
        <w:rPr>
          <w:rFonts w:ascii="SimSun" w:hAnsi="SimSun"/>
          <w:i/>
          <w:color w:val="000000" w:themeColor="text1"/>
          <w:lang w:val="ru-RU"/>
        </w:rPr>
        <w:t>又</w:t>
      </w:r>
      <w:r w:rsidRPr="003A169A">
        <w:rPr>
          <w:rFonts w:eastAsia="DengXian"/>
          <w:i/>
          <w:color w:val="000000" w:themeColor="text1"/>
          <w:lang w:val="ru-RU"/>
        </w:rPr>
        <w:t>ʻи… иʼ</w:t>
      </w:r>
      <w:r w:rsidR="006C7C0C" w:rsidRPr="003A169A">
        <w:rPr>
          <w:rFonts w:eastAsia="DengXian"/>
          <w:color w:val="000000" w:themeColor="text1"/>
          <w:lang w:val="ru-RU"/>
        </w:rPr>
        <w:t>;</w:t>
      </w:r>
      <w:r w:rsidRPr="003A169A">
        <w:rPr>
          <w:rFonts w:eastAsia="DengXian"/>
          <w:color w:val="000000" w:themeColor="text1"/>
          <w:lang w:val="ru-RU"/>
        </w:rPr>
        <w:t xml:space="preserve"> с добавочным соединительным значением: рус. </w:t>
      </w:r>
      <w:r w:rsidRPr="003A169A">
        <w:rPr>
          <w:rFonts w:eastAsia="DengXian"/>
          <w:i/>
          <w:color w:val="000000" w:themeColor="text1"/>
          <w:lang w:val="ru-RU"/>
        </w:rPr>
        <w:t>также, а также, и также</w:t>
      </w:r>
      <w:r w:rsidRPr="003A169A">
        <w:rPr>
          <w:rFonts w:eastAsia="DengXian"/>
          <w:color w:val="000000" w:themeColor="text1"/>
          <w:lang w:val="ru-RU"/>
        </w:rPr>
        <w:t xml:space="preserve">; кит. </w:t>
      </w:r>
      <w:r w:rsidRPr="003A169A">
        <w:rPr>
          <w:rFonts w:ascii="SimSun" w:hAnsi="SimSun"/>
          <w:i/>
          <w:color w:val="000000" w:themeColor="text1"/>
          <w:lang w:val="ru-RU"/>
        </w:rPr>
        <w:t>并且</w:t>
      </w:r>
      <w:r w:rsidRPr="003A169A">
        <w:rPr>
          <w:rFonts w:eastAsia="DengXian"/>
          <w:i/>
          <w:color w:val="000000" w:themeColor="text1"/>
          <w:lang w:val="ru-RU"/>
        </w:rPr>
        <w:t>ʻиʼ</w:t>
      </w:r>
      <w:r w:rsidRPr="003A169A">
        <w:rPr>
          <w:rFonts w:eastAsia="DengXian"/>
          <w:color w:val="000000" w:themeColor="text1"/>
          <w:lang w:val="ru-RU"/>
        </w:rPr>
        <w:t xml:space="preserve">, </w:t>
      </w:r>
      <w:r w:rsidRPr="003A169A">
        <w:rPr>
          <w:rFonts w:ascii="SimSun" w:hAnsi="SimSun"/>
          <w:i/>
          <w:color w:val="000000" w:themeColor="text1"/>
          <w:lang w:val="ru-RU"/>
        </w:rPr>
        <w:t>也是</w:t>
      </w:r>
      <w:r w:rsidRPr="003A169A">
        <w:rPr>
          <w:rFonts w:eastAsia="DengXian"/>
          <w:i/>
          <w:color w:val="000000" w:themeColor="text1"/>
          <w:lang w:val="ru-RU"/>
        </w:rPr>
        <w:t>ʻтакжеʼ</w:t>
      </w:r>
      <w:r w:rsidRPr="003A169A">
        <w:rPr>
          <w:rFonts w:eastAsia="DengXian"/>
          <w:color w:val="000000" w:themeColor="text1"/>
          <w:lang w:val="ru-RU"/>
        </w:rPr>
        <w:t>и др.</w:t>
      </w:r>
      <w:r w:rsidR="00490148" w:rsidRPr="003A169A">
        <w:rPr>
          <w:rFonts w:eastAsia="DengXian"/>
          <w:color w:val="000000" w:themeColor="text1"/>
          <w:lang w:val="ru-RU"/>
        </w:rPr>
        <w:t>).</w:t>
      </w:r>
      <w:r w:rsidRPr="003A169A">
        <w:rPr>
          <w:rFonts w:eastAsia="DengXian"/>
          <w:color w:val="000000" w:themeColor="text1"/>
          <w:lang w:val="ru-RU"/>
        </w:rPr>
        <w:t xml:space="preserve"> На синтаксическом уровне уточняющую роль играют многочленные конструкции с дескриптивно</w:t>
      </w:r>
      <w:r w:rsidR="000A7287">
        <w:rPr>
          <w:rFonts w:eastAsia="DengXian"/>
          <w:color w:val="000000" w:themeColor="text1"/>
          <w:lang w:val="ru-RU"/>
        </w:rPr>
        <w:t>-</w:t>
      </w:r>
      <w:r w:rsidRPr="003A169A">
        <w:rPr>
          <w:rFonts w:eastAsia="DengXian"/>
          <w:color w:val="000000" w:themeColor="text1"/>
          <w:lang w:val="ru-RU"/>
        </w:rPr>
        <w:t xml:space="preserve">характеризующим значением (18,92 % </w:t>
      </w:r>
      <w:r w:rsidR="00744ABE" w:rsidRPr="003A169A">
        <w:rPr>
          <w:i/>
          <w:iCs/>
          <w:color w:val="000000" w:themeColor="text1"/>
        </w:rPr>
        <w:t>vs</w:t>
      </w:r>
      <w:r w:rsidRPr="003A169A">
        <w:rPr>
          <w:rFonts w:eastAsia="DengXian"/>
          <w:color w:val="000000" w:themeColor="text1"/>
          <w:lang w:val="ru-RU"/>
        </w:rPr>
        <w:t xml:space="preserve"> 20,18 %) </w:t>
      </w:r>
      <w:r w:rsidR="00744ABE" w:rsidRPr="003A169A">
        <w:rPr>
          <w:rFonts w:eastAsia="DengXian"/>
          <w:color w:val="000000" w:themeColor="text1"/>
          <w:lang w:val="ru-RU"/>
        </w:rPr>
        <w:t>–</w:t>
      </w:r>
      <w:r w:rsidRPr="003A169A">
        <w:rPr>
          <w:rFonts w:eastAsia="DengXian"/>
          <w:color w:val="000000" w:themeColor="text1"/>
          <w:lang w:val="ru-RU"/>
        </w:rPr>
        <w:t xml:space="preserve"> уточняют мысль, указывая на специфические свойства и особенности объекта речи: рус. </w:t>
      </w:r>
      <w:r w:rsidRPr="003A169A">
        <w:rPr>
          <w:rFonts w:eastAsia="DengXian"/>
          <w:i/>
          <w:color w:val="000000" w:themeColor="text1"/>
          <w:lang w:val="ru-RU"/>
        </w:rPr>
        <w:t>Китай – страна с многовековой историей, богатейшей культурой, философией. Это уникальные памятники, изысканная кухня и древнее искусство врачевания</w:t>
      </w:r>
      <w:r w:rsidRPr="003A169A">
        <w:rPr>
          <w:rFonts w:eastAsia="DengXian"/>
          <w:color w:val="000000" w:themeColor="text1"/>
          <w:lang w:val="ru-RU"/>
        </w:rPr>
        <w:t>; кит.</w:t>
      </w:r>
      <w:r w:rsidRPr="003A169A">
        <w:rPr>
          <w:rFonts w:ascii="SimSun" w:hAnsi="SimSun"/>
          <w:i/>
          <w:color w:val="000000" w:themeColor="text1"/>
          <w:lang w:val="ru-RU"/>
        </w:rPr>
        <w:t>和平是人类共同愿望和崇高目标</w:t>
      </w:r>
      <w:r w:rsidRPr="003A169A">
        <w:rPr>
          <w:rFonts w:eastAsia="DengXian"/>
          <w:i/>
          <w:color w:val="000000" w:themeColor="text1"/>
          <w:lang w:val="ru-RU"/>
        </w:rPr>
        <w:t>ʻМир – это общее желание и великая цель всего человечестваʼ.</w:t>
      </w:r>
    </w:p>
    <w:p w:rsidR="00A84628" w:rsidRPr="0029246D" w:rsidRDefault="00A84628" w:rsidP="00A84628">
      <w:pPr>
        <w:spacing w:line="360" w:lineRule="exact"/>
        <w:ind w:right="-7" w:firstLine="709"/>
        <w:rPr>
          <w:rFonts w:eastAsia="DengXian"/>
          <w:color w:val="000000" w:themeColor="text1"/>
          <w:spacing w:val="-2"/>
          <w:lang w:val="ru-RU"/>
        </w:rPr>
      </w:pPr>
      <w:r w:rsidRPr="0029246D">
        <w:rPr>
          <w:rFonts w:eastAsia="DengXian"/>
          <w:b/>
          <w:i/>
          <w:iCs/>
          <w:color w:val="000000" w:themeColor="text1"/>
          <w:spacing w:val="-2"/>
          <w:lang w:val="ru-RU"/>
        </w:rPr>
        <w:t xml:space="preserve">Микрополе категоричности/некатегоричностиизложения </w:t>
      </w:r>
      <w:r w:rsidRPr="0029246D">
        <w:rPr>
          <w:rFonts w:eastAsia="DengXian"/>
          <w:color w:val="000000" w:themeColor="text1"/>
          <w:spacing w:val="-2"/>
          <w:lang w:val="ru-RU"/>
        </w:rPr>
        <w:t xml:space="preserve">(раздел2.5) имеет «оппозитивную структуру» и взаимодействует с основными принципами речевой коммуникации (кооперации и вежливости) в противоположных направлениях: с одной стороны, предполагается их нарушение (категоричность), а с другой – их осуществление (некатегоричность). </w:t>
      </w:r>
    </w:p>
    <w:p w:rsidR="00A84628" w:rsidRPr="0032086A" w:rsidRDefault="00A84628" w:rsidP="00A84628">
      <w:pPr>
        <w:spacing w:line="360" w:lineRule="exact"/>
        <w:ind w:right="-7" w:firstLine="709"/>
        <w:rPr>
          <w:rFonts w:eastAsia="DengXian"/>
          <w:color w:val="000000" w:themeColor="text1"/>
          <w:lang w:val="ru-RU"/>
        </w:rPr>
      </w:pPr>
      <w:r w:rsidRPr="0032086A">
        <w:rPr>
          <w:rFonts w:eastAsia="DengXian"/>
          <w:color w:val="000000" w:themeColor="text1"/>
          <w:lang w:val="ru-RU"/>
        </w:rPr>
        <w:t>Акцентуаторами</w:t>
      </w:r>
      <w:r w:rsidRPr="0032086A">
        <w:rPr>
          <w:rFonts w:eastAsia="DengXian"/>
          <w:color w:val="000000" w:themeColor="text1"/>
          <w:spacing w:val="20"/>
          <w:lang w:val="ru-RU"/>
        </w:rPr>
        <w:t>категоричности</w:t>
      </w:r>
      <w:r w:rsidRPr="0032086A">
        <w:rPr>
          <w:rFonts w:eastAsia="DengXian"/>
          <w:color w:val="000000" w:themeColor="text1"/>
          <w:lang w:val="ru-RU"/>
        </w:rPr>
        <w:t xml:space="preserve"> (69,91 % </w:t>
      </w:r>
      <w:r w:rsidR="00744ABE" w:rsidRPr="0032086A">
        <w:rPr>
          <w:i/>
          <w:iCs/>
          <w:color w:val="000000" w:themeColor="text1"/>
        </w:rPr>
        <w:t>vs</w:t>
      </w:r>
      <w:r w:rsidRPr="0032086A">
        <w:rPr>
          <w:rFonts w:eastAsia="DengXian"/>
          <w:color w:val="000000" w:themeColor="text1"/>
          <w:lang w:val="ru-RU"/>
        </w:rPr>
        <w:t xml:space="preserve"> 62,90 %) выступают: модальные слова (глаголы, краткие прилагательные, причастия) и словосочетания с семантикой уверенности, убежденности, долженствования, необходимости: </w:t>
      </w:r>
      <w:r w:rsidRPr="0015557E">
        <w:rPr>
          <w:rFonts w:eastAsia="DengXian"/>
          <w:color w:val="000000" w:themeColor="text1"/>
          <w:lang w:val="ru-RU"/>
        </w:rPr>
        <w:t xml:space="preserve">рус. </w:t>
      </w:r>
      <w:r w:rsidRPr="0015557E">
        <w:rPr>
          <w:rFonts w:eastAsia="DengXian"/>
          <w:i/>
          <w:color w:val="000000" w:themeColor="text1"/>
          <w:lang w:val="ru-RU"/>
        </w:rPr>
        <w:t>бесспорно, безусловно, несомненно, уверен, убежден, не сомневаюсь, мы все должны понимать</w:t>
      </w:r>
      <w:r w:rsidR="006C7C0C" w:rsidRPr="0015557E">
        <w:rPr>
          <w:rFonts w:eastAsia="DengXian"/>
          <w:color w:val="000000" w:themeColor="text1"/>
          <w:lang w:val="ru-RU"/>
        </w:rPr>
        <w:t>,</w:t>
      </w:r>
      <w:r w:rsidRPr="0015557E">
        <w:rPr>
          <w:rFonts w:eastAsia="DengXian"/>
          <w:i/>
          <w:color w:val="000000" w:themeColor="text1"/>
          <w:lang w:val="ru-RU"/>
        </w:rPr>
        <w:t xml:space="preserve"> надо сказать</w:t>
      </w:r>
      <w:r w:rsidR="006C7C0C" w:rsidRPr="0015557E">
        <w:rPr>
          <w:rFonts w:eastAsia="DengXian"/>
          <w:color w:val="000000" w:themeColor="text1"/>
          <w:lang w:val="ru-RU"/>
        </w:rPr>
        <w:t>,</w:t>
      </w:r>
      <w:r w:rsidRPr="0015557E">
        <w:rPr>
          <w:rFonts w:eastAsia="DengXian"/>
          <w:i/>
          <w:color w:val="000000" w:themeColor="text1"/>
          <w:lang w:val="ru-RU"/>
        </w:rPr>
        <w:t xml:space="preserve"> необходимо активизировать</w:t>
      </w:r>
      <w:r w:rsidRPr="0015557E">
        <w:rPr>
          <w:rFonts w:eastAsia="DengXian"/>
          <w:color w:val="000000" w:themeColor="text1"/>
          <w:lang w:val="ru-RU"/>
        </w:rPr>
        <w:t>;кит</w:t>
      </w:r>
      <w:r w:rsidRPr="0015557E">
        <w:rPr>
          <w:rFonts w:eastAsia="DengXian"/>
          <w:i/>
          <w:color w:val="000000" w:themeColor="text1"/>
          <w:lang w:val="ru-RU"/>
        </w:rPr>
        <w:t xml:space="preserve">. </w:t>
      </w:r>
      <w:r w:rsidRPr="0015557E">
        <w:rPr>
          <w:rFonts w:ascii="SimSun" w:hAnsi="SimSun"/>
          <w:i/>
          <w:color w:val="000000" w:themeColor="text1"/>
          <w:lang w:val="ru-RU"/>
        </w:rPr>
        <w:t>当然</w:t>
      </w:r>
      <w:r w:rsidRPr="0015557E">
        <w:rPr>
          <w:rFonts w:eastAsia="DengXian"/>
          <w:i/>
          <w:color w:val="000000" w:themeColor="text1"/>
          <w:lang w:val="ru-RU"/>
        </w:rPr>
        <w:t xml:space="preserve">ʻконечноʼ, </w:t>
      </w:r>
      <w:r w:rsidRPr="0015557E">
        <w:rPr>
          <w:rFonts w:ascii="SimSun" w:hAnsi="SimSun"/>
          <w:i/>
          <w:color w:val="000000" w:themeColor="text1"/>
          <w:lang w:val="ru-RU"/>
        </w:rPr>
        <w:t>毫无疑问</w:t>
      </w:r>
      <w:r w:rsidRPr="0015557E">
        <w:rPr>
          <w:rFonts w:eastAsia="DengXian"/>
          <w:i/>
          <w:color w:val="000000" w:themeColor="text1"/>
          <w:lang w:val="ru-RU"/>
        </w:rPr>
        <w:t xml:space="preserve">ʻвне (без) всякого сомненияʼ, </w:t>
      </w:r>
      <w:r w:rsidRPr="0015557E">
        <w:rPr>
          <w:rFonts w:ascii="SimSun" w:hAnsi="SimSun"/>
          <w:i/>
          <w:color w:val="000000" w:themeColor="text1"/>
          <w:lang w:val="ru-RU"/>
        </w:rPr>
        <w:t>理所应当</w:t>
      </w:r>
      <w:r w:rsidRPr="0015557E">
        <w:rPr>
          <w:rFonts w:eastAsia="DengXian"/>
          <w:i/>
          <w:color w:val="000000" w:themeColor="text1"/>
          <w:lang w:val="ru-RU"/>
        </w:rPr>
        <w:t xml:space="preserve">ʻразумеетсяʼ, </w:t>
      </w:r>
      <w:r w:rsidRPr="0015557E">
        <w:rPr>
          <w:rFonts w:ascii="SimSun" w:hAnsi="SimSun"/>
          <w:i/>
          <w:color w:val="000000" w:themeColor="text1"/>
          <w:lang w:val="ru-RU"/>
        </w:rPr>
        <w:t>自然的</w:t>
      </w:r>
      <w:r w:rsidRPr="0015557E">
        <w:rPr>
          <w:rFonts w:eastAsia="DengXian"/>
          <w:i/>
          <w:color w:val="000000" w:themeColor="text1"/>
          <w:lang w:val="ru-RU"/>
        </w:rPr>
        <w:t>ʻестественноʼ,</w:t>
      </w:r>
      <w:r w:rsidRPr="0015557E">
        <w:rPr>
          <w:rFonts w:ascii="SimSun" w:hAnsi="SimSun"/>
          <w:i/>
          <w:color w:val="000000" w:themeColor="text1"/>
          <w:lang w:val="ru-RU"/>
        </w:rPr>
        <w:t>丝毫不动摇</w:t>
      </w:r>
      <w:r w:rsidRPr="0015557E">
        <w:rPr>
          <w:rFonts w:eastAsia="DengXian"/>
          <w:i/>
          <w:color w:val="000000" w:themeColor="text1"/>
          <w:lang w:val="ru-RU"/>
        </w:rPr>
        <w:t xml:space="preserve">ʻни на минуту не сомневаюсьʼ, </w:t>
      </w:r>
      <w:r w:rsidRPr="0015557E">
        <w:rPr>
          <w:rFonts w:ascii="SimSun" w:hAnsi="SimSun"/>
          <w:i/>
          <w:color w:val="000000" w:themeColor="text1"/>
          <w:lang w:val="ru-RU"/>
        </w:rPr>
        <w:t>丝毫不改变</w:t>
      </w:r>
      <w:r w:rsidRPr="0015557E">
        <w:rPr>
          <w:rFonts w:eastAsia="DengXian"/>
          <w:i/>
          <w:color w:val="000000" w:themeColor="text1"/>
          <w:lang w:val="ru-RU"/>
        </w:rPr>
        <w:t>ʻничуть не измениласьʼ,</w:t>
      </w:r>
      <w:r w:rsidRPr="0015557E">
        <w:rPr>
          <w:rFonts w:ascii="SimSun" w:hAnsi="SimSun"/>
          <w:i/>
          <w:color w:val="000000" w:themeColor="text1"/>
          <w:lang w:val="ru-RU"/>
        </w:rPr>
        <w:t xml:space="preserve">要 </w:t>
      </w:r>
      <w:r w:rsidRPr="0015557E">
        <w:rPr>
          <w:rFonts w:eastAsia="DengXian"/>
          <w:i/>
          <w:color w:val="000000" w:themeColor="text1"/>
          <w:lang w:val="ru-RU"/>
        </w:rPr>
        <w:t xml:space="preserve">ʻнадоʼ, </w:t>
      </w:r>
      <w:r w:rsidRPr="0015557E">
        <w:rPr>
          <w:rFonts w:ascii="SimSun" w:hAnsi="SimSun"/>
          <w:i/>
          <w:color w:val="000000" w:themeColor="text1"/>
          <w:lang w:val="ru-RU"/>
        </w:rPr>
        <w:t>必须</w:t>
      </w:r>
      <w:r w:rsidRPr="0015557E">
        <w:rPr>
          <w:rFonts w:eastAsia="DengXian"/>
          <w:i/>
          <w:color w:val="000000" w:themeColor="text1"/>
          <w:lang w:val="ru-RU"/>
        </w:rPr>
        <w:t xml:space="preserve">ʻнеобходимоʼ, </w:t>
      </w:r>
      <w:r w:rsidRPr="0015557E">
        <w:rPr>
          <w:rFonts w:ascii="SimSun" w:hAnsi="SimSun"/>
          <w:i/>
          <w:color w:val="000000" w:themeColor="text1"/>
          <w:lang w:val="ru-RU"/>
        </w:rPr>
        <w:t>绝不</w:t>
      </w:r>
      <w:r w:rsidRPr="0015557E">
        <w:rPr>
          <w:rFonts w:eastAsia="DengXian"/>
          <w:i/>
          <w:color w:val="000000" w:themeColor="text1"/>
          <w:lang w:val="ru-RU"/>
        </w:rPr>
        <w:t>ʻнельзяʼ</w:t>
      </w:r>
      <w:r w:rsidRPr="0015557E">
        <w:rPr>
          <w:rFonts w:eastAsia="DengXian"/>
          <w:color w:val="000000" w:themeColor="text1"/>
          <w:lang w:val="ru-RU"/>
        </w:rPr>
        <w:t xml:space="preserve"> и др.</w:t>
      </w:r>
    </w:p>
    <w:p w:rsidR="00A84628" w:rsidRPr="0032086A" w:rsidRDefault="00A84628" w:rsidP="00A84628">
      <w:pPr>
        <w:spacing w:line="360" w:lineRule="exact"/>
        <w:ind w:right="-7" w:firstLine="709"/>
        <w:rPr>
          <w:rFonts w:eastAsia="DengXian"/>
          <w:color w:val="000000" w:themeColor="text1"/>
          <w:lang w:val="ru-RU"/>
        </w:rPr>
      </w:pPr>
      <w:r w:rsidRPr="0032086A">
        <w:rPr>
          <w:rFonts w:eastAsia="DengXian"/>
          <w:color w:val="000000" w:themeColor="text1"/>
          <w:spacing w:val="20"/>
          <w:lang w:val="ru-RU"/>
        </w:rPr>
        <w:t>Некатегоричность</w:t>
      </w:r>
      <w:r w:rsidRPr="0032086A">
        <w:rPr>
          <w:rFonts w:eastAsia="DengXian"/>
          <w:color w:val="000000" w:themeColor="text1"/>
          <w:lang w:val="ru-RU"/>
        </w:rPr>
        <w:t xml:space="preserve">(30,09 % </w:t>
      </w:r>
      <w:r w:rsidR="00744ABE" w:rsidRPr="0032086A">
        <w:rPr>
          <w:i/>
          <w:iCs/>
          <w:color w:val="000000" w:themeColor="text1"/>
        </w:rPr>
        <w:t>vs</w:t>
      </w:r>
      <w:r w:rsidRPr="0032086A">
        <w:rPr>
          <w:rFonts w:eastAsia="DengXian"/>
          <w:color w:val="000000" w:themeColor="text1"/>
          <w:lang w:val="ru-RU"/>
        </w:rPr>
        <w:t xml:space="preserve">37,1 %) реализуется с помощью модальных слов и словосочетаний, а также глагольных форм, прилагательных, </w:t>
      </w:r>
      <w:r w:rsidRPr="0032086A">
        <w:rPr>
          <w:rFonts w:eastAsia="DengXian"/>
          <w:color w:val="000000" w:themeColor="text1"/>
          <w:lang w:val="ru-RU"/>
        </w:rPr>
        <w:lastRenderedPageBreak/>
        <w:t xml:space="preserve">частиц  с семантикой неуверенности, сомнения, предположения: рус. </w:t>
      </w:r>
      <w:r w:rsidRPr="0032086A">
        <w:rPr>
          <w:rFonts w:eastAsia="DengXian"/>
          <w:i/>
          <w:color w:val="000000" w:themeColor="text1"/>
          <w:lang w:val="ru-RU"/>
        </w:rPr>
        <w:t>возможно, вероятно, наверное, пожалуй, кажется, может быть</w:t>
      </w:r>
      <w:r w:rsidR="00744ABE" w:rsidRPr="0032086A">
        <w:rPr>
          <w:rFonts w:eastAsia="DengXian"/>
          <w:color w:val="000000" w:themeColor="text1"/>
          <w:lang w:val="ru-RU"/>
        </w:rPr>
        <w:t>,</w:t>
      </w:r>
      <w:r w:rsidRPr="0032086A">
        <w:rPr>
          <w:rFonts w:eastAsia="DengXian"/>
          <w:i/>
          <w:color w:val="000000" w:themeColor="text1"/>
          <w:lang w:val="ru-RU"/>
        </w:rPr>
        <w:t>можно предположить, мне кажется, сомневаюсь</w:t>
      </w:r>
      <w:r w:rsidR="00744ABE" w:rsidRPr="0032086A">
        <w:rPr>
          <w:rFonts w:eastAsia="DengXian"/>
          <w:color w:val="000000" w:themeColor="text1"/>
          <w:lang w:val="ru-RU"/>
        </w:rPr>
        <w:t>,</w:t>
      </w:r>
      <w:r w:rsidRPr="0032086A">
        <w:rPr>
          <w:rFonts w:eastAsia="DengXian"/>
          <w:i/>
          <w:color w:val="000000" w:themeColor="text1"/>
          <w:lang w:val="ru-RU"/>
        </w:rPr>
        <w:t>вроде, как бы</w:t>
      </w:r>
      <w:r w:rsidR="00744ABE" w:rsidRPr="0032086A">
        <w:rPr>
          <w:rFonts w:eastAsia="DengXian"/>
          <w:color w:val="000000" w:themeColor="text1"/>
          <w:lang w:val="ru-RU"/>
        </w:rPr>
        <w:t>;</w:t>
      </w:r>
      <w:r w:rsidRPr="0032086A">
        <w:rPr>
          <w:rFonts w:eastAsia="DengXian"/>
          <w:color w:val="000000" w:themeColor="text1"/>
          <w:lang w:val="ru-RU"/>
        </w:rPr>
        <w:t xml:space="preserve"> кит. </w:t>
      </w:r>
      <w:r w:rsidRPr="0032086A">
        <w:rPr>
          <w:rFonts w:ascii="SimSun" w:hAnsi="SimSun"/>
          <w:i/>
          <w:color w:val="000000" w:themeColor="text1"/>
          <w:lang w:val="ru-RU"/>
        </w:rPr>
        <w:t>或许</w:t>
      </w:r>
      <w:r w:rsidRPr="0032086A">
        <w:rPr>
          <w:rFonts w:eastAsia="DengXian"/>
          <w:i/>
          <w:color w:val="000000" w:themeColor="text1"/>
          <w:lang w:val="ru-RU"/>
        </w:rPr>
        <w:t>ʻвозможноʼ</w:t>
      </w:r>
      <w:r w:rsidR="00F10674">
        <w:rPr>
          <w:rFonts w:eastAsia="DengXian"/>
          <w:i/>
          <w:color w:val="000000" w:themeColor="text1"/>
          <w:lang w:val="ru-RU"/>
        </w:rPr>
        <w:t>,</w:t>
      </w:r>
      <w:r w:rsidRPr="0032086A">
        <w:rPr>
          <w:rFonts w:ascii="SimSun" w:hAnsi="SimSun"/>
          <w:i/>
          <w:color w:val="000000" w:themeColor="text1"/>
          <w:lang w:val="ru-RU"/>
        </w:rPr>
        <w:t>可能</w:t>
      </w:r>
      <w:r w:rsidRPr="0032086A">
        <w:rPr>
          <w:rFonts w:eastAsia="DengXian"/>
          <w:i/>
          <w:color w:val="000000" w:themeColor="text1"/>
          <w:lang w:val="ru-RU"/>
        </w:rPr>
        <w:t>ʻвероятноʼ</w:t>
      </w:r>
      <w:r w:rsidR="006C7C0C" w:rsidRPr="0032086A">
        <w:rPr>
          <w:rFonts w:eastAsia="DengXian"/>
          <w:i/>
          <w:color w:val="000000" w:themeColor="text1"/>
          <w:lang w:val="ru-RU"/>
        </w:rPr>
        <w:t>,</w:t>
      </w:r>
      <w:r w:rsidRPr="0032086A">
        <w:rPr>
          <w:rFonts w:ascii="SimSun" w:hAnsi="SimSun"/>
          <w:i/>
          <w:color w:val="000000" w:themeColor="text1"/>
          <w:lang w:val="ru-RU"/>
        </w:rPr>
        <w:t>无法确定的是</w:t>
      </w:r>
      <w:r w:rsidRPr="0032086A">
        <w:rPr>
          <w:rFonts w:eastAsia="DengXian"/>
          <w:i/>
          <w:color w:val="000000" w:themeColor="text1"/>
          <w:lang w:val="ru-RU"/>
        </w:rPr>
        <w:t xml:space="preserve">ʻне могу утверждатьʼ, </w:t>
      </w:r>
      <w:r w:rsidRPr="0032086A">
        <w:rPr>
          <w:rFonts w:ascii="SimSun" w:hAnsi="SimSun"/>
          <w:i/>
          <w:color w:val="000000" w:themeColor="text1"/>
          <w:lang w:val="ru-RU"/>
        </w:rPr>
        <w:t>假设</w:t>
      </w:r>
      <w:r w:rsidRPr="0032086A">
        <w:rPr>
          <w:rFonts w:eastAsia="DengXian"/>
          <w:i/>
          <w:color w:val="000000" w:themeColor="text1"/>
          <w:lang w:val="ru-RU"/>
        </w:rPr>
        <w:t>ʻяпредполагаюʼ</w:t>
      </w:r>
      <w:r w:rsidR="00744ABE" w:rsidRPr="0032086A">
        <w:rPr>
          <w:rFonts w:eastAsia="DengXian"/>
          <w:i/>
          <w:color w:val="000000" w:themeColor="text1"/>
          <w:lang w:val="ru-RU"/>
        </w:rPr>
        <w:t>,</w:t>
      </w:r>
      <w:r w:rsidRPr="0032086A">
        <w:rPr>
          <w:rFonts w:ascii="SimSun" w:hAnsi="SimSun"/>
          <w:i/>
          <w:color w:val="000000" w:themeColor="text1"/>
          <w:lang w:val="ru-RU"/>
        </w:rPr>
        <w:t>或许</w:t>
      </w:r>
      <w:r w:rsidRPr="0032086A">
        <w:rPr>
          <w:rFonts w:eastAsia="DengXian"/>
          <w:i/>
          <w:color w:val="000000" w:themeColor="text1"/>
          <w:lang w:val="ru-RU"/>
        </w:rPr>
        <w:t xml:space="preserve"> ‘будто’, </w:t>
      </w:r>
      <w:r w:rsidRPr="0032086A">
        <w:rPr>
          <w:rFonts w:ascii="SimSun" w:hAnsi="SimSun"/>
          <w:i/>
          <w:color w:val="000000" w:themeColor="text1"/>
          <w:lang w:val="ru-RU"/>
        </w:rPr>
        <w:t>哪怕</w:t>
      </w:r>
      <w:r w:rsidRPr="0032086A">
        <w:rPr>
          <w:rFonts w:eastAsia="DengXian"/>
          <w:i/>
          <w:color w:val="000000" w:themeColor="text1"/>
          <w:lang w:val="ru-RU"/>
        </w:rPr>
        <w:t xml:space="preserve"> ‘хоть’ </w:t>
      </w:r>
      <w:r w:rsidRPr="0032086A">
        <w:rPr>
          <w:rFonts w:eastAsia="DengXian"/>
          <w:color w:val="000000" w:themeColor="text1"/>
          <w:lang w:val="ru-RU"/>
        </w:rPr>
        <w:t>и др.</w:t>
      </w:r>
    </w:p>
    <w:p w:rsidR="00A84628" w:rsidRPr="006C4EDE" w:rsidRDefault="00A84628" w:rsidP="00173F10">
      <w:pPr>
        <w:widowControl/>
        <w:adjustRightInd w:val="0"/>
        <w:snapToGrid w:val="0"/>
        <w:spacing w:line="360" w:lineRule="exact"/>
        <w:ind w:firstLine="709"/>
        <w:rPr>
          <w:rFonts w:eastAsia="DengXian"/>
          <w:color w:val="000000" w:themeColor="text1"/>
          <w:lang w:val="ru-RU"/>
        </w:rPr>
      </w:pPr>
      <w:r w:rsidRPr="006C4EDE">
        <w:rPr>
          <w:rFonts w:eastAsia="DengXian"/>
          <w:b/>
          <w:i/>
          <w:iCs/>
          <w:color w:val="000000" w:themeColor="text1"/>
          <w:lang w:val="ru-RU"/>
        </w:rPr>
        <w:t>Функциональная специфика акцентуаторов</w:t>
      </w:r>
      <w:r w:rsidRPr="006C4EDE">
        <w:rPr>
          <w:rFonts w:eastAsia="DengXian"/>
          <w:color w:val="000000" w:themeColor="text1"/>
          <w:lang w:val="ru-RU"/>
        </w:rPr>
        <w:t xml:space="preserve"> (раздел 2.6) проявляется в том, что 1) концентрированное включение в ораторские политические речи комплекса разнородных акцентирующих средств способствуют максимальному подчеркиванию передаваемой идеи и воздействию на адресата (акцентирующие единицы нескольких групп применяются для реализации доминирующего субкатегориального значения): рус. </w:t>
      </w:r>
      <w:r w:rsidRPr="006C4EDE">
        <w:rPr>
          <w:rFonts w:eastAsia="DengXian"/>
          <w:b/>
          <w:i/>
          <w:color w:val="000000" w:themeColor="text1"/>
          <w:lang w:val="ru-RU"/>
        </w:rPr>
        <w:t>Убежден, что</w:t>
      </w:r>
      <w:r w:rsidRPr="006C4EDE">
        <w:rPr>
          <w:rFonts w:eastAsia="DengXian"/>
          <w:i/>
          <w:color w:val="000000" w:themeColor="text1"/>
          <w:lang w:val="ru-RU"/>
        </w:rPr>
        <w:t xml:space="preserve"> вы голосовали </w:t>
      </w:r>
      <w:r w:rsidRPr="006C4EDE">
        <w:rPr>
          <w:rFonts w:eastAsia="DengXian"/>
          <w:b/>
          <w:i/>
          <w:color w:val="000000" w:themeColor="text1"/>
          <w:lang w:val="ru-RU"/>
        </w:rPr>
        <w:t>занашеобщее</w:t>
      </w:r>
      <w:r w:rsidRPr="006C4EDE">
        <w:rPr>
          <w:rFonts w:eastAsia="DengXian"/>
          <w:i/>
          <w:color w:val="000000" w:themeColor="text1"/>
          <w:lang w:val="ru-RU"/>
        </w:rPr>
        <w:t xml:space="preserve"> будущее, </w:t>
      </w:r>
      <w:r w:rsidRPr="006C4EDE">
        <w:rPr>
          <w:rFonts w:eastAsia="DengXian"/>
          <w:b/>
          <w:i/>
          <w:color w:val="000000" w:themeColor="text1"/>
          <w:lang w:val="ru-RU"/>
        </w:rPr>
        <w:t>за нашиобщие</w:t>
      </w:r>
      <w:r w:rsidRPr="006C4EDE">
        <w:rPr>
          <w:rFonts w:eastAsia="DengXian"/>
          <w:i/>
          <w:color w:val="000000" w:themeColor="text1"/>
          <w:lang w:val="ru-RU"/>
        </w:rPr>
        <w:t xml:space="preserve"> цели, </w:t>
      </w:r>
      <w:r w:rsidRPr="006C4EDE">
        <w:rPr>
          <w:rFonts w:eastAsia="DengXian"/>
          <w:b/>
          <w:i/>
          <w:color w:val="000000" w:themeColor="text1"/>
          <w:lang w:val="ru-RU"/>
        </w:rPr>
        <w:t>за лучшую</w:t>
      </w:r>
      <w:r w:rsidRPr="006C4EDE">
        <w:rPr>
          <w:rFonts w:eastAsia="DengXian"/>
          <w:i/>
          <w:color w:val="000000" w:themeColor="text1"/>
          <w:lang w:val="ru-RU"/>
        </w:rPr>
        <w:t xml:space="preserve"> жизнь, </w:t>
      </w:r>
      <w:r w:rsidRPr="006C4EDE">
        <w:rPr>
          <w:rFonts w:eastAsia="DengXian"/>
          <w:b/>
          <w:i/>
          <w:color w:val="000000" w:themeColor="text1"/>
          <w:lang w:val="ru-RU"/>
        </w:rPr>
        <w:t xml:space="preserve">запроцветающую и сильную </w:t>
      </w:r>
      <w:r w:rsidRPr="006C4EDE">
        <w:rPr>
          <w:rFonts w:eastAsia="DengXian"/>
          <w:bCs/>
          <w:i/>
          <w:color w:val="000000" w:themeColor="text1"/>
          <w:lang w:val="ru-RU"/>
        </w:rPr>
        <w:t>Россию</w:t>
      </w:r>
      <w:r w:rsidRPr="006C4EDE">
        <w:rPr>
          <w:rFonts w:eastAsia="DengXian"/>
          <w:color w:val="000000" w:themeColor="text1"/>
          <w:lang w:val="ru-RU"/>
        </w:rPr>
        <w:t xml:space="preserve">; </w:t>
      </w:r>
      <w:r w:rsidRPr="006C4EDE">
        <w:rPr>
          <w:rFonts w:eastAsia="DengXian"/>
          <w:color w:val="000000" w:themeColor="text1"/>
          <w:lang w:val="ru-RU" w:bidi="ru-RU"/>
        </w:rPr>
        <w:t xml:space="preserve">кит. </w:t>
      </w:r>
      <w:r w:rsidRPr="006C4EDE">
        <w:rPr>
          <w:rFonts w:ascii="SimSun" w:hAnsi="SimSun"/>
          <w:b/>
          <w:i/>
          <w:color w:val="000000" w:themeColor="text1"/>
        </w:rPr>
        <w:t>我愿在此重申</w:t>
      </w:r>
      <w:r w:rsidRPr="006C4EDE">
        <w:rPr>
          <w:rFonts w:ascii="SimSun" w:hAnsi="SimSun"/>
          <w:i/>
          <w:color w:val="000000" w:themeColor="text1"/>
          <w:lang w:val="ru-RU"/>
        </w:rPr>
        <w:t>，</w:t>
      </w:r>
      <w:r w:rsidRPr="006C4EDE">
        <w:rPr>
          <w:rFonts w:ascii="SimSun" w:hAnsi="SimSun"/>
          <w:i/>
          <w:color w:val="000000" w:themeColor="text1"/>
        </w:rPr>
        <w:t>中国坚决谴责和</w:t>
      </w:r>
      <w:r w:rsidRPr="006C4EDE">
        <w:rPr>
          <w:rFonts w:ascii="SimSun" w:hAnsi="SimSun"/>
          <w:b/>
          <w:i/>
          <w:color w:val="000000" w:themeColor="text1"/>
        </w:rPr>
        <w:t>反对一切形式的</w:t>
      </w:r>
      <w:r w:rsidRPr="006C4EDE">
        <w:rPr>
          <w:rFonts w:ascii="SimSun" w:hAnsi="SimSun"/>
          <w:i/>
          <w:color w:val="000000" w:themeColor="text1"/>
        </w:rPr>
        <w:t>恐怖主义</w:t>
      </w:r>
      <w:r w:rsidRPr="006C4EDE">
        <w:rPr>
          <w:rFonts w:ascii="SimSun" w:hAnsi="SimSun"/>
          <w:i/>
          <w:color w:val="000000" w:themeColor="text1"/>
          <w:lang w:val="ru-RU"/>
        </w:rPr>
        <w:t>，</w:t>
      </w:r>
      <w:r w:rsidRPr="006C4EDE">
        <w:rPr>
          <w:rFonts w:ascii="SimSun" w:hAnsi="SimSun"/>
          <w:i/>
          <w:color w:val="000000" w:themeColor="text1"/>
        </w:rPr>
        <w:t>积极参与国际社会反对</w:t>
      </w:r>
      <w:r w:rsidRPr="006C4EDE">
        <w:rPr>
          <w:rFonts w:ascii="SimSun" w:hAnsi="SimSun"/>
          <w:b/>
          <w:i/>
          <w:color w:val="000000" w:themeColor="text1"/>
        </w:rPr>
        <w:t>恐怖主义</w:t>
      </w:r>
      <w:r w:rsidRPr="006C4EDE">
        <w:rPr>
          <w:rFonts w:ascii="SimSun" w:hAnsi="SimSun"/>
          <w:i/>
          <w:color w:val="000000" w:themeColor="text1"/>
        </w:rPr>
        <w:t>的努力和行动</w:t>
      </w:r>
      <w:r w:rsidRPr="006C4EDE">
        <w:rPr>
          <w:rFonts w:ascii="SimSun" w:hAnsi="SimSun"/>
          <w:i/>
          <w:color w:val="000000" w:themeColor="text1"/>
          <w:lang w:val="ru-RU"/>
        </w:rPr>
        <w:t>，</w:t>
      </w:r>
      <w:r w:rsidRPr="006C4EDE">
        <w:rPr>
          <w:rFonts w:ascii="SimSun" w:hAnsi="SimSun"/>
          <w:i/>
          <w:color w:val="000000" w:themeColor="text1"/>
        </w:rPr>
        <w:t>与有关国家及组织开展了</w:t>
      </w:r>
      <w:r w:rsidRPr="006C4EDE">
        <w:rPr>
          <w:rFonts w:ascii="SimSun" w:hAnsi="SimSun"/>
          <w:b/>
          <w:i/>
          <w:color w:val="000000" w:themeColor="text1"/>
        </w:rPr>
        <w:t>卓有成效的合作</w:t>
      </w:r>
      <w:r w:rsidRPr="006C4EDE">
        <w:rPr>
          <w:rFonts w:eastAsia="DengXian"/>
          <w:i/>
          <w:color w:val="000000" w:themeColor="text1"/>
          <w:lang w:val="ru-RU"/>
        </w:rPr>
        <w:t>‘Здесь</w:t>
      </w:r>
      <w:r w:rsidRPr="006C4EDE">
        <w:rPr>
          <w:rFonts w:eastAsia="DengXian"/>
          <w:b/>
          <w:i/>
          <w:color w:val="000000" w:themeColor="text1"/>
          <w:lang w:val="ru-RU"/>
        </w:rPr>
        <w:t xml:space="preserve"> я хотел бы подтвердить, что</w:t>
      </w:r>
      <w:r w:rsidRPr="006C4EDE">
        <w:rPr>
          <w:rFonts w:eastAsia="DengXian"/>
          <w:i/>
          <w:color w:val="000000" w:themeColor="text1"/>
          <w:lang w:val="ru-RU"/>
        </w:rPr>
        <w:t xml:space="preserve"> Китай </w:t>
      </w:r>
      <w:r w:rsidRPr="006C4EDE">
        <w:rPr>
          <w:rFonts w:eastAsia="DengXian"/>
          <w:b/>
          <w:i/>
          <w:color w:val="000000" w:themeColor="text1"/>
          <w:lang w:val="ru-RU"/>
        </w:rPr>
        <w:t>решительноосуждает</w:t>
      </w:r>
      <w:r w:rsidRPr="006C4EDE">
        <w:rPr>
          <w:rFonts w:eastAsia="DengXian"/>
          <w:i/>
          <w:color w:val="000000" w:themeColor="text1"/>
          <w:lang w:val="ru-RU"/>
        </w:rPr>
        <w:t xml:space="preserve"> и </w:t>
      </w:r>
      <w:r w:rsidRPr="006C4EDE">
        <w:rPr>
          <w:rFonts w:eastAsia="DengXian"/>
          <w:b/>
          <w:i/>
          <w:color w:val="000000" w:themeColor="text1"/>
          <w:lang w:val="ru-RU"/>
        </w:rPr>
        <w:t xml:space="preserve">против терроризма во всех </w:t>
      </w:r>
      <w:r w:rsidRPr="006C4EDE">
        <w:rPr>
          <w:rFonts w:eastAsia="DengXian"/>
          <w:bCs/>
          <w:i/>
          <w:color w:val="000000" w:themeColor="text1"/>
          <w:lang w:val="ru-RU"/>
        </w:rPr>
        <w:t>его</w:t>
      </w:r>
      <w:r w:rsidRPr="006C4EDE">
        <w:rPr>
          <w:rFonts w:eastAsia="DengXian"/>
          <w:b/>
          <w:bCs/>
          <w:i/>
          <w:color w:val="000000" w:themeColor="text1"/>
          <w:lang w:val="ru-RU"/>
        </w:rPr>
        <w:t>проявлениях</w:t>
      </w:r>
      <w:r w:rsidRPr="006C4EDE">
        <w:rPr>
          <w:rFonts w:eastAsia="DengXian"/>
          <w:iCs/>
          <w:color w:val="000000" w:themeColor="text1"/>
          <w:lang w:val="ru-RU"/>
        </w:rPr>
        <w:t xml:space="preserve">; 2) </w:t>
      </w:r>
      <w:r w:rsidRPr="006C4EDE">
        <w:rPr>
          <w:rFonts w:eastAsia="DengXian"/>
          <w:color w:val="000000" w:themeColor="text1"/>
          <w:lang w:val="ru-RU"/>
        </w:rPr>
        <w:t xml:space="preserve">некоторые акцентуаторы являются полифункциональными: одна и та же вербальная единица может одновременно входить в несколько микрополей, совмещать несколько функций (усиление+оценка; усиление+категоричность, усиление+активизация внимания адресата; категоричность+активизация внимания адресата; оценка+усиление+активизация внимания; усиление+уточнение+активизация внимания; усиление+уточнение+категоричность): рус. </w:t>
      </w:r>
      <w:r w:rsidRPr="006C4EDE">
        <w:rPr>
          <w:rFonts w:eastAsia="DengXian"/>
          <w:i/>
          <w:color w:val="000000" w:themeColor="text1"/>
          <w:lang w:val="ru-RU"/>
        </w:rPr>
        <w:t xml:space="preserve">И ещё на одно обстоятельство хотел бы обратить ваше внимание, </w:t>
      </w:r>
      <w:r w:rsidRPr="006C4EDE">
        <w:rPr>
          <w:rFonts w:eastAsia="DengXian"/>
          <w:b/>
          <w:i/>
          <w:color w:val="000000" w:themeColor="text1"/>
          <w:lang w:val="ru-RU"/>
        </w:rPr>
        <w:t>считаю это крайне важным</w:t>
      </w:r>
      <w:r w:rsidRPr="006C4EDE">
        <w:rPr>
          <w:rFonts w:eastAsia="DengXian"/>
          <w:color w:val="000000" w:themeColor="text1"/>
          <w:lang w:val="ru-RU"/>
        </w:rPr>
        <w:t xml:space="preserve">; кит. </w:t>
      </w:r>
      <w:r w:rsidRPr="006C4EDE">
        <w:rPr>
          <w:rFonts w:ascii="SimSun" w:hAnsi="SimSun"/>
          <w:i/>
          <w:color w:val="000000" w:themeColor="text1"/>
          <w:lang w:val="ru-RU"/>
        </w:rPr>
        <w:t>东突恐怖势力不仅在中国，而且还在其他一些国家制造了血腥的恐怖活动</w:t>
      </w:r>
      <w:r w:rsidRPr="006C4EDE">
        <w:rPr>
          <w:rFonts w:eastAsia="DengXian"/>
          <w:i/>
          <w:color w:val="000000" w:themeColor="text1"/>
          <w:lang w:val="ru-RU"/>
        </w:rPr>
        <w:t xml:space="preserve"> ‘</w:t>
      </w:r>
      <w:r w:rsidR="00744ABE" w:rsidRPr="006C4EDE">
        <w:rPr>
          <w:rFonts w:eastAsia="DengXian"/>
          <w:i/>
          <w:color w:val="000000" w:themeColor="text1"/>
          <w:lang w:val="ru-RU"/>
        </w:rPr>
        <w:t>Сепаратистские силы т.н. «В</w:t>
      </w:r>
      <w:r w:rsidRPr="006C4EDE">
        <w:rPr>
          <w:rFonts w:eastAsia="DengXian"/>
          <w:i/>
          <w:color w:val="000000" w:themeColor="text1"/>
          <w:lang w:val="ru-RU"/>
        </w:rPr>
        <w:t>осточного Туркестана</w:t>
      </w:r>
      <w:r w:rsidR="00744ABE" w:rsidRPr="006C4EDE">
        <w:rPr>
          <w:rFonts w:eastAsia="DengXian"/>
          <w:i/>
          <w:color w:val="000000" w:themeColor="text1"/>
          <w:lang w:val="ru-RU"/>
        </w:rPr>
        <w:t>»</w:t>
      </w:r>
      <w:r w:rsidRPr="006C4EDE">
        <w:rPr>
          <w:rFonts w:eastAsia="DengXian"/>
          <w:b/>
          <w:i/>
          <w:color w:val="000000" w:themeColor="text1"/>
          <w:lang w:val="ru-RU"/>
        </w:rPr>
        <w:t>являются не чем иным, как стопроцентными</w:t>
      </w:r>
      <w:r w:rsidRPr="006C4EDE">
        <w:rPr>
          <w:rFonts w:eastAsia="DengXian"/>
          <w:i/>
          <w:color w:val="000000" w:themeColor="text1"/>
          <w:lang w:val="ru-RU"/>
        </w:rPr>
        <w:t xml:space="preserve"> террористическими силами’</w:t>
      </w:r>
      <w:r w:rsidRPr="006C4EDE">
        <w:rPr>
          <w:rFonts w:eastAsia="DengXian"/>
          <w:color w:val="000000" w:themeColor="text1"/>
          <w:lang w:val="ru-RU"/>
        </w:rPr>
        <w:t>.</w:t>
      </w:r>
    </w:p>
    <w:p w:rsidR="00A84628" w:rsidRPr="0032086A" w:rsidRDefault="00A84628" w:rsidP="00A84628">
      <w:pPr>
        <w:adjustRightInd w:val="0"/>
        <w:snapToGrid w:val="0"/>
        <w:spacing w:line="360" w:lineRule="exact"/>
        <w:ind w:firstLine="709"/>
        <w:rPr>
          <w:rFonts w:eastAsia="DengXian"/>
          <w:color w:val="000000" w:themeColor="text1"/>
          <w:lang w:val="ru-RU"/>
        </w:rPr>
      </w:pPr>
      <w:r w:rsidRPr="0032086A">
        <w:rPr>
          <w:rFonts w:eastAsia="DengXian"/>
          <w:color w:val="000000" w:themeColor="text1"/>
          <w:lang w:val="ru-RU"/>
        </w:rPr>
        <w:t xml:space="preserve">Выявление количественных и функциональных особенностей акцентирующих языковых средств показало, что, несмотря на разграничение микрополей категории акцентности, между ними наблюдается тесная связь: они взаимодействуют, дополняют и усиливают значения друг друга. </w:t>
      </w:r>
    </w:p>
    <w:p w:rsidR="008E1EF9" w:rsidRPr="0032086A" w:rsidRDefault="00A84628" w:rsidP="008E1EF9">
      <w:pPr>
        <w:adjustRightInd w:val="0"/>
        <w:snapToGrid w:val="0"/>
        <w:spacing w:line="360" w:lineRule="exact"/>
        <w:ind w:firstLine="709"/>
        <w:rPr>
          <w:rFonts w:eastAsia="DengXian"/>
          <w:color w:val="000000" w:themeColor="text1"/>
          <w:lang w:val="ru-RU"/>
        </w:rPr>
      </w:pPr>
      <w:r w:rsidRPr="0032086A">
        <w:rPr>
          <w:rFonts w:eastAsia="DengXian"/>
          <w:color w:val="000000" w:themeColor="text1"/>
          <w:lang w:val="ru-RU"/>
        </w:rPr>
        <w:t xml:space="preserve">Хотя в выступлениях российских и китайских политиков частотность использования акцентуаторов различается, устройство поля акцентности в сопоставляемых дискурсах сходно (доминируют акцентуаторы оценки). Различия касаются </w:t>
      </w:r>
      <w:r w:rsidR="00490148" w:rsidRPr="008F441F">
        <w:rPr>
          <w:rFonts w:eastAsia="DengXian"/>
          <w:color w:val="000000" w:themeColor="text1"/>
          <w:lang w:val="ru-RU"/>
        </w:rPr>
        <w:t>количественных</w:t>
      </w:r>
      <w:r w:rsidRPr="0032086A">
        <w:rPr>
          <w:rFonts w:eastAsia="DengXian"/>
          <w:color w:val="000000" w:themeColor="text1"/>
          <w:lang w:val="ru-RU"/>
        </w:rPr>
        <w:t xml:space="preserve"> закономерностей в употреблении </w:t>
      </w:r>
      <w:r w:rsidRPr="0032086A">
        <w:rPr>
          <w:rFonts w:eastAsia="DengXian"/>
          <w:color w:val="000000" w:themeColor="text1"/>
          <w:lang w:val="ru-RU"/>
        </w:rPr>
        <w:lastRenderedPageBreak/>
        <w:t>акцентирующих вербальных единиц, что объясняется типологическими расхождениями русского и китайского языков</w:t>
      </w:r>
      <w:r w:rsidR="008E1EF9" w:rsidRPr="0032086A">
        <w:rPr>
          <w:rFonts w:eastAsia="DengXian"/>
          <w:color w:val="000000" w:themeColor="text1"/>
          <w:lang w:val="ru-RU"/>
        </w:rPr>
        <w:t xml:space="preserve">. </w:t>
      </w:r>
    </w:p>
    <w:p w:rsidR="00DD4E3C" w:rsidRPr="0032086A" w:rsidRDefault="003C1820" w:rsidP="003315E5">
      <w:pPr>
        <w:adjustRightInd w:val="0"/>
        <w:snapToGrid w:val="0"/>
        <w:spacing w:line="360" w:lineRule="exact"/>
        <w:ind w:firstLine="709"/>
        <w:rPr>
          <w:color w:val="000000" w:themeColor="text1"/>
          <w:lang w:val="ru-RU"/>
        </w:rPr>
      </w:pPr>
      <w:r w:rsidRPr="0032086A">
        <w:rPr>
          <w:color w:val="000000" w:themeColor="text1"/>
          <w:lang w:val="ru-RU"/>
        </w:rPr>
        <w:t>Г</w:t>
      </w:r>
      <w:r w:rsidR="00E73BF2" w:rsidRPr="0032086A">
        <w:rPr>
          <w:color w:val="000000" w:themeColor="text1"/>
          <w:lang w:val="ru-RU"/>
        </w:rPr>
        <w:t>лава</w:t>
      </w:r>
      <w:r w:rsidRPr="0032086A">
        <w:rPr>
          <w:color w:val="000000" w:themeColor="text1"/>
          <w:lang w:val="ru-RU"/>
        </w:rPr>
        <w:t xml:space="preserve"> 3</w:t>
      </w:r>
      <w:r w:rsidR="00E73BF2" w:rsidRPr="0032086A">
        <w:rPr>
          <w:b/>
          <w:color w:val="000000" w:themeColor="text1"/>
          <w:lang w:val="ru-RU"/>
        </w:rPr>
        <w:t>«Переводческие трансформации при передаче китайских акцентуаторов средствами русского языка»</w:t>
      </w:r>
      <w:r w:rsidR="00DD4E3C" w:rsidRPr="0032086A">
        <w:rPr>
          <w:color w:val="000000" w:themeColor="text1"/>
          <w:lang w:val="ru-RU"/>
        </w:rPr>
        <w:t xml:space="preserve">содержит </w:t>
      </w:r>
      <w:r w:rsidR="0069677E" w:rsidRPr="0032086A">
        <w:rPr>
          <w:color w:val="000000" w:themeColor="text1"/>
          <w:lang w:val="ru-RU"/>
        </w:rPr>
        <w:t xml:space="preserve">характерику трансформаций, используемых при переводе акцентирующих вербальных единиц с китайского языка на русский. Типология переводческих преобразований </w:t>
      </w:r>
      <w:r w:rsidR="00C3590F" w:rsidRPr="0032086A">
        <w:rPr>
          <w:color w:val="000000" w:themeColor="text1"/>
          <w:lang w:val="ru-RU"/>
        </w:rPr>
        <w:t xml:space="preserve">включает три группы: </w:t>
      </w:r>
      <w:r w:rsidR="00E73BF2" w:rsidRPr="0032086A">
        <w:rPr>
          <w:color w:val="000000" w:themeColor="text1"/>
          <w:lang w:val="ru-RU"/>
        </w:rPr>
        <w:t>лексически</w:t>
      </w:r>
      <w:r w:rsidR="00C3590F" w:rsidRPr="0032086A">
        <w:rPr>
          <w:color w:val="000000" w:themeColor="text1"/>
          <w:lang w:val="ru-RU"/>
        </w:rPr>
        <w:t>е</w:t>
      </w:r>
      <w:r w:rsidR="00E73BF2" w:rsidRPr="0032086A">
        <w:rPr>
          <w:color w:val="000000" w:themeColor="text1"/>
          <w:lang w:val="ru-RU"/>
        </w:rPr>
        <w:t>, грамматически</w:t>
      </w:r>
      <w:r w:rsidR="00C3590F" w:rsidRPr="0032086A">
        <w:rPr>
          <w:color w:val="000000" w:themeColor="text1"/>
          <w:lang w:val="ru-RU"/>
        </w:rPr>
        <w:t>е</w:t>
      </w:r>
      <w:r w:rsidR="00E73BF2" w:rsidRPr="0032086A">
        <w:rPr>
          <w:color w:val="000000" w:themeColor="text1"/>
          <w:lang w:val="ru-RU"/>
        </w:rPr>
        <w:t xml:space="preserve"> и лексико-грамматически</w:t>
      </w:r>
      <w:r w:rsidR="00C3590F" w:rsidRPr="0032086A">
        <w:rPr>
          <w:color w:val="000000" w:themeColor="text1"/>
          <w:lang w:val="ru-RU"/>
        </w:rPr>
        <w:t>е</w:t>
      </w:r>
      <w:r w:rsidR="00E73BF2" w:rsidRPr="0032086A">
        <w:rPr>
          <w:color w:val="000000" w:themeColor="text1"/>
          <w:lang w:val="ru-RU"/>
        </w:rPr>
        <w:t>.</w:t>
      </w:r>
    </w:p>
    <w:p w:rsidR="00E73BF2" w:rsidRPr="0032086A" w:rsidRDefault="003315E5" w:rsidP="00A13B26">
      <w:pPr>
        <w:adjustRightInd w:val="0"/>
        <w:snapToGrid w:val="0"/>
        <w:spacing w:line="360" w:lineRule="exact"/>
        <w:ind w:firstLine="709"/>
        <w:rPr>
          <w:color w:val="000000" w:themeColor="text1"/>
          <w:lang w:val="ru-RU"/>
        </w:rPr>
      </w:pPr>
      <w:r w:rsidRPr="0032086A">
        <w:rPr>
          <w:b/>
          <w:bCs/>
          <w:i/>
          <w:iCs/>
          <w:color w:val="000000" w:themeColor="text1"/>
          <w:lang w:val="ru-RU"/>
        </w:rPr>
        <w:t>Лексические трансформации</w:t>
      </w:r>
      <w:r w:rsidRPr="0032086A">
        <w:rPr>
          <w:color w:val="000000" w:themeColor="text1"/>
          <w:lang w:val="ru-RU"/>
        </w:rPr>
        <w:t xml:space="preserve"> (</w:t>
      </w:r>
      <w:r w:rsidR="00E73BF2" w:rsidRPr="0032086A">
        <w:rPr>
          <w:color w:val="000000" w:themeColor="text1"/>
          <w:lang w:val="ru-RU"/>
        </w:rPr>
        <w:t>раздел 3.1</w:t>
      </w:r>
      <w:r w:rsidRPr="0032086A">
        <w:rPr>
          <w:color w:val="000000" w:themeColor="text1"/>
          <w:lang w:val="ru-RU"/>
        </w:rPr>
        <w:t>)</w:t>
      </w:r>
      <w:r w:rsidR="00E73BF2" w:rsidRPr="0032086A">
        <w:rPr>
          <w:color w:val="000000" w:themeColor="text1"/>
          <w:lang w:val="ru-RU"/>
        </w:rPr>
        <w:t xml:space="preserve"> заключаются в замене переводимой лексической единицы словом или словосочетанием иной внутренней формы, актуализирующим ту слагаемую иностранного слова, которая подлежит реализации в данном контексте. </w:t>
      </w:r>
      <w:r w:rsidR="008A2BA9" w:rsidRPr="0032086A">
        <w:rPr>
          <w:color w:val="000000" w:themeColor="text1"/>
          <w:lang w:val="ru-RU"/>
        </w:rPr>
        <w:t>К лексическим трансформациям относятся:</w:t>
      </w:r>
      <w:r w:rsidR="000B6CE7" w:rsidRPr="0032086A">
        <w:rPr>
          <w:color w:val="000000" w:themeColor="text1"/>
          <w:spacing w:val="20"/>
          <w:lang w:val="ru-RU"/>
        </w:rPr>
        <w:t>с</w:t>
      </w:r>
      <w:r w:rsidR="00E73BF2" w:rsidRPr="0032086A">
        <w:rPr>
          <w:color w:val="000000" w:themeColor="text1"/>
          <w:spacing w:val="20"/>
          <w:lang w:val="ru-RU"/>
        </w:rPr>
        <w:t>инонимический перевод</w:t>
      </w:r>
      <w:r w:rsidR="000B6CE7" w:rsidRPr="0032086A">
        <w:rPr>
          <w:rFonts w:eastAsia="DengXian"/>
          <w:color w:val="000000" w:themeColor="text1"/>
          <w:lang w:val="ru-RU"/>
        </w:rPr>
        <w:t>–</w:t>
      </w:r>
      <w:r w:rsidR="00E73BF2" w:rsidRPr="0032086A">
        <w:rPr>
          <w:color w:val="000000" w:themeColor="text1"/>
          <w:lang w:val="ru-RU"/>
        </w:rPr>
        <w:t>использование существующих на межъязыковом уровне относительных синонимов</w:t>
      </w:r>
      <w:r w:rsidR="000B6CE7" w:rsidRPr="0032086A">
        <w:rPr>
          <w:color w:val="000000" w:themeColor="text1"/>
          <w:lang w:val="ru-RU"/>
        </w:rPr>
        <w:t>:</w:t>
      </w:r>
      <w:r w:rsidR="00F11916" w:rsidRPr="0032086A">
        <w:rPr>
          <w:i/>
          <w:color w:val="000000" w:themeColor="text1"/>
        </w:rPr>
        <w:t>建设</w:t>
      </w:r>
      <w:r w:rsidR="00F11916" w:rsidRPr="0032086A">
        <w:rPr>
          <w:b/>
          <w:bCs/>
          <w:i/>
          <w:color w:val="000000" w:themeColor="text1"/>
        </w:rPr>
        <w:t>持久和平</w:t>
      </w:r>
      <w:r w:rsidR="00F11916" w:rsidRPr="0032086A">
        <w:rPr>
          <w:i/>
          <w:color w:val="000000" w:themeColor="text1"/>
          <w:lang w:val="ru-RU"/>
        </w:rPr>
        <w:t xml:space="preserve"> ‘строительств</w:t>
      </w:r>
      <w:r w:rsidR="00B06D11" w:rsidRPr="0032086A">
        <w:rPr>
          <w:i/>
          <w:color w:val="000000" w:themeColor="text1"/>
          <w:lang w:val="ru-RU"/>
        </w:rPr>
        <w:t>о</w:t>
      </w:r>
      <w:r w:rsidR="00F11916" w:rsidRPr="0032086A">
        <w:rPr>
          <w:b/>
          <w:i/>
          <w:color w:val="000000" w:themeColor="text1"/>
          <w:lang w:val="ru-RU"/>
        </w:rPr>
        <w:t>длительного мира</w:t>
      </w:r>
      <w:r w:rsidR="00F11916" w:rsidRPr="0032086A">
        <w:rPr>
          <w:i/>
          <w:color w:val="000000" w:themeColor="text1"/>
          <w:lang w:val="ru-RU"/>
        </w:rPr>
        <w:t>’ –строительст</w:t>
      </w:r>
      <w:r w:rsidR="00B06D11" w:rsidRPr="0032086A">
        <w:rPr>
          <w:i/>
          <w:color w:val="000000" w:themeColor="text1"/>
          <w:lang w:val="ru-RU"/>
        </w:rPr>
        <w:t>во</w:t>
      </w:r>
      <w:r w:rsidR="00F11916" w:rsidRPr="0032086A">
        <w:rPr>
          <w:b/>
          <w:i/>
          <w:color w:val="000000" w:themeColor="text1"/>
          <w:lang w:val="ru-RU"/>
        </w:rPr>
        <w:t>прочного мира</w:t>
      </w:r>
      <w:r w:rsidR="000B6CE7" w:rsidRPr="0032086A">
        <w:rPr>
          <w:color w:val="000000" w:themeColor="text1"/>
          <w:lang w:val="ru-RU"/>
        </w:rPr>
        <w:t xml:space="preserve">; </w:t>
      </w:r>
      <w:r w:rsidR="000B6CE7" w:rsidRPr="0032086A">
        <w:rPr>
          <w:color w:val="000000" w:themeColor="text1"/>
          <w:spacing w:val="20"/>
          <w:lang w:val="ru-RU"/>
        </w:rPr>
        <w:t>к</w:t>
      </w:r>
      <w:r w:rsidR="00E73BF2" w:rsidRPr="0032086A">
        <w:rPr>
          <w:color w:val="000000" w:themeColor="text1"/>
          <w:spacing w:val="20"/>
          <w:lang w:val="ru-RU"/>
        </w:rPr>
        <w:t>онкретизация</w:t>
      </w:r>
      <w:r w:rsidR="00E73BF2" w:rsidRPr="0032086A">
        <w:rPr>
          <w:color w:val="000000" w:themeColor="text1"/>
          <w:lang w:val="ru-RU"/>
        </w:rPr>
        <w:t>–замена слова или словосочетания ИЯ с более широким значением словом или словосочетанием ПЯ с более узким значением</w:t>
      </w:r>
      <w:r w:rsidR="000B6CE7" w:rsidRPr="0032086A">
        <w:rPr>
          <w:color w:val="000000" w:themeColor="text1"/>
          <w:lang w:val="ru-RU"/>
        </w:rPr>
        <w:t xml:space="preserve"> – </w:t>
      </w:r>
      <w:r w:rsidR="00E73BF2" w:rsidRPr="0032086A">
        <w:rPr>
          <w:color w:val="000000" w:themeColor="text1"/>
          <w:lang w:val="ru-RU"/>
        </w:rPr>
        <w:t>может быть языковой и контекстуальной (речевой)</w:t>
      </w:r>
      <w:r w:rsidR="000B6CE7" w:rsidRPr="0032086A">
        <w:rPr>
          <w:color w:val="000000" w:themeColor="text1"/>
          <w:lang w:val="ru-RU"/>
        </w:rPr>
        <w:t>:</w:t>
      </w:r>
      <w:r w:rsidR="00F11916" w:rsidRPr="0032086A">
        <w:rPr>
          <w:i/>
          <w:color w:val="000000" w:themeColor="text1"/>
        </w:rPr>
        <w:t>中俄两国永做</w:t>
      </w:r>
      <w:r w:rsidR="00F11916" w:rsidRPr="0032086A">
        <w:rPr>
          <w:b/>
          <w:i/>
          <w:color w:val="000000" w:themeColor="text1"/>
        </w:rPr>
        <w:t>好</w:t>
      </w:r>
      <w:r w:rsidR="00F11916" w:rsidRPr="0032086A">
        <w:rPr>
          <w:i/>
          <w:color w:val="000000" w:themeColor="text1"/>
        </w:rPr>
        <w:t>邻居</w:t>
      </w:r>
      <w:r w:rsidR="00F11916" w:rsidRPr="0032086A">
        <w:rPr>
          <w:i/>
          <w:color w:val="000000" w:themeColor="text1"/>
          <w:lang w:val="ru-RU"/>
        </w:rPr>
        <w:t>，</w:t>
      </w:r>
      <w:r w:rsidR="00F11916" w:rsidRPr="0032086A">
        <w:rPr>
          <w:b/>
          <w:i/>
          <w:color w:val="000000" w:themeColor="text1"/>
        </w:rPr>
        <w:t>好</w:t>
      </w:r>
      <w:r w:rsidR="00F11916" w:rsidRPr="0032086A">
        <w:rPr>
          <w:i/>
          <w:color w:val="000000" w:themeColor="text1"/>
        </w:rPr>
        <w:t>朋友</w:t>
      </w:r>
      <w:r w:rsidR="00F11916" w:rsidRPr="0032086A">
        <w:rPr>
          <w:i/>
          <w:color w:val="000000" w:themeColor="text1"/>
          <w:lang w:val="ru-RU"/>
        </w:rPr>
        <w:t>，</w:t>
      </w:r>
      <w:r w:rsidR="00F11916" w:rsidRPr="0032086A">
        <w:rPr>
          <w:b/>
          <w:i/>
          <w:color w:val="000000" w:themeColor="text1"/>
        </w:rPr>
        <w:t>好</w:t>
      </w:r>
      <w:r w:rsidR="00F11916" w:rsidRPr="0032086A">
        <w:rPr>
          <w:i/>
          <w:color w:val="000000" w:themeColor="text1"/>
        </w:rPr>
        <w:t>伙伴</w:t>
      </w:r>
      <w:r w:rsidR="00F11916" w:rsidRPr="0032086A">
        <w:rPr>
          <w:i/>
          <w:color w:val="000000" w:themeColor="text1"/>
          <w:lang w:val="ru-RU"/>
        </w:rPr>
        <w:t xml:space="preserve"> ‘Быть </w:t>
      </w:r>
      <w:r w:rsidR="00F11916" w:rsidRPr="0032086A">
        <w:rPr>
          <w:b/>
          <w:i/>
          <w:color w:val="000000" w:themeColor="text1"/>
          <w:lang w:val="ru-RU"/>
        </w:rPr>
        <w:t>хорошими</w:t>
      </w:r>
      <w:r w:rsidR="00F11916" w:rsidRPr="0032086A">
        <w:rPr>
          <w:i/>
          <w:color w:val="000000" w:themeColor="text1"/>
          <w:lang w:val="ru-RU"/>
        </w:rPr>
        <w:t xml:space="preserve"> соседками, </w:t>
      </w:r>
      <w:r w:rsidR="00F11916" w:rsidRPr="0032086A">
        <w:rPr>
          <w:b/>
          <w:i/>
          <w:color w:val="000000" w:themeColor="text1"/>
          <w:lang w:val="ru-RU"/>
        </w:rPr>
        <w:t>хорошими</w:t>
      </w:r>
      <w:r w:rsidR="00F11916" w:rsidRPr="0032086A">
        <w:rPr>
          <w:i/>
          <w:color w:val="000000" w:themeColor="text1"/>
          <w:lang w:val="ru-RU"/>
        </w:rPr>
        <w:t xml:space="preserve"> друзьями,</w:t>
      </w:r>
      <w:r w:rsidR="00F11916" w:rsidRPr="0032086A">
        <w:rPr>
          <w:b/>
          <w:i/>
          <w:color w:val="000000" w:themeColor="text1"/>
          <w:lang w:val="ru-RU"/>
        </w:rPr>
        <w:t xml:space="preserve"> хорошими</w:t>
      </w:r>
      <w:r w:rsidR="00F11916" w:rsidRPr="0032086A">
        <w:rPr>
          <w:i/>
          <w:color w:val="000000" w:themeColor="text1"/>
          <w:lang w:val="ru-RU"/>
        </w:rPr>
        <w:t xml:space="preserve"> партнерами…’ – Быть </w:t>
      </w:r>
      <w:r w:rsidR="00F11916" w:rsidRPr="0032086A">
        <w:rPr>
          <w:b/>
          <w:i/>
          <w:color w:val="000000" w:themeColor="text1"/>
          <w:lang w:val="ru-RU"/>
        </w:rPr>
        <w:t>добрыми</w:t>
      </w:r>
      <w:r w:rsidR="00F11916" w:rsidRPr="0032086A">
        <w:rPr>
          <w:i/>
          <w:color w:val="000000" w:themeColor="text1"/>
          <w:lang w:val="ru-RU"/>
        </w:rPr>
        <w:t xml:space="preserve"> соседками, </w:t>
      </w:r>
      <w:r w:rsidR="00F11916" w:rsidRPr="0032086A">
        <w:rPr>
          <w:b/>
          <w:i/>
          <w:color w:val="000000" w:themeColor="text1"/>
          <w:lang w:val="ru-RU"/>
        </w:rPr>
        <w:t>лучшими</w:t>
      </w:r>
      <w:r w:rsidR="00F11916" w:rsidRPr="0032086A">
        <w:rPr>
          <w:i/>
          <w:color w:val="000000" w:themeColor="text1"/>
          <w:lang w:val="ru-RU"/>
        </w:rPr>
        <w:t xml:space="preserve"> друзьями, </w:t>
      </w:r>
      <w:r w:rsidR="00F11916" w:rsidRPr="0032086A">
        <w:rPr>
          <w:b/>
          <w:i/>
          <w:color w:val="000000" w:themeColor="text1"/>
          <w:lang w:val="ru-RU"/>
        </w:rPr>
        <w:t>надежными</w:t>
      </w:r>
      <w:r w:rsidR="00F11916" w:rsidRPr="0032086A">
        <w:rPr>
          <w:i/>
          <w:color w:val="000000" w:themeColor="text1"/>
          <w:lang w:val="ru-RU"/>
        </w:rPr>
        <w:t xml:space="preserve"> партнерами…</w:t>
      </w:r>
      <w:r w:rsidR="005A26A5" w:rsidRPr="0032086A">
        <w:rPr>
          <w:color w:val="000000" w:themeColor="text1"/>
          <w:lang w:val="ru-RU"/>
        </w:rPr>
        <w:t xml:space="preserve">; </w:t>
      </w:r>
      <w:r w:rsidR="009064AF" w:rsidRPr="0032086A">
        <w:rPr>
          <w:color w:val="000000" w:themeColor="text1"/>
          <w:spacing w:val="20"/>
          <w:lang w:val="ru-RU"/>
        </w:rPr>
        <w:t>г</w:t>
      </w:r>
      <w:r w:rsidR="00E73BF2" w:rsidRPr="0032086A">
        <w:rPr>
          <w:color w:val="000000" w:themeColor="text1"/>
          <w:spacing w:val="20"/>
          <w:lang w:val="ru-RU"/>
        </w:rPr>
        <w:t>енерализация</w:t>
      </w:r>
      <w:r w:rsidR="00E73BF2" w:rsidRPr="0032086A">
        <w:rPr>
          <w:color w:val="000000" w:themeColor="text1"/>
          <w:lang w:val="ru-RU"/>
        </w:rPr>
        <w:t>–замен</w:t>
      </w:r>
      <w:r w:rsidR="005A26A5" w:rsidRPr="0032086A">
        <w:rPr>
          <w:color w:val="000000" w:themeColor="text1"/>
          <w:lang w:val="ru-RU"/>
        </w:rPr>
        <w:t>а</w:t>
      </w:r>
      <w:r w:rsidR="00E73BF2" w:rsidRPr="0032086A">
        <w:rPr>
          <w:color w:val="000000" w:themeColor="text1"/>
          <w:lang w:val="ru-RU"/>
        </w:rPr>
        <w:t xml:space="preserve"> единиц ИЯ, имеющих более узкое значение, единицами ПЯ с более широким значением</w:t>
      </w:r>
      <w:r w:rsidR="005A26A5" w:rsidRPr="0032086A">
        <w:rPr>
          <w:color w:val="000000" w:themeColor="text1"/>
          <w:lang w:val="ru-RU"/>
        </w:rPr>
        <w:t>:</w:t>
      </w:r>
      <w:r w:rsidR="00F11916" w:rsidRPr="0032086A">
        <w:rPr>
          <w:i/>
          <w:color w:val="000000" w:themeColor="text1"/>
          <w:spacing w:val="-10"/>
        </w:rPr>
        <w:t>许多优秀</w:t>
      </w:r>
      <w:r w:rsidR="00F11916" w:rsidRPr="0032086A">
        <w:rPr>
          <w:b/>
          <w:i/>
          <w:color w:val="000000" w:themeColor="text1"/>
          <w:spacing w:val="-10"/>
        </w:rPr>
        <w:t>俄罗斯儿女</w:t>
      </w:r>
      <w:r w:rsidR="00F11916" w:rsidRPr="0032086A">
        <w:rPr>
          <w:i/>
          <w:color w:val="000000" w:themeColor="text1"/>
          <w:spacing w:val="-10"/>
        </w:rPr>
        <w:t>在中国大地上献出宝贵生命</w:t>
      </w:r>
      <w:r w:rsidR="00F11916" w:rsidRPr="0032086A">
        <w:rPr>
          <w:i/>
          <w:color w:val="000000" w:themeColor="text1"/>
          <w:lang w:val="ru-RU"/>
        </w:rPr>
        <w:t>‘</w:t>
      </w:r>
      <w:r w:rsidR="00F11916" w:rsidRPr="0032086A">
        <w:rPr>
          <w:rFonts w:eastAsia="Songti SC"/>
          <w:i/>
          <w:color w:val="000000" w:themeColor="text1"/>
          <w:lang w:val="ru-RU"/>
        </w:rPr>
        <w:t xml:space="preserve">Много российских </w:t>
      </w:r>
      <w:r w:rsidR="00F11916" w:rsidRPr="0032086A">
        <w:rPr>
          <w:rFonts w:eastAsia="Songti SC"/>
          <w:b/>
          <w:i/>
          <w:color w:val="000000" w:themeColor="text1"/>
          <w:lang w:val="ru-RU"/>
        </w:rPr>
        <w:t>выдающихся сыновей и дочерей</w:t>
      </w:r>
      <w:r w:rsidR="00F11916" w:rsidRPr="0032086A">
        <w:rPr>
          <w:rFonts w:eastAsia="Songti SC"/>
          <w:i/>
          <w:color w:val="000000" w:themeColor="text1"/>
          <w:lang w:val="ru-RU"/>
        </w:rPr>
        <w:t xml:space="preserve"> пали на земле Китая</w:t>
      </w:r>
      <w:r w:rsidR="00F11916" w:rsidRPr="0032086A">
        <w:rPr>
          <w:i/>
          <w:color w:val="000000" w:themeColor="text1"/>
          <w:lang w:val="ru-RU"/>
        </w:rPr>
        <w:t>’ – Многие</w:t>
      </w:r>
      <w:r w:rsidR="00F11916" w:rsidRPr="0032086A">
        <w:rPr>
          <w:b/>
          <w:i/>
          <w:color w:val="000000" w:themeColor="text1"/>
          <w:lang w:val="ru-RU"/>
        </w:rPr>
        <w:t xml:space="preserve"> выдающиеся дети русской земли </w:t>
      </w:r>
      <w:r w:rsidR="00F11916" w:rsidRPr="0032086A">
        <w:rPr>
          <w:i/>
          <w:color w:val="000000" w:themeColor="text1"/>
          <w:lang w:val="ru-RU"/>
        </w:rPr>
        <w:t>отдали свои жизни Китаю</w:t>
      </w:r>
      <w:r w:rsidR="00A04927" w:rsidRPr="0032086A">
        <w:rPr>
          <w:color w:val="000000" w:themeColor="text1"/>
          <w:lang w:val="ru-RU"/>
        </w:rPr>
        <w:t xml:space="preserve">; </w:t>
      </w:r>
      <w:r w:rsidR="009064AF" w:rsidRPr="0032086A">
        <w:rPr>
          <w:color w:val="000000" w:themeColor="text1"/>
          <w:spacing w:val="20"/>
          <w:lang w:val="ru-RU"/>
        </w:rPr>
        <w:t>м</w:t>
      </w:r>
      <w:r w:rsidR="00E73BF2" w:rsidRPr="0032086A">
        <w:rPr>
          <w:color w:val="000000" w:themeColor="text1"/>
          <w:spacing w:val="20"/>
          <w:lang w:val="ru-RU"/>
        </w:rPr>
        <w:t>одуляция (смысловое развитие)</w:t>
      </w:r>
      <w:r w:rsidR="00A04927" w:rsidRPr="0032086A">
        <w:rPr>
          <w:color w:val="000000" w:themeColor="text1"/>
          <w:lang w:val="ru-RU"/>
        </w:rPr>
        <w:t xml:space="preserve">– </w:t>
      </w:r>
      <w:r w:rsidR="00E73BF2" w:rsidRPr="0032086A">
        <w:rPr>
          <w:color w:val="000000" w:themeColor="text1"/>
          <w:lang w:val="ru-RU"/>
        </w:rPr>
        <w:t>лексико-семантическая замена слова или словосочетания ИЯ единицей ПЯ, значение которой является логическим следствием значения исходной единицы</w:t>
      </w:r>
      <w:r w:rsidR="00A13B26" w:rsidRPr="0032086A">
        <w:rPr>
          <w:color w:val="000000" w:themeColor="text1"/>
          <w:lang w:val="ru-RU"/>
        </w:rPr>
        <w:t xml:space="preserve"> – </w:t>
      </w:r>
      <w:r w:rsidR="00E73BF2" w:rsidRPr="0032086A">
        <w:rPr>
          <w:color w:val="000000" w:themeColor="text1"/>
          <w:lang w:val="ru-RU"/>
        </w:rPr>
        <w:t>представлен</w:t>
      </w:r>
      <w:r w:rsidR="00A13B26" w:rsidRPr="0032086A">
        <w:rPr>
          <w:color w:val="000000" w:themeColor="text1"/>
          <w:lang w:val="ru-RU"/>
        </w:rPr>
        <w:t>а</w:t>
      </w:r>
      <w:r w:rsidR="00E73BF2" w:rsidRPr="0032086A">
        <w:rPr>
          <w:color w:val="000000" w:themeColor="text1"/>
          <w:lang w:val="ru-RU"/>
        </w:rPr>
        <w:t xml:space="preserve"> тремя видами</w:t>
      </w:r>
      <w:r w:rsidR="00A13B26" w:rsidRPr="0032086A">
        <w:rPr>
          <w:color w:val="000000" w:themeColor="text1"/>
          <w:lang w:val="ru-RU"/>
        </w:rPr>
        <w:t>:</w:t>
      </w:r>
      <w:r w:rsidR="00B06D11" w:rsidRPr="0032086A">
        <w:rPr>
          <w:color w:val="000000" w:themeColor="text1"/>
          <w:lang w:val="ru-RU"/>
        </w:rPr>
        <w:t xml:space="preserve">а) </w:t>
      </w:r>
      <w:r w:rsidR="00E73BF2" w:rsidRPr="0032086A">
        <w:rPr>
          <w:color w:val="000000" w:themeColor="text1"/>
          <w:spacing w:val="20"/>
          <w:lang w:val="ru-RU"/>
        </w:rPr>
        <w:t>усилением</w:t>
      </w:r>
      <w:r w:rsidR="00A13B26" w:rsidRPr="0032086A">
        <w:rPr>
          <w:color w:val="000000" w:themeColor="text1"/>
          <w:lang w:val="ru-RU"/>
        </w:rPr>
        <w:t xml:space="preserve"> (</w:t>
      </w:r>
      <w:r w:rsidR="00ED163F" w:rsidRPr="0032086A">
        <w:rPr>
          <w:color w:val="000000" w:themeColor="text1"/>
          <w:lang w:val="ru-RU"/>
        </w:rPr>
        <w:t>смысловая интенсификация исходной лексической единицы</w:t>
      </w:r>
      <w:r w:rsidR="00A13B26" w:rsidRPr="0032086A">
        <w:rPr>
          <w:color w:val="000000" w:themeColor="text1"/>
          <w:lang w:val="ru-RU"/>
        </w:rPr>
        <w:t>:</w:t>
      </w:r>
      <w:r w:rsidR="00F11916" w:rsidRPr="0032086A">
        <w:rPr>
          <w:b/>
          <w:i/>
          <w:color w:val="000000" w:themeColor="text1"/>
        </w:rPr>
        <w:t>难得的</w:t>
      </w:r>
      <w:r w:rsidR="00F11916" w:rsidRPr="0032086A">
        <w:rPr>
          <w:i/>
          <w:color w:val="000000" w:themeColor="text1"/>
        </w:rPr>
        <w:t>发展</w:t>
      </w:r>
      <w:r w:rsidR="00F11916" w:rsidRPr="0032086A">
        <w:rPr>
          <w:b/>
          <w:i/>
          <w:color w:val="000000" w:themeColor="text1"/>
        </w:rPr>
        <w:t>机遇</w:t>
      </w:r>
      <w:r w:rsidR="00F11916" w:rsidRPr="0032086A">
        <w:rPr>
          <w:i/>
          <w:color w:val="000000" w:themeColor="text1"/>
          <w:lang w:val="ru-RU"/>
        </w:rPr>
        <w:t>‘</w:t>
      </w:r>
      <w:r w:rsidR="00F11916" w:rsidRPr="0032086A">
        <w:rPr>
          <w:b/>
          <w:i/>
          <w:color w:val="000000" w:themeColor="text1"/>
          <w:lang w:val="ru-RU"/>
        </w:rPr>
        <w:t>редкие возможности</w:t>
      </w:r>
      <w:r w:rsidR="00F11916" w:rsidRPr="0032086A">
        <w:rPr>
          <w:i/>
          <w:color w:val="000000" w:themeColor="text1"/>
          <w:lang w:val="ru-RU"/>
        </w:rPr>
        <w:t xml:space="preserve"> для развития’ –</w:t>
      </w:r>
      <w:r w:rsidR="00F11916" w:rsidRPr="0032086A">
        <w:rPr>
          <w:rFonts w:eastAsia="Songti SC"/>
          <w:b/>
          <w:i/>
          <w:color w:val="000000" w:themeColor="text1"/>
          <w:lang w:val="ru-RU"/>
        </w:rPr>
        <w:t>небывалые шансы</w:t>
      </w:r>
      <w:r w:rsidR="00F11916" w:rsidRPr="0032086A">
        <w:rPr>
          <w:rFonts w:eastAsia="Songti SC"/>
          <w:i/>
          <w:color w:val="000000" w:themeColor="text1"/>
          <w:lang w:val="ru-RU"/>
        </w:rPr>
        <w:t xml:space="preserve"> на развитие</w:t>
      </w:r>
      <w:r w:rsidR="00ED163F" w:rsidRPr="0032086A">
        <w:rPr>
          <w:color w:val="000000" w:themeColor="text1"/>
          <w:lang w:val="ru-RU"/>
        </w:rPr>
        <w:t>)</w:t>
      </w:r>
      <w:r w:rsidR="00F11916" w:rsidRPr="0032086A">
        <w:rPr>
          <w:color w:val="000000" w:themeColor="text1"/>
          <w:lang w:val="ru-RU"/>
        </w:rPr>
        <w:t>;</w:t>
      </w:r>
      <w:r w:rsidR="00B06D11" w:rsidRPr="0032086A">
        <w:rPr>
          <w:color w:val="000000" w:themeColor="text1"/>
          <w:lang w:val="ru-RU"/>
        </w:rPr>
        <w:t xml:space="preserve">б) </w:t>
      </w:r>
      <w:r w:rsidR="00E73BF2" w:rsidRPr="0032086A">
        <w:rPr>
          <w:color w:val="000000" w:themeColor="text1"/>
          <w:spacing w:val="20"/>
          <w:lang w:val="ru-RU"/>
        </w:rPr>
        <w:t>ослаблением</w:t>
      </w:r>
      <w:r w:rsidR="00A13B26" w:rsidRPr="0032086A">
        <w:rPr>
          <w:color w:val="000000" w:themeColor="text1"/>
          <w:lang w:val="ru-RU"/>
        </w:rPr>
        <w:t xml:space="preserve"> (</w:t>
      </w:r>
      <w:r w:rsidR="00ED163F" w:rsidRPr="0032086A">
        <w:rPr>
          <w:color w:val="000000" w:themeColor="text1"/>
          <w:lang w:val="ru-RU"/>
        </w:rPr>
        <w:t>уменьшение интенсивности исходной семантики</w:t>
      </w:r>
      <w:r w:rsidR="00A13B26" w:rsidRPr="0032086A">
        <w:rPr>
          <w:color w:val="000000" w:themeColor="text1"/>
          <w:lang w:val="ru-RU"/>
        </w:rPr>
        <w:t xml:space="preserve">: </w:t>
      </w:r>
      <w:r w:rsidR="00F11916" w:rsidRPr="0032086A">
        <w:rPr>
          <w:i/>
          <w:color w:val="000000" w:themeColor="text1"/>
          <w:lang w:val="ru-RU"/>
        </w:rPr>
        <w:t>赢得了</w:t>
      </w:r>
      <w:r w:rsidR="00F11916" w:rsidRPr="0032086A">
        <w:rPr>
          <w:b/>
          <w:i/>
          <w:color w:val="000000" w:themeColor="text1"/>
          <w:lang w:val="ru-RU"/>
        </w:rPr>
        <w:t>国际社会的尊重</w:t>
      </w:r>
      <w:r w:rsidR="00F11916" w:rsidRPr="0032086A">
        <w:rPr>
          <w:i/>
          <w:color w:val="000000" w:themeColor="text1"/>
          <w:lang w:val="ru-RU"/>
        </w:rPr>
        <w:t xml:space="preserve"> ‘пользуется </w:t>
      </w:r>
      <w:r w:rsidR="00F11916" w:rsidRPr="0032086A">
        <w:rPr>
          <w:b/>
          <w:i/>
          <w:color w:val="000000" w:themeColor="text1"/>
          <w:lang w:val="ru-RU"/>
        </w:rPr>
        <w:t>всемирным уважением</w:t>
      </w:r>
      <w:r w:rsidR="00F11916" w:rsidRPr="0032086A">
        <w:rPr>
          <w:i/>
          <w:color w:val="000000" w:themeColor="text1"/>
          <w:lang w:val="ru-RU"/>
        </w:rPr>
        <w:t xml:space="preserve">’ –пользуется </w:t>
      </w:r>
      <w:r w:rsidR="00F11916" w:rsidRPr="0032086A">
        <w:rPr>
          <w:b/>
          <w:i/>
          <w:color w:val="000000" w:themeColor="text1"/>
          <w:lang w:val="ru-RU"/>
        </w:rPr>
        <w:t>большим уважением</w:t>
      </w:r>
      <w:r w:rsidR="00ED163F" w:rsidRPr="0032086A">
        <w:rPr>
          <w:color w:val="000000" w:themeColor="text1"/>
          <w:lang w:val="ru-RU"/>
        </w:rPr>
        <w:t>)</w:t>
      </w:r>
      <w:r w:rsidR="00F11916" w:rsidRPr="0032086A">
        <w:rPr>
          <w:color w:val="000000" w:themeColor="text1"/>
          <w:lang w:val="ru-RU"/>
        </w:rPr>
        <w:t>;</w:t>
      </w:r>
      <w:r w:rsidR="00B06D11" w:rsidRPr="0032086A">
        <w:rPr>
          <w:color w:val="000000" w:themeColor="text1"/>
          <w:lang w:val="ru-RU"/>
        </w:rPr>
        <w:t xml:space="preserve">в) </w:t>
      </w:r>
      <w:r w:rsidR="00E73BF2" w:rsidRPr="0032086A">
        <w:rPr>
          <w:color w:val="000000" w:themeColor="text1"/>
          <w:spacing w:val="20"/>
          <w:lang w:val="ru-RU"/>
        </w:rPr>
        <w:t>конкретизаци</w:t>
      </w:r>
      <w:r w:rsidR="00A13B26" w:rsidRPr="0032086A">
        <w:rPr>
          <w:color w:val="000000" w:themeColor="text1"/>
          <w:spacing w:val="20"/>
          <w:lang w:val="ru-RU"/>
        </w:rPr>
        <w:t>ей</w:t>
      </w:r>
      <w:r w:rsidR="00A13B26" w:rsidRPr="0032086A">
        <w:rPr>
          <w:color w:val="000000" w:themeColor="text1"/>
          <w:lang w:val="ru-RU"/>
        </w:rPr>
        <w:t>(</w:t>
      </w:r>
      <w:r w:rsidR="00ED163F" w:rsidRPr="0032086A">
        <w:rPr>
          <w:color w:val="000000" w:themeColor="text1"/>
          <w:lang w:val="ru-RU"/>
        </w:rPr>
        <w:t>уточнение смыслового значения исходной лексической единицы</w:t>
      </w:r>
      <w:r w:rsidR="00A13B26" w:rsidRPr="0032086A">
        <w:rPr>
          <w:color w:val="000000" w:themeColor="text1"/>
          <w:lang w:val="ru-RU"/>
        </w:rPr>
        <w:t xml:space="preserve">: </w:t>
      </w:r>
      <w:r w:rsidR="00F11916" w:rsidRPr="0032086A">
        <w:rPr>
          <w:i/>
          <w:color w:val="000000" w:themeColor="text1"/>
        </w:rPr>
        <w:t>祝愿</w:t>
      </w:r>
      <w:r w:rsidR="005D7E32" w:rsidRPr="0032086A">
        <w:rPr>
          <w:i/>
          <w:color w:val="000000" w:themeColor="text1"/>
          <w:lang w:val="ru-RU"/>
        </w:rPr>
        <w:t>…</w:t>
      </w:r>
      <w:r w:rsidR="00F11916" w:rsidRPr="0032086A">
        <w:rPr>
          <w:i/>
          <w:color w:val="000000" w:themeColor="text1"/>
        </w:rPr>
        <w:t>取得</w:t>
      </w:r>
      <w:r w:rsidR="00F11916" w:rsidRPr="0032086A">
        <w:rPr>
          <w:b/>
          <w:i/>
          <w:color w:val="000000" w:themeColor="text1"/>
        </w:rPr>
        <w:t>更大的</w:t>
      </w:r>
      <w:r w:rsidR="00F11916" w:rsidRPr="0032086A">
        <w:rPr>
          <w:i/>
          <w:color w:val="000000" w:themeColor="text1"/>
        </w:rPr>
        <w:t>成就</w:t>
      </w:r>
      <w:r w:rsidR="00F11916" w:rsidRPr="0032086A">
        <w:rPr>
          <w:i/>
          <w:color w:val="000000" w:themeColor="text1"/>
          <w:lang w:val="ru-RU"/>
        </w:rPr>
        <w:t xml:space="preserve"> ‘Желаю</w:t>
      </w:r>
      <w:r w:rsidR="00C258A1" w:rsidRPr="0032086A">
        <w:rPr>
          <w:i/>
          <w:color w:val="000000" w:themeColor="text1"/>
          <w:lang w:val="ru-RU"/>
        </w:rPr>
        <w:t xml:space="preserve">… </w:t>
      </w:r>
      <w:r w:rsidR="00F11916" w:rsidRPr="0032086A">
        <w:rPr>
          <w:b/>
          <w:i/>
          <w:color w:val="000000" w:themeColor="text1"/>
          <w:lang w:val="ru-RU"/>
        </w:rPr>
        <w:t>еще больших</w:t>
      </w:r>
      <w:r w:rsidR="00F11916" w:rsidRPr="0032086A">
        <w:rPr>
          <w:i/>
          <w:color w:val="000000" w:themeColor="text1"/>
          <w:lang w:val="ru-RU"/>
        </w:rPr>
        <w:t xml:space="preserve"> успехов’ – Желаю</w:t>
      </w:r>
      <w:r w:rsidR="00C258A1" w:rsidRPr="0032086A">
        <w:rPr>
          <w:i/>
          <w:color w:val="000000" w:themeColor="text1"/>
          <w:lang w:val="ru-RU"/>
        </w:rPr>
        <w:t>…</w:t>
      </w:r>
      <w:r w:rsidR="00F11916" w:rsidRPr="0032086A">
        <w:rPr>
          <w:b/>
          <w:i/>
          <w:color w:val="000000" w:themeColor="text1"/>
          <w:lang w:val="ru-RU"/>
        </w:rPr>
        <w:t xml:space="preserve">новых </w:t>
      </w:r>
      <w:r w:rsidR="00F11916" w:rsidRPr="0032086A">
        <w:rPr>
          <w:i/>
          <w:color w:val="000000" w:themeColor="text1"/>
          <w:lang w:val="ru-RU"/>
        </w:rPr>
        <w:t>успехов</w:t>
      </w:r>
      <w:r w:rsidR="00F06939" w:rsidRPr="0032086A">
        <w:rPr>
          <w:color w:val="000000" w:themeColor="text1"/>
          <w:lang w:val="ru-RU"/>
        </w:rPr>
        <w:t>)</w:t>
      </w:r>
      <w:r w:rsidR="00A13B26" w:rsidRPr="0032086A">
        <w:rPr>
          <w:color w:val="000000" w:themeColor="text1"/>
          <w:lang w:val="ru-RU"/>
        </w:rPr>
        <w:t xml:space="preserve">; </w:t>
      </w:r>
      <w:r w:rsidR="009064AF" w:rsidRPr="0032086A">
        <w:rPr>
          <w:color w:val="000000" w:themeColor="text1"/>
          <w:spacing w:val="20"/>
          <w:lang w:val="ru-RU"/>
        </w:rPr>
        <w:t>д</w:t>
      </w:r>
      <w:r w:rsidR="00E73BF2" w:rsidRPr="0032086A">
        <w:rPr>
          <w:color w:val="000000" w:themeColor="text1"/>
          <w:spacing w:val="20"/>
          <w:lang w:val="ru-RU"/>
        </w:rPr>
        <w:t>обавление</w:t>
      </w:r>
      <w:r w:rsidR="00A13B26" w:rsidRPr="0032086A">
        <w:rPr>
          <w:color w:val="000000" w:themeColor="text1"/>
          <w:lang w:val="ru-RU"/>
        </w:rPr>
        <w:t xml:space="preserve"> –</w:t>
      </w:r>
      <w:r w:rsidR="00E73BF2" w:rsidRPr="0032086A">
        <w:rPr>
          <w:color w:val="000000" w:themeColor="text1"/>
          <w:lang w:val="ru-RU"/>
        </w:rPr>
        <w:t xml:space="preserve">включение в текст на ПЯ дополнительных языковых единиц с целью выражения подразумеваемой </w:t>
      </w:r>
      <w:r w:rsidR="00E73BF2" w:rsidRPr="0032086A">
        <w:rPr>
          <w:color w:val="000000" w:themeColor="text1"/>
          <w:lang w:val="ru-RU"/>
        </w:rPr>
        <w:lastRenderedPageBreak/>
        <w:t>информации, содержащейся в тексте на ИЯ</w:t>
      </w:r>
      <w:r w:rsidR="00A13B26" w:rsidRPr="0032086A">
        <w:rPr>
          <w:color w:val="000000" w:themeColor="text1"/>
          <w:lang w:val="ru-RU"/>
        </w:rPr>
        <w:t xml:space="preserve">: </w:t>
      </w:r>
      <w:r w:rsidR="00F11916" w:rsidRPr="0032086A">
        <w:rPr>
          <w:i/>
          <w:color w:val="000000" w:themeColor="text1"/>
          <w:lang w:val="ru-RU"/>
        </w:rPr>
        <w:t>我们的一切工作都是</w:t>
      </w:r>
      <w:r w:rsidR="00F11916" w:rsidRPr="0032086A">
        <w:rPr>
          <w:b/>
          <w:i/>
          <w:color w:val="000000" w:themeColor="text1"/>
          <w:lang w:val="ru-RU"/>
        </w:rPr>
        <w:t>为了</w:t>
      </w:r>
      <w:r w:rsidR="00F11916" w:rsidRPr="0032086A">
        <w:rPr>
          <w:i/>
          <w:color w:val="000000" w:themeColor="text1"/>
          <w:lang w:val="ru-RU"/>
        </w:rPr>
        <w:t>人民</w:t>
      </w:r>
      <w:r w:rsidR="00F11916" w:rsidRPr="0032086A">
        <w:rPr>
          <w:i/>
          <w:color w:val="000000" w:themeColor="text1"/>
          <w:lang w:val="ru-RU"/>
        </w:rPr>
        <w:t xml:space="preserve"> ‘Вся наша работа </w:t>
      </w:r>
      <w:r w:rsidR="00F11916" w:rsidRPr="0032086A">
        <w:rPr>
          <w:b/>
          <w:i/>
          <w:color w:val="000000" w:themeColor="text1"/>
          <w:lang w:val="ru-RU"/>
        </w:rPr>
        <w:t>направлена на</w:t>
      </w:r>
      <w:r w:rsidR="00F11916" w:rsidRPr="0032086A">
        <w:rPr>
          <w:i/>
          <w:color w:val="000000" w:themeColor="text1"/>
          <w:lang w:val="ru-RU"/>
        </w:rPr>
        <w:t xml:space="preserve"> народ’ – Вся наша работа </w:t>
      </w:r>
      <w:r w:rsidR="00F11916" w:rsidRPr="0032086A">
        <w:rPr>
          <w:b/>
          <w:i/>
          <w:color w:val="000000" w:themeColor="text1"/>
          <w:lang w:val="ru-RU"/>
        </w:rPr>
        <w:t>направлена на благо</w:t>
      </w:r>
      <w:r w:rsidR="00F11916" w:rsidRPr="0032086A">
        <w:rPr>
          <w:i/>
          <w:color w:val="000000" w:themeColor="text1"/>
          <w:lang w:val="ru-RU"/>
        </w:rPr>
        <w:t xml:space="preserve"> народа</w:t>
      </w:r>
      <w:r w:rsidR="00F11916" w:rsidRPr="0032086A">
        <w:rPr>
          <w:color w:val="000000" w:themeColor="text1"/>
          <w:lang w:val="ru-RU"/>
        </w:rPr>
        <w:t>)</w:t>
      </w:r>
      <w:r w:rsidR="00E73BF2" w:rsidRPr="0032086A">
        <w:rPr>
          <w:color w:val="000000" w:themeColor="text1"/>
          <w:lang w:val="ru-RU"/>
        </w:rPr>
        <w:t xml:space="preserve">. </w:t>
      </w:r>
    </w:p>
    <w:p w:rsidR="00E73BF2" w:rsidRPr="0032086A" w:rsidRDefault="00E73BF2" w:rsidP="00EC1D48">
      <w:pPr>
        <w:adjustRightInd w:val="0"/>
        <w:snapToGrid w:val="0"/>
        <w:spacing w:line="360" w:lineRule="exact"/>
        <w:ind w:firstLine="709"/>
        <w:rPr>
          <w:color w:val="000000" w:themeColor="text1"/>
          <w:lang w:val="ru-RU"/>
        </w:rPr>
      </w:pPr>
      <w:r w:rsidRPr="0032086A">
        <w:rPr>
          <w:b/>
          <w:bCs/>
          <w:i/>
          <w:iCs/>
          <w:color w:val="000000" w:themeColor="text1"/>
          <w:lang w:val="ru-RU"/>
        </w:rPr>
        <w:t>Грамматические трансформации</w:t>
      </w:r>
      <w:r w:rsidR="00A13B26" w:rsidRPr="0032086A">
        <w:rPr>
          <w:color w:val="000000" w:themeColor="text1"/>
          <w:lang w:val="ru-RU"/>
        </w:rPr>
        <w:t xml:space="preserve">(раздел 3.2) </w:t>
      </w:r>
      <w:r w:rsidRPr="0032086A">
        <w:rPr>
          <w:color w:val="000000" w:themeColor="text1"/>
          <w:lang w:val="ru-RU"/>
        </w:rPr>
        <w:t>заключаются в перестройке предложения, т.е. в изменении его структуры и связаны с осуществлением всевозможных замен, как синтаксического, так и морфологического порядка.</w:t>
      </w:r>
      <w:r w:rsidR="00EC1D48" w:rsidRPr="0032086A">
        <w:rPr>
          <w:color w:val="000000" w:themeColor="text1"/>
          <w:lang w:val="ru-RU"/>
        </w:rPr>
        <w:t xml:space="preserve"> В</w:t>
      </w:r>
      <w:r w:rsidRPr="0032086A">
        <w:rPr>
          <w:color w:val="000000" w:themeColor="text1"/>
          <w:lang w:val="ru-RU"/>
        </w:rPr>
        <w:t>ыдел</w:t>
      </w:r>
      <w:r w:rsidR="00EC1D48" w:rsidRPr="0032086A">
        <w:rPr>
          <w:color w:val="000000" w:themeColor="text1"/>
          <w:lang w:val="ru-RU"/>
        </w:rPr>
        <w:t>ены</w:t>
      </w:r>
      <w:r w:rsidRPr="0032086A">
        <w:rPr>
          <w:color w:val="000000" w:themeColor="text1"/>
          <w:lang w:val="ru-RU"/>
        </w:rPr>
        <w:t xml:space="preserve"> два вида грамматических трансформаций – полн</w:t>
      </w:r>
      <w:r w:rsidR="00EC1D48" w:rsidRPr="0032086A">
        <w:rPr>
          <w:color w:val="000000" w:themeColor="text1"/>
          <w:lang w:val="ru-RU"/>
        </w:rPr>
        <w:t>ая</w:t>
      </w:r>
      <w:r w:rsidRPr="0032086A">
        <w:rPr>
          <w:color w:val="000000" w:themeColor="text1"/>
          <w:lang w:val="ru-RU"/>
        </w:rPr>
        <w:t xml:space="preserve"> и частичн</w:t>
      </w:r>
      <w:r w:rsidR="00EC1D48" w:rsidRPr="0032086A">
        <w:rPr>
          <w:color w:val="000000" w:themeColor="text1"/>
          <w:lang w:val="ru-RU"/>
        </w:rPr>
        <w:t>ая</w:t>
      </w:r>
      <w:r w:rsidRPr="0032086A">
        <w:rPr>
          <w:color w:val="000000" w:themeColor="text1"/>
          <w:lang w:val="ru-RU"/>
        </w:rPr>
        <w:t xml:space="preserve">. </w:t>
      </w:r>
      <w:r w:rsidRPr="0032086A">
        <w:rPr>
          <w:color w:val="000000" w:themeColor="text1"/>
          <w:spacing w:val="20"/>
          <w:lang w:val="ru-RU"/>
        </w:rPr>
        <w:t>Полная грамматическая трансформация</w:t>
      </w:r>
      <w:r w:rsidRPr="0032086A">
        <w:rPr>
          <w:color w:val="000000" w:themeColor="text1"/>
          <w:lang w:val="ru-RU"/>
        </w:rPr>
        <w:t>может иметь несколько проявлений:</w:t>
      </w:r>
      <w:r w:rsidR="00F11916" w:rsidRPr="0032086A">
        <w:rPr>
          <w:color w:val="000000" w:themeColor="text1"/>
          <w:lang w:val="ru-RU"/>
        </w:rPr>
        <w:t>изменение субъектно-предикатной структуры высказывания</w:t>
      </w:r>
      <w:r w:rsidR="000C104D" w:rsidRPr="0032086A">
        <w:rPr>
          <w:color w:val="000000" w:themeColor="text1"/>
          <w:lang w:val="ru-RU"/>
        </w:rPr>
        <w:t>(преобразование личной конструкции в безличную, трансформация безличного предложения в личное)</w:t>
      </w:r>
      <w:r w:rsidRPr="0032086A">
        <w:rPr>
          <w:color w:val="000000" w:themeColor="text1"/>
          <w:lang w:val="ru-RU"/>
        </w:rPr>
        <w:t xml:space="preserve">; </w:t>
      </w:r>
      <w:r w:rsidR="009064AF" w:rsidRPr="0032086A">
        <w:rPr>
          <w:color w:val="000000" w:themeColor="text1"/>
          <w:lang w:val="ru-RU"/>
        </w:rPr>
        <w:t>и</w:t>
      </w:r>
      <w:r w:rsidR="00F11916" w:rsidRPr="0032086A">
        <w:rPr>
          <w:color w:val="000000" w:themeColor="text1"/>
          <w:lang w:val="ru-RU"/>
        </w:rPr>
        <w:t>зменение порядка следования частей сложного предложения – главной и придаточной</w:t>
      </w:r>
      <w:r w:rsidRPr="0032086A">
        <w:rPr>
          <w:color w:val="000000" w:themeColor="text1"/>
          <w:lang w:val="ru-RU"/>
        </w:rPr>
        <w:t>;</w:t>
      </w:r>
      <w:r w:rsidR="00F11916" w:rsidRPr="0032086A">
        <w:rPr>
          <w:color w:val="000000" w:themeColor="text1"/>
          <w:lang w:val="ru-RU"/>
        </w:rPr>
        <w:t>упрощение синтаксической структуры – преобразование сложного предложения в простое</w:t>
      </w:r>
      <w:r w:rsidRPr="0032086A">
        <w:rPr>
          <w:color w:val="000000" w:themeColor="text1"/>
          <w:lang w:val="ru-RU"/>
        </w:rPr>
        <w:t>;</w:t>
      </w:r>
      <w:r w:rsidR="00F11916" w:rsidRPr="0032086A">
        <w:rPr>
          <w:color w:val="000000" w:themeColor="text1"/>
          <w:lang w:val="ru-RU"/>
        </w:rPr>
        <w:t>усложнение грамматической структуры – преобразование простого предложения в сложное</w:t>
      </w:r>
      <w:r w:rsidR="00B30123" w:rsidRPr="0032086A">
        <w:rPr>
          <w:color w:val="000000" w:themeColor="text1"/>
          <w:lang w:val="ru-RU"/>
        </w:rPr>
        <w:t xml:space="preserve"> (</w:t>
      </w:r>
      <w:r w:rsidR="00B30123" w:rsidRPr="0032086A">
        <w:rPr>
          <w:rFonts w:ascii="SimSun" w:hAnsi="SimSun" w:cs="SimSun" w:hint="eastAsia"/>
          <w:i/>
          <w:color w:val="000000" w:themeColor="text1"/>
          <w:shd w:val="clear" w:color="auto" w:fill="FFFFFF"/>
          <w:lang w:val="ru-RU"/>
        </w:rPr>
        <w:t>胜利的时候，要看到前进道路上的困难</w:t>
      </w:r>
      <w:r w:rsidR="00B30123" w:rsidRPr="0032086A">
        <w:rPr>
          <w:rFonts w:eastAsia="Helvetica Neue"/>
          <w:i/>
          <w:color w:val="000000" w:themeColor="text1"/>
          <w:shd w:val="clear" w:color="auto" w:fill="FFFFFF"/>
          <w:lang w:val="ru-RU"/>
        </w:rPr>
        <w:t xml:space="preserve"> ‘В </w:t>
      </w:r>
      <w:r w:rsidR="00B30123" w:rsidRPr="0032086A">
        <w:rPr>
          <w:rFonts w:eastAsia="Helvetica Neue"/>
          <w:b/>
          <w:i/>
          <w:color w:val="000000" w:themeColor="text1"/>
          <w:shd w:val="clear" w:color="auto" w:fill="FFFFFF"/>
          <w:lang w:val="ru-RU"/>
        </w:rPr>
        <w:t>победный</w:t>
      </w:r>
      <w:r w:rsidR="00B30123" w:rsidRPr="0032086A">
        <w:rPr>
          <w:rFonts w:eastAsia="Helvetica Neue"/>
          <w:i/>
          <w:color w:val="000000" w:themeColor="text1"/>
          <w:shd w:val="clear" w:color="auto" w:fill="FFFFFF"/>
          <w:lang w:val="ru-RU"/>
        </w:rPr>
        <w:t xml:space="preserve"> момент надо видеть предстоящие трудности’ – Когда одержана </w:t>
      </w:r>
      <w:r w:rsidR="00B30123" w:rsidRPr="0032086A">
        <w:rPr>
          <w:rFonts w:eastAsia="Helvetica Neue"/>
          <w:b/>
          <w:i/>
          <w:color w:val="000000" w:themeColor="text1"/>
          <w:shd w:val="clear" w:color="auto" w:fill="FFFFFF"/>
          <w:lang w:val="ru-RU"/>
        </w:rPr>
        <w:t>победа</w:t>
      </w:r>
      <w:r w:rsidR="00B30123" w:rsidRPr="0032086A">
        <w:rPr>
          <w:rFonts w:eastAsia="Helvetica Neue"/>
          <w:i/>
          <w:color w:val="000000" w:themeColor="text1"/>
          <w:shd w:val="clear" w:color="auto" w:fill="FFFFFF"/>
          <w:lang w:val="ru-RU"/>
        </w:rPr>
        <w:t>, нужно видеть трудности на пути продвижения вперед</w:t>
      </w:r>
      <w:r w:rsidR="00B30123" w:rsidRPr="0032086A">
        <w:rPr>
          <w:rFonts w:eastAsia="Helvetica Neue"/>
          <w:iCs/>
          <w:color w:val="000000" w:themeColor="text1"/>
          <w:shd w:val="clear" w:color="auto" w:fill="FFFFFF"/>
          <w:lang w:val="ru-RU"/>
        </w:rPr>
        <w:t>)</w:t>
      </w:r>
      <w:r w:rsidRPr="0032086A">
        <w:rPr>
          <w:color w:val="000000" w:themeColor="text1"/>
          <w:lang w:val="ru-RU"/>
        </w:rPr>
        <w:t>;</w:t>
      </w:r>
      <w:r w:rsidR="00F11916" w:rsidRPr="0032086A">
        <w:rPr>
          <w:color w:val="000000" w:themeColor="text1"/>
          <w:lang w:val="ru-RU"/>
        </w:rPr>
        <w:t>изменение морфологических категорий</w:t>
      </w:r>
      <w:r w:rsidR="00B30123" w:rsidRPr="0032086A">
        <w:rPr>
          <w:color w:val="000000" w:themeColor="text1"/>
          <w:lang w:val="ru-RU"/>
        </w:rPr>
        <w:t xml:space="preserve"> (</w:t>
      </w:r>
      <w:r w:rsidR="00B30123" w:rsidRPr="0032086A">
        <w:rPr>
          <w:rFonts w:hint="eastAsia"/>
          <w:i/>
          <w:iCs/>
          <w:color w:val="000000" w:themeColor="text1"/>
          <w:lang w:val="ru-RU"/>
        </w:rPr>
        <w:t>青年人充满生机和活力，最具创新精神</w:t>
      </w:r>
      <w:r w:rsidR="00B30123" w:rsidRPr="0032086A">
        <w:rPr>
          <w:i/>
          <w:iCs/>
          <w:color w:val="000000" w:themeColor="text1"/>
          <w:lang w:val="ru-RU"/>
        </w:rPr>
        <w:t>‘</w:t>
      </w:r>
      <w:r w:rsidR="00B30123" w:rsidRPr="0032086A">
        <w:rPr>
          <w:b/>
          <w:bCs/>
          <w:i/>
          <w:iCs/>
          <w:color w:val="000000" w:themeColor="text1"/>
          <w:lang w:val="ru-RU"/>
        </w:rPr>
        <w:t>Молодые люди</w:t>
      </w:r>
      <w:r w:rsidR="00B30123" w:rsidRPr="0032086A">
        <w:rPr>
          <w:i/>
          <w:iCs/>
          <w:color w:val="000000" w:themeColor="text1"/>
          <w:lang w:val="ru-RU"/>
        </w:rPr>
        <w:t xml:space="preserve"> полны энергии и жизненных сил, они </w:t>
      </w:r>
      <w:r w:rsidR="00B30123" w:rsidRPr="0032086A">
        <w:rPr>
          <w:b/>
          <w:bCs/>
          <w:i/>
          <w:iCs/>
          <w:color w:val="000000" w:themeColor="text1"/>
          <w:lang w:val="ru-RU"/>
        </w:rPr>
        <w:t>самые новаторские</w:t>
      </w:r>
      <w:r w:rsidR="00B30123" w:rsidRPr="0032086A">
        <w:rPr>
          <w:i/>
          <w:iCs/>
          <w:color w:val="000000" w:themeColor="text1"/>
          <w:lang w:val="ru-RU"/>
        </w:rPr>
        <w:t xml:space="preserve">’– </w:t>
      </w:r>
      <w:r w:rsidR="00B30123" w:rsidRPr="0032086A">
        <w:rPr>
          <w:b/>
          <w:bCs/>
          <w:i/>
          <w:iCs/>
          <w:color w:val="000000" w:themeColor="text1"/>
          <w:lang w:val="ru-RU"/>
        </w:rPr>
        <w:t>Молодежь</w:t>
      </w:r>
      <w:r w:rsidR="00B30123" w:rsidRPr="0032086A">
        <w:rPr>
          <w:i/>
          <w:iCs/>
          <w:color w:val="000000" w:themeColor="text1"/>
          <w:lang w:val="ru-RU"/>
        </w:rPr>
        <w:t xml:space="preserve"> наполнена жизненными силами и энергией, она </w:t>
      </w:r>
      <w:r w:rsidR="00B30123" w:rsidRPr="0032086A">
        <w:rPr>
          <w:b/>
          <w:bCs/>
          <w:i/>
          <w:iCs/>
          <w:color w:val="000000" w:themeColor="text1"/>
          <w:lang w:val="ru-RU"/>
        </w:rPr>
        <w:t>в максимальной степени обладает духом инноваций</w:t>
      </w:r>
      <w:r w:rsidR="00B30123" w:rsidRPr="0032086A">
        <w:rPr>
          <w:b/>
          <w:bCs/>
          <w:color w:val="000000" w:themeColor="text1"/>
          <w:lang w:val="ru-RU"/>
        </w:rPr>
        <w:t>)</w:t>
      </w:r>
      <w:r w:rsidRPr="0032086A">
        <w:rPr>
          <w:color w:val="000000" w:themeColor="text1"/>
          <w:lang w:val="ru-RU"/>
        </w:rPr>
        <w:t>.</w:t>
      </w:r>
    </w:p>
    <w:p w:rsidR="00E73BF2" w:rsidRPr="0032086A" w:rsidRDefault="00E73BF2" w:rsidP="00A21475">
      <w:pPr>
        <w:adjustRightInd w:val="0"/>
        <w:snapToGrid w:val="0"/>
        <w:spacing w:line="360" w:lineRule="exact"/>
        <w:ind w:firstLine="709"/>
        <w:rPr>
          <w:b/>
          <w:color w:val="000000" w:themeColor="text1"/>
          <w:lang w:val="ru-RU"/>
        </w:rPr>
      </w:pPr>
      <w:r w:rsidRPr="0032086A">
        <w:rPr>
          <w:color w:val="000000" w:themeColor="text1"/>
          <w:spacing w:val="20"/>
          <w:lang w:val="ru-RU"/>
        </w:rPr>
        <w:t>Частичные грамматические трансформации</w:t>
      </w:r>
      <w:r w:rsidRPr="0032086A">
        <w:rPr>
          <w:color w:val="000000" w:themeColor="text1"/>
          <w:lang w:val="ru-RU"/>
        </w:rPr>
        <w:t>заключаются в изменении грамматических конструкций, содержащих служебные слова китайского языка, которые не имеют полного соответствия в русском языке</w:t>
      </w:r>
      <w:r w:rsidR="00EC1D48" w:rsidRPr="0032086A">
        <w:rPr>
          <w:color w:val="000000" w:themeColor="text1"/>
          <w:lang w:val="ru-RU"/>
        </w:rPr>
        <w:t xml:space="preserve">. Разновидностями </w:t>
      </w:r>
      <w:r w:rsidRPr="0032086A">
        <w:rPr>
          <w:color w:val="000000" w:themeColor="text1"/>
          <w:lang w:val="ru-RU"/>
        </w:rPr>
        <w:t>частичных трансформаций</w:t>
      </w:r>
      <w:r w:rsidR="00EC1D48" w:rsidRPr="0032086A">
        <w:rPr>
          <w:color w:val="000000" w:themeColor="text1"/>
          <w:lang w:val="ru-RU"/>
        </w:rPr>
        <w:t xml:space="preserve"> являются:</w:t>
      </w:r>
      <w:r w:rsidRPr="0032086A">
        <w:rPr>
          <w:color w:val="000000" w:themeColor="text1"/>
          <w:spacing w:val="20"/>
          <w:lang w:val="ru-RU"/>
        </w:rPr>
        <w:t>замены</w:t>
      </w:r>
      <w:r w:rsidR="00EC1D48" w:rsidRPr="0032086A">
        <w:rPr>
          <w:color w:val="000000" w:themeColor="text1"/>
          <w:lang w:val="ru-RU"/>
        </w:rPr>
        <w:t xml:space="preserve"> (перестройка синтаксической структуры предложения путем замены членов предложения, отдельных слов и групп слов в тексте перевода: </w:t>
      </w:r>
      <w:r w:rsidR="000C104D" w:rsidRPr="0032086A">
        <w:rPr>
          <w:rFonts w:hint="eastAsia"/>
          <w:i/>
          <w:iCs/>
          <w:color w:val="000000" w:themeColor="text1"/>
          <w:lang w:val="ru-RU"/>
        </w:rPr>
        <w:t>人类拥有更多的有利条件去创造</w:t>
      </w:r>
      <w:r w:rsidR="000C104D" w:rsidRPr="0032086A">
        <w:rPr>
          <w:rFonts w:hint="eastAsia"/>
          <w:b/>
          <w:bCs/>
          <w:i/>
          <w:iCs/>
          <w:color w:val="000000" w:themeColor="text1"/>
          <w:lang w:val="ru-RU"/>
        </w:rPr>
        <w:t>更加美好的</w:t>
      </w:r>
      <w:r w:rsidR="000C104D" w:rsidRPr="0032086A">
        <w:rPr>
          <w:rFonts w:hint="eastAsia"/>
          <w:i/>
          <w:iCs/>
          <w:color w:val="000000" w:themeColor="text1"/>
          <w:lang w:val="ru-RU"/>
        </w:rPr>
        <w:t>未来</w:t>
      </w:r>
      <w:r w:rsidR="000C104D" w:rsidRPr="0032086A">
        <w:rPr>
          <w:i/>
          <w:iCs/>
          <w:color w:val="000000" w:themeColor="text1"/>
          <w:lang w:val="ru-RU"/>
        </w:rPr>
        <w:t xml:space="preserve">‘У человечества больше благоприятных условий для создания </w:t>
      </w:r>
      <w:r w:rsidR="000C104D" w:rsidRPr="0032086A">
        <w:rPr>
          <w:b/>
          <w:bCs/>
          <w:i/>
          <w:iCs/>
          <w:color w:val="000000" w:themeColor="text1"/>
          <w:lang w:val="ru-RU"/>
        </w:rPr>
        <w:t>лучшего</w:t>
      </w:r>
      <w:r w:rsidR="000C104D" w:rsidRPr="0032086A">
        <w:rPr>
          <w:i/>
          <w:iCs/>
          <w:color w:val="000000" w:themeColor="text1"/>
          <w:lang w:val="ru-RU"/>
        </w:rPr>
        <w:t xml:space="preserve"> будущего’ – Человечество располагает большимиблагоприятными условиями для создания </w:t>
      </w:r>
      <w:r w:rsidR="000C104D" w:rsidRPr="0032086A">
        <w:rPr>
          <w:b/>
          <w:bCs/>
          <w:i/>
          <w:iCs/>
          <w:color w:val="000000" w:themeColor="text1"/>
          <w:lang w:val="ru-RU"/>
        </w:rPr>
        <w:t>более прекрасного</w:t>
      </w:r>
      <w:r w:rsidR="000C104D" w:rsidRPr="0032086A">
        <w:rPr>
          <w:i/>
          <w:iCs/>
          <w:color w:val="000000" w:themeColor="text1"/>
          <w:lang w:val="ru-RU"/>
        </w:rPr>
        <w:t xml:space="preserve"> будущего</w:t>
      </w:r>
      <w:r w:rsidR="00EC1D48" w:rsidRPr="0032086A">
        <w:rPr>
          <w:color w:val="000000" w:themeColor="text1"/>
          <w:lang w:val="ru-RU"/>
        </w:rPr>
        <w:t>)</w:t>
      </w:r>
      <w:r w:rsidRPr="0032086A">
        <w:rPr>
          <w:color w:val="000000" w:themeColor="text1"/>
          <w:lang w:val="ru-RU"/>
        </w:rPr>
        <w:t xml:space="preserve">, </w:t>
      </w:r>
      <w:r w:rsidRPr="0032086A">
        <w:rPr>
          <w:color w:val="000000" w:themeColor="text1"/>
          <w:spacing w:val="20"/>
          <w:lang w:val="ru-RU"/>
        </w:rPr>
        <w:t>перестановки</w:t>
      </w:r>
      <w:r w:rsidR="00EC1D48" w:rsidRPr="0032086A">
        <w:rPr>
          <w:color w:val="000000" w:themeColor="text1"/>
          <w:lang w:val="ru-RU"/>
        </w:rPr>
        <w:t xml:space="preserve"> (</w:t>
      </w:r>
      <w:r w:rsidR="00EC1D48" w:rsidRPr="0032086A">
        <w:rPr>
          <w:color w:val="000000" w:themeColor="text1"/>
          <w:shd w:val="clear" w:color="auto" w:fill="FFFFFF"/>
          <w:lang w:val="ru-RU"/>
        </w:rPr>
        <w:t>изменение порядка следования языковых элементов в тексте перевода по сравнению с текстом подлинника</w:t>
      </w:r>
      <w:r w:rsidR="00A21475" w:rsidRPr="0032086A">
        <w:rPr>
          <w:color w:val="000000" w:themeColor="text1"/>
          <w:shd w:val="clear" w:color="auto" w:fill="FFFFFF"/>
          <w:lang w:val="ru-RU"/>
        </w:rPr>
        <w:t xml:space="preserve">: </w:t>
      </w:r>
      <w:r w:rsidR="00B30123" w:rsidRPr="0032086A">
        <w:rPr>
          <w:bCs/>
          <w:i/>
          <w:color w:val="000000" w:themeColor="text1"/>
        </w:rPr>
        <w:t>民族振兴的</w:t>
      </w:r>
      <w:r w:rsidR="00B30123" w:rsidRPr="0032086A">
        <w:rPr>
          <w:b/>
          <w:i/>
          <w:color w:val="000000" w:themeColor="text1"/>
        </w:rPr>
        <w:t>根本途径</w:t>
      </w:r>
      <w:r w:rsidR="000C104D" w:rsidRPr="0032086A">
        <w:rPr>
          <w:bCs/>
          <w:i/>
          <w:color w:val="000000" w:themeColor="text1"/>
          <w:lang w:val="ru-RU"/>
        </w:rPr>
        <w:t>…</w:t>
      </w:r>
      <w:r w:rsidR="00B30123" w:rsidRPr="0032086A">
        <w:rPr>
          <w:b/>
          <w:i/>
          <w:color w:val="000000" w:themeColor="text1"/>
        </w:rPr>
        <w:t>是发展</w:t>
      </w:r>
      <w:r w:rsidR="00B30123" w:rsidRPr="0032086A">
        <w:rPr>
          <w:i/>
          <w:color w:val="000000" w:themeColor="text1"/>
          <w:lang w:val="ru-RU"/>
        </w:rPr>
        <w:t>‘</w:t>
      </w:r>
      <w:r w:rsidR="00B30123" w:rsidRPr="0032086A">
        <w:rPr>
          <w:b/>
          <w:i/>
          <w:color w:val="000000" w:themeColor="text1"/>
          <w:lang w:val="ru-RU"/>
        </w:rPr>
        <w:t>Основным способом</w:t>
      </w:r>
      <w:r w:rsidR="00B30123" w:rsidRPr="0032086A">
        <w:rPr>
          <w:i/>
          <w:color w:val="000000" w:themeColor="text1"/>
          <w:lang w:val="ru-RU"/>
        </w:rPr>
        <w:t xml:space="preserve"> национальной активизации… </w:t>
      </w:r>
      <w:r w:rsidR="00B30123" w:rsidRPr="0032086A">
        <w:rPr>
          <w:b/>
          <w:i/>
          <w:color w:val="000000" w:themeColor="text1"/>
          <w:lang w:val="ru-RU"/>
        </w:rPr>
        <w:t>является развитие</w:t>
      </w:r>
      <w:r w:rsidR="00B30123" w:rsidRPr="0032086A">
        <w:rPr>
          <w:i/>
          <w:color w:val="000000" w:themeColor="text1"/>
          <w:lang w:val="ru-RU"/>
        </w:rPr>
        <w:t xml:space="preserve">’ – </w:t>
      </w:r>
      <w:r w:rsidR="00B30123" w:rsidRPr="0032086A">
        <w:rPr>
          <w:b/>
          <w:i/>
          <w:color w:val="000000" w:themeColor="text1"/>
          <w:lang w:val="ru-RU"/>
        </w:rPr>
        <w:t>Развитие – это основной путь</w:t>
      </w:r>
      <w:r w:rsidR="00B30123" w:rsidRPr="0032086A">
        <w:rPr>
          <w:i/>
          <w:color w:val="000000" w:themeColor="text1"/>
          <w:lang w:val="ru-RU"/>
        </w:rPr>
        <w:t>, ведущий к возрождению нации…</w:t>
      </w:r>
      <w:r w:rsidR="00A21475" w:rsidRPr="0032086A">
        <w:rPr>
          <w:color w:val="000000" w:themeColor="text1"/>
          <w:shd w:val="clear" w:color="auto" w:fill="FFFFFF"/>
          <w:lang w:val="ru-RU"/>
        </w:rPr>
        <w:t>)</w:t>
      </w:r>
      <w:r w:rsidRPr="0032086A">
        <w:rPr>
          <w:color w:val="000000" w:themeColor="text1"/>
          <w:lang w:val="ru-RU"/>
        </w:rPr>
        <w:t xml:space="preserve"> и </w:t>
      </w:r>
      <w:r w:rsidRPr="0032086A">
        <w:rPr>
          <w:color w:val="000000" w:themeColor="text1"/>
          <w:spacing w:val="20"/>
          <w:lang w:val="ru-RU"/>
        </w:rPr>
        <w:t>опущения</w:t>
      </w:r>
      <w:r w:rsidR="00A21475" w:rsidRPr="0032086A">
        <w:rPr>
          <w:color w:val="000000" w:themeColor="text1"/>
          <w:lang w:val="ru-RU"/>
        </w:rPr>
        <w:t xml:space="preserve"> (удаление из оригинального высказывания отдельных языковых элементов, обусловленное </w:t>
      </w:r>
      <w:r w:rsidR="00A21475" w:rsidRPr="0032086A">
        <w:rPr>
          <w:color w:val="000000" w:themeColor="text1"/>
          <w:lang w:val="ru-RU"/>
        </w:rPr>
        <w:lastRenderedPageBreak/>
        <w:t>грамматической спецификой ИЯ:в</w:t>
      </w:r>
      <w:r w:rsidRPr="0032086A">
        <w:rPr>
          <w:color w:val="000000" w:themeColor="text1"/>
          <w:lang w:val="ru-RU"/>
        </w:rPr>
        <w:t xml:space="preserve"> китайском языке существует небольшая группа так называемых семантически «пустых» глаголов, входящих в группу сказуемого и употребляемых в стилистических целях для придания книжности речи</w:t>
      </w:r>
      <w:r w:rsidR="00A21475" w:rsidRPr="0032086A">
        <w:rPr>
          <w:color w:val="000000" w:themeColor="text1"/>
          <w:lang w:val="ru-RU"/>
        </w:rPr>
        <w:t xml:space="preserve"> (</w:t>
      </w:r>
      <w:r w:rsidRPr="0032086A">
        <w:rPr>
          <w:rFonts w:eastAsia="MS Mincho"/>
          <w:i/>
          <w:color w:val="000000" w:themeColor="text1"/>
        </w:rPr>
        <w:t>加以</w:t>
      </w:r>
      <w:r w:rsidR="009064AF" w:rsidRPr="0032086A">
        <w:rPr>
          <w:rFonts w:eastAsia="MS Mincho" w:hint="eastAsia"/>
          <w:i/>
          <w:color w:val="000000" w:themeColor="text1"/>
          <w:lang w:val="ru-RU"/>
        </w:rPr>
        <w:t>,</w:t>
      </w:r>
      <w:r w:rsidRPr="0032086A">
        <w:rPr>
          <w:rFonts w:eastAsia="PMingLiU"/>
          <w:i/>
          <w:color w:val="000000" w:themeColor="text1"/>
        </w:rPr>
        <w:t>给予</w:t>
      </w:r>
      <w:r w:rsidR="009064AF" w:rsidRPr="0032086A">
        <w:rPr>
          <w:rFonts w:eastAsia="PMingLiU" w:hint="eastAsia"/>
          <w:i/>
          <w:color w:val="000000" w:themeColor="text1"/>
          <w:lang w:val="ru-RU"/>
        </w:rPr>
        <w:t>,</w:t>
      </w:r>
      <w:r w:rsidRPr="0032086A">
        <w:rPr>
          <w:rFonts w:eastAsia="PMingLiU"/>
          <w:i/>
          <w:color w:val="000000" w:themeColor="text1"/>
        </w:rPr>
        <w:t>予以</w:t>
      </w:r>
      <w:r w:rsidR="009064AF" w:rsidRPr="0032086A">
        <w:rPr>
          <w:rFonts w:eastAsia="PMingLiU" w:hint="eastAsia"/>
          <w:i/>
          <w:color w:val="000000" w:themeColor="text1"/>
          <w:lang w:val="ru-RU"/>
        </w:rPr>
        <w:t>,</w:t>
      </w:r>
      <w:r w:rsidRPr="0032086A">
        <w:rPr>
          <w:rFonts w:eastAsia="PMingLiU"/>
          <w:i/>
          <w:color w:val="000000" w:themeColor="text1"/>
        </w:rPr>
        <w:t>得以</w:t>
      </w:r>
      <w:r w:rsidR="00A21475" w:rsidRPr="0032086A">
        <w:rPr>
          <w:rFonts w:hint="eastAsia"/>
          <w:color w:val="000000" w:themeColor="text1"/>
          <w:lang w:val="ru-RU"/>
        </w:rPr>
        <w:t>)</w:t>
      </w:r>
      <w:r w:rsidR="00A21475" w:rsidRPr="0032086A">
        <w:rPr>
          <w:color w:val="000000" w:themeColor="text1"/>
          <w:lang w:val="ru-RU"/>
        </w:rPr>
        <w:t xml:space="preserve">, которые </w:t>
      </w:r>
      <w:r w:rsidRPr="0032086A">
        <w:rPr>
          <w:color w:val="000000" w:themeColor="text1"/>
          <w:lang w:val="ru-RU"/>
        </w:rPr>
        <w:t>не имеют точного значения, они приобретают смысл только вместе с глаголами или существительными</w:t>
      </w:r>
      <w:r w:rsidR="00A21475" w:rsidRPr="0032086A">
        <w:rPr>
          <w:color w:val="000000" w:themeColor="text1"/>
          <w:lang w:val="ru-RU"/>
        </w:rPr>
        <w:t xml:space="preserve">: </w:t>
      </w:r>
      <w:r w:rsidR="007B42C2" w:rsidRPr="0032086A">
        <w:rPr>
          <w:i/>
          <w:color w:val="000000" w:themeColor="text1"/>
        </w:rPr>
        <w:t>此时此刻</w:t>
      </w:r>
      <w:r w:rsidR="007B42C2" w:rsidRPr="0032086A">
        <w:rPr>
          <w:i/>
          <w:color w:val="000000" w:themeColor="text1"/>
          <w:lang w:val="ru-RU"/>
        </w:rPr>
        <w:t>，</w:t>
      </w:r>
      <w:r w:rsidR="007B42C2" w:rsidRPr="0032086A">
        <w:rPr>
          <w:i/>
          <w:color w:val="000000" w:themeColor="text1"/>
        </w:rPr>
        <w:t>我们有一个共同的感觉</w:t>
      </w:r>
      <w:r w:rsidR="007B42C2" w:rsidRPr="0032086A">
        <w:rPr>
          <w:i/>
          <w:color w:val="000000" w:themeColor="text1"/>
          <w:lang w:val="ru-RU"/>
        </w:rPr>
        <w:t xml:space="preserve"> ‘</w:t>
      </w:r>
      <w:r w:rsidR="007B42C2" w:rsidRPr="0032086A">
        <w:rPr>
          <w:b/>
          <w:i/>
          <w:color w:val="000000" w:themeColor="text1"/>
          <w:lang w:val="ru-RU"/>
        </w:rPr>
        <w:t>В эту минуту и данный момент</w:t>
      </w:r>
      <w:r w:rsidR="007B42C2" w:rsidRPr="0032086A">
        <w:rPr>
          <w:i/>
          <w:color w:val="000000" w:themeColor="text1"/>
          <w:lang w:val="ru-RU"/>
        </w:rPr>
        <w:t xml:space="preserve"> мы все одинаково чувствуем…’ – </w:t>
      </w:r>
      <w:r w:rsidR="007B42C2" w:rsidRPr="0032086A">
        <w:rPr>
          <w:b/>
          <w:i/>
          <w:color w:val="000000" w:themeColor="text1"/>
          <w:lang w:val="ru-RU"/>
        </w:rPr>
        <w:t>В этот момент</w:t>
      </w:r>
      <w:r w:rsidR="007B42C2" w:rsidRPr="0032086A">
        <w:rPr>
          <w:i/>
          <w:color w:val="000000" w:themeColor="text1"/>
          <w:lang w:val="ru-RU"/>
        </w:rPr>
        <w:t xml:space="preserve"> мы все одинаково чувствуем…</w:t>
      </w:r>
    </w:p>
    <w:p w:rsidR="00F11916" w:rsidRPr="0032086A" w:rsidRDefault="00E73BF2" w:rsidP="00F11916">
      <w:pPr>
        <w:adjustRightInd w:val="0"/>
        <w:snapToGrid w:val="0"/>
        <w:spacing w:line="360" w:lineRule="exact"/>
        <w:ind w:firstLine="709"/>
        <w:rPr>
          <w:color w:val="000000" w:themeColor="text1"/>
          <w:lang w:val="ru-RU"/>
        </w:rPr>
      </w:pPr>
      <w:r w:rsidRPr="0032086A">
        <w:rPr>
          <w:b/>
          <w:bCs/>
          <w:i/>
          <w:iCs/>
          <w:color w:val="000000" w:themeColor="text1"/>
          <w:lang w:val="ru-RU"/>
        </w:rPr>
        <w:t>Лексико-грамматические трансформации</w:t>
      </w:r>
      <w:r w:rsidR="00A21475" w:rsidRPr="0032086A">
        <w:rPr>
          <w:color w:val="000000" w:themeColor="text1"/>
          <w:lang w:val="ru-RU"/>
        </w:rPr>
        <w:t xml:space="preserve">(раздел 3.3) </w:t>
      </w:r>
      <w:r w:rsidR="00F11916" w:rsidRPr="0032086A">
        <w:rPr>
          <w:color w:val="000000" w:themeColor="text1"/>
          <w:lang w:val="ru-RU"/>
        </w:rPr>
        <w:t xml:space="preserve">представляют собой комплексное преобразование исходной конструкции, суть которого состоит в изменении формальных (лексических и грамматических) компонентов текста ИЯ при сохранении информации, предназначенной для передачи на ПЯ. </w:t>
      </w:r>
    </w:p>
    <w:p w:rsidR="00F11916" w:rsidRPr="0032086A" w:rsidRDefault="001C428D" w:rsidP="0067705F">
      <w:pPr>
        <w:adjustRightInd w:val="0"/>
        <w:snapToGrid w:val="0"/>
        <w:spacing w:line="360" w:lineRule="exact"/>
        <w:ind w:firstLine="709"/>
        <w:rPr>
          <w:color w:val="000000" w:themeColor="text1"/>
          <w:lang w:val="ru-RU"/>
        </w:rPr>
      </w:pPr>
      <w:r w:rsidRPr="0032086A">
        <w:rPr>
          <w:color w:val="000000" w:themeColor="text1"/>
          <w:lang w:val="ru-RU"/>
        </w:rPr>
        <w:t>Л</w:t>
      </w:r>
      <w:r w:rsidR="00F11916" w:rsidRPr="0032086A">
        <w:rPr>
          <w:color w:val="000000" w:themeColor="text1"/>
          <w:lang w:val="ru-RU"/>
        </w:rPr>
        <w:t>ексико-грамматическим преобразованиям</w:t>
      </w:r>
      <w:r w:rsidRPr="0032086A">
        <w:rPr>
          <w:color w:val="000000" w:themeColor="text1"/>
          <w:lang w:val="ru-RU"/>
        </w:rPr>
        <w:t xml:space="preserve"> подвергаются языковые средства</w:t>
      </w:r>
      <w:r w:rsidR="00F11916" w:rsidRPr="0032086A">
        <w:rPr>
          <w:color w:val="000000" w:themeColor="text1"/>
          <w:lang w:val="ru-RU"/>
        </w:rPr>
        <w:t xml:space="preserve"> четыре</w:t>
      </w:r>
      <w:r w:rsidRPr="0032086A">
        <w:rPr>
          <w:color w:val="000000" w:themeColor="text1"/>
          <w:lang w:val="ru-RU"/>
        </w:rPr>
        <w:t>х</w:t>
      </w:r>
      <w:r w:rsidR="00F11916" w:rsidRPr="0032086A">
        <w:rPr>
          <w:color w:val="000000" w:themeColor="text1"/>
          <w:lang w:val="ru-RU"/>
        </w:rPr>
        <w:t xml:space="preserve"> групп: элементы </w:t>
      </w:r>
      <w:r w:rsidR="00F11916" w:rsidRPr="0032086A">
        <w:rPr>
          <w:color w:val="000000" w:themeColor="text1"/>
          <w:spacing w:val="20"/>
          <w:lang w:val="ru-RU"/>
        </w:rPr>
        <w:t>вэньяня</w:t>
      </w:r>
      <w:r w:rsidRPr="0032086A">
        <w:rPr>
          <w:color w:val="000000" w:themeColor="text1"/>
          <w:lang w:val="ru-RU"/>
        </w:rPr>
        <w:t xml:space="preserve"> (это древнекитайский литературный язык, который сложился на основе живых диалектов</w:t>
      </w:r>
      <w:r w:rsidR="0067705F" w:rsidRPr="0032086A">
        <w:rPr>
          <w:color w:val="000000" w:themeColor="text1"/>
          <w:lang w:val="ru-RU"/>
        </w:rPr>
        <w:t>,</w:t>
      </w:r>
      <w:r w:rsidRPr="0032086A">
        <w:rPr>
          <w:color w:val="000000" w:themeColor="text1"/>
          <w:lang w:val="ru-RU"/>
        </w:rPr>
        <w:t xml:space="preserve"> существовал в письменной форме и чаще всего встречался в текстах официального стиля</w:t>
      </w:r>
      <w:r w:rsidR="0067705F" w:rsidRPr="0032086A">
        <w:rPr>
          <w:color w:val="000000" w:themeColor="text1"/>
          <w:lang w:val="ru-RU"/>
        </w:rPr>
        <w:t xml:space="preserve">: </w:t>
      </w:r>
      <w:r w:rsidR="000C104D" w:rsidRPr="0032086A">
        <w:rPr>
          <w:i/>
          <w:color w:val="000000" w:themeColor="text1"/>
          <w:lang w:val="ru-RU"/>
        </w:rPr>
        <w:t>…</w:t>
      </w:r>
      <w:r w:rsidR="001D32CB" w:rsidRPr="0032086A">
        <w:rPr>
          <w:i/>
          <w:color w:val="000000" w:themeColor="text1"/>
        </w:rPr>
        <w:t>世界上没有放之四海而皆准的发展模式</w:t>
      </w:r>
      <w:r w:rsidR="001D32CB" w:rsidRPr="0032086A">
        <w:rPr>
          <w:i/>
          <w:iCs/>
          <w:color w:val="000000" w:themeColor="text1"/>
          <w:lang w:val="ru-RU"/>
        </w:rPr>
        <w:t xml:space="preserve"> ‘…в мире не существует </w:t>
      </w:r>
      <w:r w:rsidR="001D32CB" w:rsidRPr="0032086A">
        <w:rPr>
          <w:b/>
          <w:bCs/>
          <w:i/>
          <w:iCs/>
          <w:color w:val="000000" w:themeColor="text1"/>
          <w:lang w:val="ru-RU"/>
        </w:rPr>
        <w:t>универсальной</w:t>
      </w:r>
      <w:r w:rsidR="001D32CB" w:rsidRPr="0032086A">
        <w:rPr>
          <w:i/>
          <w:iCs/>
          <w:color w:val="000000" w:themeColor="text1"/>
          <w:lang w:val="ru-RU"/>
        </w:rPr>
        <w:t xml:space="preserve"> модели развития’ – в мире нет модели и пути развития, </w:t>
      </w:r>
      <w:r w:rsidR="001D32CB" w:rsidRPr="0032086A">
        <w:rPr>
          <w:b/>
          <w:bCs/>
          <w:i/>
          <w:iCs/>
          <w:color w:val="000000" w:themeColor="text1"/>
          <w:lang w:val="ru-RU"/>
        </w:rPr>
        <w:t>верных для каждого и всех</w:t>
      </w:r>
      <w:r w:rsidRPr="0032086A">
        <w:rPr>
          <w:color w:val="000000" w:themeColor="text1"/>
          <w:lang w:val="ru-RU"/>
        </w:rPr>
        <w:t xml:space="preserve">); </w:t>
      </w:r>
      <w:r w:rsidR="00F11916" w:rsidRPr="0032086A">
        <w:rPr>
          <w:color w:val="000000" w:themeColor="text1"/>
          <w:spacing w:val="20"/>
          <w:lang w:val="ru-RU"/>
        </w:rPr>
        <w:t>фразеологизмы</w:t>
      </w:r>
      <w:r w:rsidRPr="0032086A">
        <w:rPr>
          <w:color w:val="000000" w:themeColor="text1"/>
          <w:lang w:val="ru-RU"/>
        </w:rPr>
        <w:t xml:space="preserve">могут </w:t>
      </w:r>
      <w:r w:rsidR="00E73BF2" w:rsidRPr="0032086A">
        <w:rPr>
          <w:color w:val="000000" w:themeColor="text1"/>
          <w:lang w:val="ru-RU"/>
        </w:rPr>
        <w:t>меняться насвободное сочетание</w:t>
      </w:r>
      <w:r w:rsidR="0067705F" w:rsidRPr="0032086A">
        <w:rPr>
          <w:color w:val="000000" w:themeColor="text1"/>
          <w:lang w:val="ru-RU"/>
        </w:rPr>
        <w:t xml:space="preserve">, слово, другой фразеологизм (близкий по семантике, но отличающийся от исходного лексико-грамматической формой), </w:t>
      </w:r>
      <w:r w:rsidR="0067705F" w:rsidRPr="0032086A">
        <w:rPr>
          <w:color w:val="000000" w:themeColor="text1"/>
          <w:spacing w:val="20"/>
          <w:lang w:val="ru-RU"/>
        </w:rPr>
        <w:t>речевое публицистическое клише</w:t>
      </w:r>
      <w:r w:rsidR="0067705F" w:rsidRPr="0032086A">
        <w:rPr>
          <w:color w:val="000000" w:themeColor="text1"/>
          <w:lang w:val="ru-RU"/>
        </w:rPr>
        <w:t>:</w:t>
      </w:r>
      <w:r w:rsidR="00E73BF2" w:rsidRPr="0032086A">
        <w:rPr>
          <w:rFonts w:eastAsia="MS Mincho"/>
          <w:i/>
          <w:color w:val="000000" w:themeColor="text1"/>
        </w:rPr>
        <w:t>正如我</w:t>
      </w:r>
      <w:r w:rsidR="00E73BF2" w:rsidRPr="0032086A">
        <w:rPr>
          <w:rFonts w:eastAsia="PMingLiU"/>
          <w:i/>
          <w:color w:val="000000" w:themeColor="text1"/>
        </w:rPr>
        <w:t>们所说</w:t>
      </w:r>
      <w:r w:rsidR="00E73BF2" w:rsidRPr="0032086A">
        <w:rPr>
          <w:rFonts w:eastAsia="MS Mincho"/>
          <w:i/>
          <w:color w:val="000000" w:themeColor="text1"/>
          <w:lang w:val="ru-RU"/>
        </w:rPr>
        <w:t>，</w:t>
      </w:r>
      <w:r w:rsidR="00E73BF2" w:rsidRPr="0032086A">
        <w:rPr>
          <w:i/>
          <w:color w:val="000000" w:themeColor="text1"/>
          <w:lang w:val="ru-RU"/>
        </w:rPr>
        <w:t>“</w:t>
      </w:r>
      <w:r w:rsidR="00E73BF2" w:rsidRPr="0032086A">
        <w:rPr>
          <w:rFonts w:eastAsia="MS Mincho"/>
          <w:i/>
          <w:color w:val="000000" w:themeColor="text1"/>
        </w:rPr>
        <w:t>桃李不言</w:t>
      </w:r>
      <w:r w:rsidR="00E73BF2" w:rsidRPr="0032086A">
        <w:rPr>
          <w:rFonts w:eastAsia="MS Mincho"/>
          <w:i/>
          <w:color w:val="000000" w:themeColor="text1"/>
          <w:lang w:val="ru-RU"/>
        </w:rPr>
        <w:t>，</w:t>
      </w:r>
      <w:r w:rsidR="00E73BF2" w:rsidRPr="0032086A">
        <w:rPr>
          <w:rFonts w:eastAsia="MS Mincho"/>
          <w:i/>
          <w:color w:val="000000" w:themeColor="text1"/>
        </w:rPr>
        <w:t>下自成蹊</w:t>
      </w:r>
      <w:r w:rsidR="00E73BF2" w:rsidRPr="0032086A">
        <w:rPr>
          <w:i/>
          <w:color w:val="000000" w:themeColor="text1"/>
          <w:lang w:val="ru-RU"/>
        </w:rPr>
        <w:t>” ‘</w:t>
      </w:r>
      <w:r w:rsidR="00E73BF2" w:rsidRPr="0032086A">
        <w:rPr>
          <w:b/>
          <w:i/>
          <w:iCs/>
          <w:color w:val="000000" w:themeColor="text1"/>
          <w:lang w:val="ru-RU"/>
        </w:rPr>
        <w:t>Персики и сливы не могут говорить, но мир бьет путь к ним</w:t>
      </w:r>
      <w:r w:rsidR="00E73BF2" w:rsidRPr="0032086A">
        <w:rPr>
          <w:i/>
          <w:iCs/>
          <w:color w:val="000000" w:themeColor="text1"/>
          <w:lang w:val="ru-RU"/>
        </w:rPr>
        <w:t xml:space="preserve">’ – Как гласит китайская поговорка, </w:t>
      </w:r>
      <w:r w:rsidR="00E73BF2" w:rsidRPr="0032086A">
        <w:rPr>
          <w:b/>
          <w:i/>
          <w:iCs/>
          <w:color w:val="000000" w:themeColor="text1"/>
          <w:lang w:val="ru-RU"/>
        </w:rPr>
        <w:t>персиковые и сливовые деревья безмолвны, однако под ними всегда образуется тропа от тянущихся к ним людей</w:t>
      </w:r>
      <w:r w:rsidR="00E73BF2" w:rsidRPr="0032086A">
        <w:rPr>
          <w:color w:val="000000" w:themeColor="text1"/>
          <w:lang w:val="ru-RU"/>
        </w:rPr>
        <w:t>;</w:t>
      </w:r>
      <w:r w:rsidR="00E73BF2" w:rsidRPr="0032086A">
        <w:rPr>
          <w:rFonts w:eastAsia="MS Mincho"/>
          <w:i/>
          <w:color w:val="000000" w:themeColor="text1"/>
        </w:rPr>
        <w:t>两国人民友</w:t>
      </w:r>
      <w:r w:rsidR="00E73BF2" w:rsidRPr="0032086A">
        <w:rPr>
          <w:rFonts w:eastAsia="PMingLiU"/>
          <w:i/>
          <w:color w:val="000000" w:themeColor="text1"/>
        </w:rPr>
        <w:t>谊</w:t>
      </w:r>
      <w:r w:rsidR="00E73BF2" w:rsidRPr="0032086A">
        <w:rPr>
          <w:rFonts w:eastAsia="MS Mincho"/>
          <w:b/>
          <w:i/>
          <w:color w:val="000000" w:themeColor="text1"/>
        </w:rPr>
        <w:t>源</w:t>
      </w:r>
      <w:r w:rsidR="00E73BF2" w:rsidRPr="0032086A">
        <w:rPr>
          <w:rFonts w:eastAsia="PMingLiU"/>
          <w:b/>
          <w:i/>
          <w:color w:val="000000" w:themeColor="text1"/>
        </w:rPr>
        <w:t>远流长</w:t>
      </w:r>
      <w:r w:rsidR="00E73BF2" w:rsidRPr="0032086A">
        <w:rPr>
          <w:i/>
          <w:iCs/>
          <w:color w:val="000000" w:themeColor="text1"/>
          <w:lang w:val="ru-RU"/>
        </w:rPr>
        <w:t xml:space="preserve">‘Дружба наших народов – </w:t>
      </w:r>
      <w:r w:rsidR="00E73BF2" w:rsidRPr="0032086A">
        <w:rPr>
          <w:b/>
          <w:i/>
          <w:iCs/>
          <w:color w:val="000000" w:themeColor="text1"/>
          <w:lang w:val="ru-RU"/>
        </w:rPr>
        <w:t>исток далек, течение длинно</w:t>
      </w:r>
      <w:r w:rsidR="00E73BF2" w:rsidRPr="0032086A">
        <w:rPr>
          <w:i/>
          <w:iCs/>
          <w:color w:val="000000" w:themeColor="text1"/>
          <w:lang w:val="ru-RU"/>
        </w:rPr>
        <w:t xml:space="preserve">’ – Дружба наших народов </w:t>
      </w:r>
      <w:r w:rsidR="00E73BF2" w:rsidRPr="0032086A">
        <w:rPr>
          <w:b/>
          <w:i/>
          <w:iCs/>
          <w:color w:val="000000" w:themeColor="text1"/>
          <w:lang w:val="ru-RU"/>
        </w:rPr>
        <w:t>уходит в далекое прошлое</w:t>
      </w:r>
      <w:r w:rsidRPr="0032086A">
        <w:rPr>
          <w:color w:val="000000" w:themeColor="text1"/>
          <w:lang w:val="ru-RU"/>
        </w:rPr>
        <w:t xml:space="preserve">); </w:t>
      </w:r>
      <w:r w:rsidR="00833C0E" w:rsidRPr="0032086A">
        <w:rPr>
          <w:color w:val="000000" w:themeColor="text1"/>
          <w:spacing w:val="20"/>
        </w:rPr>
        <w:fldChar w:fldCharType="begin"/>
      </w:r>
      <w:r w:rsidR="00E73BF2" w:rsidRPr="0032086A">
        <w:rPr>
          <w:color w:val="000000" w:themeColor="text1"/>
          <w:spacing w:val="20"/>
          <w:lang w:val="ru-RU"/>
        </w:rPr>
        <w:instrText xml:space="preserve"> = 3 \* </w:instrText>
      </w:r>
      <w:r w:rsidR="00E73BF2" w:rsidRPr="0032086A">
        <w:rPr>
          <w:color w:val="000000" w:themeColor="text1"/>
          <w:spacing w:val="20"/>
        </w:rPr>
        <w:instrText>ROMAN</w:instrText>
      </w:r>
      <w:r w:rsidR="00833C0E" w:rsidRPr="0032086A">
        <w:rPr>
          <w:color w:val="000000" w:themeColor="text1"/>
          <w:spacing w:val="20"/>
        </w:rPr>
        <w:fldChar w:fldCharType="end"/>
      </w:r>
      <w:r w:rsidR="000C104D" w:rsidRPr="0032086A">
        <w:rPr>
          <w:color w:val="000000" w:themeColor="text1"/>
          <w:spacing w:val="20"/>
          <w:lang w:val="ru-RU"/>
        </w:rPr>
        <w:t>к</w:t>
      </w:r>
      <w:r w:rsidR="00E73BF2" w:rsidRPr="0032086A">
        <w:rPr>
          <w:color w:val="000000" w:themeColor="text1"/>
          <w:spacing w:val="20"/>
          <w:lang w:val="ru-RU"/>
        </w:rPr>
        <w:t>оллокации</w:t>
      </w:r>
      <w:r w:rsidR="00E73BF2" w:rsidRPr="0032086A">
        <w:rPr>
          <w:color w:val="000000" w:themeColor="text1"/>
          <w:lang w:val="ru-RU"/>
        </w:rPr>
        <w:t xml:space="preserve">при переводе коллокаций их стилистическая характеристика может изменяться, что связано с разной формой репрезентации семантического значения в исходном и переводном языках </w:t>
      </w:r>
      <w:r w:rsidR="00F11916" w:rsidRPr="0032086A">
        <w:rPr>
          <w:color w:val="000000" w:themeColor="text1"/>
          <w:lang w:val="ru-RU"/>
        </w:rPr>
        <w:t>(</w:t>
      </w:r>
      <w:r w:rsidR="00F11916" w:rsidRPr="0032086A">
        <w:rPr>
          <w:b/>
          <w:i/>
          <w:color w:val="000000" w:themeColor="text1"/>
        </w:rPr>
        <w:t>最终</w:t>
      </w:r>
      <w:r w:rsidR="00F11916" w:rsidRPr="0032086A">
        <w:rPr>
          <w:i/>
          <w:color w:val="000000" w:themeColor="text1"/>
        </w:rPr>
        <w:t>实现中国自身发展和沿线各国的共同发展与繁荣</w:t>
      </w:r>
      <w:r w:rsidR="00F11916" w:rsidRPr="0032086A">
        <w:rPr>
          <w:i/>
          <w:iCs/>
          <w:color w:val="000000" w:themeColor="text1"/>
          <w:lang w:val="ru-RU"/>
        </w:rPr>
        <w:t xml:space="preserve"> ‘</w:t>
      </w:r>
      <w:r w:rsidR="00F11916" w:rsidRPr="0032086A">
        <w:rPr>
          <w:b/>
          <w:i/>
          <w:iCs/>
          <w:color w:val="000000" w:themeColor="text1"/>
          <w:lang w:val="ru-RU"/>
        </w:rPr>
        <w:t>В самом конце</w:t>
      </w:r>
      <w:r w:rsidR="00F11916" w:rsidRPr="0032086A">
        <w:rPr>
          <w:i/>
          <w:iCs/>
          <w:color w:val="000000" w:themeColor="text1"/>
          <w:lang w:val="ru-RU"/>
        </w:rPr>
        <w:t xml:space="preserve"> реализовать собственное развитие</w:t>
      </w:r>
      <w:r w:rsidR="0067705F" w:rsidRPr="0032086A">
        <w:rPr>
          <w:i/>
          <w:iCs/>
          <w:color w:val="000000" w:themeColor="text1"/>
          <w:lang w:val="ru-RU"/>
        </w:rPr>
        <w:t>…</w:t>
      </w:r>
      <w:r w:rsidR="00F11916" w:rsidRPr="0032086A">
        <w:rPr>
          <w:i/>
          <w:iCs/>
          <w:color w:val="000000" w:themeColor="text1"/>
          <w:lang w:val="ru-RU"/>
        </w:rPr>
        <w:t xml:space="preserve">’ – </w:t>
      </w:r>
      <w:r w:rsidR="00F11916" w:rsidRPr="0032086A">
        <w:rPr>
          <w:b/>
          <w:i/>
          <w:iCs/>
          <w:color w:val="000000" w:themeColor="text1"/>
          <w:lang w:val="ru-RU"/>
        </w:rPr>
        <w:t>В конечном итоге</w:t>
      </w:r>
      <w:r w:rsidR="00F11916" w:rsidRPr="0032086A">
        <w:rPr>
          <w:i/>
          <w:iCs/>
          <w:color w:val="000000" w:themeColor="text1"/>
          <w:lang w:val="ru-RU"/>
        </w:rPr>
        <w:t>, речь идето собственном развитии Китая</w:t>
      </w:r>
      <w:r w:rsidR="0067705F" w:rsidRPr="0032086A">
        <w:rPr>
          <w:i/>
          <w:iCs/>
          <w:color w:val="000000" w:themeColor="text1"/>
          <w:lang w:val="ru-RU"/>
        </w:rPr>
        <w:t>…</w:t>
      </w:r>
      <w:r w:rsidR="00F11916" w:rsidRPr="0032086A">
        <w:rPr>
          <w:color w:val="000000" w:themeColor="text1"/>
          <w:lang w:val="ru-RU"/>
        </w:rPr>
        <w:t>)</w:t>
      </w:r>
      <w:r w:rsidRPr="0032086A">
        <w:rPr>
          <w:color w:val="000000" w:themeColor="text1"/>
          <w:lang w:val="ru-RU"/>
        </w:rPr>
        <w:t>;</w:t>
      </w:r>
      <w:r w:rsidR="00F11916" w:rsidRPr="0032086A">
        <w:rPr>
          <w:color w:val="000000" w:themeColor="text1"/>
          <w:spacing w:val="20"/>
          <w:lang w:val="ru-RU"/>
        </w:rPr>
        <w:t>неологизм</w:t>
      </w:r>
      <w:r w:rsidR="00EB3EE1" w:rsidRPr="0032086A">
        <w:rPr>
          <w:color w:val="000000" w:themeColor="text1"/>
          <w:spacing w:val="20"/>
          <w:lang w:val="ru-RU"/>
        </w:rPr>
        <w:t>ы</w:t>
      </w:r>
      <w:r w:rsidR="00EB3EE1" w:rsidRPr="0032086A">
        <w:rPr>
          <w:color w:val="000000" w:themeColor="text1"/>
          <w:lang w:val="ru-RU"/>
        </w:rPr>
        <w:t>(</w:t>
      </w:r>
      <w:r w:rsidR="00F11916" w:rsidRPr="0032086A">
        <w:rPr>
          <w:color w:val="000000" w:themeColor="text1"/>
          <w:lang w:val="ru-RU"/>
        </w:rPr>
        <w:t>слов</w:t>
      </w:r>
      <w:r w:rsidR="0014590E" w:rsidRPr="0032086A">
        <w:rPr>
          <w:color w:val="000000" w:themeColor="text1"/>
          <w:lang w:val="ru-RU"/>
        </w:rPr>
        <w:t xml:space="preserve">а и </w:t>
      </w:r>
      <w:r w:rsidR="00F11916" w:rsidRPr="0032086A">
        <w:rPr>
          <w:color w:val="000000" w:themeColor="text1"/>
          <w:lang w:val="ru-RU"/>
        </w:rPr>
        <w:t>терминологически</w:t>
      </w:r>
      <w:r w:rsidR="0014590E" w:rsidRPr="0032086A">
        <w:rPr>
          <w:color w:val="000000" w:themeColor="text1"/>
          <w:lang w:val="ru-RU"/>
        </w:rPr>
        <w:t>е</w:t>
      </w:r>
      <w:r w:rsidR="00F11916" w:rsidRPr="0032086A">
        <w:rPr>
          <w:color w:val="000000" w:themeColor="text1"/>
          <w:lang w:val="ru-RU"/>
        </w:rPr>
        <w:t xml:space="preserve"> выражени</w:t>
      </w:r>
      <w:r w:rsidR="0014590E" w:rsidRPr="0032086A">
        <w:rPr>
          <w:color w:val="000000" w:themeColor="text1"/>
          <w:lang w:val="ru-RU"/>
        </w:rPr>
        <w:t>я</w:t>
      </w:r>
      <w:r w:rsidR="00F11916" w:rsidRPr="0032086A">
        <w:rPr>
          <w:color w:val="000000" w:themeColor="text1"/>
          <w:lang w:val="ru-RU"/>
        </w:rPr>
        <w:t>, которые появились в современном политическом дискурсе относительно недавно и поэтому не имеют прямых соответствий в русском языке</w:t>
      </w:r>
      <w:r w:rsidR="00EB3EE1" w:rsidRPr="0032086A">
        <w:rPr>
          <w:color w:val="000000" w:themeColor="text1"/>
          <w:lang w:val="ru-RU"/>
        </w:rPr>
        <w:t>:</w:t>
      </w:r>
      <w:r w:rsidR="005D7E32" w:rsidRPr="005B5859">
        <w:rPr>
          <w:i/>
          <w:color w:val="000000" w:themeColor="text1"/>
          <w:spacing w:val="-6"/>
          <w:lang w:val="ru-RU"/>
        </w:rPr>
        <w:t>…</w:t>
      </w:r>
      <w:r w:rsidR="00F11916" w:rsidRPr="005B5859">
        <w:rPr>
          <w:i/>
          <w:color w:val="000000" w:themeColor="text1"/>
          <w:spacing w:val="-6"/>
        </w:rPr>
        <w:t>大家毗邻而居</w:t>
      </w:r>
      <w:r w:rsidR="005D7E32" w:rsidRPr="005B5859">
        <w:rPr>
          <w:i/>
          <w:color w:val="000000" w:themeColor="text1"/>
          <w:spacing w:val="-6"/>
          <w:lang w:val="ru-RU"/>
        </w:rPr>
        <w:t>…</w:t>
      </w:r>
      <w:r w:rsidR="00F11916" w:rsidRPr="005B5859">
        <w:rPr>
          <w:i/>
          <w:color w:val="000000" w:themeColor="text1"/>
          <w:spacing w:val="-6"/>
        </w:rPr>
        <w:t>形成了</w:t>
      </w:r>
      <w:r w:rsidR="00F11916" w:rsidRPr="005B5859">
        <w:rPr>
          <w:b/>
          <w:i/>
          <w:color w:val="000000" w:themeColor="text1"/>
          <w:spacing w:val="-6"/>
        </w:rPr>
        <w:t>你中有我、我中有你的</w:t>
      </w:r>
      <w:r w:rsidR="00F11916" w:rsidRPr="005B5859">
        <w:rPr>
          <w:i/>
          <w:color w:val="000000" w:themeColor="text1"/>
          <w:spacing w:val="-6"/>
        </w:rPr>
        <w:t>命运共同体</w:t>
      </w:r>
      <w:r w:rsidR="00F11916" w:rsidRPr="005B5859">
        <w:rPr>
          <w:i/>
          <w:iCs/>
          <w:color w:val="000000" w:themeColor="text1"/>
          <w:spacing w:val="-6"/>
          <w:lang w:val="ru-RU"/>
        </w:rPr>
        <w:t xml:space="preserve"> ‘</w:t>
      </w:r>
      <w:r w:rsidR="00EB3EE1" w:rsidRPr="005B5859">
        <w:rPr>
          <w:i/>
          <w:iCs/>
          <w:color w:val="000000" w:themeColor="text1"/>
          <w:spacing w:val="-6"/>
          <w:lang w:val="ru-RU"/>
        </w:rPr>
        <w:t>…</w:t>
      </w:r>
      <w:r w:rsidR="00F11916" w:rsidRPr="005B5859">
        <w:rPr>
          <w:i/>
          <w:iCs/>
          <w:color w:val="000000" w:themeColor="text1"/>
          <w:spacing w:val="-6"/>
          <w:lang w:val="ru-RU"/>
        </w:rPr>
        <w:t xml:space="preserve">эти страны жили по </w:t>
      </w:r>
      <w:r w:rsidR="00F11916" w:rsidRPr="005B5859">
        <w:rPr>
          <w:i/>
          <w:iCs/>
          <w:color w:val="000000" w:themeColor="text1"/>
          <w:spacing w:val="-6"/>
          <w:lang w:val="ru-RU"/>
        </w:rPr>
        <w:lastRenderedPageBreak/>
        <w:t>соседству</w:t>
      </w:r>
      <w:r w:rsidR="00EB3EE1" w:rsidRPr="005B5859">
        <w:rPr>
          <w:i/>
          <w:iCs/>
          <w:color w:val="000000" w:themeColor="text1"/>
          <w:spacing w:val="-6"/>
          <w:lang w:val="ru-RU"/>
        </w:rPr>
        <w:t>…</w:t>
      </w:r>
      <w:r w:rsidR="00F11916" w:rsidRPr="005B5859">
        <w:rPr>
          <w:i/>
          <w:iCs/>
          <w:color w:val="000000" w:themeColor="text1"/>
          <w:spacing w:val="-6"/>
          <w:lang w:val="ru-RU"/>
        </w:rPr>
        <w:t xml:space="preserve"> сформировав </w:t>
      </w:r>
      <w:r w:rsidR="00F11916" w:rsidRPr="005B5859">
        <w:rPr>
          <w:b/>
          <w:i/>
          <w:iCs/>
          <w:color w:val="000000" w:themeColor="text1"/>
          <w:spacing w:val="-6"/>
          <w:lang w:val="ru-RU"/>
        </w:rPr>
        <w:t xml:space="preserve">себя внутри вас, внутри меня есть ваша </w:t>
      </w:r>
      <w:r w:rsidR="00F11916" w:rsidRPr="005B5859">
        <w:rPr>
          <w:i/>
          <w:iCs/>
          <w:color w:val="000000" w:themeColor="text1"/>
          <w:spacing w:val="-6"/>
          <w:lang w:val="ru-RU"/>
        </w:rPr>
        <w:t>судьба’ –</w:t>
      </w:r>
      <w:r w:rsidR="00EB3EE1" w:rsidRPr="005B5859">
        <w:rPr>
          <w:i/>
          <w:iCs/>
          <w:color w:val="000000" w:themeColor="text1"/>
          <w:spacing w:val="-6"/>
          <w:lang w:val="ru-RU"/>
        </w:rPr>
        <w:t xml:space="preserve"> …</w:t>
      </w:r>
      <w:r w:rsidR="00F11916" w:rsidRPr="005B5859">
        <w:rPr>
          <w:i/>
          <w:iCs/>
          <w:color w:val="000000" w:themeColor="text1"/>
          <w:spacing w:val="-6"/>
          <w:lang w:val="ru-RU"/>
        </w:rPr>
        <w:t>эти страны жили рядом</w:t>
      </w:r>
      <w:r w:rsidR="00EB3EE1" w:rsidRPr="005B5859">
        <w:rPr>
          <w:i/>
          <w:iCs/>
          <w:color w:val="000000" w:themeColor="text1"/>
          <w:spacing w:val="-6"/>
          <w:lang w:val="ru-RU"/>
        </w:rPr>
        <w:t>…</w:t>
      </w:r>
      <w:r w:rsidR="00F11916" w:rsidRPr="005B5859">
        <w:rPr>
          <w:i/>
          <w:iCs/>
          <w:color w:val="000000" w:themeColor="text1"/>
          <w:spacing w:val="-6"/>
          <w:lang w:val="ru-RU"/>
        </w:rPr>
        <w:t xml:space="preserve"> сформировав сообщество общей судьбы, основанное на том, что </w:t>
      </w:r>
      <w:r w:rsidR="00F11916" w:rsidRPr="005B5859">
        <w:rPr>
          <w:b/>
          <w:i/>
          <w:iCs/>
          <w:color w:val="000000" w:themeColor="text1"/>
          <w:spacing w:val="-6"/>
          <w:lang w:val="ru-RU"/>
        </w:rPr>
        <w:t>жизнь каждого отражается в жизни всех, а жизнь всех отражается в жизни каждого</w:t>
      </w:r>
      <w:r w:rsidR="00F11916" w:rsidRPr="005B5859">
        <w:rPr>
          <w:color w:val="000000" w:themeColor="text1"/>
          <w:spacing w:val="-6"/>
          <w:lang w:val="ru-RU"/>
        </w:rPr>
        <w:t>).</w:t>
      </w:r>
    </w:p>
    <w:p w:rsidR="00F753B5" w:rsidRPr="0032086A" w:rsidRDefault="00C258A1" w:rsidP="00F753B5">
      <w:pPr>
        <w:adjustRightInd w:val="0"/>
        <w:snapToGrid w:val="0"/>
        <w:spacing w:line="360" w:lineRule="exact"/>
        <w:ind w:firstLine="709"/>
        <w:rPr>
          <w:color w:val="000000" w:themeColor="text1"/>
          <w:lang w:val="ru-RU"/>
        </w:rPr>
      </w:pPr>
      <w:r w:rsidRPr="0032086A">
        <w:rPr>
          <w:color w:val="000000" w:themeColor="text1"/>
          <w:lang w:val="ru-RU"/>
        </w:rPr>
        <w:t>Необходимость использования переводческих трансформаций обусловлена</w:t>
      </w:r>
      <w:r w:rsidR="00F753B5" w:rsidRPr="0032086A">
        <w:rPr>
          <w:color w:val="000000" w:themeColor="text1"/>
          <w:lang w:val="ru-RU"/>
        </w:rPr>
        <w:t xml:space="preserve"> как внутренними языковыми факторами (расхождение лексических и грамматических норм, несовпадение способов выражения лексического и грамматического значений в типологически далеких языках – китайском и русском)</w:t>
      </w:r>
      <w:r w:rsidR="0014590E" w:rsidRPr="0032086A">
        <w:rPr>
          <w:color w:val="000000" w:themeColor="text1"/>
          <w:lang w:val="ru-RU"/>
        </w:rPr>
        <w:t xml:space="preserve">, </w:t>
      </w:r>
      <w:r w:rsidR="00F753B5" w:rsidRPr="0032086A">
        <w:rPr>
          <w:color w:val="000000" w:themeColor="text1"/>
          <w:lang w:val="ru-RU"/>
        </w:rPr>
        <w:t>так и прагматическими факторами (</w:t>
      </w:r>
      <w:r w:rsidRPr="0032086A">
        <w:rPr>
          <w:color w:val="000000" w:themeColor="text1"/>
          <w:lang w:val="ru-RU"/>
        </w:rPr>
        <w:t>наличие фоновой информации, тенденци</w:t>
      </w:r>
      <w:r w:rsidR="00F753B5" w:rsidRPr="0032086A">
        <w:rPr>
          <w:color w:val="000000" w:themeColor="text1"/>
          <w:lang w:val="ru-RU"/>
        </w:rPr>
        <w:t>я</w:t>
      </w:r>
      <w:r w:rsidRPr="0032086A">
        <w:rPr>
          <w:color w:val="000000" w:themeColor="text1"/>
          <w:lang w:val="ru-RU"/>
        </w:rPr>
        <w:t xml:space="preserve"> к идиоматизации перевода и его компактности</w:t>
      </w:r>
      <w:r w:rsidR="00F753B5" w:rsidRPr="0032086A">
        <w:rPr>
          <w:color w:val="000000" w:themeColor="text1"/>
          <w:lang w:val="ru-RU"/>
        </w:rPr>
        <w:t>)</w:t>
      </w:r>
      <w:r w:rsidRPr="0032086A">
        <w:rPr>
          <w:color w:val="000000" w:themeColor="text1"/>
          <w:lang w:val="ru-RU"/>
        </w:rPr>
        <w:t>.</w:t>
      </w:r>
      <w:r w:rsidR="00F753B5" w:rsidRPr="0032086A">
        <w:rPr>
          <w:color w:val="000000" w:themeColor="text1"/>
          <w:lang w:val="ru-RU"/>
        </w:rPr>
        <w:t xml:space="preserve"> Применение трансформаций при передаче китайских акцентуаторов средствами русского языка позволяет максимально точно передать информацию, заключенную в тексте оригинала при соблюдении соответствующих норм переводящего языка</w:t>
      </w:r>
      <w:r w:rsidR="00E61912" w:rsidRPr="0032086A">
        <w:rPr>
          <w:color w:val="000000" w:themeColor="text1"/>
          <w:lang w:val="ru-RU"/>
        </w:rPr>
        <w:t>.</w:t>
      </w:r>
      <w:r w:rsidR="00F753B5" w:rsidRPr="0032086A">
        <w:rPr>
          <w:color w:val="000000" w:themeColor="text1"/>
          <w:lang w:val="ru-RU"/>
        </w:rPr>
        <w:t xml:space="preserve"> Это особенно важно в политическом дискурсе при репродуцировании высказываний политических лидеров. </w:t>
      </w:r>
    </w:p>
    <w:p w:rsidR="00490148" w:rsidRDefault="00490148">
      <w:pPr>
        <w:widowControl/>
        <w:jc w:val="left"/>
        <w:rPr>
          <w:b/>
          <w:color w:val="000000" w:themeColor="text1"/>
          <w:sz w:val="32"/>
          <w:szCs w:val="32"/>
          <w:lang w:val="ru-RU"/>
        </w:rPr>
      </w:pPr>
      <w:bookmarkStart w:id="4" w:name="_Toc48155232"/>
    </w:p>
    <w:p w:rsidR="000C2A30" w:rsidRDefault="000C2A30">
      <w:pPr>
        <w:widowControl/>
        <w:jc w:val="left"/>
        <w:rPr>
          <w:b/>
          <w:color w:val="000000" w:themeColor="text1"/>
          <w:sz w:val="32"/>
          <w:szCs w:val="32"/>
          <w:lang w:val="ru-RU"/>
        </w:rPr>
      </w:pPr>
      <w:r>
        <w:rPr>
          <w:b/>
          <w:color w:val="000000" w:themeColor="text1"/>
          <w:sz w:val="32"/>
          <w:szCs w:val="32"/>
          <w:lang w:val="ru-RU"/>
        </w:rPr>
        <w:br w:type="page"/>
      </w:r>
    </w:p>
    <w:p w:rsidR="00F11916" w:rsidRPr="0032086A" w:rsidRDefault="00F11916" w:rsidP="00F11916">
      <w:pPr>
        <w:adjustRightInd w:val="0"/>
        <w:snapToGrid w:val="0"/>
        <w:jc w:val="center"/>
        <w:outlineLvl w:val="0"/>
        <w:rPr>
          <w:b/>
          <w:color w:val="000000" w:themeColor="text1"/>
          <w:sz w:val="32"/>
          <w:szCs w:val="32"/>
          <w:lang w:val="ru-RU"/>
        </w:rPr>
      </w:pPr>
      <w:r w:rsidRPr="0032086A">
        <w:rPr>
          <w:b/>
          <w:color w:val="000000" w:themeColor="text1"/>
          <w:sz w:val="32"/>
          <w:szCs w:val="32"/>
          <w:lang w:val="ru-RU"/>
        </w:rPr>
        <w:lastRenderedPageBreak/>
        <w:t>ЗАКЛЮЧЕНИЕ</w:t>
      </w:r>
      <w:bookmarkEnd w:id="4"/>
    </w:p>
    <w:p w:rsidR="00F11916" w:rsidRPr="0032086A" w:rsidRDefault="00F11916" w:rsidP="00F11916">
      <w:pPr>
        <w:adjustRightInd w:val="0"/>
        <w:snapToGrid w:val="0"/>
        <w:ind w:firstLineChars="200" w:firstLine="560"/>
        <w:rPr>
          <w:color w:val="000000" w:themeColor="text1"/>
          <w:lang w:val="ru-RU"/>
        </w:rPr>
      </w:pPr>
    </w:p>
    <w:p w:rsidR="00F11916" w:rsidRPr="0032086A" w:rsidRDefault="00F11916" w:rsidP="006F0E47">
      <w:pPr>
        <w:adjustRightInd w:val="0"/>
        <w:snapToGrid w:val="0"/>
        <w:spacing w:after="120"/>
        <w:jc w:val="center"/>
        <w:rPr>
          <w:b/>
          <w:color w:val="000000" w:themeColor="text1"/>
          <w:sz w:val="32"/>
          <w:szCs w:val="32"/>
          <w:lang w:val="ru-RU"/>
        </w:rPr>
      </w:pPr>
      <w:r w:rsidRPr="0032086A">
        <w:rPr>
          <w:b/>
          <w:color w:val="000000" w:themeColor="text1"/>
          <w:sz w:val="32"/>
          <w:szCs w:val="32"/>
          <w:lang w:val="ru-RU"/>
        </w:rPr>
        <w:t>Основные научные результаты диссертации</w:t>
      </w:r>
    </w:p>
    <w:p w:rsidR="00F11916" w:rsidRPr="0032086A" w:rsidRDefault="00F11916" w:rsidP="00F11916">
      <w:pPr>
        <w:adjustRightInd w:val="0"/>
        <w:snapToGrid w:val="0"/>
        <w:spacing w:line="360" w:lineRule="exact"/>
        <w:ind w:firstLine="709"/>
        <w:rPr>
          <w:bCs/>
          <w:color w:val="000000" w:themeColor="text1"/>
          <w:lang w:val="ru-RU"/>
        </w:rPr>
      </w:pPr>
      <w:r w:rsidRPr="0032086A">
        <w:rPr>
          <w:color w:val="000000" w:themeColor="text1"/>
          <w:lang w:val="ru-RU"/>
        </w:rPr>
        <w:t>1. Важную роль в коммуникативном взаимодействии играет акцентирование,</w:t>
      </w:r>
      <w:r w:rsidRPr="0032086A">
        <w:rPr>
          <w:color w:val="000000" w:themeColor="text1"/>
          <w:spacing w:val="-10"/>
          <w:lang w:val="ru-RU"/>
        </w:rPr>
        <w:t xml:space="preserve"> или акцентность, – смысловое выделение (актуализация) </w:t>
      </w:r>
      <w:r w:rsidRPr="0032086A">
        <w:rPr>
          <w:color w:val="000000" w:themeColor="text1"/>
          <w:lang w:val="ru-RU"/>
        </w:rPr>
        <w:t xml:space="preserve">важных, по мнению автора, моментов содержания речи, привлечения к ним внимания аудитории. </w:t>
      </w:r>
    </w:p>
    <w:p w:rsidR="00F11916" w:rsidRPr="00445A11" w:rsidRDefault="00F11916" w:rsidP="00F11916">
      <w:pPr>
        <w:adjustRightInd w:val="0"/>
        <w:snapToGrid w:val="0"/>
        <w:spacing w:line="360" w:lineRule="exact"/>
        <w:ind w:firstLine="709"/>
        <w:rPr>
          <w:color w:val="000000" w:themeColor="text1"/>
          <w:spacing w:val="-2"/>
          <w:lang w:val="ru-RU"/>
        </w:rPr>
      </w:pPr>
      <w:r w:rsidRPr="00445A11">
        <w:rPr>
          <w:color w:val="000000" w:themeColor="text1"/>
          <w:spacing w:val="-2"/>
          <w:lang w:val="ru-RU"/>
        </w:rPr>
        <w:t xml:space="preserve">В исследовании акцентности сложились определенные лингвистические традиции, связанные с двумя основными парадигмами – </w:t>
      </w:r>
      <w:r w:rsidRPr="00445A11">
        <w:rPr>
          <w:rStyle w:val="FontStyle12"/>
          <w:rFonts w:ascii="Times New Roman" w:hAnsi="Times New Roman" w:cs="Times New Roman"/>
          <w:color w:val="000000" w:themeColor="text1"/>
          <w:spacing w:val="-2"/>
          <w:sz w:val="28"/>
          <w:szCs w:val="28"/>
          <w:lang w:val="ru-RU"/>
        </w:rPr>
        <w:t xml:space="preserve">функционально-коммуникативной и когнитивно-дискурсивной, что отражает приоритетный вектор развития современного языкознания: его ориентацию на изучение языка как речевой деятельности. В рамках функционального подхода выделяются три исследовательских направления: </w:t>
      </w:r>
      <w:r w:rsidRPr="00445A11">
        <w:rPr>
          <w:color w:val="000000" w:themeColor="text1"/>
          <w:spacing w:val="-2"/>
          <w:lang w:val="ru-RU"/>
        </w:rPr>
        <w:t>коммуникативно-прагматическое, функциональное семантико-стилистическое и лингвориторическое. В когнитивно-дискурсивном измерении акцентность выступает как лингвопрагматическая универсалия – содержательная (семантико-прагматическая) категория дискурса, которая непосредственным образом участвует в формировании содержания (смысла) речевого сообщения и его прагматики. Специфика реализации акцентности определяется типом дискурса.</w:t>
      </w:r>
    </w:p>
    <w:p w:rsidR="00F11916" w:rsidRPr="0032086A" w:rsidRDefault="00F11916" w:rsidP="00F11916">
      <w:pPr>
        <w:adjustRightInd w:val="0"/>
        <w:snapToGrid w:val="0"/>
        <w:spacing w:line="360" w:lineRule="exact"/>
        <w:ind w:firstLine="709"/>
        <w:rPr>
          <w:color w:val="000000" w:themeColor="text1"/>
          <w:lang w:val="ru-RU"/>
        </w:rPr>
      </w:pPr>
      <w:r w:rsidRPr="0032086A">
        <w:rPr>
          <w:color w:val="000000" w:themeColor="text1"/>
          <w:lang w:val="ru-RU"/>
        </w:rPr>
        <w:t xml:space="preserve">Акцентирование служит неотъемлемым атрибутом и действенным инструментом влияния на адресата в дискурсе политики, в частности, в жанре публичного выступления политического деятеля. В политическом дискурсе обширно представлена система акцентуаторов – языковых средств, эксплицирующих категорию акцентирования. На наш взгляд, сопоставительное исследование акцентирующих единиц лексического и грамматического уровней русского и китайского языков целесообразно проводить на основе интеграции достижений функционально-коммуникативного и когнитивно-дискурсивного подходов, а именно: использовать принцип полевого структурирования для анализа акцентности как семантико-прагматической категории дискурса [1, 5, </w:t>
      </w:r>
      <w:r w:rsidR="00296D9F">
        <w:rPr>
          <w:color w:val="000000" w:themeColor="text1"/>
          <w:lang w:val="ru-RU"/>
        </w:rPr>
        <w:t>9</w:t>
      </w:r>
      <w:r w:rsidRPr="0032086A">
        <w:rPr>
          <w:color w:val="000000" w:themeColor="text1"/>
          <w:lang w:val="ru-RU"/>
        </w:rPr>
        <w:t>].</w:t>
      </w:r>
    </w:p>
    <w:p w:rsidR="00F11916" w:rsidRPr="0032086A" w:rsidRDefault="00F11916" w:rsidP="00F11916">
      <w:pPr>
        <w:adjustRightInd w:val="0"/>
        <w:snapToGrid w:val="0"/>
        <w:spacing w:line="360" w:lineRule="exact"/>
        <w:ind w:firstLine="709"/>
        <w:rPr>
          <w:color w:val="000000" w:themeColor="text1"/>
          <w:lang w:val="ru-RU"/>
        </w:rPr>
      </w:pPr>
      <w:r w:rsidRPr="0032086A">
        <w:rPr>
          <w:color w:val="000000" w:themeColor="text1"/>
          <w:lang w:val="ru-RU"/>
        </w:rPr>
        <w:t xml:space="preserve">2. </w:t>
      </w:r>
      <w:r w:rsidRPr="005B5859">
        <w:rPr>
          <w:color w:val="000000" w:themeColor="text1"/>
          <w:spacing w:val="-2"/>
          <w:lang w:val="ru-RU"/>
        </w:rPr>
        <w:t xml:space="preserve">Категория акцентности в русском и китайском политическом дискурсе формируется пятью микрополями: оценки (59,61 % </w:t>
      </w:r>
      <w:r w:rsidRPr="005B5859">
        <w:rPr>
          <w:i/>
          <w:iCs/>
          <w:color w:val="000000" w:themeColor="text1"/>
          <w:spacing w:val="-2"/>
        </w:rPr>
        <w:t>vs</w:t>
      </w:r>
      <w:r w:rsidRPr="005B5859">
        <w:rPr>
          <w:color w:val="000000" w:themeColor="text1"/>
          <w:spacing w:val="-2"/>
          <w:lang w:val="ru-RU"/>
        </w:rPr>
        <w:t xml:space="preserve"> 64,82 %), усиления (15,05 % </w:t>
      </w:r>
      <w:r w:rsidRPr="005B5859">
        <w:rPr>
          <w:i/>
          <w:iCs/>
          <w:color w:val="000000" w:themeColor="text1"/>
          <w:spacing w:val="-2"/>
        </w:rPr>
        <w:t>vs</w:t>
      </w:r>
      <w:r w:rsidRPr="005B5859">
        <w:rPr>
          <w:color w:val="000000" w:themeColor="text1"/>
          <w:spacing w:val="-2"/>
          <w:lang w:val="ru-RU"/>
        </w:rPr>
        <w:t xml:space="preserve"> 13,85 %), активизации внимания адресата (9,98% </w:t>
      </w:r>
      <w:r w:rsidRPr="005B5859">
        <w:rPr>
          <w:i/>
          <w:iCs/>
          <w:color w:val="000000" w:themeColor="text1"/>
          <w:spacing w:val="-2"/>
        </w:rPr>
        <w:t>vs</w:t>
      </w:r>
      <w:r w:rsidRPr="005B5859">
        <w:rPr>
          <w:color w:val="000000" w:themeColor="text1"/>
          <w:spacing w:val="-2"/>
          <w:lang w:val="ru-RU"/>
        </w:rPr>
        <w:t xml:space="preserve"> 10,34 %), уточнения (7,81 % </w:t>
      </w:r>
      <w:r w:rsidRPr="005B5859">
        <w:rPr>
          <w:i/>
          <w:iCs/>
          <w:color w:val="000000" w:themeColor="text1"/>
          <w:spacing w:val="-2"/>
        </w:rPr>
        <w:t>vs</w:t>
      </w:r>
      <w:r w:rsidRPr="005B5859">
        <w:rPr>
          <w:color w:val="000000" w:themeColor="text1"/>
          <w:spacing w:val="-2"/>
          <w:lang w:val="ru-RU"/>
        </w:rPr>
        <w:t xml:space="preserve"> 5,26 %), категоричности/некатегоричности (7,55 % </w:t>
      </w:r>
      <w:r w:rsidRPr="005B5859">
        <w:rPr>
          <w:i/>
          <w:iCs/>
          <w:color w:val="000000" w:themeColor="text1"/>
          <w:spacing w:val="-2"/>
        </w:rPr>
        <w:t>vs</w:t>
      </w:r>
      <w:r w:rsidRPr="005B5859">
        <w:rPr>
          <w:color w:val="000000" w:themeColor="text1"/>
          <w:spacing w:val="-2"/>
          <w:lang w:val="ru-RU"/>
        </w:rPr>
        <w:t xml:space="preserve"> </w:t>
      </w:r>
      <w:r w:rsidRPr="005B5859">
        <w:rPr>
          <w:color w:val="000000" w:themeColor="text1"/>
          <w:spacing w:val="-2"/>
          <w:lang w:val="ru-RU"/>
        </w:rPr>
        <w:lastRenderedPageBreak/>
        <w:t xml:space="preserve">5,72 %). </w:t>
      </w:r>
    </w:p>
    <w:p w:rsidR="000C2A30" w:rsidRDefault="000C2A30" w:rsidP="00F11916">
      <w:pPr>
        <w:adjustRightInd w:val="0"/>
        <w:snapToGrid w:val="0"/>
        <w:spacing w:line="360" w:lineRule="exact"/>
        <w:ind w:firstLine="709"/>
        <w:rPr>
          <w:color w:val="000000" w:themeColor="text1"/>
          <w:lang w:val="ru-RU"/>
        </w:rPr>
      </w:pPr>
    </w:p>
    <w:p w:rsidR="00F11916" w:rsidRPr="0032086A" w:rsidRDefault="00F11916" w:rsidP="00F11916">
      <w:pPr>
        <w:adjustRightInd w:val="0"/>
        <w:snapToGrid w:val="0"/>
        <w:spacing w:line="360" w:lineRule="exact"/>
        <w:ind w:firstLine="709"/>
        <w:rPr>
          <w:color w:val="000000" w:themeColor="text1"/>
          <w:lang w:val="ru-RU"/>
        </w:rPr>
      </w:pPr>
      <w:r w:rsidRPr="0032086A">
        <w:rPr>
          <w:color w:val="000000" w:themeColor="text1"/>
          <w:lang w:val="ru-RU"/>
        </w:rPr>
        <w:t>Каждое микрополе имеет особую структуру, образуемую специфиче</w:t>
      </w:r>
      <w:r w:rsidR="00445A11">
        <w:rPr>
          <w:color w:val="000000" w:themeColor="text1"/>
          <w:lang w:val="ru-RU"/>
        </w:rPr>
        <w:softHyphen/>
      </w:r>
      <w:r w:rsidRPr="0032086A">
        <w:rPr>
          <w:color w:val="000000" w:themeColor="text1"/>
          <w:lang w:val="ru-RU"/>
        </w:rPr>
        <w:t>ским набором ядерных и периферийных акцентуаторов. Микрополе оценки в политическом дискурсе формируется оценочной лексикой (прилагательными, наречиями, существительными), компаративами и суперлативами, метафо</w:t>
      </w:r>
      <w:r w:rsidR="00445A11">
        <w:rPr>
          <w:color w:val="000000" w:themeColor="text1"/>
          <w:lang w:val="ru-RU"/>
        </w:rPr>
        <w:softHyphen/>
      </w:r>
      <w:r w:rsidRPr="0032086A">
        <w:rPr>
          <w:color w:val="000000" w:themeColor="text1"/>
          <w:lang w:val="ru-RU"/>
        </w:rPr>
        <w:t>рами, фразеологизмами. Усиление убедительности высказывания в обоих язы</w:t>
      </w:r>
      <w:r w:rsidR="00445A11">
        <w:rPr>
          <w:color w:val="000000" w:themeColor="text1"/>
          <w:lang w:val="ru-RU"/>
        </w:rPr>
        <w:softHyphen/>
      </w:r>
      <w:r w:rsidRPr="0032086A">
        <w:rPr>
          <w:color w:val="000000" w:themeColor="text1"/>
          <w:lang w:val="ru-RU"/>
        </w:rPr>
        <w:t>ках осуществляется за счет использования интенсифицирующих частей речи, повторов, выражений-интенсивов, коллокаций. Активизация внимания слуша</w:t>
      </w:r>
      <w:r w:rsidR="00445A11">
        <w:rPr>
          <w:color w:val="000000" w:themeColor="text1"/>
          <w:lang w:val="ru-RU"/>
        </w:rPr>
        <w:softHyphen/>
      </w:r>
      <w:r w:rsidRPr="0032086A">
        <w:rPr>
          <w:color w:val="000000" w:themeColor="text1"/>
          <w:lang w:val="ru-RU"/>
        </w:rPr>
        <w:t>теля происходит благодаря использованию языковых средств диалогичности, вопросительных предложений, модально-оценочных конструкций, инверсий, языковых средств логичности изложения. Уточнение используемых формули</w:t>
      </w:r>
      <w:r w:rsidR="00445A11">
        <w:rPr>
          <w:color w:val="000000" w:themeColor="text1"/>
          <w:lang w:val="ru-RU"/>
        </w:rPr>
        <w:softHyphen/>
      </w:r>
      <w:r w:rsidRPr="0032086A">
        <w:rPr>
          <w:color w:val="000000" w:themeColor="text1"/>
          <w:lang w:val="ru-RU"/>
        </w:rPr>
        <w:t>ровок предполагает употребление уточняющих союзов, наречий и частиц, мно</w:t>
      </w:r>
      <w:r w:rsidR="00445A11">
        <w:rPr>
          <w:color w:val="000000" w:themeColor="text1"/>
          <w:lang w:val="ru-RU"/>
        </w:rPr>
        <w:softHyphen/>
      </w:r>
      <w:r w:rsidRPr="0032086A">
        <w:rPr>
          <w:color w:val="000000" w:themeColor="text1"/>
          <w:lang w:val="ru-RU"/>
        </w:rPr>
        <w:t>гочленных конструкций с дескриптивно-характеризующим значением. К сред</w:t>
      </w:r>
      <w:r w:rsidR="00445A11">
        <w:rPr>
          <w:color w:val="000000" w:themeColor="text1"/>
          <w:lang w:val="ru-RU"/>
        </w:rPr>
        <w:softHyphen/>
      </w:r>
      <w:r w:rsidRPr="0032086A">
        <w:rPr>
          <w:color w:val="000000" w:themeColor="text1"/>
          <w:lang w:val="ru-RU"/>
        </w:rPr>
        <w:t>ствам выражения категоричности/некатегоричности относятся модальные слова (глаголы, прилагательные, частицы) и словосочетания с семантикой уве</w:t>
      </w:r>
      <w:r w:rsidR="00445A11">
        <w:rPr>
          <w:color w:val="000000" w:themeColor="text1"/>
          <w:lang w:val="ru-RU"/>
        </w:rPr>
        <w:softHyphen/>
      </w:r>
      <w:r w:rsidRPr="0032086A">
        <w:rPr>
          <w:color w:val="000000" w:themeColor="text1"/>
          <w:lang w:val="ru-RU"/>
        </w:rPr>
        <w:t>ренности, убежденности, несомненности, долженствования, необходимости или неуверенности, сомнения, предположения соответственно</w:t>
      </w:r>
      <w:r w:rsidR="00296D9F" w:rsidRPr="0032086A">
        <w:rPr>
          <w:color w:val="000000" w:themeColor="text1"/>
          <w:lang w:val="ru-RU"/>
        </w:rPr>
        <w:t>[2,</w:t>
      </w:r>
      <w:r w:rsidR="00296D9F">
        <w:rPr>
          <w:color w:val="000000" w:themeColor="text1"/>
          <w:lang w:val="ru-RU"/>
        </w:rPr>
        <w:t xml:space="preserve"> 7,8, 10</w:t>
      </w:r>
      <w:r w:rsidR="00296D9F" w:rsidRPr="0032086A">
        <w:rPr>
          <w:color w:val="000000" w:themeColor="text1"/>
          <w:lang w:val="ru-RU"/>
        </w:rPr>
        <w:t xml:space="preserve">, </w:t>
      </w:r>
      <w:r w:rsidR="00296D9F">
        <w:rPr>
          <w:color w:val="000000" w:themeColor="text1"/>
          <w:lang w:val="ru-RU"/>
        </w:rPr>
        <w:t>11</w:t>
      </w:r>
      <w:r w:rsidR="00296D9F" w:rsidRPr="0032086A">
        <w:rPr>
          <w:color w:val="000000" w:themeColor="text1"/>
          <w:lang w:val="ru-RU"/>
        </w:rPr>
        <w:t>]</w:t>
      </w:r>
      <w:r w:rsidRPr="0032086A">
        <w:rPr>
          <w:color w:val="000000" w:themeColor="text1"/>
          <w:lang w:val="ru-RU"/>
        </w:rPr>
        <w:t xml:space="preserve">. </w:t>
      </w:r>
    </w:p>
    <w:p w:rsidR="00F11916" w:rsidRPr="0032086A" w:rsidRDefault="00F11916" w:rsidP="00F11916">
      <w:pPr>
        <w:adjustRightInd w:val="0"/>
        <w:snapToGrid w:val="0"/>
        <w:spacing w:line="360" w:lineRule="exact"/>
        <w:ind w:firstLine="709"/>
        <w:rPr>
          <w:color w:val="000000" w:themeColor="text1"/>
          <w:lang w:val="ru-RU"/>
        </w:rPr>
      </w:pPr>
      <w:r w:rsidRPr="0032086A">
        <w:rPr>
          <w:color w:val="000000" w:themeColor="text1"/>
          <w:lang w:val="ru-RU"/>
        </w:rPr>
        <w:t xml:space="preserve">3. В распределении акцентирующих языковых единиц по названным микрополям наблюдаются определенные закономерности. Так, оценка больше проявляется на лексическом уровне, а активизация внимания адресата реализуется преимущественно на синтаксическом уровне. Прилагательные больше используются как средство оценки, а наречия чаще всего употребляются в усилительном значении. Союзы активно применяются для выражения уточнения, а частицы характерны для экспликации категоричности. </w:t>
      </w:r>
    </w:p>
    <w:p w:rsidR="00F11916" w:rsidRPr="00445A11" w:rsidRDefault="00F11916" w:rsidP="005B5859">
      <w:pPr>
        <w:adjustRightInd w:val="0"/>
        <w:snapToGrid w:val="0"/>
        <w:spacing w:line="360" w:lineRule="exact"/>
        <w:ind w:firstLine="709"/>
        <w:rPr>
          <w:snapToGrid w:val="0"/>
          <w:color w:val="000000" w:themeColor="text1"/>
          <w:lang w:val="ru-RU"/>
        </w:rPr>
      </w:pPr>
      <w:r w:rsidRPr="00445A11">
        <w:rPr>
          <w:color w:val="000000" w:themeColor="text1"/>
          <w:lang w:val="ru-RU"/>
        </w:rPr>
        <w:t>Микрополя категории акцентности не существуют изолированно: они взаимодействуют друг с другом, дополняют и усиливают значение друг друга. Это проявляется в наличии акцентуаторов, выполняющих одновременно не</w:t>
      </w:r>
      <w:r w:rsidR="00396CCA" w:rsidRPr="00445A11">
        <w:rPr>
          <w:color w:val="000000" w:themeColor="text1"/>
          <w:lang w:val="ru-RU"/>
        </w:rPr>
        <w:softHyphen/>
      </w:r>
      <w:r w:rsidRPr="00445A11">
        <w:rPr>
          <w:color w:val="000000" w:themeColor="text1"/>
          <w:lang w:val="ru-RU"/>
        </w:rPr>
        <w:t>сколько функций, входящих в несколько микрополей</w:t>
      </w:r>
      <w:r w:rsidRPr="00445A11">
        <w:rPr>
          <w:snapToGrid w:val="0"/>
          <w:color w:val="000000" w:themeColor="text1"/>
          <w:lang w:val="ru-RU"/>
        </w:rPr>
        <w:t>: усиление+оценка, уси</w:t>
      </w:r>
      <w:r w:rsidR="00396CCA" w:rsidRPr="00445A11">
        <w:rPr>
          <w:snapToGrid w:val="0"/>
          <w:color w:val="000000" w:themeColor="text1"/>
          <w:lang w:val="ru-RU"/>
        </w:rPr>
        <w:softHyphen/>
      </w:r>
      <w:r w:rsidRPr="00445A11">
        <w:rPr>
          <w:snapToGrid w:val="0"/>
          <w:color w:val="000000" w:themeColor="text1"/>
          <w:lang w:val="ru-RU"/>
        </w:rPr>
        <w:t>ление+категоричность, усиление+активизация внимания адресата, категорич</w:t>
      </w:r>
      <w:r w:rsidR="00396CCA" w:rsidRPr="00445A11">
        <w:rPr>
          <w:snapToGrid w:val="0"/>
          <w:color w:val="000000" w:themeColor="text1"/>
          <w:lang w:val="ru-RU"/>
        </w:rPr>
        <w:softHyphen/>
      </w:r>
      <w:r w:rsidRPr="00445A11">
        <w:rPr>
          <w:snapToGrid w:val="0"/>
          <w:color w:val="000000" w:themeColor="text1"/>
          <w:lang w:val="ru-RU"/>
        </w:rPr>
        <w:t>ность+активизациявниманияадресата, оценка+усиление+активизациявнимания</w:t>
      </w:r>
      <w:r w:rsidR="00445A11">
        <w:rPr>
          <w:snapToGrid w:val="0"/>
          <w:color w:val="000000" w:themeColor="text1"/>
          <w:lang w:val="ru-RU"/>
        </w:rPr>
        <w:t> </w:t>
      </w:r>
      <w:r w:rsidRPr="00445A11">
        <w:rPr>
          <w:snapToGrid w:val="0"/>
          <w:color w:val="000000" w:themeColor="text1"/>
          <w:lang w:val="ru-RU"/>
        </w:rPr>
        <w:t>адресата,</w:t>
      </w:r>
      <w:r w:rsidR="00445A11">
        <w:rPr>
          <w:snapToGrid w:val="0"/>
          <w:color w:val="000000" w:themeColor="text1"/>
          <w:lang w:val="ru-RU"/>
        </w:rPr>
        <w:t> </w:t>
      </w:r>
      <w:r w:rsidRPr="00445A11">
        <w:rPr>
          <w:snapToGrid w:val="0"/>
          <w:color w:val="000000" w:themeColor="text1"/>
          <w:lang w:val="ru-RU"/>
        </w:rPr>
        <w:t>усиление+уточнение+категоричность,</w:t>
      </w:r>
      <w:r w:rsidR="00445A11">
        <w:rPr>
          <w:snapToGrid w:val="0"/>
          <w:color w:val="000000" w:themeColor="text1"/>
          <w:lang w:val="ru-RU"/>
        </w:rPr>
        <w:t> </w:t>
      </w:r>
      <w:r w:rsidRPr="00445A11">
        <w:rPr>
          <w:snapToGrid w:val="0"/>
          <w:color w:val="000000" w:themeColor="text1"/>
          <w:lang w:val="ru-RU"/>
        </w:rPr>
        <w:t>усиление+уточнен</w:t>
      </w:r>
      <w:r w:rsidR="00445A11">
        <w:rPr>
          <w:snapToGrid w:val="0"/>
          <w:color w:val="000000" w:themeColor="text1"/>
          <w:lang w:val="ru-RU"/>
        </w:rPr>
        <w:t>-</w:t>
      </w:r>
      <w:r w:rsidRPr="00445A11">
        <w:rPr>
          <w:snapToGrid w:val="0"/>
          <w:color w:val="000000" w:themeColor="text1"/>
          <w:lang w:val="ru-RU"/>
        </w:rPr>
        <w:t>ие+</w:t>
      </w:r>
      <w:r w:rsidR="00687943" w:rsidRPr="00445A11">
        <w:rPr>
          <w:snapToGrid w:val="0"/>
          <w:color w:val="000000" w:themeColor="text1"/>
          <w:lang w:val="ru-RU"/>
        </w:rPr>
        <w:t>а</w:t>
      </w:r>
      <w:r w:rsidRPr="00445A11">
        <w:rPr>
          <w:snapToGrid w:val="0"/>
          <w:color w:val="000000" w:themeColor="text1"/>
          <w:lang w:val="ru-RU"/>
        </w:rPr>
        <w:t xml:space="preserve">ктивизация внимания адресата. </w:t>
      </w:r>
    </w:p>
    <w:p w:rsidR="00F11916" w:rsidRPr="005B5859" w:rsidRDefault="00F11916" w:rsidP="00F11916">
      <w:pPr>
        <w:adjustRightInd w:val="0"/>
        <w:snapToGrid w:val="0"/>
        <w:spacing w:line="360" w:lineRule="exact"/>
        <w:ind w:firstLine="709"/>
        <w:rPr>
          <w:color w:val="000000" w:themeColor="text1"/>
          <w:spacing w:val="-2"/>
          <w:lang w:val="ru-RU"/>
        </w:rPr>
      </w:pPr>
      <w:r w:rsidRPr="005B5859">
        <w:rPr>
          <w:color w:val="000000" w:themeColor="text1"/>
          <w:spacing w:val="-2"/>
          <w:lang w:val="ru-RU"/>
        </w:rPr>
        <w:t xml:space="preserve">Наиболее сильный прагматический эффект достигается за счет </w:t>
      </w:r>
      <w:r w:rsidRPr="005B5859">
        <w:rPr>
          <w:color w:val="000000" w:themeColor="text1"/>
          <w:spacing w:val="-2"/>
          <w:lang w:val="ru-RU"/>
        </w:rPr>
        <w:lastRenderedPageBreak/>
        <w:t>применения комплекса акцентирующих средств: сочетание акцентуаторов, относящихся к микрополям оценки и усиления; использование акцентирующих единиц нескольких групп для реализации доминирующего субкатегориального значения (преимущественно категоричности)</w:t>
      </w:r>
      <w:r w:rsidR="00296D9F" w:rsidRPr="005B5859">
        <w:rPr>
          <w:color w:val="000000" w:themeColor="text1"/>
          <w:spacing w:val="-2"/>
          <w:lang w:val="ru-RU"/>
        </w:rPr>
        <w:t xml:space="preserve"> [2, 7, 8, 10, 11]</w:t>
      </w:r>
      <w:r w:rsidRPr="005B5859">
        <w:rPr>
          <w:color w:val="000000" w:themeColor="text1"/>
          <w:spacing w:val="-2"/>
          <w:lang w:val="ru-RU"/>
        </w:rPr>
        <w:t xml:space="preserve">. </w:t>
      </w:r>
    </w:p>
    <w:p w:rsidR="00F11916" w:rsidRPr="0032086A" w:rsidRDefault="00F11916" w:rsidP="00F11916">
      <w:pPr>
        <w:adjustRightInd w:val="0"/>
        <w:snapToGrid w:val="0"/>
        <w:spacing w:line="360" w:lineRule="exact"/>
        <w:ind w:firstLine="709"/>
        <w:rPr>
          <w:color w:val="000000" w:themeColor="text1"/>
          <w:lang w:val="ru-RU"/>
        </w:rPr>
      </w:pPr>
      <w:r w:rsidRPr="0032086A">
        <w:rPr>
          <w:color w:val="000000" w:themeColor="text1"/>
          <w:lang w:val="ru-RU"/>
        </w:rPr>
        <w:t xml:space="preserve">4.Сопоставительный анализ позволил сделать вывод о сходстве структурно-семантического устройства поля акцентности в русском и китайском дискурсах. Центральное место в составе акцентирующих средств русского и китайского политического дискурса занимает микрополе оценки (59,61 % </w:t>
      </w:r>
      <w:r w:rsidRPr="0032086A">
        <w:rPr>
          <w:i/>
          <w:iCs/>
          <w:color w:val="000000" w:themeColor="text1"/>
        </w:rPr>
        <w:t>vs</w:t>
      </w:r>
      <w:r w:rsidRPr="0032086A">
        <w:rPr>
          <w:color w:val="000000" w:themeColor="text1"/>
          <w:lang w:val="ru-RU"/>
        </w:rPr>
        <w:t xml:space="preserve"> 64,82 %). В свою очередь микрополя уточнения (7,81 % </w:t>
      </w:r>
      <w:r w:rsidRPr="0032086A">
        <w:rPr>
          <w:i/>
          <w:iCs/>
          <w:color w:val="000000" w:themeColor="text1"/>
        </w:rPr>
        <w:t>vs</w:t>
      </w:r>
      <w:r w:rsidRPr="0032086A">
        <w:rPr>
          <w:color w:val="000000" w:themeColor="text1"/>
          <w:lang w:val="ru-RU"/>
        </w:rPr>
        <w:t xml:space="preserve"> 5,26 %) и категоричности/некатегоричности (7,55 % </w:t>
      </w:r>
      <w:r w:rsidRPr="0032086A">
        <w:rPr>
          <w:i/>
          <w:iCs/>
          <w:color w:val="000000" w:themeColor="text1"/>
        </w:rPr>
        <w:t>vs</w:t>
      </w:r>
      <w:r w:rsidRPr="0032086A">
        <w:rPr>
          <w:color w:val="000000" w:themeColor="text1"/>
          <w:lang w:val="ru-RU"/>
        </w:rPr>
        <w:t xml:space="preserve"> 5,72 %) представлены наименьшим количеством акцентуаторов. Промежуточное положение между центром и периферией поля акцентности занимают микрополя усиления (15,05 % </w:t>
      </w:r>
      <w:r w:rsidRPr="0032086A">
        <w:rPr>
          <w:i/>
          <w:iCs/>
          <w:color w:val="000000" w:themeColor="text1"/>
        </w:rPr>
        <w:t>vs</w:t>
      </w:r>
      <w:r w:rsidRPr="0032086A">
        <w:rPr>
          <w:color w:val="000000" w:themeColor="text1"/>
          <w:lang w:val="ru-RU"/>
        </w:rPr>
        <w:t xml:space="preserve"> 13,85 %) и активизации внимания (9,98</w:t>
      </w:r>
      <w:r w:rsidRPr="0032086A">
        <w:rPr>
          <w:color w:val="000000" w:themeColor="text1"/>
        </w:rPr>
        <w:t> </w:t>
      </w:r>
      <w:r w:rsidRPr="0032086A">
        <w:rPr>
          <w:color w:val="000000" w:themeColor="text1"/>
          <w:lang w:val="ru-RU"/>
        </w:rPr>
        <w:t xml:space="preserve">% </w:t>
      </w:r>
      <w:r w:rsidRPr="0032086A">
        <w:rPr>
          <w:i/>
          <w:iCs/>
          <w:color w:val="000000" w:themeColor="text1"/>
        </w:rPr>
        <w:t>vs</w:t>
      </w:r>
      <w:r w:rsidRPr="0032086A">
        <w:rPr>
          <w:color w:val="000000" w:themeColor="text1"/>
          <w:lang w:val="ru-RU"/>
        </w:rPr>
        <w:t xml:space="preserve"> 10,34 %).</w:t>
      </w:r>
    </w:p>
    <w:p w:rsidR="00F11916" w:rsidRPr="008F441F" w:rsidRDefault="00F11916" w:rsidP="00491440">
      <w:pPr>
        <w:adjustRightInd w:val="0"/>
        <w:snapToGrid w:val="0"/>
        <w:spacing w:line="360" w:lineRule="exact"/>
        <w:ind w:firstLine="709"/>
        <w:rPr>
          <w:color w:val="000000" w:themeColor="text1"/>
          <w:lang w:val="ru-RU"/>
        </w:rPr>
      </w:pPr>
      <w:r w:rsidRPr="0032086A">
        <w:rPr>
          <w:color w:val="000000" w:themeColor="text1"/>
          <w:lang w:val="ru-RU"/>
        </w:rPr>
        <w:t xml:space="preserve">Различия касаются </w:t>
      </w:r>
      <w:r w:rsidR="00E051A3" w:rsidRPr="008F441F">
        <w:rPr>
          <w:color w:val="000000" w:themeColor="text1"/>
          <w:lang w:val="ru-RU"/>
        </w:rPr>
        <w:t>квантитативных характеристик акцентуаторов</w:t>
      </w:r>
      <w:r w:rsidRPr="008F441F">
        <w:rPr>
          <w:color w:val="000000" w:themeColor="text1"/>
          <w:lang w:val="ru-RU"/>
        </w:rPr>
        <w:t xml:space="preserve">и заключаются в частотности </w:t>
      </w:r>
      <w:r w:rsidR="00E051A3" w:rsidRPr="008F441F">
        <w:rPr>
          <w:color w:val="000000" w:themeColor="text1"/>
          <w:lang w:val="ru-RU"/>
        </w:rPr>
        <w:t xml:space="preserve">их </w:t>
      </w:r>
      <w:r w:rsidRPr="008F441F">
        <w:rPr>
          <w:color w:val="000000" w:themeColor="text1"/>
          <w:lang w:val="ru-RU"/>
        </w:rPr>
        <w:t xml:space="preserve">употребления. В </w:t>
      </w:r>
      <w:r w:rsidR="00E051A3" w:rsidRPr="008F441F">
        <w:rPr>
          <w:color w:val="000000" w:themeColor="text1"/>
          <w:lang w:val="ru-RU"/>
        </w:rPr>
        <w:t xml:space="preserve">русских выступлениях </w:t>
      </w:r>
      <w:r w:rsidRPr="008F441F">
        <w:rPr>
          <w:color w:val="000000" w:themeColor="text1"/>
          <w:lang w:val="ru-RU"/>
        </w:rPr>
        <w:t xml:space="preserve">количественно преобладают: а) акцентуаторы микрополя оценки: оценочные существительные (17,36 % </w:t>
      </w:r>
      <w:r w:rsidRPr="008F441F">
        <w:rPr>
          <w:i/>
          <w:iCs/>
          <w:color w:val="000000" w:themeColor="text1"/>
          <w:lang w:val="ru-RU"/>
        </w:rPr>
        <w:t>vs</w:t>
      </w:r>
      <w:r w:rsidRPr="008F441F">
        <w:rPr>
          <w:color w:val="000000" w:themeColor="text1"/>
          <w:lang w:val="ru-RU"/>
        </w:rPr>
        <w:t xml:space="preserve">14,39 %), метафоры (15,15 % </w:t>
      </w:r>
      <w:r w:rsidRPr="008F441F">
        <w:rPr>
          <w:i/>
          <w:iCs/>
          <w:color w:val="000000" w:themeColor="text1"/>
          <w:lang w:val="ru-RU"/>
        </w:rPr>
        <w:t>vs</w:t>
      </w:r>
      <w:r w:rsidRPr="008F441F">
        <w:rPr>
          <w:color w:val="000000" w:themeColor="text1"/>
          <w:lang w:val="ru-RU"/>
        </w:rPr>
        <w:t xml:space="preserve"> 2,35 %); б) акцентуаторы микрополя усиления: повторы (14,45 % </w:t>
      </w:r>
      <w:r w:rsidRPr="008F441F">
        <w:rPr>
          <w:i/>
          <w:iCs/>
          <w:color w:val="000000" w:themeColor="text1"/>
          <w:lang w:val="ru-RU"/>
        </w:rPr>
        <w:t>vs</w:t>
      </w:r>
      <w:r w:rsidRPr="008F441F">
        <w:rPr>
          <w:color w:val="000000" w:themeColor="text1"/>
          <w:lang w:val="ru-RU"/>
        </w:rPr>
        <w:t xml:space="preserve"> 9,15 %); в) акцентуаторы микрополя активизации внимания адресата: вопросительные предложения (13,23 % </w:t>
      </w:r>
      <w:r w:rsidRPr="008F441F">
        <w:rPr>
          <w:i/>
          <w:iCs/>
          <w:color w:val="000000" w:themeColor="text1"/>
          <w:lang w:val="ru-RU"/>
        </w:rPr>
        <w:t>vs</w:t>
      </w:r>
      <w:r w:rsidRPr="008F441F">
        <w:rPr>
          <w:color w:val="000000" w:themeColor="text1"/>
          <w:lang w:val="ru-RU"/>
        </w:rPr>
        <w:t xml:space="preserve"> 9,82 %), модально-оценочные конструкции (12,70 % </w:t>
      </w:r>
      <w:r w:rsidRPr="008F441F">
        <w:rPr>
          <w:i/>
          <w:iCs/>
          <w:color w:val="000000" w:themeColor="text1"/>
          <w:lang w:val="ru-RU"/>
        </w:rPr>
        <w:t>vs</w:t>
      </w:r>
      <w:r w:rsidRPr="008F441F">
        <w:rPr>
          <w:color w:val="000000" w:themeColor="text1"/>
          <w:lang w:val="ru-RU"/>
        </w:rPr>
        <w:t xml:space="preserve"> 8,04 %), инверсии (12,17 % </w:t>
      </w:r>
      <w:r w:rsidRPr="008F441F">
        <w:rPr>
          <w:i/>
          <w:iCs/>
          <w:color w:val="000000" w:themeColor="text1"/>
          <w:lang w:val="ru-RU"/>
        </w:rPr>
        <w:t>vs</w:t>
      </w:r>
      <w:r w:rsidRPr="008F441F">
        <w:rPr>
          <w:color w:val="000000" w:themeColor="text1"/>
          <w:lang w:val="ru-RU"/>
        </w:rPr>
        <w:t xml:space="preserve"> 9,82 %); г) акцентуаторы микрополя уточнения: </w:t>
      </w:r>
      <w:r w:rsidRPr="008F441F">
        <w:rPr>
          <w:iCs/>
          <w:color w:val="000000" w:themeColor="text1"/>
          <w:lang w:val="ru-RU"/>
        </w:rPr>
        <w:t xml:space="preserve">уточняющие наречия </w:t>
      </w:r>
      <w:r w:rsidRPr="008F441F">
        <w:rPr>
          <w:color w:val="000000" w:themeColor="text1"/>
          <w:lang w:val="ru-RU"/>
        </w:rPr>
        <w:t xml:space="preserve">(41,22 % </w:t>
      </w:r>
      <w:r w:rsidR="00491440" w:rsidRPr="008F441F">
        <w:rPr>
          <w:i/>
          <w:iCs/>
          <w:color w:val="000000" w:themeColor="text1"/>
          <w:lang w:val="ru-RU"/>
        </w:rPr>
        <w:t>vs</w:t>
      </w:r>
      <w:r w:rsidRPr="008F441F">
        <w:rPr>
          <w:color w:val="000000" w:themeColor="text1"/>
          <w:lang w:val="ru-RU"/>
        </w:rPr>
        <w:t xml:space="preserve"> 38,60 %)</w:t>
      </w:r>
      <w:r w:rsidRPr="008F441F">
        <w:rPr>
          <w:iCs/>
          <w:color w:val="000000" w:themeColor="text1"/>
          <w:lang w:val="ru-RU"/>
        </w:rPr>
        <w:t xml:space="preserve"> и частицы </w:t>
      </w:r>
      <w:r w:rsidRPr="008F441F">
        <w:rPr>
          <w:color w:val="000000" w:themeColor="text1"/>
          <w:lang w:val="ru-RU"/>
        </w:rPr>
        <w:t xml:space="preserve">(6,08 % </w:t>
      </w:r>
      <w:r w:rsidR="00491440" w:rsidRPr="008F441F">
        <w:rPr>
          <w:i/>
          <w:iCs/>
          <w:color w:val="000000" w:themeColor="text1"/>
          <w:lang w:val="ru-RU"/>
        </w:rPr>
        <w:t>vs</w:t>
      </w:r>
      <w:r w:rsidRPr="008F441F">
        <w:rPr>
          <w:color w:val="000000" w:themeColor="text1"/>
          <w:lang w:val="ru-RU"/>
        </w:rPr>
        <w:t xml:space="preserve"> 3,51 %); г) </w:t>
      </w:r>
      <w:r w:rsidRPr="008F441F">
        <w:rPr>
          <w:iCs/>
          <w:color w:val="000000" w:themeColor="text1"/>
          <w:lang w:val="ru-RU"/>
        </w:rPr>
        <w:t xml:space="preserve">языковые средства категоричности </w:t>
      </w:r>
      <w:r w:rsidRPr="008F441F">
        <w:rPr>
          <w:color w:val="000000" w:themeColor="text1"/>
          <w:lang w:val="ru-RU"/>
        </w:rPr>
        <w:t xml:space="preserve">(69,91 % </w:t>
      </w:r>
      <w:r w:rsidRPr="008F441F">
        <w:rPr>
          <w:i/>
          <w:iCs/>
          <w:color w:val="000000" w:themeColor="text1"/>
          <w:lang w:val="ru-RU"/>
        </w:rPr>
        <w:t>vs</w:t>
      </w:r>
      <w:r w:rsidRPr="008F441F">
        <w:rPr>
          <w:color w:val="000000" w:themeColor="text1"/>
          <w:lang w:val="ru-RU"/>
        </w:rPr>
        <w:t xml:space="preserve"> 62,90 %).</w:t>
      </w:r>
    </w:p>
    <w:p w:rsidR="00F11916" w:rsidRPr="00445A11" w:rsidRDefault="00F11916" w:rsidP="00F11916">
      <w:pPr>
        <w:adjustRightInd w:val="0"/>
        <w:snapToGrid w:val="0"/>
        <w:spacing w:line="360" w:lineRule="exact"/>
        <w:ind w:firstLine="709"/>
        <w:rPr>
          <w:snapToGrid w:val="0"/>
          <w:color w:val="000000" w:themeColor="text1"/>
          <w:spacing w:val="-2"/>
          <w:lang w:val="ru-RU"/>
        </w:rPr>
      </w:pPr>
      <w:r w:rsidRPr="00445A11">
        <w:rPr>
          <w:snapToGrid w:val="0"/>
          <w:color w:val="000000" w:themeColor="text1"/>
          <w:spacing w:val="-2"/>
          <w:lang w:val="ru-RU"/>
        </w:rPr>
        <w:t xml:space="preserve">В </w:t>
      </w:r>
      <w:r w:rsidR="00E051A3" w:rsidRPr="00445A11">
        <w:rPr>
          <w:snapToGrid w:val="0"/>
          <w:color w:val="000000" w:themeColor="text1"/>
          <w:spacing w:val="-2"/>
          <w:lang w:val="ru-RU"/>
        </w:rPr>
        <w:t>китайских выступлениях</w:t>
      </w:r>
      <w:r w:rsidRPr="00445A11">
        <w:rPr>
          <w:snapToGrid w:val="0"/>
          <w:color w:val="000000" w:themeColor="text1"/>
          <w:spacing w:val="-2"/>
          <w:lang w:val="ru-RU"/>
        </w:rPr>
        <w:t xml:space="preserve"> больше используются акцентуаторы такие, как оценочные прилагательные (30,65 % </w:t>
      </w:r>
      <w:r w:rsidRPr="00445A11">
        <w:rPr>
          <w:i/>
          <w:iCs/>
          <w:snapToGrid w:val="0"/>
          <w:color w:val="000000" w:themeColor="text1"/>
          <w:spacing w:val="-2"/>
          <w:lang w:val="ru-RU"/>
        </w:rPr>
        <w:t>vs</w:t>
      </w:r>
      <w:r w:rsidRPr="00445A11">
        <w:rPr>
          <w:snapToGrid w:val="0"/>
          <w:color w:val="000000" w:themeColor="text1"/>
          <w:spacing w:val="-2"/>
          <w:lang w:val="ru-RU"/>
        </w:rPr>
        <w:t xml:space="preserve"> 43,66 %), оценочные наречия (23,74 % </w:t>
      </w:r>
      <w:r w:rsidRPr="00445A11">
        <w:rPr>
          <w:i/>
          <w:iCs/>
          <w:snapToGrid w:val="0"/>
          <w:color w:val="000000" w:themeColor="text1"/>
          <w:spacing w:val="-2"/>
          <w:lang w:val="ru-RU"/>
        </w:rPr>
        <w:t>vs</w:t>
      </w:r>
      <w:r w:rsidRPr="00445A11">
        <w:rPr>
          <w:snapToGrid w:val="0"/>
          <w:color w:val="000000" w:themeColor="text1"/>
          <w:spacing w:val="-2"/>
          <w:lang w:val="ru-RU"/>
        </w:rPr>
        <w:t xml:space="preserve"> 27,56</w:t>
      </w:r>
      <w:r w:rsidRPr="00445A11">
        <w:rPr>
          <w:snapToGrid w:val="0"/>
          <w:color w:val="000000" w:themeColor="text1"/>
          <w:spacing w:val="-2"/>
        </w:rPr>
        <w:t> </w:t>
      </w:r>
      <w:r w:rsidRPr="00445A11">
        <w:rPr>
          <w:snapToGrid w:val="0"/>
          <w:color w:val="000000" w:themeColor="text1"/>
          <w:spacing w:val="-2"/>
          <w:lang w:val="ru-RU"/>
        </w:rPr>
        <w:t xml:space="preserve">%), интенсифицирующие части речи (73,38 % </w:t>
      </w:r>
      <w:r w:rsidRPr="00445A11">
        <w:rPr>
          <w:i/>
          <w:iCs/>
          <w:snapToGrid w:val="0"/>
          <w:color w:val="000000" w:themeColor="text1"/>
          <w:spacing w:val="-2"/>
          <w:lang w:val="ru-RU"/>
        </w:rPr>
        <w:t>vs</w:t>
      </w:r>
      <w:r w:rsidRPr="00445A11">
        <w:rPr>
          <w:snapToGrid w:val="0"/>
          <w:color w:val="000000" w:themeColor="text1"/>
          <w:spacing w:val="-2"/>
          <w:lang w:val="ru-RU"/>
        </w:rPr>
        <w:t xml:space="preserve"> 79,58 %), языковые средства логичности изложения (6,35 % </w:t>
      </w:r>
      <w:r w:rsidRPr="00445A11">
        <w:rPr>
          <w:i/>
          <w:iCs/>
          <w:snapToGrid w:val="0"/>
          <w:color w:val="000000" w:themeColor="text1"/>
          <w:spacing w:val="-2"/>
          <w:lang w:val="ru-RU"/>
        </w:rPr>
        <w:t>vs</w:t>
      </w:r>
      <w:r w:rsidRPr="00445A11">
        <w:rPr>
          <w:snapToGrid w:val="0"/>
          <w:color w:val="000000" w:themeColor="text1"/>
          <w:spacing w:val="-2"/>
          <w:lang w:val="ru-RU"/>
        </w:rPr>
        <w:t xml:space="preserve"> 17,41 %), уточняющие союзы (33,78 % </w:t>
      </w:r>
      <w:r w:rsidRPr="00445A11">
        <w:rPr>
          <w:i/>
          <w:iCs/>
          <w:snapToGrid w:val="0"/>
          <w:color w:val="000000" w:themeColor="text1"/>
          <w:spacing w:val="-2"/>
          <w:lang w:val="ru-RU"/>
        </w:rPr>
        <w:t>vs</w:t>
      </w:r>
      <w:r w:rsidRPr="00445A11">
        <w:rPr>
          <w:snapToGrid w:val="0"/>
          <w:color w:val="000000" w:themeColor="text1"/>
          <w:spacing w:val="-2"/>
          <w:lang w:val="ru-RU"/>
        </w:rPr>
        <w:t xml:space="preserve"> 37,72 %), </w:t>
      </w:r>
      <w:r w:rsidRPr="00445A11">
        <w:rPr>
          <w:iCs/>
          <w:snapToGrid w:val="0"/>
          <w:color w:val="000000" w:themeColor="text1"/>
          <w:spacing w:val="-2"/>
          <w:lang w:val="ru-RU"/>
        </w:rPr>
        <w:t>вербальные приемы некатегоричности</w:t>
      </w:r>
      <w:r w:rsidRPr="00445A11">
        <w:rPr>
          <w:snapToGrid w:val="0"/>
          <w:color w:val="000000" w:themeColor="text1"/>
          <w:spacing w:val="-2"/>
          <w:lang w:val="ru-RU"/>
        </w:rPr>
        <w:t xml:space="preserve">(30,09 % </w:t>
      </w:r>
      <w:r w:rsidRPr="00445A11">
        <w:rPr>
          <w:i/>
          <w:iCs/>
          <w:snapToGrid w:val="0"/>
          <w:color w:val="000000" w:themeColor="text1"/>
          <w:spacing w:val="-2"/>
          <w:lang w:val="ru-RU"/>
        </w:rPr>
        <w:t>vs</w:t>
      </w:r>
      <w:r w:rsidRPr="00445A11">
        <w:rPr>
          <w:snapToGrid w:val="0"/>
          <w:color w:val="000000" w:themeColor="text1"/>
          <w:spacing w:val="-2"/>
          <w:lang w:val="ru-RU"/>
        </w:rPr>
        <w:t xml:space="preserve"> 37,10 %). </w:t>
      </w:r>
    </w:p>
    <w:p w:rsidR="00F11916" w:rsidRPr="005B5859" w:rsidRDefault="00E051A3" w:rsidP="00F11916">
      <w:pPr>
        <w:adjustRightInd w:val="0"/>
        <w:snapToGrid w:val="0"/>
        <w:spacing w:line="360" w:lineRule="exact"/>
        <w:ind w:firstLine="709"/>
        <w:rPr>
          <w:color w:val="000000" w:themeColor="text1"/>
          <w:spacing w:val="-2"/>
          <w:lang w:val="ru-RU"/>
        </w:rPr>
      </w:pPr>
      <w:r w:rsidRPr="005B5859">
        <w:rPr>
          <w:color w:val="000000" w:themeColor="text1"/>
          <w:spacing w:val="-2"/>
          <w:lang w:val="ru-RU"/>
        </w:rPr>
        <w:t xml:space="preserve">Количественное </w:t>
      </w:r>
      <w:r w:rsidR="00F11916" w:rsidRPr="005B5859">
        <w:rPr>
          <w:color w:val="000000" w:themeColor="text1"/>
          <w:spacing w:val="-2"/>
          <w:lang w:val="ru-RU"/>
        </w:rPr>
        <w:t xml:space="preserve">сходство наблюдается в употребление следующих акцентуаторов: фразеологизмов (4,16 % </w:t>
      </w:r>
      <w:r w:rsidR="00F11916" w:rsidRPr="005B5859">
        <w:rPr>
          <w:i/>
          <w:iCs/>
          <w:color w:val="000000" w:themeColor="text1"/>
          <w:spacing w:val="-2"/>
          <w:lang w:val="ru-RU"/>
        </w:rPr>
        <w:t>vs</w:t>
      </w:r>
      <w:r w:rsidR="00F11916" w:rsidRPr="005B5859">
        <w:rPr>
          <w:color w:val="000000" w:themeColor="text1"/>
          <w:spacing w:val="-2"/>
          <w:lang w:val="ru-RU"/>
        </w:rPr>
        <w:t xml:space="preserve"> 5,20 %), выражений-интенсивов (6,84 % </w:t>
      </w:r>
      <w:r w:rsidR="00F11916" w:rsidRPr="005B5859">
        <w:rPr>
          <w:i/>
          <w:iCs/>
          <w:color w:val="000000" w:themeColor="text1"/>
          <w:spacing w:val="-2"/>
          <w:lang w:val="ru-RU"/>
        </w:rPr>
        <w:t>vs</w:t>
      </w:r>
      <w:r w:rsidR="00F11916" w:rsidRPr="005B5859">
        <w:rPr>
          <w:color w:val="000000" w:themeColor="text1"/>
          <w:spacing w:val="-2"/>
          <w:lang w:val="ru-RU"/>
        </w:rPr>
        <w:t xml:space="preserve"> 7,75 %), коллокаций (5,32 % </w:t>
      </w:r>
      <w:r w:rsidR="00F11916" w:rsidRPr="005B5859">
        <w:rPr>
          <w:i/>
          <w:iCs/>
          <w:color w:val="000000" w:themeColor="text1"/>
          <w:spacing w:val="-2"/>
          <w:lang w:val="ru-RU"/>
        </w:rPr>
        <w:t>vs</w:t>
      </w:r>
      <w:r w:rsidR="00F11916" w:rsidRPr="005B5859">
        <w:rPr>
          <w:color w:val="000000" w:themeColor="text1"/>
          <w:spacing w:val="-2"/>
          <w:lang w:val="ru-RU"/>
        </w:rPr>
        <w:t xml:space="preserve"> 3,52 %), языковых средств диалогичности (55,56 % </w:t>
      </w:r>
      <w:r w:rsidR="00F11916" w:rsidRPr="005B5859">
        <w:rPr>
          <w:i/>
          <w:iCs/>
          <w:color w:val="000000" w:themeColor="text1"/>
          <w:spacing w:val="-2"/>
          <w:lang w:val="ru-RU"/>
        </w:rPr>
        <w:t>vs</w:t>
      </w:r>
      <w:r w:rsidR="00F11916" w:rsidRPr="005B5859">
        <w:rPr>
          <w:color w:val="000000" w:themeColor="text1"/>
          <w:spacing w:val="-2"/>
          <w:lang w:val="ru-RU"/>
        </w:rPr>
        <w:t xml:space="preserve"> 54,91 %), многочленных конструкций с дескриптивно-характеризующим значением (18,92 % </w:t>
      </w:r>
      <w:r w:rsidR="00F11916" w:rsidRPr="005B5859">
        <w:rPr>
          <w:i/>
          <w:iCs/>
          <w:color w:val="000000" w:themeColor="text1"/>
          <w:spacing w:val="-2"/>
          <w:lang w:val="ru-RU"/>
        </w:rPr>
        <w:t>vs</w:t>
      </w:r>
      <w:r w:rsidR="00F11916" w:rsidRPr="005B5859">
        <w:rPr>
          <w:color w:val="000000" w:themeColor="text1"/>
          <w:spacing w:val="-2"/>
          <w:lang w:val="ru-RU"/>
        </w:rPr>
        <w:t xml:space="preserve"> 20,18 %) [2,</w:t>
      </w:r>
      <w:r w:rsidR="00296D9F" w:rsidRPr="005B5859">
        <w:rPr>
          <w:color w:val="000000" w:themeColor="text1"/>
          <w:spacing w:val="-2"/>
          <w:lang w:val="ru-RU"/>
        </w:rPr>
        <w:t xml:space="preserve"> 7,8, 10</w:t>
      </w:r>
      <w:r w:rsidR="00F11916" w:rsidRPr="005B5859">
        <w:rPr>
          <w:color w:val="000000" w:themeColor="text1"/>
          <w:spacing w:val="-2"/>
          <w:lang w:val="ru-RU"/>
        </w:rPr>
        <w:t xml:space="preserve">, </w:t>
      </w:r>
      <w:r w:rsidR="00296D9F" w:rsidRPr="005B5859">
        <w:rPr>
          <w:color w:val="000000" w:themeColor="text1"/>
          <w:spacing w:val="-2"/>
          <w:lang w:val="ru-RU"/>
        </w:rPr>
        <w:t>11</w:t>
      </w:r>
      <w:r w:rsidR="00F11916" w:rsidRPr="005B5859">
        <w:rPr>
          <w:color w:val="000000" w:themeColor="text1"/>
          <w:spacing w:val="-2"/>
          <w:lang w:val="ru-RU"/>
        </w:rPr>
        <w:t>].</w:t>
      </w:r>
    </w:p>
    <w:p w:rsidR="00F11916" w:rsidRPr="0032086A" w:rsidRDefault="00F11916" w:rsidP="00F11916">
      <w:pPr>
        <w:adjustRightInd w:val="0"/>
        <w:snapToGrid w:val="0"/>
        <w:spacing w:line="360" w:lineRule="exact"/>
        <w:ind w:firstLine="709"/>
        <w:rPr>
          <w:color w:val="000000" w:themeColor="text1"/>
          <w:lang w:val="ru-RU"/>
        </w:rPr>
      </w:pPr>
      <w:r w:rsidRPr="0032086A">
        <w:rPr>
          <w:color w:val="000000" w:themeColor="text1"/>
          <w:lang w:val="ru-RU"/>
        </w:rPr>
        <w:t xml:space="preserve">5. Различие лексико-грамматического строя китайского и русского </w:t>
      </w:r>
      <w:r w:rsidRPr="0032086A">
        <w:rPr>
          <w:color w:val="000000" w:themeColor="text1"/>
          <w:lang w:val="ru-RU"/>
        </w:rPr>
        <w:lastRenderedPageBreak/>
        <w:t>языков обусловливает использование при переводе акцентирующих вербальных единиц с китайского языка на русский трансформаций трех типов – лексических, грамматических и лексико-грамматических, имеющих внутреннюю дифференциацию.</w:t>
      </w:r>
    </w:p>
    <w:p w:rsidR="00F11916" w:rsidRPr="0032086A" w:rsidRDefault="00F11916" w:rsidP="00F11916">
      <w:pPr>
        <w:widowControl/>
        <w:adjustRightInd w:val="0"/>
        <w:snapToGrid w:val="0"/>
        <w:spacing w:line="360" w:lineRule="exact"/>
        <w:ind w:firstLine="709"/>
        <w:rPr>
          <w:color w:val="000000" w:themeColor="text1"/>
          <w:lang w:val="ru-RU"/>
        </w:rPr>
      </w:pPr>
      <w:r w:rsidRPr="0032086A">
        <w:rPr>
          <w:color w:val="000000" w:themeColor="text1"/>
          <w:lang w:val="ru-RU"/>
        </w:rPr>
        <w:t>Лексические трансформации (</w:t>
      </w:r>
      <w:r w:rsidRPr="0032086A">
        <w:rPr>
          <w:color w:val="000000" w:themeColor="text1"/>
          <w:lang w:val="ru-RU" w:bidi="ru-RU"/>
        </w:rPr>
        <w:t>синонимический перевод, конкретизация, генерализация, модуляция, добавление)</w:t>
      </w:r>
      <w:r w:rsidRPr="0032086A">
        <w:rPr>
          <w:color w:val="000000" w:themeColor="text1"/>
          <w:lang w:val="ru-RU"/>
        </w:rPr>
        <w:t xml:space="preserve"> заключаются в замене лексемы ИЯ неэквивалентными лексическими средствами ПЯ при сохранении исходного смыслового значения акцентуатора.</w:t>
      </w:r>
    </w:p>
    <w:p w:rsidR="000C104D" w:rsidRPr="0032086A" w:rsidRDefault="00F11916" w:rsidP="000C104D">
      <w:pPr>
        <w:adjustRightInd w:val="0"/>
        <w:snapToGrid w:val="0"/>
        <w:spacing w:line="360" w:lineRule="exact"/>
        <w:ind w:firstLine="709"/>
        <w:rPr>
          <w:color w:val="000000" w:themeColor="text1"/>
          <w:lang w:val="ru-RU"/>
        </w:rPr>
      </w:pPr>
      <w:r w:rsidRPr="0032086A">
        <w:rPr>
          <w:color w:val="000000" w:themeColor="text1"/>
          <w:lang w:val="ru-RU"/>
        </w:rPr>
        <w:t xml:space="preserve">Грамматические трансформациипредполагают полное или частичное изменение синтаксической структуры и/или морфологических категорий акцентирующих единиц исходного языка. При полной трансформации происходит: </w:t>
      </w:r>
      <w:r w:rsidR="000C104D" w:rsidRPr="0032086A">
        <w:rPr>
          <w:color w:val="000000" w:themeColor="text1"/>
          <w:lang w:val="ru-RU"/>
        </w:rPr>
        <w:t>изменение субъектно-предикатной структуры высказывания (преобразование личной конструкции в безличную, трансформация безличного предложения в личное), изменение порядка следования частей сложного предложения – главной и придаточной, упрощение синтаксической структуры – преобразование сложного предложения в простое, усложнение грамматической структуры – преобразование простого предложения в сложное, изменение морфологической категории;</w:t>
      </w:r>
      <w:r w:rsidRPr="0032086A">
        <w:rPr>
          <w:color w:val="000000" w:themeColor="text1"/>
          <w:lang w:val="ru-RU"/>
        </w:rPr>
        <w:t xml:space="preserve"> видами частичной трансформации являются: замена, перестановка, опущение.</w:t>
      </w:r>
    </w:p>
    <w:p w:rsidR="00F11916" w:rsidRPr="00396CCA" w:rsidRDefault="00F11916" w:rsidP="00F11916">
      <w:pPr>
        <w:adjustRightInd w:val="0"/>
        <w:snapToGrid w:val="0"/>
        <w:spacing w:line="360" w:lineRule="exact"/>
        <w:ind w:firstLine="709"/>
        <w:rPr>
          <w:color w:val="000000" w:themeColor="text1"/>
          <w:spacing w:val="-4"/>
          <w:lang w:val="ru-RU"/>
        </w:rPr>
      </w:pPr>
      <w:r w:rsidRPr="00396CCA">
        <w:rPr>
          <w:color w:val="000000" w:themeColor="text1"/>
          <w:spacing w:val="-4"/>
          <w:lang w:val="ru-RU"/>
        </w:rPr>
        <w:t xml:space="preserve">Лексико-грамматические трансформации представляют собой преобразование формальных (лексических и грамматических) компонентов акцентирующих конструкций ИЯ (вэньянь, фразеологизмы, коллокации, неологизмы) при сохранении информации, предназначенной для передачи на ПЯ. </w:t>
      </w:r>
    </w:p>
    <w:p w:rsidR="00C77242" w:rsidRDefault="00F11916" w:rsidP="00C77242">
      <w:pPr>
        <w:adjustRightInd w:val="0"/>
        <w:snapToGrid w:val="0"/>
        <w:spacing w:line="360" w:lineRule="exact"/>
        <w:ind w:firstLine="709"/>
        <w:rPr>
          <w:color w:val="000000" w:themeColor="text1"/>
          <w:lang w:val="ru-RU"/>
        </w:rPr>
      </w:pPr>
      <w:r w:rsidRPr="0032086A">
        <w:rPr>
          <w:color w:val="000000" w:themeColor="text1"/>
          <w:lang w:val="ru-RU"/>
        </w:rPr>
        <w:t xml:space="preserve">Условием эффективного использования трансформаций при переводе китайских акцентуаторов на русский язык служит учет комплекса значений языковых единиц ИЯ и ПЯ – семантического, грамматического и прагматического, а также социокультурного контекста и специфики коммуникативной ситуации. </w:t>
      </w:r>
    </w:p>
    <w:p w:rsidR="00F11916" w:rsidRPr="0032086A" w:rsidRDefault="00F11916" w:rsidP="00445A11">
      <w:pPr>
        <w:adjustRightInd w:val="0"/>
        <w:snapToGrid w:val="0"/>
        <w:spacing w:after="120" w:line="360" w:lineRule="exact"/>
        <w:ind w:firstLine="709"/>
        <w:rPr>
          <w:color w:val="000000" w:themeColor="text1"/>
          <w:lang w:val="ru-RU"/>
        </w:rPr>
      </w:pPr>
      <w:r w:rsidRPr="00C77242">
        <w:rPr>
          <w:lang w:val="ru-RU"/>
        </w:rPr>
        <w:t>Переводческие трансформации обеспечивают максимальную точность трансляции смысла текста оригинала при соблюдении соответствующих норм переводящего языка, что особенно важно в политическом дискурсе при репродуцировании высказываний политических лидеров [3, 4, 6, 1</w:t>
      </w:r>
      <w:r w:rsidR="00296D9F" w:rsidRPr="00C77242">
        <w:rPr>
          <w:lang w:val="ru-RU"/>
        </w:rPr>
        <w:t>2</w:t>
      </w:r>
      <w:r w:rsidRPr="00C77242">
        <w:rPr>
          <w:lang w:val="ru-RU"/>
        </w:rPr>
        <w:t>, 1</w:t>
      </w:r>
      <w:r w:rsidR="00296D9F" w:rsidRPr="00C77242">
        <w:rPr>
          <w:lang w:val="ru-RU"/>
        </w:rPr>
        <w:t>3</w:t>
      </w:r>
      <w:r w:rsidRPr="00C77242">
        <w:rPr>
          <w:lang w:val="ru-RU"/>
        </w:rPr>
        <w:t>].</w:t>
      </w:r>
    </w:p>
    <w:p w:rsidR="00F11916" w:rsidRPr="0032086A" w:rsidRDefault="00F11916" w:rsidP="006F0E47">
      <w:pPr>
        <w:adjustRightInd w:val="0"/>
        <w:snapToGrid w:val="0"/>
        <w:spacing w:after="120" w:line="360" w:lineRule="exact"/>
        <w:ind w:firstLine="709"/>
        <w:jc w:val="center"/>
        <w:rPr>
          <w:b/>
          <w:color w:val="000000" w:themeColor="text1"/>
          <w:lang w:val="ru-RU"/>
        </w:rPr>
      </w:pPr>
      <w:r w:rsidRPr="0032086A">
        <w:rPr>
          <w:b/>
          <w:color w:val="000000" w:themeColor="text1"/>
          <w:lang w:val="ru-RU"/>
        </w:rPr>
        <w:t>Рекомендации по практическому использованию результатов</w:t>
      </w:r>
    </w:p>
    <w:p w:rsidR="00F11916" w:rsidRPr="0032086A" w:rsidRDefault="00F11916" w:rsidP="00F11916">
      <w:pPr>
        <w:adjustRightInd w:val="0"/>
        <w:snapToGrid w:val="0"/>
        <w:spacing w:line="360" w:lineRule="exact"/>
        <w:ind w:firstLine="709"/>
        <w:rPr>
          <w:color w:val="000000" w:themeColor="text1"/>
          <w:lang w:val="ru-RU"/>
        </w:rPr>
      </w:pPr>
      <w:r w:rsidRPr="0032086A">
        <w:rPr>
          <w:color w:val="000000" w:themeColor="text1"/>
          <w:lang w:val="ru-RU"/>
        </w:rPr>
        <w:t xml:space="preserve">Результаты исследования могут быть использованы в сопоставительном </w:t>
      </w:r>
      <w:r w:rsidRPr="0032086A">
        <w:rPr>
          <w:color w:val="000000" w:themeColor="text1"/>
          <w:lang w:val="ru-RU"/>
        </w:rPr>
        <w:lastRenderedPageBreak/>
        <w:t>языкознании, в коммуникативно-функциональной теории языка, в рамках исследований по стилистике, лингвопрагматике, когнитивной лингвистике, дискурс-анализу, межкультурной коммуникации, переводоведению.</w:t>
      </w:r>
    </w:p>
    <w:p w:rsidR="00F11916" w:rsidRPr="0032086A" w:rsidRDefault="00F11916" w:rsidP="00EB3EE1">
      <w:pPr>
        <w:adjustRightInd w:val="0"/>
        <w:snapToGrid w:val="0"/>
        <w:spacing w:line="360" w:lineRule="exact"/>
        <w:ind w:firstLine="709"/>
        <w:rPr>
          <w:color w:val="000000" w:themeColor="text1"/>
          <w:lang w:val="ru-RU"/>
        </w:rPr>
      </w:pPr>
      <w:r w:rsidRPr="0032086A">
        <w:rPr>
          <w:color w:val="000000" w:themeColor="text1"/>
          <w:lang w:val="ru-RU"/>
        </w:rPr>
        <w:t>Материалы и выводы диссертации могут найти применение при подготовке учебных пособий, лекционных курсов, спецсеминаров по контрастивной лингвистике, в переводческой практике, в преподавании русского и китайского языков как иностранных.</w:t>
      </w:r>
      <w:r w:rsidR="00FC61CF" w:rsidRPr="0032086A">
        <w:rPr>
          <w:color w:val="000000" w:themeColor="text1"/>
          <w:lang w:val="ru-RU"/>
        </w:rPr>
        <w:br w:type="page"/>
      </w:r>
    </w:p>
    <w:p w:rsidR="006D2EC7" w:rsidRPr="0032086A" w:rsidRDefault="005D7E32" w:rsidP="006D2EC7">
      <w:pPr>
        <w:adjustRightInd w:val="0"/>
        <w:snapToGrid w:val="0"/>
        <w:spacing w:line="360" w:lineRule="exact"/>
        <w:jc w:val="center"/>
        <w:rPr>
          <w:b/>
          <w:color w:val="000000" w:themeColor="text1"/>
          <w:lang w:val="ru-RU"/>
        </w:rPr>
      </w:pPr>
      <w:r w:rsidRPr="0032086A">
        <w:rPr>
          <w:b/>
          <w:color w:val="000000" w:themeColor="text1"/>
          <w:lang w:val="ru-RU"/>
        </w:rPr>
        <w:lastRenderedPageBreak/>
        <w:t>СПИСОК ПУБЛИКАЦИ</w:t>
      </w:r>
      <w:r w:rsidR="003C53C9">
        <w:rPr>
          <w:b/>
          <w:color w:val="000000" w:themeColor="text1"/>
          <w:lang w:val="ru-RU"/>
        </w:rPr>
        <w:t>Й</w:t>
      </w:r>
      <w:r w:rsidRPr="0032086A">
        <w:rPr>
          <w:b/>
          <w:color w:val="000000" w:themeColor="text1"/>
          <w:lang w:val="ru-RU"/>
        </w:rPr>
        <w:t>СОИСКАТЕЛЯ УЧЕНОЙ СТЕПЕНИ</w:t>
      </w:r>
    </w:p>
    <w:p w:rsidR="006D2EC7" w:rsidRPr="0032086A" w:rsidRDefault="006D2EC7" w:rsidP="006D2EC7">
      <w:pPr>
        <w:adjustRightInd w:val="0"/>
        <w:snapToGrid w:val="0"/>
        <w:spacing w:line="360" w:lineRule="exact"/>
        <w:ind w:firstLineChars="200" w:firstLine="560"/>
        <w:rPr>
          <w:color w:val="000000" w:themeColor="text1"/>
          <w:lang w:val="ru-RU"/>
        </w:rPr>
      </w:pPr>
    </w:p>
    <w:p w:rsidR="006D2EC7" w:rsidRPr="0032086A" w:rsidRDefault="006D2EC7" w:rsidP="008511C8">
      <w:pPr>
        <w:adjustRightInd w:val="0"/>
        <w:snapToGrid w:val="0"/>
        <w:spacing w:after="120" w:line="360" w:lineRule="exact"/>
        <w:jc w:val="center"/>
        <w:rPr>
          <w:b/>
          <w:color w:val="000000" w:themeColor="text1"/>
          <w:lang w:val="ru-RU"/>
        </w:rPr>
      </w:pPr>
      <w:r w:rsidRPr="0032086A">
        <w:rPr>
          <w:b/>
          <w:color w:val="000000" w:themeColor="text1"/>
          <w:lang w:val="ru-RU"/>
        </w:rPr>
        <w:t>Статьи в рецензируемых журналах</w:t>
      </w:r>
    </w:p>
    <w:p w:rsidR="006D2EC7" w:rsidRPr="008F441F" w:rsidRDefault="006D2EC7" w:rsidP="00067817">
      <w:pPr>
        <w:adjustRightInd w:val="0"/>
        <w:snapToGrid w:val="0"/>
        <w:spacing w:line="360" w:lineRule="exact"/>
        <w:ind w:firstLineChars="200" w:firstLine="560"/>
        <w:rPr>
          <w:lang w:val="ru-RU"/>
        </w:rPr>
      </w:pPr>
      <w:r w:rsidRPr="0032086A">
        <w:rPr>
          <w:color w:val="000000" w:themeColor="text1"/>
          <w:lang w:val="ru-RU"/>
        </w:rPr>
        <w:t xml:space="preserve">1. ЧжаоНаньнань. Лингвистические традиции изучения категории акцентности / ЧжаоНаньнань // </w:t>
      </w:r>
      <w:r w:rsidR="00067817" w:rsidRPr="00067817">
        <w:rPr>
          <w:color w:val="000000" w:themeColor="text1"/>
          <w:lang w:val="ru-RU"/>
        </w:rPr>
        <w:t>Вес. Беларус. дзярж. пед. ун-та.Сер. 1, Педагогіка. Псіхалогія. Філалогія.</w:t>
      </w:r>
      <w:r w:rsidRPr="0032086A">
        <w:rPr>
          <w:color w:val="000000" w:themeColor="text1"/>
          <w:lang w:val="ru-RU"/>
        </w:rPr>
        <w:t xml:space="preserve"> – 20</w:t>
      </w:r>
      <w:r w:rsidRPr="008F441F">
        <w:rPr>
          <w:lang w:val="ru-RU"/>
        </w:rPr>
        <w:t>17. – №</w:t>
      </w:r>
      <w:r w:rsidR="007B3130" w:rsidRPr="008F441F">
        <w:rPr>
          <w:lang w:val="ru-RU"/>
        </w:rPr>
        <w:t> </w:t>
      </w:r>
      <w:r w:rsidRPr="008F441F">
        <w:rPr>
          <w:lang w:val="ru-RU"/>
        </w:rPr>
        <w:t>1</w:t>
      </w:r>
      <w:r w:rsidR="00687943" w:rsidRPr="008F441F">
        <w:rPr>
          <w:lang w:val="ru-RU"/>
        </w:rPr>
        <w:t> </w:t>
      </w:r>
      <w:r w:rsidR="00067817" w:rsidRPr="008F441F">
        <w:rPr>
          <w:lang w:val="ru-RU"/>
        </w:rPr>
        <w:t>(91)</w:t>
      </w:r>
      <w:r w:rsidRPr="008F441F">
        <w:rPr>
          <w:lang w:val="ru-RU"/>
        </w:rPr>
        <w:t>. – С. 106–110.</w:t>
      </w:r>
    </w:p>
    <w:p w:rsidR="006D2EC7" w:rsidRPr="008F441F" w:rsidRDefault="006D2EC7" w:rsidP="006D2EC7">
      <w:pPr>
        <w:adjustRightInd w:val="0"/>
        <w:snapToGrid w:val="0"/>
        <w:spacing w:line="360" w:lineRule="exact"/>
        <w:ind w:firstLineChars="200" w:firstLine="560"/>
        <w:rPr>
          <w:lang w:val="ru-RU"/>
        </w:rPr>
      </w:pPr>
      <w:r w:rsidRPr="008F441F">
        <w:rPr>
          <w:lang w:val="ru-RU"/>
        </w:rPr>
        <w:t xml:space="preserve">2. ЧжаоНаньнань. Структурно-семантическая организация категории акцентности в русском и китайском политическом дискурсе / ЧжаоНаньнань // </w:t>
      </w:r>
      <w:r w:rsidR="00D619ED" w:rsidRPr="008F441F">
        <w:rPr>
          <w:lang w:val="ru-RU"/>
        </w:rPr>
        <w:t>Часоп. Беларус. дзярж. ун-та. Філалогія. – 2018. – № 2.</w:t>
      </w:r>
      <w:r w:rsidRPr="008F441F">
        <w:rPr>
          <w:lang w:val="ru-RU"/>
        </w:rPr>
        <w:t xml:space="preserve"> – С. 103–113. </w:t>
      </w:r>
    </w:p>
    <w:p w:rsidR="006D2EC7" w:rsidRPr="008F441F" w:rsidRDefault="006D2EC7" w:rsidP="006D2EC7">
      <w:pPr>
        <w:adjustRightInd w:val="0"/>
        <w:snapToGrid w:val="0"/>
        <w:spacing w:line="360" w:lineRule="exact"/>
        <w:ind w:firstLineChars="200" w:firstLine="560"/>
        <w:rPr>
          <w:lang w:val="ru-RU"/>
        </w:rPr>
      </w:pPr>
      <w:r w:rsidRPr="008F441F">
        <w:rPr>
          <w:lang w:val="ru-RU"/>
        </w:rPr>
        <w:t>3. ЧжаоНаньнань. Лексические переводческие трансформации при передаче китайских акцен</w:t>
      </w:r>
      <w:r w:rsidR="003C53C9" w:rsidRPr="008F441F">
        <w:rPr>
          <w:lang w:val="ru-RU"/>
        </w:rPr>
        <w:t>т</w:t>
      </w:r>
      <w:r w:rsidRPr="008F441F">
        <w:rPr>
          <w:lang w:val="ru-RU"/>
        </w:rPr>
        <w:t xml:space="preserve">уаторов средствами русского языка / ЧжаоНаньнань // </w:t>
      </w:r>
      <w:r w:rsidR="00067817" w:rsidRPr="008F441F">
        <w:rPr>
          <w:lang w:val="ru-RU"/>
        </w:rPr>
        <w:t>Вестн. МГЛУ. Сер. 1, Филология.</w:t>
      </w:r>
      <w:r w:rsidRPr="008F441F">
        <w:rPr>
          <w:lang w:val="ru-RU"/>
        </w:rPr>
        <w:t xml:space="preserve"> – 2018. </w:t>
      </w:r>
      <w:r w:rsidR="004B45B3" w:rsidRPr="008F441F">
        <w:rPr>
          <w:lang w:val="ru-RU"/>
        </w:rPr>
        <w:t xml:space="preserve">– </w:t>
      </w:r>
      <w:r w:rsidRPr="008F441F">
        <w:rPr>
          <w:lang w:val="ru-RU"/>
        </w:rPr>
        <w:t>№</w:t>
      </w:r>
      <w:r w:rsidR="007B3130" w:rsidRPr="008F441F">
        <w:rPr>
          <w:lang w:val="ru-RU"/>
        </w:rPr>
        <w:t> </w:t>
      </w:r>
      <w:r w:rsidRPr="008F441F">
        <w:rPr>
          <w:lang w:val="ru-RU"/>
        </w:rPr>
        <w:t>6</w:t>
      </w:r>
      <w:r w:rsidR="00687943" w:rsidRPr="008F441F">
        <w:rPr>
          <w:lang w:val="ru-RU"/>
        </w:rPr>
        <w:t> </w:t>
      </w:r>
      <w:r w:rsidR="00D619ED" w:rsidRPr="008F441F">
        <w:rPr>
          <w:lang w:val="ru-RU"/>
        </w:rPr>
        <w:t>(97)</w:t>
      </w:r>
      <w:r w:rsidRPr="008F441F">
        <w:rPr>
          <w:lang w:val="ru-RU"/>
        </w:rPr>
        <w:t xml:space="preserve">. – С. 102–108. </w:t>
      </w:r>
    </w:p>
    <w:p w:rsidR="006D2EC7" w:rsidRPr="0032086A" w:rsidRDefault="006D2EC7" w:rsidP="006D2EC7">
      <w:pPr>
        <w:adjustRightInd w:val="0"/>
        <w:snapToGrid w:val="0"/>
        <w:spacing w:line="360" w:lineRule="exact"/>
        <w:ind w:firstLineChars="200" w:firstLine="560"/>
        <w:rPr>
          <w:color w:val="000000" w:themeColor="text1"/>
          <w:lang w:val="ru-RU"/>
        </w:rPr>
      </w:pPr>
      <w:r w:rsidRPr="008F441F">
        <w:rPr>
          <w:lang w:val="ru-RU"/>
        </w:rPr>
        <w:t xml:space="preserve">4. ЧжаоНаньнань. Лексико-грамматические преобразования в передаче китайской акцентуации средствами русского языка / ЧжаоНаньнань // </w:t>
      </w:r>
      <w:r w:rsidR="00067817" w:rsidRPr="008F441F">
        <w:rPr>
          <w:lang w:val="ru-RU"/>
        </w:rPr>
        <w:t>Вес. Беларус. дзярж. пед. ун-та. Сер. 1, Педагогіка. Псіхалогія. Філалогія.</w:t>
      </w:r>
      <w:r w:rsidRPr="008F441F">
        <w:rPr>
          <w:lang w:val="ru-RU"/>
        </w:rPr>
        <w:t xml:space="preserve"> – 2019. </w:t>
      </w:r>
      <w:r w:rsidR="004B45B3" w:rsidRPr="008F441F">
        <w:rPr>
          <w:lang w:val="ru-RU"/>
        </w:rPr>
        <w:t xml:space="preserve">– </w:t>
      </w:r>
      <w:r w:rsidRPr="008F441F">
        <w:rPr>
          <w:lang w:val="ru-RU"/>
        </w:rPr>
        <w:t>№</w:t>
      </w:r>
      <w:r w:rsidR="007B3130" w:rsidRPr="008F441F">
        <w:rPr>
          <w:lang w:val="ru-RU"/>
        </w:rPr>
        <w:t> </w:t>
      </w:r>
      <w:r w:rsidRPr="008F441F">
        <w:rPr>
          <w:lang w:val="ru-RU"/>
        </w:rPr>
        <w:t>2</w:t>
      </w:r>
      <w:r w:rsidR="00687943" w:rsidRPr="008F441F">
        <w:rPr>
          <w:lang w:val="ru-RU"/>
        </w:rPr>
        <w:t> </w:t>
      </w:r>
      <w:r w:rsidR="00067817" w:rsidRPr="008F441F">
        <w:rPr>
          <w:lang w:val="ru-RU"/>
        </w:rPr>
        <w:t>(10</w:t>
      </w:r>
      <w:r w:rsidR="00067817">
        <w:rPr>
          <w:color w:val="000000" w:themeColor="text1"/>
          <w:lang w:val="ru-RU"/>
        </w:rPr>
        <w:t>0)</w:t>
      </w:r>
      <w:r w:rsidRPr="0032086A">
        <w:rPr>
          <w:color w:val="000000" w:themeColor="text1"/>
          <w:lang w:val="ru-RU"/>
        </w:rPr>
        <w:t>. – С. 130–134.</w:t>
      </w:r>
    </w:p>
    <w:p w:rsidR="006D2EC7" w:rsidRPr="0032086A" w:rsidRDefault="006D2EC7" w:rsidP="006D2EC7">
      <w:pPr>
        <w:adjustRightInd w:val="0"/>
        <w:snapToGrid w:val="0"/>
        <w:spacing w:line="360" w:lineRule="exact"/>
        <w:ind w:firstLineChars="200" w:firstLine="560"/>
        <w:rPr>
          <w:color w:val="000000" w:themeColor="text1"/>
          <w:lang w:val="ru-RU"/>
        </w:rPr>
      </w:pPr>
    </w:p>
    <w:p w:rsidR="006D2EC7" w:rsidRPr="0032086A" w:rsidRDefault="006D2EC7" w:rsidP="008511C8">
      <w:pPr>
        <w:adjustRightInd w:val="0"/>
        <w:snapToGrid w:val="0"/>
        <w:spacing w:after="120" w:line="360" w:lineRule="exact"/>
        <w:jc w:val="center"/>
        <w:rPr>
          <w:b/>
          <w:color w:val="000000" w:themeColor="text1"/>
          <w:lang w:val="ru-RU"/>
        </w:rPr>
      </w:pPr>
      <w:r w:rsidRPr="0032086A">
        <w:rPr>
          <w:b/>
          <w:color w:val="000000" w:themeColor="text1"/>
          <w:lang w:val="ru-RU"/>
        </w:rPr>
        <w:t>Статьи в сборниках научных статей</w:t>
      </w:r>
    </w:p>
    <w:p w:rsidR="006D2EC7" w:rsidRPr="00D55C95" w:rsidRDefault="006D2EC7" w:rsidP="006D2EC7">
      <w:pPr>
        <w:adjustRightInd w:val="0"/>
        <w:snapToGrid w:val="0"/>
        <w:spacing w:line="360" w:lineRule="exact"/>
        <w:ind w:firstLineChars="200" w:firstLine="556"/>
        <w:rPr>
          <w:color w:val="000000" w:themeColor="text1"/>
          <w:spacing w:val="-2"/>
          <w:lang w:val="ru-RU"/>
        </w:rPr>
      </w:pPr>
      <w:r w:rsidRPr="00D55C95">
        <w:rPr>
          <w:color w:val="000000" w:themeColor="text1"/>
          <w:spacing w:val="-2"/>
          <w:lang w:val="ru-RU"/>
        </w:rPr>
        <w:t>5. ЧжаоНаньнань. Актуальность сопоставительно-прагматического исследования категории акцентности в русском и китайском языках / ЧжаоНаньнань // Традиционная духовная культура восточнославянских и китайского народов : сб</w:t>
      </w:r>
      <w:r w:rsidR="00BF6B40" w:rsidRPr="00D55C95">
        <w:rPr>
          <w:color w:val="000000" w:themeColor="text1"/>
          <w:spacing w:val="-2"/>
          <w:lang w:val="ru-RU"/>
        </w:rPr>
        <w:t>.</w:t>
      </w:r>
      <w:r w:rsidR="003C53C9">
        <w:rPr>
          <w:color w:val="000000" w:themeColor="text1"/>
          <w:spacing w:val="-2"/>
          <w:lang w:val="ru-RU"/>
        </w:rPr>
        <w:t> </w:t>
      </w:r>
      <w:r w:rsidRPr="00D55C95">
        <w:rPr>
          <w:color w:val="000000" w:themeColor="text1"/>
          <w:spacing w:val="-2"/>
          <w:lang w:val="ru-RU"/>
        </w:rPr>
        <w:t>науч</w:t>
      </w:r>
      <w:r w:rsidR="00BF6B40" w:rsidRPr="00D55C95">
        <w:rPr>
          <w:color w:val="000000" w:themeColor="text1"/>
          <w:spacing w:val="-2"/>
          <w:lang w:val="ru-RU"/>
        </w:rPr>
        <w:t>.</w:t>
      </w:r>
      <w:r w:rsidRPr="00D55C95">
        <w:rPr>
          <w:color w:val="000000" w:themeColor="text1"/>
          <w:spacing w:val="-2"/>
          <w:lang w:val="ru-RU"/>
        </w:rPr>
        <w:t xml:space="preserve"> ст</w:t>
      </w:r>
      <w:r w:rsidR="00BF6B40" w:rsidRPr="00D55C95">
        <w:rPr>
          <w:color w:val="000000" w:themeColor="text1"/>
          <w:spacing w:val="-2"/>
          <w:lang w:val="ru-RU"/>
        </w:rPr>
        <w:t>.</w:t>
      </w:r>
      <w:r w:rsidRPr="00D55C95">
        <w:rPr>
          <w:color w:val="000000" w:themeColor="text1"/>
          <w:spacing w:val="-2"/>
          <w:lang w:val="ru-RU"/>
        </w:rPr>
        <w:t xml:space="preserve"> /</w:t>
      </w:r>
      <w:r w:rsidR="007C2209" w:rsidRPr="00CB6BDC">
        <w:rPr>
          <w:color w:val="000000" w:themeColor="text1"/>
          <w:spacing w:val="-2"/>
          <w:lang w:val="ru-RU"/>
        </w:rPr>
        <w:t>Гомельский гос. ун-т</w:t>
      </w:r>
      <w:r w:rsidR="007C2209">
        <w:rPr>
          <w:color w:val="000000" w:themeColor="text1"/>
          <w:spacing w:val="-2"/>
          <w:lang w:val="ru-RU"/>
        </w:rPr>
        <w:t>;</w:t>
      </w:r>
      <w:r w:rsidR="00CB6BDC" w:rsidRPr="00CB6BDC">
        <w:rPr>
          <w:color w:val="000000" w:themeColor="text1"/>
          <w:spacing w:val="-2"/>
          <w:lang w:val="ru-RU"/>
        </w:rPr>
        <w:t>редкол. : В. И. Коваль (гл. ред.) [и др.]. – Гомель, 2017. – С. 220–222.</w:t>
      </w:r>
    </w:p>
    <w:p w:rsidR="00296D9F" w:rsidRDefault="006D2EC7" w:rsidP="006D2EC7">
      <w:pPr>
        <w:adjustRightInd w:val="0"/>
        <w:snapToGrid w:val="0"/>
        <w:spacing w:line="360" w:lineRule="exact"/>
        <w:ind w:firstLineChars="200" w:firstLine="560"/>
        <w:rPr>
          <w:color w:val="000000" w:themeColor="text1"/>
          <w:lang w:val="ru-RU"/>
        </w:rPr>
      </w:pPr>
      <w:r w:rsidRPr="0032086A">
        <w:rPr>
          <w:color w:val="000000" w:themeColor="text1"/>
          <w:lang w:val="ru-RU"/>
        </w:rPr>
        <w:t>6.</w:t>
      </w:r>
      <w:r w:rsidRPr="00445A11">
        <w:rPr>
          <w:color w:val="000000" w:themeColor="text1"/>
          <w:lang w:val="ru-RU"/>
        </w:rPr>
        <w:t xml:space="preserve">ЧжаоНаньнань. Типы переводческих соответствий при передаче китайских аксиологических акцентуаторов средствами русского языка / ЧжаоНаньнань // </w:t>
      </w:r>
      <w:r w:rsidR="008E6A8B" w:rsidRPr="00445A11">
        <w:rPr>
          <w:color w:val="000000" w:themeColor="text1"/>
          <w:lang w:val="ru-RU"/>
        </w:rPr>
        <w:t>Карповские научные чтения: сб. науч. статей : в 2 ч. / Белору</w:t>
      </w:r>
      <w:r w:rsidR="00A36408" w:rsidRPr="00445A11">
        <w:rPr>
          <w:color w:val="000000" w:themeColor="text1"/>
          <w:lang w:val="ru-RU"/>
        </w:rPr>
        <w:t>с</w:t>
      </w:r>
      <w:r w:rsidR="008E6A8B" w:rsidRPr="00445A11">
        <w:rPr>
          <w:color w:val="000000" w:themeColor="text1"/>
          <w:lang w:val="ru-RU"/>
        </w:rPr>
        <w:t>. гос. ун-т; ред. : А. И. Головня (отв. ред.) [и др.]. – Минск, 2017. – Вып. 11. – Ч. 2. – С. 46–49.</w:t>
      </w:r>
    </w:p>
    <w:p w:rsidR="00296D9F" w:rsidRPr="0007378E" w:rsidRDefault="00296D9F" w:rsidP="006D2EC7">
      <w:pPr>
        <w:adjustRightInd w:val="0"/>
        <w:snapToGrid w:val="0"/>
        <w:spacing w:line="360" w:lineRule="exact"/>
        <w:ind w:firstLineChars="200" w:firstLine="552"/>
        <w:rPr>
          <w:color w:val="000000" w:themeColor="text1"/>
          <w:spacing w:val="-4"/>
          <w:lang w:val="ru-RU"/>
        </w:rPr>
      </w:pPr>
      <w:r w:rsidRPr="0007378E">
        <w:rPr>
          <w:color w:val="000000" w:themeColor="text1"/>
          <w:spacing w:val="-4"/>
          <w:lang w:val="ru-RU"/>
        </w:rPr>
        <w:t>7. ЧжаоНаньнань. Языковые средства выражения категоричности в русском и китайском политическом дискурсе / ЧжаоНаньнань // Слово в языке, речи, тексте : сб.</w:t>
      </w:r>
      <w:r w:rsidR="00F5539B">
        <w:rPr>
          <w:color w:val="000000" w:themeColor="text1"/>
          <w:spacing w:val="-4"/>
          <w:lang w:val="ru-RU"/>
        </w:rPr>
        <w:t> </w:t>
      </w:r>
      <w:r w:rsidRPr="0007378E">
        <w:rPr>
          <w:color w:val="000000" w:themeColor="text1"/>
          <w:spacing w:val="-4"/>
          <w:lang w:val="ru-RU"/>
        </w:rPr>
        <w:t>науч. тр. Междунар. студен. науч. конф.</w:t>
      </w:r>
      <w:r w:rsidR="0007378E" w:rsidRPr="0007378E">
        <w:rPr>
          <w:color w:val="000000" w:themeColor="text1"/>
          <w:spacing w:val="-4"/>
          <w:lang w:val="ru-RU"/>
        </w:rPr>
        <w:t>, Брест, 18 мая 2018 г.</w:t>
      </w:r>
      <w:r w:rsidR="0032243B" w:rsidRPr="0007378E">
        <w:rPr>
          <w:color w:val="000000" w:themeColor="text1"/>
          <w:spacing w:val="-4"/>
          <w:lang w:val="ru-RU"/>
        </w:rPr>
        <w:t xml:space="preserve"> / </w:t>
      </w:r>
      <w:r w:rsidRPr="0007378E">
        <w:rPr>
          <w:color w:val="000000" w:themeColor="text1"/>
          <w:spacing w:val="-4"/>
          <w:lang w:val="ru-RU"/>
        </w:rPr>
        <w:t>Брест. гос. ун-т ; редкол.: Т. М. Лянцевич</w:t>
      </w:r>
      <w:r w:rsidR="00A80278" w:rsidRPr="0007378E">
        <w:rPr>
          <w:color w:val="000000" w:themeColor="text1"/>
          <w:spacing w:val="-4"/>
          <w:lang w:val="ru-RU"/>
        </w:rPr>
        <w:t xml:space="preserve"> [и др.]</w:t>
      </w:r>
      <w:r w:rsidRPr="0007378E">
        <w:rPr>
          <w:color w:val="000000" w:themeColor="text1"/>
          <w:spacing w:val="-4"/>
          <w:lang w:val="ru-RU"/>
        </w:rPr>
        <w:t>. – Брест</w:t>
      </w:r>
      <w:r w:rsidR="00A36408">
        <w:rPr>
          <w:color w:val="000000" w:themeColor="text1"/>
          <w:spacing w:val="-4"/>
          <w:lang w:val="ru-RU"/>
        </w:rPr>
        <w:t xml:space="preserve">, </w:t>
      </w:r>
      <w:r w:rsidRPr="0007378E">
        <w:rPr>
          <w:color w:val="000000" w:themeColor="text1"/>
          <w:spacing w:val="-4"/>
          <w:lang w:val="ru-RU"/>
        </w:rPr>
        <w:t xml:space="preserve">2018. – С. 220 – 203. </w:t>
      </w:r>
    </w:p>
    <w:p w:rsidR="006D2EC7" w:rsidRPr="0032086A" w:rsidRDefault="00296D9F" w:rsidP="006D2EC7">
      <w:pPr>
        <w:adjustRightInd w:val="0"/>
        <w:snapToGrid w:val="0"/>
        <w:spacing w:line="360" w:lineRule="exact"/>
        <w:ind w:firstLineChars="200" w:firstLine="560"/>
        <w:rPr>
          <w:color w:val="000000" w:themeColor="text1"/>
          <w:lang w:val="ru-RU"/>
        </w:rPr>
      </w:pPr>
      <w:r>
        <w:rPr>
          <w:color w:val="000000" w:themeColor="text1"/>
          <w:lang w:val="ru-RU"/>
        </w:rPr>
        <w:t xml:space="preserve">8. </w:t>
      </w:r>
      <w:r w:rsidRPr="0032086A">
        <w:rPr>
          <w:color w:val="000000" w:themeColor="text1"/>
          <w:lang w:val="ru-RU"/>
        </w:rPr>
        <w:t xml:space="preserve">ЧжаоНаньнань. Структурно-семантическая организация микрополя активизации внимания в русском и китайском языках / ЧжаоНаньнань // </w:t>
      </w:r>
      <w:r w:rsidRPr="0032086A">
        <w:rPr>
          <w:color w:val="000000" w:themeColor="text1"/>
          <w:lang w:val="ru-RU"/>
        </w:rPr>
        <w:lastRenderedPageBreak/>
        <w:t>Картина мира через призму китайской и белорусской культур: сб</w:t>
      </w:r>
      <w:r>
        <w:rPr>
          <w:color w:val="000000" w:themeColor="text1"/>
          <w:lang w:val="ru-RU"/>
        </w:rPr>
        <w:t>.</w:t>
      </w:r>
      <w:r w:rsidRPr="0032086A">
        <w:rPr>
          <w:color w:val="000000" w:themeColor="text1"/>
          <w:lang w:val="ru-RU"/>
        </w:rPr>
        <w:t xml:space="preserve"> ст</w:t>
      </w:r>
      <w:r>
        <w:rPr>
          <w:color w:val="000000" w:themeColor="text1"/>
          <w:lang w:val="ru-RU"/>
        </w:rPr>
        <w:t>.</w:t>
      </w:r>
      <w:r w:rsidRPr="0032086A">
        <w:rPr>
          <w:color w:val="000000" w:themeColor="text1"/>
          <w:lang w:val="ru-RU"/>
        </w:rPr>
        <w:t>междунар</w:t>
      </w:r>
      <w:r>
        <w:rPr>
          <w:color w:val="000000" w:themeColor="text1"/>
          <w:lang w:val="ru-RU"/>
        </w:rPr>
        <w:t>.</w:t>
      </w:r>
      <w:r w:rsidRPr="0032086A">
        <w:rPr>
          <w:color w:val="000000" w:themeColor="text1"/>
          <w:lang w:val="ru-RU"/>
        </w:rPr>
        <w:t>научно-практич</w:t>
      </w:r>
      <w:r w:rsidR="009C54BA">
        <w:rPr>
          <w:color w:val="000000" w:themeColor="text1"/>
          <w:lang w:val="ru-RU"/>
        </w:rPr>
        <w:t>.</w:t>
      </w:r>
      <w:r w:rsidRPr="0032086A">
        <w:rPr>
          <w:color w:val="000000" w:themeColor="text1"/>
          <w:lang w:val="ru-RU"/>
        </w:rPr>
        <w:t>конф</w:t>
      </w:r>
      <w:r w:rsidR="009C54BA">
        <w:rPr>
          <w:color w:val="000000" w:themeColor="text1"/>
          <w:lang w:val="ru-RU"/>
        </w:rPr>
        <w:t>.</w:t>
      </w:r>
      <w:r w:rsidRPr="0032086A">
        <w:rPr>
          <w:color w:val="000000" w:themeColor="text1"/>
          <w:lang w:val="ru-RU"/>
        </w:rPr>
        <w:t xml:space="preserve">, Минск, 14 декабря 2018 г. / </w:t>
      </w:r>
      <w:r w:rsidR="00A36408">
        <w:rPr>
          <w:color w:val="000000" w:themeColor="text1"/>
          <w:lang w:val="ru-RU"/>
        </w:rPr>
        <w:t xml:space="preserve">Белорус. гос. эконом. ун-т ; </w:t>
      </w:r>
      <w:r w:rsidRPr="0032086A">
        <w:rPr>
          <w:color w:val="000000" w:themeColor="text1"/>
          <w:lang w:val="ru-RU"/>
        </w:rPr>
        <w:t>редкол.: М. В. Мишкевич (науч. ред.) [и</w:t>
      </w:r>
      <w:r w:rsidR="003C53C9">
        <w:rPr>
          <w:color w:val="000000" w:themeColor="text1"/>
          <w:lang w:val="ru-RU"/>
        </w:rPr>
        <w:t> </w:t>
      </w:r>
      <w:r w:rsidRPr="0032086A">
        <w:rPr>
          <w:color w:val="000000" w:themeColor="text1"/>
          <w:lang w:val="ru-RU"/>
        </w:rPr>
        <w:t>др.] – Минск, 2019. – С</w:t>
      </w:r>
      <w:r w:rsidR="00CB6BDC">
        <w:rPr>
          <w:color w:val="000000" w:themeColor="text1"/>
          <w:lang w:val="ru-RU"/>
        </w:rPr>
        <w:t>.</w:t>
      </w:r>
      <w:r w:rsidRPr="0032086A">
        <w:rPr>
          <w:color w:val="000000" w:themeColor="text1"/>
          <w:lang w:val="ru-RU"/>
        </w:rPr>
        <w:t> 184–188.</w:t>
      </w:r>
    </w:p>
    <w:p w:rsidR="006D2EC7" w:rsidRPr="0032086A" w:rsidRDefault="006D2EC7" w:rsidP="006D2EC7">
      <w:pPr>
        <w:adjustRightInd w:val="0"/>
        <w:snapToGrid w:val="0"/>
        <w:spacing w:line="360" w:lineRule="exact"/>
        <w:ind w:firstLineChars="200" w:firstLine="560"/>
        <w:rPr>
          <w:color w:val="000000" w:themeColor="text1"/>
          <w:lang w:val="ru-RU"/>
        </w:rPr>
      </w:pPr>
    </w:p>
    <w:p w:rsidR="006D2EC7" w:rsidRPr="0032086A" w:rsidRDefault="006D2EC7" w:rsidP="00615D23">
      <w:pPr>
        <w:adjustRightInd w:val="0"/>
        <w:snapToGrid w:val="0"/>
        <w:spacing w:after="120" w:line="360" w:lineRule="exact"/>
        <w:jc w:val="center"/>
        <w:rPr>
          <w:b/>
          <w:color w:val="000000" w:themeColor="text1"/>
          <w:lang w:val="ru-RU"/>
        </w:rPr>
      </w:pPr>
      <w:r w:rsidRPr="0032086A">
        <w:rPr>
          <w:b/>
          <w:color w:val="000000" w:themeColor="text1"/>
          <w:lang w:val="ru-RU"/>
        </w:rPr>
        <w:t>Материалыконференций</w:t>
      </w:r>
    </w:p>
    <w:p w:rsidR="006D2EC7" w:rsidRPr="0032086A" w:rsidRDefault="00296D9F" w:rsidP="006D2EC7">
      <w:pPr>
        <w:adjustRightInd w:val="0"/>
        <w:snapToGrid w:val="0"/>
        <w:spacing w:line="360" w:lineRule="exact"/>
        <w:ind w:firstLineChars="200" w:firstLine="560"/>
        <w:rPr>
          <w:color w:val="000000" w:themeColor="text1"/>
          <w:lang w:val="ru-RU"/>
        </w:rPr>
      </w:pPr>
      <w:r>
        <w:rPr>
          <w:color w:val="000000" w:themeColor="text1"/>
          <w:lang w:val="ru-RU"/>
        </w:rPr>
        <w:t>9</w:t>
      </w:r>
      <w:r w:rsidR="006D2EC7" w:rsidRPr="0032086A">
        <w:rPr>
          <w:color w:val="000000" w:themeColor="text1"/>
          <w:lang w:val="ru-RU"/>
        </w:rPr>
        <w:t xml:space="preserve">. </w:t>
      </w:r>
      <w:r w:rsidR="006D2EC7" w:rsidRPr="00165862">
        <w:rPr>
          <w:color w:val="000000" w:themeColor="text1"/>
          <w:lang w:val="ru-RU"/>
        </w:rPr>
        <w:t>ЧжаоНаньнань. Категория акцентности как объект научного исследования / ЧжаоНаньнань //</w:t>
      </w:r>
      <w:r w:rsidR="00D1278F">
        <w:rPr>
          <w:color w:val="000000" w:themeColor="text1"/>
          <w:lang w:val="ru-RU"/>
        </w:rPr>
        <w:t xml:space="preserve"> Науч. конф. студентов и аспирантов: материалы</w:t>
      </w:r>
      <w:r w:rsidR="006D2EC7" w:rsidRPr="00165862">
        <w:rPr>
          <w:color w:val="000000" w:themeColor="text1"/>
          <w:lang w:val="ru-RU"/>
        </w:rPr>
        <w:t xml:space="preserve"> 73-й науч. конф. студентов и аспирантов Белорус. гос. ун-та, 16–25 мая 2016 г. Минск. В 3 ч. Ч. 3 / БГУ. Гл. управление науки; отв. за выпуск С. Г. Берлинская. – Минск: БГУ, 2016. – С. 195–198. </w:t>
      </w:r>
    </w:p>
    <w:p w:rsidR="006D2EC7" w:rsidRPr="0032086A" w:rsidRDefault="00296D9F" w:rsidP="006D2EC7">
      <w:pPr>
        <w:adjustRightInd w:val="0"/>
        <w:snapToGrid w:val="0"/>
        <w:spacing w:line="360" w:lineRule="exact"/>
        <w:ind w:firstLineChars="200" w:firstLine="560"/>
        <w:rPr>
          <w:color w:val="000000" w:themeColor="text1"/>
          <w:lang w:val="ru-RU"/>
        </w:rPr>
      </w:pPr>
      <w:r>
        <w:rPr>
          <w:color w:val="000000" w:themeColor="text1"/>
          <w:lang w:val="ru-RU"/>
        </w:rPr>
        <w:t>10</w:t>
      </w:r>
      <w:r w:rsidR="006D2EC7" w:rsidRPr="0032086A">
        <w:rPr>
          <w:color w:val="000000" w:themeColor="text1"/>
          <w:lang w:val="ru-RU"/>
        </w:rPr>
        <w:t>. ЧжаоНаньнань. Акцентуаторы микрополя уточнения в русском и китайском политическом дискурсе / ЧжаоНаньнань // Мова i лiтаратура: матэр</w:t>
      </w:r>
      <w:r w:rsidR="00C12A8C">
        <w:rPr>
          <w:color w:val="000000" w:themeColor="text1"/>
          <w:lang w:val="ru-RU"/>
        </w:rPr>
        <w:t>ы</w:t>
      </w:r>
      <w:r w:rsidR="006D2EC7" w:rsidRPr="0032086A">
        <w:rPr>
          <w:color w:val="000000" w:themeColor="text1"/>
          <w:lang w:val="ru-RU"/>
        </w:rPr>
        <w:t xml:space="preserve">ялы 74-й навук. канф. студэнтаў i acпiрантаўфілал. </w:t>
      </w:r>
      <w:r w:rsidR="00061266" w:rsidRPr="00061266">
        <w:rPr>
          <w:color w:val="000000" w:themeColor="text1"/>
          <w:lang w:val="ru-RU"/>
        </w:rPr>
        <w:t>ф-та</w:t>
      </w:r>
      <w:r w:rsidR="006D2EC7" w:rsidRPr="0032086A">
        <w:rPr>
          <w:color w:val="000000" w:themeColor="text1"/>
          <w:lang w:val="ru-RU"/>
        </w:rPr>
        <w:t>. Б</w:t>
      </w:r>
      <w:r w:rsidR="006D2EC7" w:rsidRPr="0032086A">
        <w:rPr>
          <w:color w:val="000000" w:themeColor="text1"/>
          <w:lang w:val="be-BY"/>
        </w:rPr>
        <w:t>ДУ</w:t>
      </w:r>
      <w:r w:rsidR="006D2EC7" w:rsidRPr="0032086A">
        <w:rPr>
          <w:color w:val="000000" w:themeColor="text1"/>
          <w:lang w:val="ru-RU"/>
        </w:rPr>
        <w:t>, Мiнск, 27</w:t>
      </w:r>
      <w:r w:rsidR="00C539BD">
        <w:rPr>
          <w:color w:val="000000" w:themeColor="text1"/>
          <w:lang w:val="ru-RU"/>
        </w:rPr>
        <w:t> </w:t>
      </w:r>
      <w:r w:rsidR="006D2EC7" w:rsidRPr="0032086A">
        <w:rPr>
          <w:color w:val="000000" w:themeColor="text1"/>
          <w:lang w:val="ru-RU"/>
        </w:rPr>
        <w:t>крас. 2017 г. / пaдрэд. К. A. Тананушкi. – Мiнск: PIBШ, 2017. – С. 156–159.</w:t>
      </w:r>
    </w:p>
    <w:p w:rsidR="006D2EC7" w:rsidRPr="0032086A" w:rsidRDefault="00296D9F" w:rsidP="00C77242">
      <w:pPr>
        <w:adjustRightInd w:val="0"/>
        <w:snapToGrid w:val="0"/>
        <w:spacing w:line="360" w:lineRule="exact"/>
        <w:ind w:firstLineChars="200" w:firstLine="560"/>
        <w:rPr>
          <w:color w:val="000000" w:themeColor="text1"/>
          <w:lang w:val="ru-RU"/>
        </w:rPr>
      </w:pPr>
      <w:r>
        <w:rPr>
          <w:color w:val="000000" w:themeColor="text1"/>
          <w:lang w:val="ru-RU"/>
        </w:rPr>
        <w:t>11</w:t>
      </w:r>
      <w:r w:rsidR="006D2EC7" w:rsidRPr="0032086A">
        <w:rPr>
          <w:color w:val="000000" w:themeColor="text1"/>
          <w:lang w:val="ru-RU"/>
        </w:rPr>
        <w:t xml:space="preserve">. ЧжаоНаньнань. Выражение оценки в русском и китайском политическом дискурсе / ЧжаоНаньнань // </w:t>
      </w:r>
      <w:r w:rsidR="00C77242" w:rsidRPr="00C77242">
        <w:rPr>
          <w:color w:val="000000" w:themeColor="text1"/>
          <w:lang w:val="ru-RU"/>
        </w:rPr>
        <w:t>Язык и межкультурныекоммуникации : материалы VI</w:t>
      </w:r>
      <w:r w:rsidR="00C27F2E">
        <w:rPr>
          <w:color w:val="000000" w:themeColor="text1"/>
          <w:lang w:val="ru-RU"/>
        </w:rPr>
        <w:t> </w:t>
      </w:r>
      <w:r w:rsidR="00C77242" w:rsidRPr="00C77242">
        <w:rPr>
          <w:color w:val="000000" w:themeColor="text1"/>
          <w:lang w:val="ru-RU"/>
        </w:rPr>
        <w:t>Междунар. науч. конф., Вильнюс–Минск, 17–20мая 2017 г. / Белорус. гос. пед. ун-т ; редкол.: В. Д. Старичёнок (отв. ред.) [идр.]. – Минск, 2017.</w:t>
      </w:r>
      <w:r w:rsidR="006D2EC7" w:rsidRPr="0032086A">
        <w:rPr>
          <w:color w:val="000000" w:themeColor="text1"/>
          <w:lang w:val="ru-RU"/>
        </w:rPr>
        <w:t xml:space="preserve"> – С. 132–135.</w:t>
      </w:r>
    </w:p>
    <w:p w:rsidR="006D2EC7" w:rsidRPr="0032086A" w:rsidRDefault="006D2EC7" w:rsidP="006D2EC7">
      <w:pPr>
        <w:adjustRightInd w:val="0"/>
        <w:snapToGrid w:val="0"/>
        <w:spacing w:line="360" w:lineRule="exact"/>
        <w:ind w:firstLineChars="200" w:firstLine="560"/>
        <w:rPr>
          <w:color w:val="000000" w:themeColor="text1"/>
          <w:lang w:val="ru-RU"/>
        </w:rPr>
      </w:pPr>
      <w:r w:rsidRPr="0032086A">
        <w:rPr>
          <w:color w:val="000000" w:themeColor="text1"/>
          <w:lang w:val="ru-RU"/>
        </w:rPr>
        <w:t>1</w:t>
      </w:r>
      <w:r w:rsidR="00296D9F">
        <w:rPr>
          <w:color w:val="000000" w:themeColor="text1"/>
          <w:lang w:val="ru-RU"/>
        </w:rPr>
        <w:t>2</w:t>
      </w:r>
      <w:r w:rsidRPr="0032086A">
        <w:rPr>
          <w:color w:val="000000" w:themeColor="text1"/>
          <w:lang w:val="ru-RU"/>
        </w:rPr>
        <w:t xml:space="preserve">. ЧжаоНаньнань. Разновидности лексико-грамматических трансформаций при переводе акцентуаторов усиления с китайского языка на русский / ЧжаоНаньнань // Межкультурная коммуникация и профессионально ориентированное </w:t>
      </w:r>
      <w:r w:rsidRPr="00C539BD">
        <w:rPr>
          <w:color w:val="000000" w:themeColor="text1"/>
          <w:spacing w:val="2"/>
          <w:lang w:val="ru-RU"/>
        </w:rPr>
        <w:t xml:space="preserve">обучение иностранным языкам : материалы ХI Междунар. науч. конф., посвящ. </w:t>
      </w:r>
      <w:r w:rsidRPr="0032086A">
        <w:rPr>
          <w:color w:val="000000" w:themeColor="text1"/>
          <w:lang w:val="ru-RU"/>
        </w:rPr>
        <w:t>96-летию образования Белорус. гос. ун-та, Минск, 25 окт. 2017 г. – Минск, 2017. – С. 78–79.</w:t>
      </w:r>
    </w:p>
    <w:p w:rsidR="006D2EC7" w:rsidRPr="0032086A" w:rsidRDefault="006D2EC7" w:rsidP="00296D9F">
      <w:pPr>
        <w:adjustRightInd w:val="0"/>
        <w:snapToGrid w:val="0"/>
        <w:spacing w:line="360" w:lineRule="exact"/>
        <w:ind w:firstLineChars="200" w:firstLine="560"/>
        <w:rPr>
          <w:color w:val="000000" w:themeColor="text1"/>
          <w:lang w:val="ru-RU"/>
        </w:rPr>
      </w:pPr>
      <w:r w:rsidRPr="0032086A">
        <w:rPr>
          <w:color w:val="000000" w:themeColor="text1"/>
          <w:lang w:val="ru-RU"/>
        </w:rPr>
        <w:t>1</w:t>
      </w:r>
      <w:r w:rsidR="00296D9F">
        <w:rPr>
          <w:color w:val="000000" w:themeColor="text1"/>
          <w:lang w:val="ru-RU"/>
        </w:rPr>
        <w:t>3</w:t>
      </w:r>
      <w:r w:rsidRPr="0032086A">
        <w:rPr>
          <w:color w:val="000000" w:themeColor="text1"/>
          <w:lang w:val="ru-RU"/>
        </w:rPr>
        <w:t xml:space="preserve">. ЧжаоНаньнань. Грамматические трансформации при переводе акцентуаторов с китайского языка на русский / ЧжаоНаньнань // Мова i лiтаратура: </w:t>
      </w:r>
      <w:r w:rsidR="008E6A8B" w:rsidRPr="008E6A8B">
        <w:rPr>
          <w:color w:val="000000" w:themeColor="text1"/>
          <w:lang w:val="ru-RU"/>
        </w:rPr>
        <w:t>матэрыялы</w:t>
      </w:r>
      <w:r w:rsidRPr="0032086A">
        <w:rPr>
          <w:color w:val="000000" w:themeColor="text1"/>
          <w:lang w:val="ru-RU"/>
        </w:rPr>
        <w:t>75-й навук. канф. студэнтаў i acпiрантаўфілал. фак. Б</w:t>
      </w:r>
      <w:r w:rsidRPr="0032086A">
        <w:rPr>
          <w:color w:val="000000" w:themeColor="text1"/>
          <w:lang w:val="be-BY"/>
        </w:rPr>
        <w:t>ДУ</w:t>
      </w:r>
      <w:r w:rsidRPr="0032086A">
        <w:rPr>
          <w:color w:val="000000" w:themeColor="text1"/>
          <w:lang w:val="ru-RU"/>
        </w:rPr>
        <w:t xml:space="preserve">, Мiнск, 25 крас. 2018 г. / пaдрэд. К. A. Тананушкi. – Мiнск: PIBШ, 2018. – С. 156–159. </w:t>
      </w:r>
    </w:p>
    <w:p w:rsidR="001C428D" w:rsidRPr="0032086A" w:rsidRDefault="001C428D">
      <w:pPr>
        <w:widowControl/>
        <w:jc w:val="left"/>
        <w:rPr>
          <w:rFonts w:eastAsia="FZFangSong-Z02"/>
          <w:b/>
          <w:color w:val="000000" w:themeColor="text1"/>
          <w:lang w:val="ru-RU"/>
        </w:rPr>
      </w:pPr>
      <w:r w:rsidRPr="0032086A">
        <w:rPr>
          <w:rFonts w:eastAsia="FZFangSong-Z02"/>
          <w:b/>
          <w:color w:val="000000" w:themeColor="text1"/>
          <w:lang w:val="ru-RU"/>
        </w:rPr>
        <w:br w:type="page"/>
      </w:r>
    </w:p>
    <w:p w:rsidR="00AB29EF" w:rsidRPr="0032086A" w:rsidRDefault="003A2502" w:rsidP="00F87ECB">
      <w:pPr>
        <w:tabs>
          <w:tab w:val="left" w:pos="858"/>
        </w:tabs>
        <w:adjustRightInd w:val="0"/>
        <w:snapToGrid w:val="0"/>
        <w:spacing w:line="360" w:lineRule="exact"/>
        <w:jc w:val="center"/>
        <w:rPr>
          <w:rFonts w:eastAsia="FZFangSong-Z02"/>
          <w:b/>
          <w:color w:val="000000" w:themeColor="text1"/>
          <w:lang w:val="ru-RU"/>
        </w:rPr>
      </w:pPr>
      <w:r w:rsidRPr="0032086A">
        <w:rPr>
          <w:rFonts w:eastAsia="FZFangSong-Z02"/>
          <w:b/>
          <w:color w:val="000000" w:themeColor="text1"/>
          <w:lang w:val="ru-RU"/>
        </w:rPr>
        <w:lastRenderedPageBreak/>
        <w:t>РЕЗЮМЕ</w:t>
      </w:r>
    </w:p>
    <w:p w:rsidR="00AB29EF" w:rsidRPr="0032086A" w:rsidRDefault="006D2EC7" w:rsidP="007F2E72">
      <w:pPr>
        <w:adjustRightInd w:val="0"/>
        <w:snapToGrid w:val="0"/>
        <w:spacing w:line="360" w:lineRule="exact"/>
        <w:jc w:val="center"/>
        <w:rPr>
          <w:rFonts w:eastAsia="FZFangSong-Z02"/>
          <w:color w:val="000000" w:themeColor="text1"/>
          <w:lang w:val="ru-RU"/>
        </w:rPr>
      </w:pPr>
      <w:r w:rsidRPr="0032086A">
        <w:rPr>
          <w:rFonts w:eastAsia="FZFangSong-Z02"/>
          <w:color w:val="000000" w:themeColor="text1"/>
          <w:lang w:val="ru-RU"/>
        </w:rPr>
        <w:t>ЧжаоНаньнань</w:t>
      </w:r>
    </w:p>
    <w:p w:rsidR="006D2EC7" w:rsidRPr="0032086A" w:rsidRDefault="000A3E84" w:rsidP="007F2E72">
      <w:pPr>
        <w:widowControl/>
        <w:autoSpaceDE w:val="0"/>
        <w:autoSpaceDN w:val="0"/>
        <w:adjustRightInd w:val="0"/>
        <w:snapToGrid w:val="0"/>
        <w:spacing w:line="360" w:lineRule="exact"/>
        <w:jc w:val="center"/>
        <w:rPr>
          <w:rFonts w:eastAsia="FZFangSong-Z02"/>
          <w:b/>
          <w:bCs/>
          <w:caps/>
          <w:color w:val="000000" w:themeColor="text1"/>
          <w:sz w:val="32"/>
          <w:szCs w:val="32"/>
          <w:lang w:val="ru-RU"/>
        </w:rPr>
      </w:pPr>
      <w:r w:rsidRPr="0032086A">
        <w:rPr>
          <w:rFonts w:eastAsia="FZFangSong-Z02"/>
          <w:b/>
          <w:color w:val="000000" w:themeColor="text1"/>
          <w:lang w:val="ru-RU"/>
        </w:rPr>
        <w:t>Лексико-грамматические средства реализации категории акцентности</w:t>
      </w:r>
      <w:r w:rsidR="009064AF" w:rsidRPr="0032086A">
        <w:rPr>
          <w:rFonts w:eastAsia="FZFangSong-Z02"/>
          <w:b/>
          <w:color w:val="000000" w:themeColor="text1"/>
          <w:lang w:val="ru-RU"/>
        </w:rPr>
        <w:br/>
      </w:r>
      <w:r w:rsidRPr="0032086A">
        <w:rPr>
          <w:rFonts w:eastAsia="FZFangSong-Z02"/>
          <w:b/>
          <w:color w:val="000000" w:themeColor="text1"/>
          <w:lang w:val="ru-RU"/>
        </w:rPr>
        <w:t>в русском и китайском политическом дискурсе</w:t>
      </w:r>
    </w:p>
    <w:p w:rsidR="00676435" w:rsidRPr="0032086A" w:rsidRDefault="00676435" w:rsidP="007F2E72">
      <w:pPr>
        <w:adjustRightInd w:val="0"/>
        <w:snapToGrid w:val="0"/>
        <w:spacing w:line="360" w:lineRule="exact"/>
        <w:rPr>
          <w:rFonts w:eastAsia="FZFangSong-Z02"/>
          <w:color w:val="000000" w:themeColor="text1"/>
          <w:lang w:val="ru-RU"/>
        </w:rPr>
      </w:pPr>
    </w:p>
    <w:p w:rsidR="00676435" w:rsidRPr="0032086A" w:rsidRDefault="00A92E69" w:rsidP="003638F1">
      <w:pPr>
        <w:spacing w:line="360" w:lineRule="exact"/>
        <w:ind w:firstLine="567"/>
        <w:rPr>
          <w:rFonts w:eastAsia="FZFangSong-Z02"/>
          <w:color w:val="000000" w:themeColor="text1"/>
          <w:lang w:val="ru-RU"/>
        </w:rPr>
      </w:pPr>
      <w:r w:rsidRPr="0032086A">
        <w:rPr>
          <w:rFonts w:eastAsia="FZFangSong-Z02"/>
          <w:b/>
          <w:color w:val="000000" w:themeColor="text1"/>
          <w:lang w:val="ru-RU"/>
        </w:rPr>
        <w:t>Ключевые слова</w:t>
      </w:r>
      <w:r w:rsidRPr="0032086A">
        <w:rPr>
          <w:rFonts w:eastAsia="FZFangSong-Z02"/>
          <w:color w:val="000000" w:themeColor="text1"/>
          <w:lang w:val="ru-RU"/>
        </w:rPr>
        <w:t xml:space="preserve">: </w:t>
      </w:r>
      <w:r w:rsidR="006D2EC7" w:rsidRPr="0032086A">
        <w:rPr>
          <w:rFonts w:eastAsia="FZFangSong-Z02"/>
          <w:color w:val="000000" w:themeColor="text1"/>
          <w:lang w:val="ru-RU"/>
        </w:rPr>
        <w:t>акцентност</w:t>
      </w:r>
      <w:r w:rsidR="00E53F22" w:rsidRPr="0032086A">
        <w:rPr>
          <w:rFonts w:eastAsia="FZFangSong-Z02"/>
          <w:color w:val="000000" w:themeColor="text1"/>
          <w:lang w:val="ru-RU"/>
        </w:rPr>
        <w:t>ь</w:t>
      </w:r>
      <w:r w:rsidR="006D2EC7" w:rsidRPr="0032086A">
        <w:rPr>
          <w:rFonts w:eastAsia="FZFangSong-Z02"/>
          <w:color w:val="000000" w:themeColor="text1"/>
          <w:lang w:val="ru-RU"/>
        </w:rPr>
        <w:t xml:space="preserve">, </w:t>
      </w:r>
      <w:r w:rsidR="00310B84" w:rsidRPr="0032086A">
        <w:rPr>
          <w:rFonts w:eastAsia="FZFangSong-Z02"/>
          <w:color w:val="000000" w:themeColor="text1"/>
          <w:lang w:val="ru-RU"/>
        </w:rPr>
        <w:t xml:space="preserve">акцентуатор, </w:t>
      </w:r>
      <w:r w:rsidR="00723C72" w:rsidRPr="0032086A">
        <w:rPr>
          <w:rFonts w:eastAsia="FZFangSong-Z02"/>
          <w:color w:val="000000" w:themeColor="text1"/>
          <w:lang w:val="ru-RU"/>
        </w:rPr>
        <w:t>оценка, усиление, активизация внимани</w:t>
      </w:r>
      <w:r w:rsidR="00785C52" w:rsidRPr="0032086A">
        <w:rPr>
          <w:rFonts w:eastAsia="FZFangSong-Z02"/>
          <w:color w:val="000000" w:themeColor="text1"/>
          <w:lang w:val="ru-RU"/>
        </w:rPr>
        <w:t>я адресата, уточнение, категоричность/некатегоричность</w:t>
      </w:r>
      <w:r w:rsidR="006D2EC7" w:rsidRPr="0032086A">
        <w:rPr>
          <w:rFonts w:eastAsia="FZFangSong-Z02"/>
          <w:color w:val="000000" w:themeColor="text1"/>
          <w:lang w:val="ru-RU"/>
        </w:rPr>
        <w:t xml:space="preserve">, переводческие трансформации, </w:t>
      </w:r>
      <w:r w:rsidR="00310B84" w:rsidRPr="0032086A">
        <w:rPr>
          <w:rFonts w:eastAsia="FZFangSong-Z02"/>
          <w:color w:val="000000" w:themeColor="text1"/>
          <w:lang w:val="ru-RU"/>
        </w:rPr>
        <w:t xml:space="preserve">политический дискурс, </w:t>
      </w:r>
      <w:r w:rsidR="006D2EC7" w:rsidRPr="0032086A">
        <w:rPr>
          <w:rFonts w:eastAsia="FZFangSong-Z02"/>
          <w:color w:val="000000" w:themeColor="text1"/>
          <w:lang w:val="ru-RU"/>
        </w:rPr>
        <w:t>русский язык, китайский язык.</w:t>
      </w:r>
    </w:p>
    <w:p w:rsidR="00676435" w:rsidRPr="0032086A" w:rsidRDefault="00A92E69" w:rsidP="003638F1">
      <w:pPr>
        <w:tabs>
          <w:tab w:val="left" w:pos="1134"/>
        </w:tabs>
        <w:spacing w:line="360" w:lineRule="exact"/>
        <w:ind w:firstLine="567"/>
        <w:rPr>
          <w:color w:val="000000" w:themeColor="text1"/>
          <w:lang w:val="ru-RU"/>
        </w:rPr>
      </w:pPr>
      <w:r w:rsidRPr="0032086A">
        <w:rPr>
          <w:b/>
          <w:color w:val="000000" w:themeColor="text1"/>
          <w:lang w:val="ru-RU"/>
        </w:rPr>
        <w:t xml:space="preserve">Цель </w:t>
      </w:r>
      <w:r w:rsidR="006022E8" w:rsidRPr="0032086A">
        <w:rPr>
          <w:b/>
          <w:color w:val="000000" w:themeColor="text1"/>
          <w:lang w:val="ru-RU"/>
        </w:rPr>
        <w:t>исследования</w:t>
      </w:r>
      <w:r w:rsidRPr="0032086A">
        <w:rPr>
          <w:color w:val="000000" w:themeColor="text1"/>
          <w:lang w:val="ru-RU"/>
        </w:rPr>
        <w:t xml:space="preserve">: </w:t>
      </w:r>
      <w:r w:rsidR="006D2EC7" w:rsidRPr="0032086A">
        <w:rPr>
          <w:color w:val="000000" w:themeColor="text1"/>
          <w:lang w:val="ru-RU"/>
        </w:rPr>
        <w:t>выявить и типологизировать лексико-грамматические средства реализации категории акцентности в русском и китайском политическом дискурсе (на материале выступлений политических деятелей), установить общие и национально-специфические характеристики русских и китайских акцентуаторов.</w:t>
      </w:r>
    </w:p>
    <w:p w:rsidR="00402263" w:rsidRPr="0032086A" w:rsidRDefault="00A92E69" w:rsidP="003638F1">
      <w:pPr>
        <w:tabs>
          <w:tab w:val="left" w:pos="1134"/>
        </w:tabs>
        <w:spacing w:line="360" w:lineRule="exact"/>
        <w:ind w:firstLine="567"/>
        <w:rPr>
          <w:color w:val="000000" w:themeColor="text1"/>
          <w:lang w:val="ru-RU"/>
        </w:rPr>
      </w:pPr>
      <w:r w:rsidRPr="0032086A">
        <w:rPr>
          <w:b/>
          <w:color w:val="000000" w:themeColor="text1"/>
          <w:lang w:val="ru-RU"/>
        </w:rPr>
        <w:t>Методы исследования</w:t>
      </w:r>
      <w:r w:rsidRPr="0032086A">
        <w:rPr>
          <w:color w:val="000000" w:themeColor="text1"/>
          <w:lang w:val="ru-RU"/>
        </w:rPr>
        <w:t xml:space="preserve">: </w:t>
      </w:r>
      <w:r w:rsidR="006D2EC7" w:rsidRPr="0032086A">
        <w:rPr>
          <w:color w:val="000000" w:themeColor="text1"/>
          <w:lang w:val="ru-RU"/>
        </w:rPr>
        <w:t xml:space="preserve">описательный, </w:t>
      </w:r>
      <w:r w:rsidR="006D2EC7" w:rsidRPr="0032086A">
        <w:rPr>
          <w:color w:val="000000" w:themeColor="text1"/>
          <w:spacing w:val="-4"/>
          <w:lang w:val="ru-RU"/>
        </w:rPr>
        <w:t>сравнительно-сопоставительный</w:t>
      </w:r>
      <w:r w:rsidR="006D2EC7" w:rsidRPr="0032086A">
        <w:rPr>
          <w:color w:val="000000" w:themeColor="text1"/>
          <w:lang w:val="ru-RU"/>
        </w:rPr>
        <w:t xml:space="preserve"> анализ, контекстуальный анализ, компонентный анализ, </w:t>
      </w:r>
      <w:r w:rsidR="006D2EC7" w:rsidRPr="008F441F">
        <w:rPr>
          <w:color w:val="000000" w:themeColor="text1"/>
          <w:lang w:val="ru-RU"/>
        </w:rPr>
        <w:t>метод</w:t>
      </w:r>
      <w:r w:rsidR="00E051A3" w:rsidRPr="008F441F">
        <w:rPr>
          <w:color w:val="000000" w:themeColor="text1"/>
          <w:lang w:val="ru-RU"/>
        </w:rPr>
        <w:t xml:space="preserve"> количественных подсчетов</w:t>
      </w:r>
      <w:r w:rsidR="006D2EC7" w:rsidRPr="008F441F">
        <w:rPr>
          <w:color w:val="000000" w:themeColor="text1"/>
          <w:lang w:val="ru-RU"/>
        </w:rPr>
        <w:t>.</w:t>
      </w:r>
    </w:p>
    <w:p w:rsidR="006D2EC7" w:rsidRPr="0032086A" w:rsidRDefault="006D2EC7" w:rsidP="003638F1">
      <w:pPr>
        <w:tabs>
          <w:tab w:val="left" w:pos="1134"/>
        </w:tabs>
        <w:spacing w:line="360" w:lineRule="exact"/>
        <w:ind w:firstLine="567"/>
        <w:rPr>
          <w:color w:val="000000" w:themeColor="text1"/>
          <w:lang w:val="ru-RU"/>
        </w:rPr>
      </w:pPr>
      <w:r w:rsidRPr="0032086A">
        <w:rPr>
          <w:b/>
          <w:color w:val="000000" w:themeColor="text1"/>
          <w:lang w:val="ru-RU"/>
        </w:rPr>
        <w:t>Научная новизна полученных результатов</w:t>
      </w:r>
      <w:r w:rsidR="00AA4BB5" w:rsidRPr="0032086A">
        <w:rPr>
          <w:color w:val="000000" w:themeColor="text1"/>
          <w:lang w:val="ru-RU"/>
        </w:rPr>
        <w:t xml:space="preserve">заключается в том, что </w:t>
      </w:r>
      <w:r w:rsidRPr="0032086A">
        <w:rPr>
          <w:color w:val="000000" w:themeColor="text1"/>
          <w:lang w:val="ru-RU"/>
        </w:rPr>
        <w:t xml:space="preserve">впервыеразработана семантическая типология лексико-грамматических средств, объективирующих категорию акцентности в русском и китайском политическом дискурсе;определены категориальные и субкатегориальные значения выявленных акцентуаторов; установлены особенности их семантической организации в русском и китайском языках; раскрыта прагматическая роль акцентирующих языковых единиц, относящихся к различным семантическим группам; </w:t>
      </w:r>
      <w:r w:rsidR="00277897" w:rsidRPr="0032086A">
        <w:rPr>
          <w:color w:val="000000" w:themeColor="text1"/>
          <w:lang w:val="ru-RU"/>
        </w:rPr>
        <w:t>выявлены</w:t>
      </w:r>
      <w:r w:rsidRPr="0032086A">
        <w:rPr>
          <w:color w:val="000000" w:themeColor="text1"/>
          <w:lang w:val="ru-RU"/>
        </w:rPr>
        <w:t>сходств</w:t>
      </w:r>
      <w:r w:rsidR="00277897" w:rsidRPr="0032086A">
        <w:rPr>
          <w:color w:val="000000" w:themeColor="text1"/>
          <w:lang w:val="ru-RU"/>
        </w:rPr>
        <w:t>а</w:t>
      </w:r>
      <w:r w:rsidRPr="0032086A">
        <w:rPr>
          <w:color w:val="000000" w:themeColor="text1"/>
          <w:lang w:val="ru-RU"/>
        </w:rPr>
        <w:t xml:space="preserve"> и различия в способах выражения акцентности в русском и китайском</w:t>
      </w:r>
      <w:r w:rsidR="00277897" w:rsidRPr="0032086A">
        <w:rPr>
          <w:color w:val="000000" w:themeColor="text1"/>
          <w:lang w:val="ru-RU"/>
        </w:rPr>
        <w:t xml:space="preserve"> политическом</w:t>
      </w:r>
      <w:r w:rsidRPr="0032086A">
        <w:rPr>
          <w:color w:val="000000" w:themeColor="text1"/>
          <w:lang w:val="ru-RU"/>
        </w:rPr>
        <w:t xml:space="preserve"> дискурсе;создана </w:t>
      </w:r>
      <w:r w:rsidR="00277897" w:rsidRPr="0032086A">
        <w:rPr>
          <w:color w:val="000000" w:themeColor="text1"/>
          <w:lang w:val="ru-RU"/>
        </w:rPr>
        <w:t>классификация</w:t>
      </w:r>
      <w:r w:rsidRPr="0032086A">
        <w:rPr>
          <w:color w:val="000000" w:themeColor="text1"/>
          <w:lang w:val="ru-RU"/>
        </w:rPr>
        <w:t xml:space="preserve"> переводческих трансформаций</w:t>
      </w:r>
      <w:r w:rsidR="00277897" w:rsidRPr="0032086A">
        <w:rPr>
          <w:color w:val="000000" w:themeColor="text1"/>
          <w:lang w:val="ru-RU"/>
        </w:rPr>
        <w:t>, применяемых при передаче китайских акцентуаторов средствами русского языка</w:t>
      </w:r>
      <w:r w:rsidRPr="0032086A">
        <w:rPr>
          <w:color w:val="000000" w:themeColor="text1"/>
          <w:lang w:val="ru-RU"/>
        </w:rPr>
        <w:t>.</w:t>
      </w:r>
    </w:p>
    <w:p w:rsidR="006216DC" w:rsidRPr="0032086A" w:rsidRDefault="00A92E69" w:rsidP="003638F1">
      <w:pPr>
        <w:adjustRightInd w:val="0"/>
        <w:snapToGrid w:val="0"/>
        <w:spacing w:line="360" w:lineRule="exact"/>
        <w:ind w:firstLine="709"/>
        <w:rPr>
          <w:color w:val="000000" w:themeColor="text1"/>
          <w:lang w:val="ru-RU"/>
        </w:rPr>
      </w:pPr>
      <w:r w:rsidRPr="0032086A">
        <w:rPr>
          <w:b/>
          <w:color w:val="000000" w:themeColor="text1"/>
          <w:lang w:val="ru-RU"/>
        </w:rPr>
        <w:t>Рекомендации по использованию</w:t>
      </w:r>
      <w:r w:rsidR="00125EFF" w:rsidRPr="0032086A">
        <w:rPr>
          <w:b/>
          <w:color w:val="000000" w:themeColor="text1"/>
          <w:lang w:val="ru-RU"/>
        </w:rPr>
        <w:t xml:space="preserve"> полученных результатов</w:t>
      </w:r>
      <w:r w:rsidRPr="0032086A">
        <w:rPr>
          <w:b/>
          <w:color w:val="000000" w:themeColor="text1"/>
          <w:lang w:val="ru-RU"/>
        </w:rPr>
        <w:t xml:space="preserve">. </w:t>
      </w:r>
      <w:r w:rsidR="006216DC" w:rsidRPr="0032086A">
        <w:rPr>
          <w:color w:val="000000" w:themeColor="text1"/>
          <w:lang w:val="ru-RU"/>
        </w:rPr>
        <w:t>Материалы и выводы диссертации могут найти применение при подготовке учебных пособий, лекционных курсов, спецсеминаров по контрастивной лингвистике, политической лингвистике, в переводческой практике, в преподавании русского и китайского языков как иностранных.</w:t>
      </w:r>
    </w:p>
    <w:p w:rsidR="00125EFF" w:rsidRPr="0032086A" w:rsidRDefault="00A92E69" w:rsidP="003638F1">
      <w:pPr>
        <w:spacing w:line="360" w:lineRule="exact"/>
        <w:ind w:firstLine="567"/>
        <w:rPr>
          <w:rFonts w:eastAsia="FangSong"/>
          <w:color w:val="000000" w:themeColor="text1"/>
          <w:lang w:val="ru-RU"/>
        </w:rPr>
      </w:pPr>
      <w:r w:rsidRPr="0032086A">
        <w:rPr>
          <w:b/>
          <w:color w:val="000000" w:themeColor="text1"/>
          <w:lang w:val="ru-RU"/>
        </w:rPr>
        <w:t>Область применения</w:t>
      </w:r>
      <w:r w:rsidR="00125EFF" w:rsidRPr="0032086A">
        <w:rPr>
          <w:b/>
          <w:color w:val="000000" w:themeColor="text1"/>
          <w:lang w:val="ru-RU"/>
        </w:rPr>
        <w:t>:</w:t>
      </w:r>
      <w:r w:rsidR="00125EFF" w:rsidRPr="0032086A">
        <w:rPr>
          <w:color w:val="000000" w:themeColor="text1"/>
          <w:lang w:val="ru-RU"/>
        </w:rPr>
        <w:t>сопоставительн</w:t>
      </w:r>
      <w:r w:rsidR="000C39EE" w:rsidRPr="0032086A">
        <w:rPr>
          <w:color w:val="000000" w:themeColor="text1"/>
          <w:lang w:val="ru-RU"/>
        </w:rPr>
        <w:t>о</w:t>
      </w:r>
      <w:r w:rsidR="00125EFF" w:rsidRPr="0032086A">
        <w:rPr>
          <w:color w:val="000000" w:themeColor="text1"/>
          <w:lang w:val="ru-RU"/>
        </w:rPr>
        <w:t xml:space="preserve">е языкознание, стилистика, лингвопрагматика, когнитивная лингвистика, дискурс-анализ, межкультурная </w:t>
      </w:r>
      <w:r w:rsidR="00125EFF" w:rsidRPr="0032086A">
        <w:rPr>
          <w:color w:val="000000" w:themeColor="text1"/>
          <w:lang w:val="ru-RU"/>
        </w:rPr>
        <w:lastRenderedPageBreak/>
        <w:t>коммуникация, переводоведение.</w:t>
      </w:r>
    </w:p>
    <w:p w:rsidR="006D637E" w:rsidRPr="0032086A" w:rsidRDefault="00A92E69" w:rsidP="006D2EC7">
      <w:pPr>
        <w:spacing w:line="360" w:lineRule="exact"/>
        <w:jc w:val="center"/>
        <w:rPr>
          <w:b/>
          <w:color w:val="000000" w:themeColor="text1"/>
          <w:lang w:val="ru-RU"/>
        </w:rPr>
      </w:pPr>
      <w:r w:rsidRPr="0032086A">
        <w:rPr>
          <w:color w:val="000000" w:themeColor="text1"/>
          <w:lang w:val="ru-RU"/>
        </w:rPr>
        <w:br w:type="page"/>
      </w:r>
      <w:r w:rsidR="006D637E" w:rsidRPr="0032086A">
        <w:rPr>
          <w:b/>
          <w:color w:val="000000" w:themeColor="text1"/>
          <w:lang w:val="ru-RU"/>
        </w:rPr>
        <w:lastRenderedPageBreak/>
        <w:t>РЭЗЮМЭ</w:t>
      </w:r>
    </w:p>
    <w:p w:rsidR="00AB29EF" w:rsidRPr="0032086A" w:rsidRDefault="00AB29EF" w:rsidP="006D2EC7">
      <w:pPr>
        <w:spacing w:line="360" w:lineRule="exact"/>
        <w:jc w:val="center"/>
        <w:rPr>
          <w:b/>
          <w:color w:val="000000" w:themeColor="text1"/>
          <w:lang w:val="ru-RU"/>
        </w:rPr>
      </w:pPr>
    </w:p>
    <w:p w:rsidR="006D2EC7" w:rsidRPr="0032086A" w:rsidRDefault="009064AF" w:rsidP="00E06C8B">
      <w:pPr>
        <w:spacing w:line="360" w:lineRule="exact"/>
        <w:jc w:val="center"/>
        <w:rPr>
          <w:color w:val="000000" w:themeColor="text1"/>
          <w:lang w:val="ru-RU"/>
        </w:rPr>
      </w:pPr>
      <w:r w:rsidRPr="0032086A">
        <w:rPr>
          <w:color w:val="000000" w:themeColor="text1"/>
          <w:lang w:val="ru-RU"/>
        </w:rPr>
        <w:t>ЧжааНаньнань</w:t>
      </w:r>
    </w:p>
    <w:p w:rsidR="006D637E" w:rsidRPr="0032086A" w:rsidRDefault="00E06C8B" w:rsidP="006D2EC7">
      <w:pPr>
        <w:spacing w:line="360" w:lineRule="exact"/>
        <w:ind w:firstLine="567"/>
        <w:jc w:val="center"/>
        <w:rPr>
          <w:b/>
          <w:color w:val="000000" w:themeColor="text1"/>
          <w:lang w:val="ru-RU"/>
        </w:rPr>
      </w:pPr>
      <w:r w:rsidRPr="0032086A">
        <w:rPr>
          <w:b/>
          <w:color w:val="000000" w:themeColor="text1"/>
          <w:lang w:val="ru-RU"/>
        </w:rPr>
        <w:t>Лексіка</w:t>
      </w:r>
      <w:r w:rsidR="006D2EC7" w:rsidRPr="0032086A">
        <w:rPr>
          <w:b/>
          <w:color w:val="000000" w:themeColor="text1"/>
          <w:lang w:val="ru-RU"/>
        </w:rPr>
        <w:t>-</w:t>
      </w:r>
      <w:r w:rsidRPr="0032086A">
        <w:rPr>
          <w:b/>
          <w:color w:val="000000" w:themeColor="text1"/>
          <w:lang w:val="ru-RU"/>
        </w:rPr>
        <w:t>граматычныясродкірэалізацыікатэгорыіакц</w:t>
      </w:r>
      <w:r w:rsidR="00310B84" w:rsidRPr="0032086A">
        <w:rPr>
          <w:b/>
          <w:color w:val="000000" w:themeColor="text1"/>
          <w:lang w:val="ru-RU"/>
        </w:rPr>
        <w:t>энтнасці</w:t>
      </w:r>
      <w:r w:rsidR="00234E06" w:rsidRPr="0032086A">
        <w:rPr>
          <w:b/>
          <w:color w:val="000000" w:themeColor="text1"/>
          <w:lang w:val="ru-RU"/>
        </w:rPr>
        <w:br/>
      </w:r>
      <w:r w:rsidRPr="0032086A">
        <w:rPr>
          <w:b/>
          <w:color w:val="000000" w:themeColor="text1"/>
          <w:lang w:val="ru-RU"/>
        </w:rPr>
        <w:t>ўруск</w:t>
      </w:r>
      <w:r w:rsidR="00310B84" w:rsidRPr="0032086A">
        <w:rPr>
          <w:b/>
          <w:color w:val="000000" w:themeColor="text1"/>
          <w:lang w:val="ru-RU"/>
        </w:rPr>
        <w:t>ім</w:t>
      </w:r>
      <w:r w:rsidRPr="0032086A">
        <w:rPr>
          <w:b/>
          <w:color w:val="000000" w:themeColor="text1"/>
          <w:lang w:val="ru-RU"/>
        </w:rPr>
        <w:t>ікітайск</w:t>
      </w:r>
      <w:r w:rsidR="00310B84" w:rsidRPr="0032086A">
        <w:rPr>
          <w:b/>
          <w:color w:val="000000" w:themeColor="text1"/>
          <w:lang w:val="ru-RU"/>
        </w:rPr>
        <w:t>ім</w:t>
      </w:r>
      <w:r w:rsidRPr="0032086A">
        <w:rPr>
          <w:b/>
          <w:color w:val="000000" w:themeColor="text1"/>
          <w:lang w:val="ru-RU"/>
        </w:rPr>
        <w:t>палітычнымдыскурсе</w:t>
      </w:r>
    </w:p>
    <w:p w:rsidR="006D2EC7" w:rsidRPr="0032086A" w:rsidRDefault="006D2EC7" w:rsidP="006D2EC7">
      <w:pPr>
        <w:spacing w:line="360" w:lineRule="exact"/>
        <w:ind w:firstLine="567"/>
        <w:rPr>
          <w:color w:val="000000" w:themeColor="text1"/>
          <w:lang w:val="ru-RU"/>
        </w:rPr>
      </w:pPr>
    </w:p>
    <w:p w:rsidR="00020306" w:rsidRPr="0032086A" w:rsidRDefault="00020306" w:rsidP="00020306">
      <w:pPr>
        <w:spacing w:line="360" w:lineRule="exact"/>
        <w:ind w:firstLine="567"/>
        <w:rPr>
          <w:bCs/>
          <w:color w:val="000000" w:themeColor="text1"/>
          <w:lang w:val="ru-RU"/>
        </w:rPr>
      </w:pPr>
      <w:r w:rsidRPr="0032086A">
        <w:rPr>
          <w:b/>
          <w:color w:val="000000" w:themeColor="text1"/>
          <w:lang w:val="ru-RU"/>
        </w:rPr>
        <w:t>Ключавыясловы:</w:t>
      </w:r>
      <w:r w:rsidRPr="0032086A">
        <w:rPr>
          <w:bCs/>
          <w:color w:val="000000" w:themeColor="text1"/>
          <w:lang w:val="ru-RU"/>
        </w:rPr>
        <w:t>акцэнтн</w:t>
      </w:r>
      <w:r w:rsidR="00310B84" w:rsidRPr="0032086A">
        <w:rPr>
          <w:bCs/>
          <w:color w:val="000000" w:themeColor="text1"/>
          <w:lang w:val="ru-RU"/>
        </w:rPr>
        <w:t>асць</w:t>
      </w:r>
      <w:r w:rsidRPr="0032086A">
        <w:rPr>
          <w:bCs/>
          <w:color w:val="000000" w:themeColor="text1"/>
          <w:lang w:val="ru-RU"/>
        </w:rPr>
        <w:t xml:space="preserve">, </w:t>
      </w:r>
      <w:r w:rsidR="00310B84" w:rsidRPr="0032086A">
        <w:rPr>
          <w:bCs/>
          <w:color w:val="000000" w:themeColor="text1"/>
          <w:lang w:val="ru-RU"/>
        </w:rPr>
        <w:t xml:space="preserve">акцэнтуатар, </w:t>
      </w:r>
      <w:r w:rsidRPr="0032086A">
        <w:rPr>
          <w:bCs/>
          <w:color w:val="000000" w:themeColor="text1"/>
          <w:lang w:val="ru-RU"/>
        </w:rPr>
        <w:t xml:space="preserve">ацэнка, узмацненне, актывізацыяўвагіадрасата, </w:t>
      </w:r>
      <w:r w:rsidR="00310B84" w:rsidRPr="0032086A">
        <w:rPr>
          <w:bCs/>
          <w:color w:val="000000" w:themeColor="text1"/>
          <w:lang w:val="ru-RU"/>
        </w:rPr>
        <w:t>у</w:t>
      </w:r>
      <w:r w:rsidRPr="0032086A">
        <w:rPr>
          <w:bCs/>
          <w:color w:val="000000" w:themeColor="text1"/>
          <w:lang w:val="ru-RU"/>
        </w:rPr>
        <w:t>дакладненне, катэгарычнасць/некат</w:t>
      </w:r>
      <w:r w:rsidR="00310B84" w:rsidRPr="0032086A">
        <w:rPr>
          <w:bCs/>
          <w:color w:val="000000" w:themeColor="text1"/>
          <w:lang w:val="ru-RU"/>
        </w:rPr>
        <w:t>э</w:t>
      </w:r>
      <w:r w:rsidRPr="0032086A">
        <w:rPr>
          <w:bCs/>
          <w:color w:val="000000" w:themeColor="text1"/>
          <w:lang w:val="ru-RU"/>
        </w:rPr>
        <w:t>г</w:t>
      </w:r>
      <w:r w:rsidR="00310B84" w:rsidRPr="0032086A">
        <w:rPr>
          <w:bCs/>
          <w:color w:val="000000" w:themeColor="text1"/>
          <w:lang w:val="ru-RU"/>
        </w:rPr>
        <w:t>арычнасць</w:t>
      </w:r>
      <w:r w:rsidRPr="0032086A">
        <w:rPr>
          <w:bCs/>
          <w:color w:val="000000" w:themeColor="text1"/>
          <w:lang w:val="ru-RU"/>
        </w:rPr>
        <w:t xml:space="preserve">, </w:t>
      </w:r>
      <w:r w:rsidR="00310B84" w:rsidRPr="0032086A">
        <w:rPr>
          <w:bCs/>
          <w:color w:val="000000" w:themeColor="text1"/>
          <w:lang w:val="ru-RU"/>
        </w:rPr>
        <w:t xml:space="preserve">перакладчыцкіятрансфармацыі, </w:t>
      </w:r>
      <w:r w:rsidRPr="0032086A">
        <w:rPr>
          <w:bCs/>
          <w:color w:val="000000" w:themeColor="text1"/>
          <w:lang w:val="ru-RU"/>
        </w:rPr>
        <w:t>палітычныдыскурс, рускаямова, кітайск</w:t>
      </w:r>
      <w:r w:rsidR="00310B84" w:rsidRPr="0032086A">
        <w:rPr>
          <w:bCs/>
          <w:color w:val="000000" w:themeColor="text1"/>
          <w:lang w:val="ru-RU"/>
        </w:rPr>
        <w:t>ая</w:t>
      </w:r>
      <w:r w:rsidRPr="0032086A">
        <w:rPr>
          <w:bCs/>
          <w:color w:val="000000" w:themeColor="text1"/>
          <w:lang w:val="ru-RU"/>
        </w:rPr>
        <w:t>мов</w:t>
      </w:r>
      <w:r w:rsidR="00310B84" w:rsidRPr="0032086A">
        <w:rPr>
          <w:bCs/>
          <w:color w:val="000000" w:themeColor="text1"/>
          <w:lang w:val="ru-RU"/>
        </w:rPr>
        <w:t>а</w:t>
      </w:r>
      <w:r w:rsidRPr="0032086A">
        <w:rPr>
          <w:bCs/>
          <w:color w:val="000000" w:themeColor="text1"/>
          <w:lang w:val="ru-RU"/>
        </w:rPr>
        <w:t>.</w:t>
      </w:r>
    </w:p>
    <w:p w:rsidR="00020306" w:rsidRPr="008F441F" w:rsidRDefault="00020306" w:rsidP="00020306">
      <w:pPr>
        <w:spacing w:line="360" w:lineRule="exact"/>
        <w:ind w:firstLine="567"/>
        <w:rPr>
          <w:bCs/>
          <w:color w:val="000000" w:themeColor="text1"/>
          <w:lang w:val="ru-RU"/>
        </w:rPr>
      </w:pPr>
      <w:r w:rsidRPr="0032086A">
        <w:rPr>
          <w:b/>
          <w:color w:val="000000" w:themeColor="text1"/>
          <w:lang w:val="ru-RU"/>
        </w:rPr>
        <w:t>Мэтадаследавання:</w:t>
      </w:r>
      <w:r w:rsidRPr="0032086A">
        <w:rPr>
          <w:bCs/>
          <w:color w:val="000000" w:themeColor="text1"/>
          <w:lang w:val="ru-RU"/>
        </w:rPr>
        <w:t>выявіць і тыпалагізавацьлексіка-граматычныясродкірэалізацыікатэгорыіакцэнтнасці ў руск</w:t>
      </w:r>
      <w:r w:rsidR="00310B84" w:rsidRPr="0032086A">
        <w:rPr>
          <w:bCs/>
          <w:color w:val="000000" w:themeColor="text1"/>
          <w:lang w:val="ru-RU"/>
        </w:rPr>
        <w:t>ім</w:t>
      </w:r>
      <w:r w:rsidRPr="0032086A">
        <w:rPr>
          <w:bCs/>
          <w:color w:val="000000" w:themeColor="text1"/>
          <w:lang w:val="ru-RU"/>
        </w:rPr>
        <w:t xml:space="preserve"> і кітайскімпалітычнымдыскурсе (на матэрыялевыступленняўпалітычныхдзеяча</w:t>
      </w:r>
      <w:r w:rsidRPr="008F441F">
        <w:rPr>
          <w:bCs/>
          <w:color w:val="000000" w:themeColor="text1"/>
          <w:lang w:val="ru-RU"/>
        </w:rPr>
        <w:t xml:space="preserve">ў), </w:t>
      </w:r>
      <w:r w:rsidR="00E051A3" w:rsidRPr="008F441F">
        <w:rPr>
          <w:bCs/>
          <w:color w:val="000000" w:themeColor="text1"/>
          <w:lang w:val="ru-RU"/>
        </w:rPr>
        <w:t>вызначыць</w:t>
      </w:r>
      <w:r w:rsidRPr="008F441F">
        <w:rPr>
          <w:bCs/>
          <w:color w:val="000000" w:themeColor="text1"/>
          <w:lang w:val="ru-RU"/>
        </w:rPr>
        <w:t>агульныя і нацыянальна-спецыфічныяхарактарыстыкірускіх і кітайскіхакц</w:t>
      </w:r>
      <w:r w:rsidR="00310B84" w:rsidRPr="008F441F">
        <w:rPr>
          <w:bCs/>
          <w:color w:val="000000" w:themeColor="text1"/>
          <w:lang w:val="ru-RU"/>
        </w:rPr>
        <w:t>энтуатараў</w:t>
      </w:r>
      <w:r w:rsidRPr="008F441F">
        <w:rPr>
          <w:bCs/>
          <w:color w:val="000000" w:themeColor="text1"/>
          <w:lang w:val="ru-RU"/>
        </w:rPr>
        <w:t>.</w:t>
      </w:r>
    </w:p>
    <w:p w:rsidR="00020306" w:rsidRPr="0032086A" w:rsidRDefault="00020306" w:rsidP="00020306">
      <w:pPr>
        <w:spacing w:line="360" w:lineRule="exact"/>
        <w:ind w:firstLine="567"/>
        <w:rPr>
          <w:bCs/>
          <w:color w:val="000000" w:themeColor="text1"/>
          <w:lang w:val="ru-RU"/>
        </w:rPr>
      </w:pPr>
      <w:r w:rsidRPr="008F441F">
        <w:rPr>
          <w:b/>
          <w:color w:val="000000" w:themeColor="text1"/>
          <w:lang w:val="ru-RU"/>
        </w:rPr>
        <w:t>Метадыдаследавання:</w:t>
      </w:r>
      <w:r w:rsidRPr="008F441F">
        <w:rPr>
          <w:bCs/>
          <w:color w:val="000000" w:themeColor="text1"/>
          <w:lang w:val="ru-RU"/>
        </w:rPr>
        <w:t>апісальны</w:t>
      </w:r>
      <w:r w:rsidR="00310B84" w:rsidRPr="008F441F">
        <w:rPr>
          <w:bCs/>
          <w:color w:val="000000" w:themeColor="text1"/>
          <w:lang w:val="ru-RU"/>
        </w:rPr>
        <w:t>метад</w:t>
      </w:r>
      <w:r w:rsidRPr="008F441F">
        <w:rPr>
          <w:bCs/>
          <w:color w:val="000000" w:themeColor="text1"/>
          <w:lang w:val="ru-RU"/>
        </w:rPr>
        <w:t>, параўнальна-супастаўляльныаналіз, кантэкстуальныаналіз, кампанентныаналіз, метад</w:t>
      </w:r>
      <w:r w:rsidR="00E051A3" w:rsidRPr="008F441F">
        <w:rPr>
          <w:bCs/>
          <w:color w:val="000000" w:themeColor="text1"/>
          <w:lang w:val="ru-RU"/>
        </w:rPr>
        <w:t xml:space="preserve"> кол</w:t>
      </w:r>
      <w:r w:rsidR="00E051A3" w:rsidRPr="008F441F">
        <w:rPr>
          <w:bCs/>
          <w:color w:val="000000" w:themeColor="text1"/>
          <w:lang w:val="be-BY"/>
        </w:rPr>
        <w:t>ькасных падлікаў</w:t>
      </w:r>
      <w:r w:rsidRPr="008F441F">
        <w:rPr>
          <w:bCs/>
          <w:color w:val="000000" w:themeColor="text1"/>
          <w:lang w:val="ru-RU"/>
        </w:rPr>
        <w:t>.</w:t>
      </w:r>
    </w:p>
    <w:p w:rsidR="00020306" w:rsidRPr="0032086A" w:rsidRDefault="00020306" w:rsidP="00020306">
      <w:pPr>
        <w:spacing w:line="360" w:lineRule="exact"/>
        <w:ind w:firstLine="567"/>
        <w:rPr>
          <w:bCs/>
          <w:color w:val="000000" w:themeColor="text1"/>
          <w:lang w:val="ru-RU"/>
        </w:rPr>
      </w:pPr>
      <w:r w:rsidRPr="0032086A">
        <w:rPr>
          <w:b/>
          <w:color w:val="000000" w:themeColor="text1"/>
          <w:lang w:val="ru-RU"/>
        </w:rPr>
        <w:t>Навуковаянавізнаатрыманыхвынікаў</w:t>
      </w:r>
      <w:r w:rsidRPr="0032086A">
        <w:rPr>
          <w:bCs/>
          <w:color w:val="000000" w:themeColor="text1"/>
          <w:lang w:val="ru-RU"/>
        </w:rPr>
        <w:t xml:space="preserve">заключаецца ў тым, штоўпершынюраспрацаванасемантычнаятыпалогіялексіка-граматычныхсродкаў, </w:t>
      </w:r>
      <w:r w:rsidR="00310B84" w:rsidRPr="0032086A">
        <w:rPr>
          <w:bCs/>
          <w:color w:val="000000" w:themeColor="text1"/>
          <w:lang w:val="ru-RU"/>
        </w:rPr>
        <w:t>якія</w:t>
      </w:r>
      <w:r w:rsidRPr="0032086A">
        <w:rPr>
          <w:bCs/>
          <w:color w:val="000000" w:themeColor="text1"/>
          <w:lang w:val="ru-RU"/>
        </w:rPr>
        <w:t>аб</w:t>
      </w:r>
      <w:r w:rsidR="00310B84" w:rsidRPr="0032086A">
        <w:rPr>
          <w:bCs/>
          <w:color w:val="000000" w:themeColor="text1"/>
          <w:lang w:val="ru-RU"/>
        </w:rPr>
        <w:t>'</w:t>
      </w:r>
      <w:r w:rsidRPr="0032086A">
        <w:rPr>
          <w:bCs/>
          <w:color w:val="000000" w:themeColor="text1"/>
          <w:lang w:val="ru-RU"/>
        </w:rPr>
        <w:t>ектыву</w:t>
      </w:r>
      <w:r w:rsidR="00310B84" w:rsidRPr="0032086A">
        <w:rPr>
          <w:bCs/>
          <w:color w:val="000000" w:themeColor="text1"/>
          <w:lang w:val="ru-RU"/>
        </w:rPr>
        <w:t>юць</w:t>
      </w:r>
      <w:r w:rsidRPr="0032086A">
        <w:rPr>
          <w:bCs/>
          <w:color w:val="000000" w:themeColor="text1"/>
          <w:lang w:val="ru-RU"/>
        </w:rPr>
        <w:t>катэгорыюакцэнтнасці ў руск</w:t>
      </w:r>
      <w:r w:rsidR="00310B84" w:rsidRPr="0032086A">
        <w:rPr>
          <w:bCs/>
          <w:color w:val="000000" w:themeColor="text1"/>
          <w:lang w:val="ru-RU"/>
        </w:rPr>
        <w:t>ім</w:t>
      </w:r>
      <w:r w:rsidRPr="0032086A">
        <w:rPr>
          <w:bCs/>
          <w:color w:val="000000" w:themeColor="text1"/>
          <w:lang w:val="ru-RU"/>
        </w:rPr>
        <w:t xml:space="preserve"> і кітайскімпалітычнымдыскурсе; вызначаныкатэгары</w:t>
      </w:r>
      <w:r w:rsidR="00310B84" w:rsidRPr="0032086A">
        <w:rPr>
          <w:bCs/>
          <w:color w:val="000000" w:themeColor="text1"/>
          <w:lang w:val="ru-RU"/>
        </w:rPr>
        <w:t>яль</w:t>
      </w:r>
      <w:r w:rsidRPr="0032086A">
        <w:rPr>
          <w:bCs/>
          <w:color w:val="000000" w:themeColor="text1"/>
          <w:lang w:val="ru-RU"/>
        </w:rPr>
        <w:t>ныя і субкат</w:t>
      </w:r>
      <w:r w:rsidR="00310B84" w:rsidRPr="0032086A">
        <w:rPr>
          <w:bCs/>
          <w:color w:val="000000" w:themeColor="text1"/>
          <w:lang w:val="ru-RU"/>
        </w:rPr>
        <w:t>э</w:t>
      </w:r>
      <w:r w:rsidRPr="0032086A">
        <w:rPr>
          <w:bCs/>
          <w:color w:val="000000" w:themeColor="text1"/>
          <w:lang w:val="ru-RU"/>
        </w:rPr>
        <w:t>г</w:t>
      </w:r>
      <w:r w:rsidR="00310B84" w:rsidRPr="0032086A">
        <w:rPr>
          <w:bCs/>
          <w:color w:val="000000" w:themeColor="text1"/>
          <w:lang w:val="ru-RU"/>
        </w:rPr>
        <w:t>арыя</w:t>
      </w:r>
      <w:r w:rsidR="000121F4" w:rsidRPr="0032086A">
        <w:rPr>
          <w:bCs/>
          <w:color w:val="000000" w:themeColor="text1"/>
          <w:lang w:val="ru-RU"/>
        </w:rPr>
        <w:t>льныя</w:t>
      </w:r>
      <w:r w:rsidRPr="0032086A">
        <w:rPr>
          <w:bCs/>
          <w:color w:val="000000" w:themeColor="text1"/>
          <w:lang w:val="ru-RU"/>
        </w:rPr>
        <w:t>значэнн</w:t>
      </w:r>
      <w:r w:rsidR="000121F4" w:rsidRPr="0032086A">
        <w:rPr>
          <w:bCs/>
          <w:color w:val="000000" w:themeColor="text1"/>
          <w:lang w:val="ru-RU"/>
        </w:rPr>
        <w:t>і</w:t>
      </w:r>
      <w:r w:rsidRPr="0032086A">
        <w:rPr>
          <w:bCs/>
          <w:color w:val="000000" w:themeColor="text1"/>
          <w:lang w:val="ru-RU"/>
        </w:rPr>
        <w:t>выяўленых</w:t>
      </w:r>
      <w:r w:rsidR="000121F4" w:rsidRPr="0032086A">
        <w:rPr>
          <w:bCs/>
          <w:color w:val="000000" w:themeColor="text1"/>
          <w:lang w:val="ru-RU"/>
        </w:rPr>
        <w:t>акцэнтуатараў</w:t>
      </w:r>
      <w:r w:rsidRPr="0032086A">
        <w:rPr>
          <w:bCs/>
          <w:color w:val="000000" w:themeColor="text1"/>
          <w:lang w:val="ru-RU"/>
        </w:rPr>
        <w:t xml:space="preserve">; </w:t>
      </w:r>
      <w:r w:rsidR="000121F4" w:rsidRPr="0032086A">
        <w:rPr>
          <w:bCs/>
          <w:color w:val="000000" w:themeColor="text1"/>
          <w:lang w:val="ru-RU"/>
        </w:rPr>
        <w:t>у</w:t>
      </w:r>
      <w:r w:rsidRPr="0032086A">
        <w:rPr>
          <w:bCs/>
          <w:color w:val="000000" w:themeColor="text1"/>
          <w:lang w:val="ru-RU"/>
        </w:rPr>
        <w:t>станоўленыасаблівасцііхсемантычнайарганізацыі ў рускай і кітайскаймовах; раскрыта прагматычная рол</w:t>
      </w:r>
      <w:r w:rsidR="000121F4" w:rsidRPr="0032086A">
        <w:rPr>
          <w:bCs/>
          <w:color w:val="000000" w:themeColor="text1"/>
          <w:lang w:val="ru-RU"/>
        </w:rPr>
        <w:t>я</w:t>
      </w:r>
      <w:r w:rsidRPr="0032086A">
        <w:rPr>
          <w:bCs/>
          <w:color w:val="000000" w:themeColor="text1"/>
          <w:lang w:val="ru-RU"/>
        </w:rPr>
        <w:t>акцэнтую</w:t>
      </w:r>
      <w:r w:rsidR="000121F4" w:rsidRPr="0032086A">
        <w:rPr>
          <w:bCs/>
          <w:color w:val="000000" w:themeColor="text1"/>
          <w:lang w:val="ru-RU"/>
        </w:rPr>
        <w:t>чых</w:t>
      </w:r>
      <w:r w:rsidRPr="0032086A">
        <w:rPr>
          <w:bCs/>
          <w:color w:val="000000" w:themeColor="text1"/>
          <w:lang w:val="ru-RU"/>
        </w:rPr>
        <w:t>моўныхадзінак, якіяадносяцца да розных семантычны</w:t>
      </w:r>
      <w:r w:rsidR="000121F4" w:rsidRPr="0032086A">
        <w:rPr>
          <w:bCs/>
          <w:color w:val="000000" w:themeColor="text1"/>
          <w:lang w:val="ru-RU"/>
        </w:rPr>
        <w:t>х</w:t>
      </w:r>
      <w:r w:rsidRPr="0032086A">
        <w:rPr>
          <w:bCs/>
          <w:color w:val="000000" w:themeColor="text1"/>
          <w:lang w:val="ru-RU"/>
        </w:rPr>
        <w:t>груп; выяўленыпадабенств</w:t>
      </w:r>
      <w:r w:rsidR="000121F4" w:rsidRPr="0032086A">
        <w:rPr>
          <w:bCs/>
          <w:color w:val="000000" w:themeColor="text1"/>
          <w:lang w:val="ru-RU"/>
        </w:rPr>
        <w:t>ы</w:t>
      </w:r>
      <w:r w:rsidRPr="0032086A">
        <w:rPr>
          <w:bCs/>
          <w:color w:val="000000" w:themeColor="text1"/>
          <w:lang w:val="ru-RU"/>
        </w:rPr>
        <w:t xml:space="preserve"> і адрозненні ў спосабах</w:t>
      </w:r>
      <w:r w:rsidR="002B2E2E" w:rsidRPr="0032086A">
        <w:rPr>
          <w:bCs/>
          <w:color w:val="000000" w:themeColor="text1"/>
          <w:lang w:val="ru-RU"/>
        </w:rPr>
        <w:t>рэалізацыі</w:t>
      </w:r>
      <w:r w:rsidRPr="0032086A">
        <w:rPr>
          <w:bCs/>
          <w:color w:val="000000" w:themeColor="text1"/>
          <w:lang w:val="ru-RU"/>
        </w:rPr>
        <w:t>акцэнтнасці ў рускай і кітайскімпалітычнымдыскурсе; створанакласіфікацыяперакладчыцкіхтрансфармацый, якіяўжываюццапрыперадачыкітайскіх</w:t>
      </w:r>
      <w:r w:rsidR="000121F4" w:rsidRPr="0032086A">
        <w:rPr>
          <w:bCs/>
          <w:color w:val="000000" w:themeColor="text1"/>
          <w:lang w:val="ru-RU"/>
        </w:rPr>
        <w:t>акцэнтуатараў</w:t>
      </w:r>
      <w:r w:rsidRPr="0032086A">
        <w:rPr>
          <w:bCs/>
          <w:color w:val="000000" w:themeColor="text1"/>
          <w:lang w:val="ru-RU"/>
        </w:rPr>
        <w:t>сродкамірускаймовы.</w:t>
      </w:r>
    </w:p>
    <w:p w:rsidR="00020306" w:rsidRPr="0032086A" w:rsidRDefault="00020306" w:rsidP="00020306">
      <w:pPr>
        <w:spacing w:line="360" w:lineRule="exact"/>
        <w:ind w:firstLine="567"/>
        <w:rPr>
          <w:bCs/>
          <w:color w:val="000000" w:themeColor="text1"/>
          <w:lang w:val="ru-RU"/>
        </w:rPr>
      </w:pPr>
      <w:r w:rsidRPr="0032086A">
        <w:rPr>
          <w:b/>
          <w:color w:val="000000" w:themeColor="text1"/>
          <w:lang w:val="ru-RU"/>
        </w:rPr>
        <w:t>Рэкамендацыі па выкарыстанніатрыманыхвынікаў.</w:t>
      </w:r>
      <w:r w:rsidRPr="0032086A">
        <w:rPr>
          <w:bCs/>
          <w:color w:val="000000" w:themeColor="text1"/>
          <w:lang w:val="ru-RU"/>
        </w:rPr>
        <w:t>Матэрыялы і высновыдысертацыімогуцьзнайсціпрымяненнепрыпадрыхтоўцывучэбныхдапаможнікаў, лекцыйныхкурсаў, спецсемінараў па кантрас</w:t>
      </w:r>
      <w:r w:rsidR="000121F4" w:rsidRPr="0032086A">
        <w:rPr>
          <w:bCs/>
          <w:color w:val="000000" w:themeColor="text1"/>
          <w:lang w:val="ru-RU"/>
        </w:rPr>
        <w:t>тыў</w:t>
      </w:r>
      <w:r w:rsidRPr="0032086A">
        <w:rPr>
          <w:bCs/>
          <w:color w:val="000000" w:themeColor="text1"/>
          <w:lang w:val="ru-RU"/>
        </w:rPr>
        <w:t>найлінгвістыцы, палітычнайлінгвістыцы, у перакладчыцкайпрактыцы, у выкладаннірускай і кітайскаймоў як замежных.</w:t>
      </w:r>
    </w:p>
    <w:p w:rsidR="006D637E" w:rsidRPr="0032086A" w:rsidRDefault="00020306" w:rsidP="00020306">
      <w:pPr>
        <w:spacing w:line="360" w:lineRule="exact"/>
        <w:ind w:firstLine="567"/>
        <w:rPr>
          <w:bCs/>
          <w:color w:val="000000" w:themeColor="text1"/>
          <w:lang w:val="ru-RU"/>
        </w:rPr>
      </w:pPr>
      <w:r w:rsidRPr="0032086A">
        <w:rPr>
          <w:b/>
          <w:color w:val="000000" w:themeColor="text1"/>
          <w:lang w:val="ru-RU"/>
        </w:rPr>
        <w:t>Галінапрымянення:</w:t>
      </w:r>
      <w:r w:rsidRPr="0032086A">
        <w:rPr>
          <w:bCs/>
          <w:color w:val="000000" w:themeColor="text1"/>
          <w:lang w:val="ru-RU"/>
        </w:rPr>
        <w:t xml:space="preserve">супастаўляльнаемовазнаўства, стылістыка, лінгвапрагматыка, </w:t>
      </w:r>
      <w:r w:rsidR="000121F4" w:rsidRPr="0032086A">
        <w:rPr>
          <w:bCs/>
          <w:color w:val="000000" w:themeColor="text1"/>
          <w:lang w:val="ru-RU"/>
        </w:rPr>
        <w:t>к</w:t>
      </w:r>
      <w:r w:rsidRPr="0032086A">
        <w:rPr>
          <w:bCs/>
          <w:color w:val="000000" w:themeColor="text1"/>
          <w:lang w:val="ru-RU"/>
        </w:rPr>
        <w:t xml:space="preserve">агнітыўнаялінгвістыка, дыскурс-аналіз, </w:t>
      </w:r>
      <w:r w:rsidRPr="0032086A">
        <w:rPr>
          <w:bCs/>
          <w:color w:val="000000" w:themeColor="text1"/>
          <w:lang w:val="ru-RU"/>
        </w:rPr>
        <w:lastRenderedPageBreak/>
        <w:t>міжкультурнаякамунікацыя, перакладазнаўства.</w:t>
      </w:r>
    </w:p>
    <w:p w:rsidR="00676435" w:rsidRPr="0032086A" w:rsidRDefault="006D637E" w:rsidP="006D2EC7">
      <w:pPr>
        <w:spacing w:line="360" w:lineRule="exact"/>
        <w:jc w:val="center"/>
        <w:rPr>
          <w:b/>
          <w:color w:val="000000" w:themeColor="text1"/>
        </w:rPr>
      </w:pPr>
      <w:r w:rsidRPr="00E841F2">
        <w:rPr>
          <w:color w:val="000000" w:themeColor="text1"/>
        </w:rPr>
        <w:br w:type="page"/>
      </w:r>
      <w:r w:rsidR="00A92E69" w:rsidRPr="0032086A">
        <w:rPr>
          <w:b/>
          <w:color w:val="000000" w:themeColor="text1"/>
        </w:rPr>
        <w:lastRenderedPageBreak/>
        <w:t>SUMMARY</w:t>
      </w:r>
    </w:p>
    <w:p w:rsidR="00AB29EF" w:rsidRPr="0032086A" w:rsidRDefault="00AB29EF" w:rsidP="006D2EC7">
      <w:pPr>
        <w:spacing w:line="360" w:lineRule="exact"/>
        <w:jc w:val="center"/>
        <w:rPr>
          <w:b/>
          <w:color w:val="000000" w:themeColor="text1"/>
        </w:rPr>
      </w:pPr>
    </w:p>
    <w:p w:rsidR="00AB29EF" w:rsidRPr="0032086A" w:rsidRDefault="006D2EC7" w:rsidP="00DB50D9">
      <w:pPr>
        <w:spacing w:line="360" w:lineRule="exact"/>
        <w:jc w:val="center"/>
        <w:rPr>
          <w:color w:val="000000" w:themeColor="text1"/>
        </w:rPr>
      </w:pPr>
      <w:r w:rsidRPr="0032086A">
        <w:rPr>
          <w:color w:val="000000" w:themeColor="text1"/>
        </w:rPr>
        <w:t>Zhao Nannan</w:t>
      </w:r>
    </w:p>
    <w:p w:rsidR="00676435" w:rsidRPr="0032086A" w:rsidRDefault="009064AF" w:rsidP="001477C6">
      <w:pPr>
        <w:spacing w:line="360" w:lineRule="exact"/>
        <w:jc w:val="center"/>
        <w:rPr>
          <w:b/>
          <w:color w:val="000000" w:themeColor="text1"/>
          <w:lang w:val="en-GB"/>
        </w:rPr>
      </w:pPr>
      <w:r w:rsidRPr="0032086A">
        <w:rPr>
          <w:b/>
          <w:color w:val="000000" w:themeColor="text1"/>
          <w:lang w:val="en-GB"/>
        </w:rPr>
        <w:t xml:space="preserve">Lexic-grammatic means of implementation of the category of </w:t>
      </w:r>
      <w:r w:rsidR="001477C6" w:rsidRPr="0032086A">
        <w:rPr>
          <w:b/>
          <w:bCs/>
          <w:color w:val="000000" w:themeColor="text1"/>
        </w:rPr>
        <w:t>accentuation</w:t>
      </w:r>
      <w:r w:rsidR="001477C6" w:rsidRPr="0032086A">
        <w:rPr>
          <w:b/>
          <w:color w:val="000000" w:themeColor="text1"/>
          <w:lang w:val="en-GB"/>
        </w:rPr>
        <w:br/>
        <w:t>in Russian and Chinese political discourse</w:t>
      </w:r>
    </w:p>
    <w:p w:rsidR="006D2EC7" w:rsidRPr="0032086A" w:rsidRDefault="006D2EC7" w:rsidP="006D2EC7">
      <w:pPr>
        <w:spacing w:line="360" w:lineRule="exact"/>
        <w:ind w:firstLine="567"/>
        <w:rPr>
          <w:b/>
          <w:color w:val="000000" w:themeColor="text1"/>
          <w:lang w:val="en-GB"/>
        </w:rPr>
      </w:pPr>
    </w:p>
    <w:p w:rsidR="00880CC3" w:rsidRPr="0032086A" w:rsidRDefault="00880CC3" w:rsidP="00880CC3">
      <w:pPr>
        <w:spacing w:line="360" w:lineRule="exact"/>
        <w:ind w:firstLine="567"/>
        <w:rPr>
          <w:bCs/>
          <w:color w:val="000000" w:themeColor="text1"/>
          <w:lang w:val="en-GB"/>
        </w:rPr>
      </w:pPr>
      <w:r w:rsidRPr="0032086A">
        <w:rPr>
          <w:b/>
          <w:color w:val="000000" w:themeColor="text1"/>
          <w:lang w:val="en-GB"/>
        </w:rPr>
        <w:t>Keywords:</w:t>
      </w:r>
      <w:r w:rsidRPr="0032086A">
        <w:rPr>
          <w:bCs/>
          <w:color w:val="000000" w:themeColor="text1"/>
        </w:rPr>
        <w:t xml:space="preserve">accentuation, </w:t>
      </w:r>
      <w:r w:rsidRPr="0032086A">
        <w:rPr>
          <w:bCs/>
          <w:color w:val="000000" w:themeColor="text1"/>
          <w:lang w:val="en-GB"/>
        </w:rPr>
        <w:t>accentuator</w:t>
      </w:r>
      <w:r w:rsidRPr="0032086A">
        <w:rPr>
          <w:bCs/>
          <w:color w:val="000000" w:themeColor="text1"/>
        </w:rPr>
        <w:t>, assessment, emphasis, activation of the addressee’s attention, clarification, categoricity / non-categoricity, political discourse, translation transformations, Russian, Chinese.</w:t>
      </w:r>
    </w:p>
    <w:p w:rsidR="00880CC3" w:rsidRPr="0032086A" w:rsidRDefault="00880CC3" w:rsidP="00880CC3">
      <w:pPr>
        <w:spacing w:line="360" w:lineRule="exact"/>
        <w:ind w:firstLine="567"/>
        <w:rPr>
          <w:bCs/>
          <w:color w:val="000000" w:themeColor="text1"/>
          <w:lang w:val="en-GB"/>
        </w:rPr>
      </w:pPr>
      <w:r w:rsidRPr="0032086A">
        <w:rPr>
          <w:b/>
          <w:color w:val="000000" w:themeColor="text1"/>
          <w:lang w:val="en-GB"/>
        </w:rPr>
        <w:t>The aim of research</w:t>
      </w:r>
      <w:r w:rsidRPr="0032086A">
        <w:rPr>
          <w:bCs/>
          <w:color w:val="000000" w:themeColor="text1"/>
          <w:lang w:val="en-GB"/>
        </w:rPr>
        <w:t xml:space="preserve"> is to identify and typologize lexical and grammatical means of implementing the category of accentuation in the Russian and Chinese political discourse (based on the speeches of political figures), to establish general and national-specific characteristics of Russian and Chinese accentuators.</w:t>
      </w:r>
    </w:p>
    <w:p w:rsidR="00880CC3" w:rsidRPr="0032086A" w:rsidRDefault="00880CC3" w:rsidP="00880CC3">
      <w:pPr>
        <w:spacing w:line="360" w:lineRule="exact"/>
        <w:ind w:firstLine="567"/>
        <w:rPr>
          <w:bCs/>
          <w:color w:val="000000" w:themeColor="text1"/>
          <w:lang w:val="en-GB"/>
        </w:rPr>
      </w:pPr>
      <w:r w:rsidRPr="0032086A">
        <w:rPr>
          <w:b/>
          <w:color w:val="000000" w:themeColor="text1"/>
          <w:lang w:val="en-GB"/>
        </w:rPr>
        <w:t>The methods used:</w:t>
      </w:r>
      <w:r w:rsidRPr="0032086A">
        <w:rPr>
          <w:bCs/>
          <w:color w:val="000000" w:themeColor="text1"/>
          <w:lang w:val="en-GB"/>
        </w:rPr>
        <w:t xml:space="preserve"> descriptive, comparative analysis, contextual analysis, component analysis, </w:t>
      </w:r>
      <w:r w:rsidR="008F441F" w:rsidRPr="008F441F">
        <w:rPr>
          <w:bCs/>
          <w:color w:val="000000" w:themeColor="text1"/>
          <w:lang w:val="en-GB"/>
        </w:rPr>
        <w:t>quantitative calculation method</w:t>
      </w:r>
      <w:r w:rsidRPr="0032086A">
        <w:rPr>
          <w:bCs/>
          <w:color w:val="000000" w:themeColor="text1"/>
          <w:lang w:val="en-GB"/>
        </w:rPr>
        <w:t>.</w:t>
      </w:r>
    </w:p>
    <w:p w:rsidR="00880CC3" w:rsidRPr="0032086A" w:rsidRDefault="00880CC3" w:rsidP="00880CC3">
      <w:pPr>
        <w:spacing w:line="360" w:lineRule="exact"/>
        <w:ind w:firstLine="567"/>
        <w:rPr>
          <w:bCs/>
          <w:color w:val="000000" w:themeColor="text1"/>
          <w:lang w:val="en-GB"/>
        </w:rPr>
      </w:pPr>
      <w:r w:rsidRPr="0032086A">
        <w:rPr>
          <w:b/>
          <w:color w:val="000000" w:themeColor="text1"/>
          <w:lang w:val="en-GB"/>
        </w:rPr>
        <w:t>The scientific novelty of the obtained results</w:t>
      </w:r>
      <w:r w:rsidRPr="0032086A">
        <w:rPr>
          <w:bCs/>
          <w:color w:val="000000" w:themeColor="text1"/>
        </w:rPr>
        <w:t>is</w:t>
      </w:r>
      <w:r w:rsidRPr="0032086A">
        <w:rPr>
          <w:bCs/>
          <w:color w:val="000000" w:themeColor="text1"/>
          <w:lang w:val="en-GB"/>
        </w:rPr>
        <w:t xml:space="preserve"> that for the first time a semantic typology of lexical and grammatical means has been developed, that objectify the category of accentuation in the Russian and Chinese political discourse; categorical and subcategorical meanings of the identified accentuators have been determined; the features of their semantic organization in the Russian and Chinese languages have been established; the pragmatic role of accentuating linguistic units belonging to various semantic groups has been revealed; the similarities and differences in the ways of expressing accent in Russian and Chinese political discourse has been developed; a classification of translation transformations used in the transmission of Chinese accentuators by means of the Russian language has been created.</w:t>
      </w:r>
    </w:p>
    <w:p w:rsidR="00880CC3" w:rsidRPr="0032086A" w:rsidRDefault="00880CC3" w:rsidP="00880CC3">
      <w:pPr>
        <w:spacing w:line="360" w:lineRule="exact"/>
        <w:ind w:firstLine="567"/>
        <w:rPr>
          <w:bCs/>
          <w:color w:val="000000" w:themeColor="text1"/>
          <w:lang w:val="en-GB"/>
        </w:rPr>
      </w:pPr>
      <w:r w:rsidRPr="0032086A">
        <w:rPr>
          <w:b/>
          <w:color w:val="000000" w:themeColor="text1"/>
          <w:lang w:val="en-GB"/>
        </w:rPr>
        <w:t xml:space="preserve">Recommendations on the usage of the results. </w:t>
      </w:r>
      <w:r w:rsidRPr="0032086A">
        <w:rPr>
          <w:bCs/>
          <w:color w:val="000000" w:themeColor="text1"/>
          <w:lang w:val="en-GB"/>
        </w:rPr>
        <w:t xml:space="preserve">The materials and conclusions of the </w:t>
      </w:r>
      <w:r w:rsidRPr="0032086A">
        <w:rPr>
          <w:color w:val="000000" w:themeColor="text1"/>
        </w:rPr>
        <w:t xml:space="preserve">thesis </w:t>
      </w:r>
      <w:r w:rsidRPr="0032086A">
        <w:rPr>
          <w:bCs/>
          <w:color w:val="000000" w:themeColor="text1"/>
          <w:lang w:val="en-GB"/>
        </w:rPr>
        <w:t xml:space="preserve">can be </w:t>
      </w:r>
      <w:r w:rsidRPr="0032086A">
        <w:rPr>
          <w:color w:val="000000" w:themeColor="text1"/>
        </w:rPr>
        <w:t xml:space="preserve">applied </w:t>
      </w:r>
      <w:r w:rsidRPr="0032086A">
        <w:rPr>
          <w:bCs/>
          <w:color w:val="000000" w:themeColor="text1"/>
          <w:lang w:val="en-GB"/>
        </w:rPr>
        <w:t>in preparing training manuals, lectures, specialseminars on contrastive linguistics, political linguistics, in translation practice, in teaching Russian and Chinese as foreign languages.</w:t>
      </w:r>
    </w:p>
    <w:p w:rsidR="00880CC3" w:rsidRPr="0032086A" w:rsidRDefault="00880CC3" w:rsidP="00880CC3">
      <w:pPr>
        <w:ind w:firstLine="420"/>
        <w:rPr>
          <w:color w:val="000000" w:themeColor="text1"/>
        </w:rPr>
      </w:pPr>
      <w:r w:rsidRPr="0032086A">
        <w:rPr>
          <w:b/>
          <w:color w:val="000000" w:themeColor="text1"/>
          <w:lang w:val="en-GB"/>
        </w:rPr>
        <w:t>The sphere of application:</w:t>
      </w:r>
      <w:r w:rsidRPr="0032086A">
        <w:rPr>
          <w:bCs/>
          <w:color w:val="000000" w:themeColor="text1"/>
          <w:lang w:val="en-GB"/>
        </w:rPr>
        <w:t xml:space="preserve"> contrastive linguistics, stylistics, linguo-pragmatics, cognitive linguistics, discourse analysis, intercultural communication, translation studies.</w:t>
      </w:r>
    </w:p>
    <w:p w:rsidR="006B1A6A" w:rsidRPr="0032086A" w:rsidRDefault="006B1A6A" w:rsidP="00880CC3">
      <w:pPr>
        <w:spacing w:line="360" w:lineRule="exact"/>
        <w:ind w:firstLine="567"/>
        <w:rPr>
          <w:bCs/>
          <w:color w:val="000000" w:themeColor="text1"/>
        </w:rPr>
      </w:pPr>
    </w:p>
    <w:sectPr w:rsidR="006B1A6A" w:rsidRPr="0032086A" w:rsidSect="004D4883">
      <w:headerReference w:type="default" r:id="rId14"/>
      <w:footerReference w:type="default" r:id="rId15"/>
      <w:pgSz w:w="12240" w:h="15840" w:code="1"/>
      <w:pgMar w:top="1418" w:right="1418" w:bottom="1418" w:left="1418" w:header="851" w:footer="851"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E37" w:rsidRDefault="00E85E37">
      <w:r>
        <w:separator/>
      </w:r>
    </w:p>
  </w:endnote>
  <w:endnote w:type="continuationSeparator" w:id="1">
    <w:p w:rsidR="00E85E37" w:rsidRDefault="00E85E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embedItalic r:id="rId1" w:subsetted="1" w:fontKey="{F9D2940B-DAC2-4C32-A712-FA8C483F1CAC}"/>
    <w:embedBoldItalic r:id="rId2" w:subsetted="1" w:fontKey="{884389E0-AE4D-4FD8-B22C-02BFE2845108}"/>
  </w:font>
  <w:font w:name="Arial">
    <w:panose1 w:val="020B0604020202020204"/>
    <w:charset w:val="CC"/>
    <w:family w:val="swiss"/>
    <w:pitch w:val="variable"/>
    <w:sig w:usb0="E0002AFF" w:usb1="C0007843" w:usb2="00000009" w:usb3="00000000" w:csb0="000001FF" w:csb1="00000000"/>
  </w:font>
  <w:font w:name="FZFangSong-Z02">
    <w:altName w:val="Arial Unicode MS"/>
    <w:charset w:val="86"/>
    <w:family w:val="auto"/>
    <w:pitch w:val="default"/>
    <w:sig w:usb0="00000000" w:usb1="38CF7CFA" w:usb2="00082016" w:usb3="00000000" w:csb0="00040001" w:csb1="00000000"/>
  </w:font>
  <w:font w:name="Songti SC">
    <w:altName w:val="微软雅黑"/>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Helvetica Neue">
    <w:altName w:val="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embedItalic r:id="rId3" w:subsetted="1" w:fontKey="{04A5F5CA-40D4-42BE-9FD7-3CF4B466FC98}"/>
    <w:embedBoldItalic r:id="rId4" w:subsetted="1" w:fontKey="{F486EB86-5FA8-4D70-A09E-3DF2AA96D5F8}"/>
  </w:font>
  <w:font w:name="PMingLiU">
    <w:altName w:val="新細明體"/>
    <w:panose1 w:val="02020500000000000000"/>
    <w:charset w:val="88"/>
    <w:family w:val="roman"/>
    <w:pitch w:val="variable"/>
    <w:sig w:usb0="A00002FF" w:usb1="28CFFCFA" w:usb2="00000016" w:usb3="00000000" w:csb0="00100001" w:csb1="00000000"/>
    <w:embedItalic r:id="rId5" w:subsetted="1" w:fontKey="{91DD87E8-CCA1-4273-9306-69AE865C2AE6}"/>
    <w:embedBoldItalic r:id="rId6" w:subsetted="1" w:fontKey="{50463664-C3BF-46F7-954D-108E142403C3}"/>
  </w:font>
  <w:font w:name="FangSong">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76" w:rsidRDefault="006549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76" w:rsidRDefault="006549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E37" w:rsidRDefault="00E85E37">
      <w:r>
        <w:separator/>
      </w:r>
    </w:p>
  </w:footnote>
  <w:footnote w:type="continuationSeparator" w:id="1">
    <w:p w:rsidR="00E85E37" w:rsidRDefault="00E85E37">
      <w:r>
        <w:continuationSeparator/>
      </w:r>
    </w:p>
  </w:footnote>
  <w:footnote w:id="2">
    <w:p w:rsidR="0001074F" w:rsidRPr="00DD4E3C" w:rsidRDefault="0001074F" w:rsidP="00573FE1">
      <w:pPr>
        <w:pStyle w:val="a8"/>
        <w:adjustRightInd w:val="0"/>
        <w:ind w:firstLineChars="200" w:firstLine="440"/>
        <w:jc w:val="both"/>
        <w:rPr>
          <w:sz w:val="22"/>
          <w:szCs w:val="22"/>
          <w:lang w:val="ru-RU"/>
        </w:rPr>
      </w:pPr>
      <w:r w:rsidRPr="00DD4E3C">
        <w:rPr>
          <w:rStyle w:val="aa"/>
          <w:sz w:val="22"/>
          <w:szCs w:val="22"/>
        </w:rPr>
        <w:footnoteRef/>
      </w:r>
      <w:r w:rsidRPr="00DD4E3C">
        <w:rPr>
          <w:sz w:val="22"/>
          <w:szCs w:val="22"/>
          <w:lang w:val="ru-RU"/>
        </w:rPr>
        <w:t xml:space="preserve"> Аксиологические акцентуаторы передают разные типы оценок по характеру и интенсивности.</w:t>
      </w:r>
    </w:p>
  </w:footnote>
  <w:footnote w:id="3">
    <w:p w:rsidR="0001074F" w:rsidRPr="00DD4E3C" w:rsidRDefault="0001074F" w:rsidP="00BA42DA">
      <w:pPr>
        <w:pStyle w:val="a8"/>
        <w:ind w:firstLineChars="200" w:firstLine="440"/>
        <w:jc w:val="both"/>
        <w:rPr>
          <w:sz w:val="22"/>
          <w:szCs w:val="22"/>
          <w:lang w:val="ru-RU"/>
        </w:rPr>
      </w:pPr>
      <w:r w:rsidRPr="00DD4E3C">
        <w:rPr>
          <w:rStyle w:val="aa"/>
          <w:sz w:val="22"/>
          <w:szCs w:val="22"/>
        </w:rPr>
        <w:footnoteRef/>
      </w:r>
      <w:r w:rsidRPr="00DD4E3C">
        <w:rPr>
          <w:sz w:val="22"/>
          <w:szCs w:val="22"/>
          <w:lang w:val="ru-RU"/>
        </w:rPr>
        <w:t xml:space="preserve"> Здесь и далее представлено соотношение акцентуаторов в </w:t>
      </w:r>
      <w:r w:rsidR="00490148" w:rsidRPr="008F441F">
        <w:rPr>
          <w:sz w:val="22"/>
          <w:szCs w:val="22"/>
          <w:lang w:val="ru-RU"/>
        </w:rPr>
        <w:t>русских и китайских выступлениях</w:t>
      </w:r>
      <w:r w:rsidRPr="00DD4E3C">
        <w:rPr>
          <w:sz w:val="22"/>
          <w:szCs w:val="22"/>
          <w:lang w:val="ru-RU"/>
        </w:rPr>
        <w:t>соответственно</w:t>
      </w:r>
      <w:r w:rsidR="00DD4E3C">
        <w:rPr>
          <w:sz w:val="22"/>
          <w:szCs w:val="22"/>
          <w:lang w:val="ru-RU"/>
        </w:rPr>
        <w:t>.</w:t>
      </w:r>
    </w:p>
  </w:footnote>
  <w:footnote w:id="4">
    <w:p w:rsidR="003E50D4" w:rsidRPr="004D4883" w:rsidRDefault="003E50D4" w:rsidP="004D4883">
      <w:pPr>
        <w:adjustRightInd w:val="0"/>
        <w:snapToGrid w:val="0"/>
        <w:ind w:firstLineChars="200" w:firstLine="400"/>
        <w:rPr>
          <w:rFonts w:eastAsia="DengXian"/>
          <w:sz w:val="20"/>
          <w:szCs w:val="20"/>
          <w:lang w:val="ru-RU"/>
        </w:rPr>
      </w:pPr>
      <w:r w:rsidRPr="00E6179C">
        <w:rPr>
          <w:rStyle w:val="aa"/>
          <w:sz w:val="20"/>
          <w:szCs w:val="20"/>
        </w:rPr>
        <w:footnoteRef/>
      </w:r>
      <w:r w:rsidR="00957BC7" w:rsidRPr="00E6179C">
        <w:rPr>
          <w:sz w:val="20"/>
          <w:szCs w:val="20"/>
          <w:lang w:val="ru-RU"/>
        </w:rPr>
        <w:t xml:space="preserve">Тот факт, что </w:t>
      </w:r>
      <w:r w:rsidRPr="00E6179C">
        <w:rPr>
          <w:rFonts w:eastAsia="DengXian"/>
          <w:sz w:val="20"/>
          <w:szCs w:val="20"/>
          <w:lang w:val="ru-RU"/>
        </w:rPr>
        <w:t>в китайсках текстах используется гораздо меньше</w:t>
      </w:r>
      <w:r w:rsidR="00957BC7" w:rsidRPr="00E6179C">
        <w:rPr>
          <w:rFonts w:eastAsia="DengXian"/>
          <w:sz w:val="20"/>
          <w:szCs w:val="20"/>
          <w:lang w:val="ru-RU"/>
        </w:rPr>
        <w:t xml:space="preserve"> метафор</w:t>
      </w:r>
      <w:r w:rsidRPr="00E6179C">
        <w:rPr>
          <w:rFonts w:eastAsia="DengXian"/>
          <w:sz w:val="20"/>
          <w:szCs w:val="20"/>
          <w:lang w:val="ru-RU"/>
        </w:rPr>
        <w:t>, чем в русских</w:t>
      </w:r>
      <w:r w:rsidR="00957BC7" w:rsidRPr="00E6179C">
        <w:rPr>
          <w:rFonts w:eastAsia="DengXian"/>
          <w:sz w:val="20"/>
          <w:szCs w:val="20"/>
          <w:lang w:val="ru-RU"/>
        </w:rPr>
        <w:t>, может иметь следующее объяснение</w:t>
      </w:r>
      <w:r w:rsidRPr="00E6179C">
        <w:rPr>
          <w:rFonts w:eastAsia="DengXian"/>
          <w:sz w:val="20"/>
          <w:szCs w:val="20"/>
          <w:lang w:val="ru-RU"/>
        </w:rPr>
        <w:t>. Под влиянием конфуцианства у китайцев сложились традиции, согласно которым не принято выражать сильные эмоции на публике. Учитывая, что метафорические выражения обладают значительным эмоционально-экспрессивным зарядом, включение их в выступления китайских лидеров ограничено.</w:t>
      </w:r>
    </w:p>
  </w:footnote>
  <w:footnote w:id="5">
    <w:p w:rsidR="002A2799" w:rsidRPr="004D4883" w:rsidRDefault="002A2799" w:rsidP="004D4883">
      <w:pPr>
        <w:adjustRightInd w:val="0"/>
        <w:snapToGrid w:val="0"/>
        <w:ind w:firstLineChars="200" w:firstLine="440"/>
        <w:rPr>
          <w:color w:val="FF0000"/>
          <w:sz w:val="22"/>
          <w:szCs w:val="22"/>
          <w:lang w:val="ru-RU"/>
        </w:rPr>
      </w:pPr>
      <w:r w:rsidRPr="000C104D">
        <w:rPr>
          <w:rStyle w:val="aa"/>
          <w:sz w:val="22"/>
          <w:szCs w:val="22"/>
        </w:rPr>
        <w:footnoteRef/>
      </w:r>
      <w:r w:rsidRPr="005D7E32">
        <w:rPr>
          <w:color w:val="000000" w:themeColor="text1"/>
          <w:sz w:val="22"/>
          <w:szCs w:val="22"/>
          <w:lang w:val="ru-RU"/>
        </w:rPr>
        <w:t xml:space="preserve">В китайских политических выступлениях не зафиксированы сехоуюй (недоговорки). Вероятно, это объясняется тем, что данный тип фразеологизмов имеет ярко выраженную разговорную окраску, что накладывает ограничение на использование его в политическом дискурсе, ориентированном на книжный стиль. </w:t>
      </w:r>
    </w:p>
  </w:footnote>
  <w:footnote w:id="6">
    <w:p w:rsidR="003E50D4" w:rsidRPr="00240ABC" w:rsidRDefault="003E50D4" w:rsidP="0015557E">
      <w:pPr>
        <w:pStyle w:val="a8"/>
        <w:ind w:firstLineChars="200" w:firstLine="400"/>
        <w:jc w:val="both"/>
        <w:rPr>
          <w:sz w:val="20"/>
          <w:szCs w:val="20"/>
          <w:lang w:val="ru-RU"/>
        </w:rPr>
      </w:pPr>
      <w:r w:rsidRPr="00264FAB">
        <w:rPr>
          <w:rStyle w:val="aa"/>
          <w:sz w:val="20"/>
          <w:szCs w:val="20"/>
        </w:rPr>
        <w:footnoteRef/>
      </w:r>
      <w:r w:rsidR="00240ABC" w:rsidRPr="00264FAB">
        <w:rPr>
          <w:sz w:val="20"/>
          <w:szCs w:val="20"/>
          <w:lang w:val="ru-RU"/>
        </w:rPr>
        <w:t>П</w:t>
      </w:r>
      <w:r w:rsidRPr="00264FAB">
        <w:rPr>
          <w:sz w:val="20"/>
          <w:szCs w:val="20"/>
          <w:lang w:val="ru-RU"/>
        </w:rPr>
        <w:t>оказатели логичности изложения существенно преобладают в китайском речевом материале</w:t>
      </w:r>
      <w:r w:rsidR="00240ABC" w:rsidRPr="00264FAB">
        <w:rPr>
          <w:sz w:val="20"/>
          <w:szCs w:val="20"/>
          <w:lang w:val="ru-RU"/>
        </w:rPr>
        <w:t>. Это явилось результатом</w:t>
      </w:r>
      <w:r w:rsidRPr="00264FAB">
        <w:rPr>
          <w:sz w:val="20"/>
          <w:szCs w:val="20"/>
          <w:lang w:val="ru-RU"/>
        </w:rPr>
        <w:t xml:space="preserve"> длительного использования в системе официальной коммуникации жанра «восьмичленного сочинения»</w:t>
      </w:r>
      <w:r w:rsidR="00240ABC" w:rsidRPr="00264FAB">
        <w:rPr>
          <w:sz w:val="20"/>
          <w:szCs w:val="20"/>
          <w:lang w:val="ru-RU"/>
        </w:rPr>
        <w:t>, который включал в качестве обязательных</w:t>
      </w:r>
      <w:r w:rsidRPr="00264FAB">
        <w:rPr>
          <w:sz w:val="20"/>
          <w:szCs w:val="20"/>
          <w:lang w:val="ru-RU"/>
        </w:rPr>
        <w:t xml:space="preserve"> элемент</w:t>
      </w:r>
      <w:r w:rsidR="00240ABC" w:rsidRPr="00264FAB">
        <w:rPr>
          <w:sz w:val="20"/>
          <w:szCs w:val="20"/>
          <w:lang w:val="ru-RU"/>
        </w:rPr>
        <w:t xml:space="preserve">ов вербальные средства логичности, обеспечивавшие </w:t>
      </w:r>
      <w:r w:rsidRPr="00264FAB">
        <w:rPr>
          <w:sz w:val="20"/>
          <w:szCs w:val="20"/>
          <w:lang w:val="ru-RU"/>
        </w:rPr>
        <w:t xml:space="preserve"> переход от одной части рассуждения к другой и</w:t>
      </w:r>
      <w:r w:rsidR="00240ABC" w:rsidRPr="00264FAB">
        <w:rPr>
          <w:sz w:val="20"/>
          <w:szCs w:val="20"/>
          <w:lang w:val="ru-RU"/>
        </w:rPr>
        <w:t>, соответственно,</w:t>
      </w:r>
      <w:r w:rsidRPr="00264FAB">
        <w:rPr>
          <w:sz w:val="20"/>
          <w:szCs w:val="20"/>
          <w:lang w:val="ru-RU"/>
        </w:rPr>
        <w:t xml:space="preserve"> связность и последовательность изложения.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86D" w:rsidRDefault="00833C0E" w:rsidP="00FE230F">
    <w:pPr>
      <w:pStyle w:val="a3"/>
      <w:framePr w:wrap="none" w:vAnchor="text" w:hAnchor="margin" w:xAlign="center" w:y="1"/>
      <w:rPr>
        <w:rStyle w:val="a7"/>
      </w:rPr>
    </w:pPr>
    <w:r>
      <w:rPr>
        <w:rStyle w:val="a7"/>
      </w:rPr>
      <w:fldChar w:fldCharType="begin"/>
    </w:r>
    <w:r w:rsidR="0091286D">
      <w:rPr>
        <w:rStyle w:val="a7"/>
      </w:rPr>
      <w:instrText xml:space="preserve"> PAGE </w:instrText>
    </w:r>
    <w:r>
      <w:rPr>
        <w:rStyle w:val="a7"/>
      </w:rPr>
      <w:fldChar w:fldCharType="end"/>
    </w:r>
  </w:p>
  <w:p w:rsidR="0091286D" w:rsidRDefault="009128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0F" w:rsidRPr="00FE230F" w:rsidRDefault="00FE230F" w:rsidP="009152C5">
    <w:pPr>
      <w:pStyle w:val="a3"/>
      <w:framePr w:wrap="none" w:vAnchor="text" w:hAnchor="page" w:x="6064" w:y="-236"/>
      <w:pBdr>
        <w:bottom w:val="none" w:sz="0" w:space="0" w:color="auto"/>
      </w:pBdr>
      <w:jc w:val="both"/>
      <w:rPr>
        <w:rStyle w:val="a7"/>
        <w:sz w:val="28"/>
        <w:szCs w:val="28"/>
      </w:rPr>
    </w:pPr>
  </w:p>
  <w:p w:rsidR="00C539BD" w:rsidRPr="00C539BD" w:rsidRDefault="00C539BD" w:rsidP="00C539B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76" w:rsidRPr="00C539BD" w:rsidRDefault="00654976" w:rsidP="00C539B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sz w:val="28"/>
        <w:szCs w:val="28"/>
      </w:rPr>
      <w:id w:val="819011004"/>
      <w:docPartObj>
        <w:docPartGallery w:val="Page Numbers (Top of Page)"/>
        <w:docPartUnique/>
      </w:docPartObj>
    </w:sdtPr>
    <w:sdtContent>
      <w:p w:rsidR="00654976" w:rsidRPr="00FE230F" w:rsidRDefault="00833C0E" w:rsidP="004D4883">
        <w:pPr>
          <w:pStyle w:val="a3"/>
          <w:framePr w:wrap="none" w:vAnchor="text" w:hAnchor="page" w:x="6105" w:y="41"/>
          <w:pBdr>
            <w:bottom w:val="none" w:sz="0" w:space="0" w:color="auto"/>
          </w:pBdr>
          <w:jc w:val="both"/>
          <w:rPr>
            <w:rStyle w:val="a7"/>
            <w:sz w:val="28"/>
            <w:szCs w:val="28"/>
          </w:rPr>
        </w:pPr>
        <w:r w:rsidRPr="00FE230F">
          <w:rPr>
            <w:rStyle w:val="a7"/>
            <w:sz w:val="28"/>
            <w:szCs w:val="28"/>
          </w:rPr>
          <w:fldChar w:fldCharType="begin"/>
        </w:r>
        <w:r w:rsidR="00654976" w:rsidRPr="00FE230F">
          <w:rPr>
            <w:rStyle w:val="a7"/>
            <w:sz w:val="28"/>
            <w:szCs w:val="28"/>
          </w:rPr>
          <w:instrText xml:space="preserve"> PAGE </w:instrText>
        </w:r>
        <w:r w:rsidRPr="00FE230F">
          <w:rPr>
            <w:rStyle w:val="a7"/>
            <w:sz w:val="28"/>
            <w:szCs w:val="28"/>
          </w:rPr>
          <w:fldChar w:fldCharType="separate"/>
        </w:r>
        <w:r w:rsidR="001E4472">
          <w:rPr>
            <w:rStyle w:val="a7"/>
            <w:noProof/>
            <w:sz w:val="28"/>
            <w:szCs w:val="28"/>
          </w:rPr>
          <w:t>33</w:t>
        </w:r>
        <w:r w:rsidRPr="00FE230F">
          <w:rPr>
            <w:rStyle w:val="a7"/>
            <w:sz w:val="28"/>
            <w:szCs w:val="28"/>
          </w:rPr>
          <w:fldChar w:fldCharType="end"/>
        </w:r>
      </w:p>
    </w:sdtContent>
  </w:sdt>
  <w:p w:rsidR="00654976" w:rsidRPr="00C539BD" w:rsidRDefault="00654976" w:rsidP="00C539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3B2D"/>
    <w:multiLevelType w:val="hybridMultilevel"/>
    <w:tmpl w:val="C750C2BA"/>
    <w:lvl w:ilvl="0" w:tplc="EA426670">
      <w:start w:val="1"/>
      <w:numFmt w:val="bullet"/>
      <w:lvlText w:val=""/>
      <w:lvlJc w:val="left"/>
      <w:pPr>
        <w:ind w:left="0" w:firstLine="567"/>
      </w:pPr>
      <w:rPr>
        <w:rFonts w:ascii="Symbol" w:hAnsi="Symbol" w:hint="default"/>
        <w:sz w:val="24"/>
        <w:szCs w:val="24"/>
      </w:rPr>
    </w:lvl>
    <w:lvl w:ilvl="1" w:tplc="C6506B9E">
      <w:start w:val="1"/>
      <w:numFmt w:val="bullet"/>
      <w:lvlText w:val=""/>
      <w:lvlJc w:val="left"/>
      <w:pPr>
        <w:ind w:left="142" w:firstLine="567"/>
      </w:pPr>
      <w:rPr>
        <w:rFonts w:ascii="Symbol" w:hAnsi="Symbol" w:hint="default"/>
        <w:sz w:val="24"/>
        <w:szCs w:val="24"/>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B764F6"/>
    <w:multiLevelType w:val="hybridMultilevel"/>
    <w:tmpl w:val="11263FD2"/>
    <w:lvl w:ilvl="0" w:tplc="D4729B6A">
      <w:start w:val="1"/>
      <w:numFmt w:val="bullet"/>
      <w:lvlText w:val="•"/>
      <w:lvlJc w:val="left"/>
      <w:pPr>
        <w:ind w:left="1129" w:hanging="420"/>
      </w:pPr>
      <w:rPr>
        <w:rFonts w:ascii="Times New Roman" w:hAnsi="Times New Roman" w:cs="Times New Roman" w:hint="default"/>
        <w:sz w:val="24"/>
        <w:szCs w:val="24"/>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
    <w:nsid w:val="19161242"/>
    <w:multiLevelType w:val="multilevel"/>
    <w:tmpl w:val="19161242"/>
    <w:lvl w:ilvl="0">
      <w:start w:val="1"/>
      <w:numFmt w:val="decimal"/>
      <w:lvlText w:val="%1."/>
      <w:lvlJc w:val="left"/>
      <w:pPr>
        <w:ind w:left="1495"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09F3B60"/>
    <w:multiLevelType w:val="multilevel"/>
    <w:tmpl w:val="209F3B60"/>
    <w:lvl w:ilvl="0">
      <w:start w:val="1"/>
      <w:numFmt w:val="decimal"/>
      <w:lvlText w:val="%1."/>
      <w:lvlJc w:val="left"/>
      <w:pPr>
        <w:ind w:left="1495"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76066F"/>
    <w:multiLevelType w:val="hybridMultilevel"/>
    <w:tmpl w:val="0EFE982C"/>
    <w:lvl w:ilvl="0" w:tplc="0B864E38">
      <w:start w:val="1"/>
      <w:numFmt w:val="bullet"/>
      <w:lvlText w:val=""/>
      <w:lvlJc w:val="left"/>
      <w:pPr>
        <w:ind w:left="0" w:firstLine="567"/>
      </w:pPr>
      <w:rPr>
        <w:rFonts w:ascii="Symbol" w:hAnsi="Symbol" w:cs="Times New Roman" w:hint="default"/>
        <w:sz w:val="24"/>
        <w:szCs w:val="24"/>
      </w:rPr>
    </w:lvl>
    <w:lvl w:ilvl="1" w:tplc="66240348">
      <w:start w:val="1"/>
      <w:numFmt w:val="bullet"/>
      <w:lvlText w:val=""/>
      <w:lvlJc w:val="left"/>
      <w:pPr>
        <w:ind w:left="0" w:firstLine="426"/>
      </w:pPr>
      <w:rPr>
        <w:rFonts w:ascii="Symbol" w:hAnsi="Symbol" w:cs="Times New Roman" w:hint="default"/>
        <w:b w:val="0"/>
        <w:i w:val="0"/>
        <w:sz w:val="24"/>
        <w:szCs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BA45DA4"/>
    <w:multiLevelType w:val="multilevel"/>
    <w:tmpl w:val="2BA45DA4"/>
    <w:lvl w:ilvl="0">
      <w:start w:val="1"/>
      <w:numFmt w:val="decimal"/>
      <w:lvlText w:val="%1)"/>
      <w:lvlJc w:val="left"/>
      <w:pPr>
        <w:ind w:left="1428" w:hanging="360"/>
      </w:pPr>
      <w:rPr>
        <w:rFont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nsid w:val="4827546B"/>
    <w:multiLevelType w:val="hybridMultilevel"/>
    <w:tmpl w:val="C0168086"/>
    <w:lvl w:ilvl="0" w:tplc="0B864E38">
      <w:start w:val="1"/>
      <w:numFmt w:val="bullet"/>
      <w:lvlText w:val=""/>
      <w:lvlJc w:val="left"/>
      <w:pPr>
        <w:ind w:left="0" w:firstLine="567"/>
      </w:pPr>
      <w:rPr>
        <w:rFonts w:ascii="Symbol" w:hAnsi="Symbol" w:cs="Times New Roman" w:hint="default"/>
        <w:sz w:val="24"/>
        <w:szCs w:val="24"/>
      </w:rPr>
    </w:lvl>
    <w:lvl w:ilvl="1" w:tplc="0B864E38">
      <w:start w:val="1"/>
      <w:numFmt w:val="bullet"/>
      <w:lvlText w:val=""/>
      <w:lvlJc w:val="left"/>
      <w:pPr>
        <w:ind w:left="1068" w:hanging="360"/>
      </w:pPr>
      <w:rPr>
        <w:rFonts w:ascii="Symbol" w:hAnsi="Symbol" w:cs="Times New Roman" w:hint="default"/>
        <w:b w:val="0"/>
        <w:i w:val="0"/>
        <w:sz w:val="24"/>
        <w:szCs w:val="24"/>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D062274"/>
    <w:multiLevelType w:val="multilevel"/>
    <w:tmpl w:val="4D062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70E03C0"/>
    <w:multiLevelType w:val="multilevel"/>
    <w:tmpl w:val="570E03C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F701224"/>
    <w:multiLevelType w:val="multilevel"/>
    <w:tmpl w:val="CB087AC6"/>
    <w:lvl w:ilvl="0">
      <w:start w:val="8"/>
      <w:numFmt w:val="decimal"/>
      <w:lvlText w:val="%1."/>
      <w:lvlJc w:val="left"/>
      <w:pPr>
        <w:ind w:left="927" w:hanging="360"/>
      </w:pPr>
      <w:rPr>
        <w:rFonts w:hint="default"/>
        <w:b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3"/>
  </w:num>
  <w:num w:numId="4">
    <w:abstractNumId w:val="7"/>
  </w:num>
  <w:num w:numId="5">
    <w:abstractNumId w:val="8"/>
  </w:num>
  <w:num w:numId="6">
    <w:abstractNumId w:val="9"/>
  </w:num>
  <w:num w:numId="7">
    <w:abstractNumId w:val="6"/>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TrueTypeFonts/>
  <w:saveSubsetFonts/>
  <w:bordersDoNotSurroundHeader/>
  <w:bordersDoNotSurroundFooter/>
  <w:hideSpellingErrors/>
  <w:hideGrammaticalErrors/>
  <w:defaultTabStop w:val="709"/>
  <w:drawingGridHorizontalSpacing w:val="6"/>
  <w:drawingGridVerticalSpacing w:val="6"/>
  <w:characterSpacingControl w:val="doNotCompress"/>
  <w:hdrShapeDefaults>
    <o:shapedefaults v:ext="edit" spidmax="5122"/>
  </w:hdrShapeDefaults>
  <w:footnotePr>
    <w:footnote w:id="0"/>
    <w:footnote w:id="1"/>
  </w:footnotePr>
  <w:endnotePr>
    <w:endnote w:id="0"/>
    <w:endnote w:id="1"/>
  </w:endnotePr>
  <w:compat>
    <w:doNotExpandShiftReturn/>
    <w:useFELayout/>
  </w:compat>
  <w:rsids>
    <w:rsidRoot w:val="0038671A"/>
    <w:rsid w:val="000003EF"/>
    <w:rsid w:val="00000523"/>
    <w:rsid w:val="00000823"/>
    <w:rsid w:val="00000DB9"/>
    <w:rsid w:val="00000F06"/>
    <w:rsid w:val="0000141C"/>
    <w:rsid w:val="0000199E"/>
    <w:rsid w:val="00001E21"/>
    <w:rsid w:val="00002BE7"/>
    <w:rsid w:val="0000323C"/>
    <w:rsid w:val="00003617"/>
    <w:rsid w:val="0000382A"/>
    <w:rsid w:val="00003842"/>
    <w:rsid w:val="0000391E"/>
    <w:rsid w:val="00004148"/>
    <w:rsid w:val="0000446D"/>
    <w:rsid w:val="000046E7"/>
    <w:rsid w:val="00004ABE"/>
    <w:rsid w:val="00004D23"/>
    <w:rsid w:val="00005A3E"/>
    <w:rsid w:val="00005A96"/>
    <w:rsid w:val="00005E55"/>
    <w:rsid w:val="0000601E"/>
    <w:rsid w:val="00006A97"/>
    <w:rsid w:val="00006CA4"/>
    <w:rsid w:val="00006D6F"/>
    <w:rsid w:val="00006FB1"/>
    <w:rsid w:val="000075EB"/>
    <w:rsid w:val="00010054"/>
    <w:rsid w:val="00010395"/>
    <w:rsid w:val="0001074F"/>
    <w:rsid w:val="000108FA"/>
    <w:rsid w:val="00010B8D"/>
    <w:rsid w:val="00010C83"/>
    <w:rsid w:val="000114D1"/>
    <w:rsid w:val="000121F4"/>
    <w:rsid w:val="00012DA1"/>
    <w:rsid w:val="00012E5D"/>
    <w:rsid w:val="00013376"/>
    <w:rsid w:val="000133DF"/>
    <w:rsid w:val="00013459"/>
    <w:rsid w:val="00013729"/>
    <w:rsid w:val="00014812"/>
    <w:rsid w:val="00014A2D"/>
    <w:rsid w:val="00014EAB"/>
    <w:rsid w:val="00015336"/>
    <w:rsid w:val="00015875"/>
    <w:rsid w:val="00015B66"/>
    <w:rsid w:val="00016A13"/>
    <w:rsid w:val="00016AD8"/>
    <w:rsid w:val="00020306"/>
    <w:rsid w:val="00020318"/>
    <w:rsid w:val="0002094C"/>
    <w:rsid w:val="00020BE6"/>
    <w:rsid w:val="00020CDF"/>
    <w:rsid w:val="0002121E"/>
    <w:rsid w:val="00021411"/>
    <w:rsid w:val="00021C03"/>
    <w:rsid w:val="00021F39"/>
    <w:rsid w:val="00022642"/>
    <w:rsid w:val="0002264E"/>
    <w:rsid w:val="00022754"/>
    <w:rsid w:val="0002295A"/>
    <w:rsid w:val="00022CD8"/>
    <w:rsid w:val="00023475"/>
    <w:rsid w:val="00023C02"/>
    <w:rsid w:val="00023E10"/>
    <w:rsid w:val="00023E7D"/>
    <w:rsid w:val="00023F1C"/>
    <w:rsid w:val="0002409C"/>
    <w:rsid w:val="000240B0"/>
    <w:rsid w:val="00024244"/>
    <w:rsid w:val="000247AD"/>
    <w:rsid w:val="000247FF"/>
    <w:rsid w:val="0002486F"/>
    <w:rsid w:val="000249F4"/>
    <w:rsid w:val="00024E1B"/>
    <w:rsid w:val="00024EBA"/>
    <w:rsid w:val="00025685"/>
    <w:rsid w:val="000259ED"/>
    <w:rsid w:val="00025C17"/>
    <w:rsid w:val="00025EA3"/>
    <w:rsid w:val="00026000"/>
    <w:rsid w:val="0002619C"/>
    <w:rsid w:val="00026ABA"/>
    <w:rsid w:val="00026D69"/>
    <w:rsid w:val="000275BD"/>
    <w:rsid w:val="00027F5B"/>
    <w:rsid w:val="00030BE6"/>
    <w:rsid w:val="00030C99"/>
    <w:rsid w:val="00030DA6"/>
    <w:rsid w:val="000311E5"/>
    <w:rsid w:val="0003126B"/>
    <w:rsid w:val="000315B5"/>
    <w:rsid w:val="00031783"/>
    <w:rsid w:val="000319F9"/>
    <w:rsid w:val="00031EA5"/>
    <w:rsid w:val="000320FA"/>
    <w:rsid w:val="00032392"/>
    <w:rsid w:val="00032732"/>
    <w:rsid w:val="000327D5"/>
    <w:rsid w:val="00032A10"/>
    <w:rsid w:val="00032AA6"/>
    <w:rsid w:val="00032B81"/>
    <w:rsid w:val="00032F29"/>
    <w:rsid w:val="0003337B"/>
    <w:rsid w:val="00033FAF"/>
    <w:rsid w:val="00034208"/>
    <w:rsid w:val="000344D4"/>
    <w:rsid w:val="00034A73"/>
    <w:rsid w:val="00034AC6"/>
    <w:rsid w:val="00034B6E"/>
    <w:rsid w:val="00034B8A"/>
    <w:rsid w:val="00034BAD"/>
    <w:rsid w:val="00035036"/>
    <w:rsid w:val="000356D8"/>
    <w:rsid w:val="00035700"/>
    <w:rsid w:val="000359CE"/>
    <w:rsid w:val="0003603D"/>
    <w:rsid w:val="00036B25"/>
    <w:rsid w:val="00036B53"/>
    <w:rsid w:val="00037086"/>
    <w:rsid w:val="00037912"/>
    <w:rsid w:val="00037AC4"/>
    <w:rsid w:val="00037CA5"/>
    <w:rsid w:val="00040FEE"/>
    <w:rsid w:val="0004116C"/>
    <w:rsid w:val="00041B7B"/>
    <w:rsid w:val="00041C1E"/>
    <w:rsid w:val="000420FC"/>
    <w:rsid w:val="00042124"/>
    <w:rsid w:val="00042447"/>
    <w:rsid w:val="00042A1B"/>
    <w:rsid w:val="00042C05"/>
    <w:rsid w:val="00043443"/>
    <w:rsid w:val="000434B5"/>
    <w:rsid w:val="0004356F"/>
    <w:rsid w:val="00043733"/>
    <w:rsid w:val="00043EA9"/>
    <w:rsid w:val="00043F52"/>
    <w:rsid w:val="00044727"/>
    <w:rsid w:val="000448A1"/>
    <w:rsid w:val="00044B54"/>
    <w:rsid w:val="00044D1E"/>
    <w:rsid w:val="00045426"/>
    <w:rsid w:val="00045D66"/>
    <w:rsid w:val="00045EEA"/>
    <w:rsid w:val="00046441"/>
    <w:rsid w:val="00046B03"/>
    <w:rsid w:val="00046C60"/>
    <w:rsid w:val="00046E30"/>
    <w:rsid w:val="0004766E"/>
    <w:rsid w:val="00047900"/>
    <w:rsid w:val="00047C9C"/>
    <w:rsid w:val="00047D30"/>
    <w:rsid w:val="00050135"/>
    <w:rsid w:val="00050BE3"/>
    <w:rsid w:val="00050F55"/>
    <w:rsid w:val="00051156"/>
    <w:rsid w:val="000513BB"/>
    <w:rsid w:val="000516D5"/>
    <w:rsid w:val="000516DF"/>
    <w:rsid w:val="0005218F"/>
    <w:rsid w:val="00052388"/>
    <w:rsid w:val="000528BF"/>
    <w:rsid w:val="00052DAF"/>
    <w:rsid w:val="00052DE5"/>
    <w:rsid w:val="00052EFC"/>
    <w:rsid w:val="00052F47"/>
    <w:rsid w:val="00053454"/>
    <w:rsid w:val="0005345D"/>
    <w:rsid w:val="00053B68"/>
    <w:rsid w:val="000549A2"/>
    <w:rsid w:val="00054E33"/>
    <w:rsid w:val="00054E36"/>
    <w:rsid w:val="00055115"/>
    <w:rsid w:val="00055562"/>
    <w:rsid w:val="0005594E"/>
    <w:rsid w:val="000561A2"/>
    <w:rsid w:val="0005684B"/>
    <w:rsid w:val="00056B38"/>
    <w:rsid w:val="00056C4A"/>
    <w:rsid w:val="00057214"/>
    <w:rsid w:val="000572EF"/>
    <w:rsid w:val="00057408"/>
    <w:rsid w:val="00057709"/>
    <w:rsid w:val="0005784E"/>
    <w:rsid w:val="0005790C"/>
    <w:rsid w:val="0006024C"/>
    <w:rsid w:val="00061266"/>
    <w:rsid w:val="00061802"/>
    <w:rsid w:val="00061BEB"/>
    <w:rsid w:val="00061DBA"/>
    <w:rsid w:val="00061FDA"/>
    <w:rsid w:val="000620B1"/>
    <w:rsid w:val="00062441"/>
    <w:rsid w:val="00062639"/>
    <w:rsid w:val="00062D17"/>
    <w:rsid w:val="0006342D"/>
    <w:rsid w:val="000636E5"/>
    <w:rsid w:val="00063F1A"/>
    <w:rsid w:val="0006433F"/>
    <w:rsid w:val="00064442"/>
    <w:rsid w:val="00064D62"/>
    <w:rsid w:val="00064EDE"/>
    <w:rsid w:val="0006546C"/>
    <w:rsid w:val="00065575"/>
    <w:rsid w:val="0006574E"/>
    <w:rsid w:val="000657B0"/>
    <w:rsid w:val="0006580A"/>
    <w:rsid w:val="00065B08"/>
    <w:rsid w:val="00065C1A"/>
    <w:rsid w:val="00066A00"/>
    <w:rsid w:val="00066BE5"/>
    <w:rsid w:val="00067817"/>
    <w:rsid w:val="00067874"/>
    <w:rsid w:val="00067A05"/>
    <w:rsid w:val="00067BF1"/>
    <w:rsid w:val="00067E73"/>
    <w:rsid w:val="0007024B"/>
    <w:rsid w:val="000702E0"/>
    <w:rsid w:val="00070337"/>
    <w:rsid w:val="000706CE"/>
    <w:rsid w:val="0007074F"/>
    <w:rsid w:val="00070804"/>
    <w:rsid w:val="00070ADC"/>
    <w:rsid w:val="00070C4E"/>
    <w:rsid w:val="00070CB1"/>
    <w:rsid w:val="00070D46"/>
    <w:rsid w:val="00070F07"/>
    <w:rsid w:val="000717C0"/>
    <w:rsid w:val="00071976"/>
    <w:rsid w:val="000719C8"/>
    <w:rsid w:val="00071EF1"/>
    <w:rsid w:val="0007216A"/>
    <w:rsid w:val="000722B3"/>
    <w:rsid w:val="000724C3"/>
    <w:rsid w:val="000724CD"/>
    <w:rsid w:val="00072C7E"/>
    <w:rsid w:val="00072C99"/>
    <w:rsid w:val="00072D21"/>
    <w:rsid w:val="00073169"/>
    <w:rsid w:val="00073671"/>
    <w:rsid w:val="0007378E"/>
    <w:rsid w:val="00073951"/>
    <w:rsid w:val="0007395D"/>
    <w:rsid w:val="000739B6"/>
    <w:rsid w:val="00073FF2"/>
    <w:rsid w:val="00074102"/>
    <w:rsid w:val="0007421C"/>
    <w:rsid w:val="00074ABB"/>
    <w:rsid w:val="00074DF5"/>
    <w:rsid w:val="00074E40"/>
    <w:rsid w:val="00075239"/>
    <w:rsid w:val="00075309"/>
    <w:rsid w:val="00075607"/>
    <w:rsid w:val="000757E9"/>
    <w:rsid w:val="00075985"/>
    <w:rsid w:val="000760E0"/>
    <w:rsid w:val="000765CF"/>
    <w:rsid w:val="00076A32"/>
    <w:rsid w:val="00076DA2"/>
    <w:rsid w:val="00076F8B"/>
    <w:rsid w:val="00076FF6"/>
    <w:rsid w:val="00077250"/>
    <w:rsid w:val="0007733F"/>
    <w:rsid w:val="0007739E"/>
    <w:rsid w:val="00077557"/>
    <w:rsid w:val="0007768F"/>
    <w:rsid w:val="00077CED"/>
    <w:rsid w:val="000801A3"/>
    <w:rsid w:val="000801CA"/>
    <w:rsid w:val="0008036F"/>
    <w:rsid w:val="0008106D"/>
    <w:rsid w:val="000811B1"/>
    <w:rsid w:val="00081818"/>
    <w:rsid w:val="000830CE"/>
    <w:rsid w:val="000837CA"/>
    <w:rsid w:val="00083B05"/>
    <w:rsid w:val="00083B88"/>
    <w:rsid w:val="000841E9"/>
    <w:rsid w:val="000841EA"/>
    <w:rsid w:val="00084489"/>
    <w:rsid w:val="0008452B"/>
    <w:rsid w:val="0008468F"/>
    <w:rsid w:val="00084D57"/>
    <w:rsid w:val="00084FFD"/>
    <w:rsid w:val="000852AF"/>
    <w:rsid w:val="00085C2B"/>
    <w:rsid w:val="000861E5"/>
    <w:rsid w:val="000867AA"/>
    <w:rsid w:val="00086DCE"/>
    <w:rsid w:val="0008716A"/>
    <w:rsid w:val="00091407"/>
    <w:rsid w:val="00091589"/>
    <w:rsid w:val="00091686"/>
    <w:rsid w:val="00091781"/>
    <w:rsid w:val="00091A84"/>
    <w:rsid w:val="00091ED9"/>
    <w:rsid w:val="00092024"/>
    <w:rsid w:val="00092879"/>
    <w:rsid w:val="000928B2"/>
    <w:rsid w:val="00092E12"/>
    <w:rsid w:val="00093005"/>
    <w:rsid w:val="00093466"/>
    <w:rsid w:val="000934A0"/>
    <w:rsid w:val="00093DCB"/>
    <w:rsid w:val="00094885"/>
    <w:rsid w:val="0009493D"/>
    <w:rsid w:val="00094C36"/>
    <w:rsid w:val="0009519B"/>
    <w:rsid w:val="000951BF"/>
    <w:rsid w:val="00095344"/>
    <w:rsid w:val="00095428"/>
    <w:rsid w:val="00095591"/>
    <w:rsid w:val="0009562C"/>
    <w:rsid w:val="000957B2"/>
    <w:rsid w:val="000965B6"/>
    <w:rsid w:val="0009681B"/>
    <w:rsid w:val="00096E20"/>
    <w:rsid w:val="00096EDD"/>
    <w:rsid w:val="00096F70"/>
    <w:rsid w:val="00097780"/>
    <w:rsid w:val="00097A57"/>
    <w:rsid w:val="00097CC9"/>
    <w:rsid w:val="00097FC4"/>
    <w:rsid w:val="000A0196"/>
    <w:rsid w:val="000A05AB"/>
    <w:rsid w:val="000A0B4E"/>
    <w:rsid w:val="000A0E4F"/>
    <w:rsid w:val="000A0FD6"/>
    <w:rsid w:val="000A19F0"/>
    <w:rsid w:val="000A1AB6"/>
    <w:rsid w:val="000A1C58"/>
    <w:rsid w:val="000A2276"/>
    <w:rsid w:val="000A2289"/>
    <w:rsid w:val="000A27D9"/>
    <w:rsid w:val="000A2B01"/>
    <w:rsid w:val="000A2B3B"/>
    <w:rsid w:val="000A34EC"/>
    <w:rsid w:val="000A35AF"/>
    <w:rsid w:val="000A3CE3"/>
    <w:rsid w:val="000A3E84"/>
    <w:rsid w:val="000A4A76"/>
    <w:rsid w:val="000A58C3"/>
    <w:rsid w:val="000A5936"/>
    <w:rsid w:val="000A5AC6"/>
    <w:rsid w:val="000A5C49"/>
    <w:rsid w:val="000A6295"/>
    <w:rsid w:val="000A63BD"/>
    <w:rsid w:val="000A6A71"/>
    <w:rsid w:val="000A6C2F"/>
    <w:rsid w:val="000A6EEE"/>
    <w:rsid w:val="000A6FB8"/>
    <w:rsid w:val="000A6FC6"/>
    <w:rsid w:val="000A726B"/>
    <w:rsid w:val="000A7287"/>
    <w:rsid w:val="000A79C3"/>
    <w:rsid w:val="000A7DB2"/>
    <w:rsid w:val="000B0595"/>
    <w:rsid w:val="000B0F15"/>
    <w:rsid w:val="000B125F"/>
    <w:rsid w:val="000B1420"/>
    <w:rsid w:val="000B244B"/>
    <w:rsid w:val="000B29A8"/>
    <w:rsid w:val="000B29D3"/>
    <w:rsid w:val="000B2E82"/>
    <w:rsid w:val="000B308A"/>
    <w:rsid w:val="000B35C4"/>
    <w:rsid w:val="000B36B0"/>
    <w:rsid w:val="000B3882"/>
    <w:rsid w:val="000B38D7"/>
    <w:rsid w:val="000B3FA9"/>
    <w:rsid w:val="000B4208"/>
    <w:rsid w:val="000B4E3D"/>
    <w:rsid w:val="000B553B"/>
    <w:rsid w:val="000B55DA"/>
    <w:rsid w:val="000B5AAD"/>
    <w:rsid w:val="000B5B9C"/>
    <w:rsid w:val="000B5DBA"/>
    <w:rsid w:val="000B6CE7"/>
    <w:rsid w:val="000B6DD4"/>
    <w:rsid w:val="000B6E1F"/>
    <w:rsid w:val="000B732C"/>
    <w:rsid w:val="000B74F0"/>
    <w:rsid w:val="000B79E8"/>
    <w:rsid w:val="000B7CF5"/>
    <w:rsid w:val="000C045E"/>
    <w:rsid w:val="000C0662"/>
    <w:rsid w:val="000C0CD7"/>
    <w:rsid w:val="000C0E18"/>
    <w:rsid w:val="000C104D"/>
    <w:rsid w:val="000C12E3"/>
    <w:rsid w:val="000C12EE"/>
    <w:rsid w:val="000C1EF1"/>
    <w:rsid w:val="000C1FE4"/>
    <w:rsid w:val="000C20F1"/>
    <w:rsid w:val="000C2A30"/>
    <w:rsid w:val="000C3607"/>
    <w:rsid w:val="000C3653"/>
    <w:rsid w:val="000C39EE"/>
    <w:rsid w:val="000C3AF0"/>
    <w:rsid w:val="000C3D9B"/>
    <w:rsid w:val="000C49DE"/>
    <w:rsid w:val="000C5219"/>
    <w:rsid w:val="000C5B9C"/>
    <w:rsid w:val="000C63D6"/>
    <w:rsid w:val="000C672C"/>
    <w:rsid w:val="000C68D1"/>
    <w:rsid w:val="000C6B6C"/>
    <w:rsid w:val="000C76B7"/>
    <w:rsid w:val="000C79FF"/>
    <w:rsid w:val="000C7E67"/>
    <w:rsid w:val="000C7FC4"/>
    <w:rsid w:val="000D0246"/>
    <w:rsid w:val="000D04D7"/>
    <w:rsid w:val="000D072F"/>
    <w:rsid w:val="000D0A13"/>
    <w:rsid w:val="000D0E87"/>
    <w:rsid w:val="000D2051"/>
    <w:rsid w:val="000D2424"/>
    <w:rsid w:val="000D24CB"/>
    <w:rsid w:val="000D2511"/>
    <w:rsid w:val="000D26CD"/>
    <w:rsid w:val="000D2C3D"/>
    <w:rsid w:val="000D30DA"/>
    <w:rsid w:val="000D363C"/>
    <w:rsid w:val="000D397C"/>
    <w:rsid w:val="000D3DF9"/>
    <w:rsid w:val="000D3E82"/>
    <w:rsid w:val="000D4243"/>
    <w:rsid w:val="000D4627"/>
    <w:rsid w:val="000D46A6"/>
    <w:rsid w:val="000D47A3"/>
    <w:rsid w:val="000D47AA"/>
    <w:rsid w:val="000D4BD9"/>
    <w:rsid w:val="000D4C49"/>
    <w:rsid w:val="000D5017"/>
    <w:rsid w:val="000D5600"/>
    <w:rsid w:val="000D5696"/>
    <w:rsid w:val="000D5C9F"/>
    <w:rsid w:val="000D5F8E"/>
    <w:rsid w:val="000D66E1"/>
    <w:rsid w:val="000D690B"/>
    <w:rsid w:val="000D6B4E"/>
    <w:rsid w:val="000D6F34"/>
    <w:rsid w:val="000D7629"/>
    <w:rsid w:val="000D780C"/>
    <w:rsid w:val="000D7941"/>
    <w:rsid w:val="000D7B98"/>
    <w:rsid w:val="000D7F3F"/>
    <w:rsid w:val="000E0335"/>
    <w:rsid w:val="000E0623"/>
    <w:rsid w:val="000E09E0"/>
    <w:rsid w:val="000E0EB8"/>
    <w:rsid w:val="000E151E"/>
    <w:rsid w:val="000E1A99"/>
    <w:rsid w:val="000E1BC4"/>
    <w:rsid w:val="000E1D09"/>
    <w:rsid w:val="000E23F8"/>
    <w:rsid w:val="000E23FC"/>
    <w:rsid w:val="000E2890"/>
    <w:rsid w:val="000E2985"/>
    <w:rsid w:val="000E2DDB"/>
    <w:rsid w:val="000E33A2"/>
    <w:rsid w:val="000E349E"/>
    <w:rsid w:val="000E3800"/>
    <w:rsid w:val="000E38BD"/>
    <w:rsid w:val="000E39A3"/>
    <w:rsid w:val="000E420C"/>
    <w:rsid w:val="000E480A"/>
    <w:rsid w:val="000E4E90"/>
    <w:rsid w:val="000E4EA7"/>
    <w:rsid w:val="000E5344"/>
    <w:rsid w:val="000E59C2"/>
    <w:rsid w:val="000E5C8F"/>
    <w:rsid w:val="000E6861"/>
    <w:rsid w:val="000E68E4"/>
    <w:rsid w:val="000E6A59"/>
    <w:rsid w:val="000E6DDE"/>
    <w:rsid w:val="000E7853"/>
    <w:rsid w:val="000E7A03"/>
    <w:rsid w:val="000E7A9D"/>
    <w:rsid w:val="000E7BE2"/>
    <w:rsid w:val="000E7E23"/>
    <w:rsid w:val="000E7E82"/>
    <w:rsid w:val="000E7FE4"/>
    <w:rsid w:val="000F006D"/>
    <w:rsid w:val="000F0F34"/>
    <w:rsid w:val="000F1463"/>
    <w:rsid w:val="000F1E1C"/>
    <w:rsid w:val="000F27EE"/>
    <w:rsid w:val="000F2C74"/>
    <w:rsid w:val="000F2DF6"/>
    <w:rsid w:val="000F2E82"/>
    <w:rsid w:val="000F3454"/>
    <w:rsid w:val="000F3912"/>
    <w:rsid w:val="000F3B65"/>
    <w:rsid w:val="000F41E0"/>
    <w:rsid w:val="000F446F"/>
    <w:rsid w:val="000F4660"/>
    <w:rsid w:val="000F49F9"/>
    <w:rsid w:val="000F4C2A"/>
    <w:rsid w:val="000F6152"/>
    <w:rsid w:val="000F63D9"/>
    <w:rsid w:val="000F63EF"/>
    <w:rsid w:val="000F6951"/>
    <w:rsid w:val="000F6E38"/>
    <w:rsid w:val="000F6F2F"/>
    <w:rsid w:val="000F796A"/>
    <w:rsid w:val="000F7A68"/>
    <w:rsid w:val="000F7CDF"/>
    <w:rsid w:val="00100022"/>
    <w:rsid w:val="0010004B"/>
    <w:rsid w:val="0010008D"/>
    <w:rsid w:val="00100329"/>
    <w:rsid w:val="00100381"/>
    <w:rsid w:val="00100567"/>
    <w:rsid w:val="0010078C"/>
    <w:rsid w:val="001009BC"/>
    <w:rsid w:val="00100A2F"/>
    <w:rsid w:val="00100ABD"/>
    <w:rsid w:val="00100B63"/>
    <w:rsid w:val="00101267"/>
    <w:rsid w:val="00101695"/>
    <w:rsid w:val="00101918"/>
    <w:rsid w:val="00101B36"/>
    <w:rsid w:val="00101F0B"/>
    <w:rsid w:val="00102054"/>
    <w:rsid w:val="00102468"/>
    <w:rsid w:val="00102702"/>
    <w:rsid w:val="00102A3F"/>
    <w:rsid w:val="00102CE3"/>
    <w:rsid w:val="001030A9"/>
    <w:rsid w:val="00103415"/>
    <w:rsid w:val="00103496"/>
    <w:rsid w:val="0010387A"/>
    <w:rsid w:val="001040D1"/>
    <w:rsid w:val="00104101"/>
    <w:rsid w:val="00104220"/>
    <w:rsid w:val="00104927"/>
    <w:rsid w:val="00104A27"/>
    <w:rsid w:val="00104AC1"/>
    <w:rsid w:val="00104E16"/>
    <w:rsid w:val="00104E7A"/>
    <w:rsid w:val="00105131"/>
    <w:rsid w:val="00105718"/>
    <w:rsid w:val="00105A53"/>
    <w:rsid w:val="00105B32"/>
    <w:rsid w:val="00105D9D"/>
    <w:rsid w:val="00105FD7"/>
    <w:rsid w:val="00106029"/>
    <w:rsid w:val="001062BC"/>
    <w:rsid w:val="001065DE"/>
    <w:rsid w:val="00106B0D"/>
    <w:rsid w:val="00106E00"/>
    <w:rsid w:val="00106F44"/>
    <w:rsid w:val="001070EA"/>
    <w:rsid w:val="001072B6"/>
    <w:rsid w:val="00107520"/>
    <w:rsid w:val="00107894"/>
    <w:rsid w:val="001108D4"/>
    <w:rsid w:val="001111F5"/>
    <w:rsid w:val="00111331"/>
    <w:rsid w:val="001113CF"/>
    <w:rsid w:val="001116AB"/>
    <w:rsid w:val="001117A6"/>
    <w:rsid w:val="001118D8"/>
    <w:rsid w:val="00111D03"/>
    <w:rsid w:val="00111F79"/>
    <w:rsid w:val="0011206A"/>
    <w:rsid w:val="001121FE"/>
    <w:rsid w:val="00112231"/>
    <w:rsid w:val="0011223B"/>
    <w:rsid w:val="001122B9"/>
    <w:rsid w:val="00112505"/>
    <w:rsid w:val="001129B2"/>
    <w:rsid w:val="00113164"/>
    <w:rsid w:val="0011341E"/>
    <w:rsid w:val="00113516"/>
    <w:rsid w:val="001137A5"/>
    <w:rsid w:val="00114B95"/>
    <w:rsid w:val="00115270"/>
    <w:rsid w:val="00115669"/>
    <w:rsid w:val="001159E4"/>
    <w:rsid w:val="00115A3C"/>
    <w:rsid w:val="00115D82"/>
    <w:rsid w:val="00116478"/>
    <w:rsid w:val="001165FC"/>
    <w:rsid w:val="00116E70"/>
    <w:rsid w:val="00116EDA"/>
    <w:rsid w:val="0011711D"/>
    <w:rsid w:val="0011722C"/>
    <w:rsid w:val="001175BE"/>
    <w:rsid w:val="001176B2"/>
    <w:rsid w:val="00117948"/>
    <w:rsid w:val="00117C5B"/>
    <w:rsid w:val="00117D03"/>
    <w:rsid w:val="00117D0B"/>
    <w:rsid w:val="00117FFD"/>
    <w:rsid w:val="00120175"/>
    <w:rsid w:val="00120285"/>
    <w:rsid w:val="001204FE"/>
    <w:rsid w:val="00120BDA"/>
    <w:rsid w:val="00120C0E"/>
    <w:rsid w:val="00120DF8"/>
    <w:rsid w:val="00121654"/>
    <w:rsid w:val="00121779"/>
    <w:rsid w:val="00121FDF"/>
    <w:rsid w:val="00122579"/>
    <w:rsid w:val="0012271A"/>
    <w:rsid w:val="00122AC4"/>
    <w:rsid w:val="00123569"/>
    <w:rsid w:val="00123674"/>
    <w:rsid w:val="001237FC"/>
    <w:rsid w:val="00123911"/>
    <w:rsid w:val="00123C8E"/>
    <w:rsid w:val="00123CAE"/>
    <w:rsid w:val="0012427B"/>
    <w:rsid w:val="00124C70"/>
    <w:rsid w:val="00124EB1"/>
    <w:rsid w:val="00124F39"/>
    <w:rsid w:val="0012501A"/>
    <w:rsid w:val="0012515B"/>
    <w:rsid w:val="00125724"/>
    <w:rsid w:val="00125EFF"/>
    <w:rsid w:val="00126495"/>
    <w:rsid w:val="001268E4"/>
    <w:rsid w:val="00126A87"/>
    <w:rsid w:val="00126CFA"/>
    <w:rsid w:val="00126ED2"/>
    <w:rsid w:val="00127AEA"/>
    <w:rsid w:val="00127C9C"/>
    <w:rsid w:val="0013015F"/>
    <w:rsid w:val="001302A9"/>
    <w:rsid w:val="001302F2"/>
    <w:rsid w:val="001312E5"/>
    <w:rsid w:val="00131467"/>
    <w:rsid w:val="001317B4"/>
    <w:rsid w:val="00131915"/>
    <w:rsid w:val="00131B08"/>
    <w:rsid w:val="00131C8B"/>
    <w:rsid w:val="00131EA7"/>
    <w:rsid w:val="001327AD"/>
    <w:rsid w:val="00132D4A"/>
    <w:rsid w:val="00132E86"/>
    <w:rsid w:val="00132F66"/>
    <w:rsid w:val="00132F97"/>
    <w:rsid w:val="00133189"/>
    <w:rsid w:val="001331B2"/>
    <w:rsid w:val="00133620"/>
    <w:rsid w:val="001337A5"/>
    <w:rsid w:val="00133AB4"/>
    <w:rsid w:val="00133BD1"/>
    <w:rsid w:val="00133E51"/>
    <w:rsid w:val="00133F0A"/>
    <w:rsid w:val="00133F76"/>
    <w:rsid w:val="00134249"/>
    <w:rsid w:val="001348F5"/>
    <w:rsid w:val="00134A14"/>
    <w:rsid w:val="00134AD7"/>
    <w:rsid w:val="00134F3A"/>
    <w:rsid w:val="001359CC"/>
    <w:rsid w:val="00135A4F"/>
    <w:rsid w:val="00135B00"/>
    <w:rsid w:val="00135CBF"/>
    <w:rsid w:val="00135D67"/>
    <w:rsid w:val="001360F5"/>
    <w:rsid w:val="001365E8"/>
    <w:rsid w:val="0013686F"/>
    <w:rsid w:val="00136A3E"/>
    <w:rsid w:val="00136A47"/>
    <w:rsid w:val="00137002"/>
    <w:rsid w:val="001371DC"/>
    <w:rsid w:val="00137211"/>
    <w:rsid w:val="0013722B"/>
    <w:rsid w:val="001372E6"/>
    <w:rsid w:val="001373A4"/>
    <w:rsid w:val="0014078F"/>
    <w:rsid w:val="00140A55"/>
    <w:rsid w:val="001413E9"/>
    <w:rsid w:val="0014168A"/>
    <w:rsid w:val="00141713"/>
    <w:rsid w:val="001417E0"/>
    <w:rsid w:val="00141CA6"/>
    <w:rsid w:val="00141E3F"/>
    <w:rsid w:val="00141ED8"/>
    <w:rsid w:val="00142880"/>
    <w:rsid w:val="00142940"/>
    <w:rsid w:val="00142B58"/>
    <w:rsid w:val="00143016"/>
    <w:rsid w:val="00143449"/>
    <w:rsid w:val="001439F3"/>
    <w:rsid w:val="00143E8D"/>
    <w:rsid w:val="00144760"/>
    <w:rsid w:val="00144CB2"/>
    <w:rsid w:val="00144D01"/>
    <w:rsid w:val="00144E12"/>
    <w:rsid w:val="00144E20"/>
    <w:rsid w:val="001454E7"/>
    <w:rsid w:val="001456C1"/>
    <w:rsid w:val="0014590E"/>
    <w:rsid w:val="00145B79"/>
    <w:rsid w:val="00145D3E"/>
    <w:rsid w:val="00145F17"/>
    <w:rsid w:val="00146670"/>
    <w:rsid w:val="00146817"/>
    <w:rsid w:val="001469B4"/>
    <w:rsid w:val="00146D28"/>
    <w:rsid w:val="0014717E"/>
    <w:rsid w:val="001471A1"/>
    <w:rsid w:val="00147282"/>
    <w:rsid w:val="00147301"/>
    <w:rsid w:val="00147572"/>
    <w:rsid w:val="001477C6"/>
    <w:rsid w:val="00147979"/>
    <w:rsid w:val="001479EB"/>
    <w:rsid w:val="00147D2B"/>
    <w:rsid w:val="00147F80"/>
    <w:rsid w:val="00150590"/>
    <w:rsid w:val="001505B2"/>
    <w:rsid w:val="001506B5"/>
    <w:rsid w:val="001507B8"/>
    <w:rsid w:val="00150833"/>
    <w:rsid w:val="001517A8"/>
    <w:rsid w:val="001519CE"/>
    <w:rsid w:val="001525DB"/>
    <w:rsid w:val="00152752"/>
    <w:rsid w:val="00152877"/>
    <w:rsid w:val="00153617"/>
    <w:rsid w:val="001539CB"/>
    <w:rsid w:val="00153A0D"/>
    <w:rsid w:val="00153A86"/>
    <w:rsid w:val="00153CC8"/>
    <w:rsid w:val="00154116"/>
    <w:rsid w:val="0015418D"/>
    <w:rsid w:val="00154315"/>
    <w:rsid w:val="00154732"/>
    <w:rsid w:val="001547E5"/>
    <w:rsid w:val="00154A17"/>
    <w:rsid w:val="001550EB"/>
    <w:rsid w:val="0015557E"/>
    <w:rsid w:val="001557D4"/>
    <w:rsid w:val="00155910"/>
    <w:rsid w:val="00155F69"/>
    <w:rsid w:val="001563A2"/>
    <w:rsid w:val="001563B0"/>
    <w:rsid w:val="00156937"/>
    <w:rsid w:val="00156E7A"/>
    <w:rsid w:val="001574DE"/>
    <w:rsid w:val="00157878"/>
    <w:rsid w:val="00157B2D"/>
    <w:rsid w:val="001604C3"/>
    <w:rsid w:val="00160613"/>
    <w:rsid w:val="0016080B"/>
    <w:rsid w:val="001608E4"/>
    <w:rsid w:val="00160DAA"/>
    <w:rsid w:val="00161570"/>
    <w:rsid w:val="00161C11"/>
    <w:rsid w:val="001625B4"/>
    <w:rsid w:val="001628EB"/>
    <w:rsid w:val="001629A6"/>
    <w:rsid w:val="00162F5C"/>
    <w:rsid w:val="00163143"/>
    <w:rsid w:val="0016390E"/>
    <w:rsid w:val="00163C27"/>
    <w:rsid w:val="00163F05"/>
    <w:rsid w:val="0016433B"/>
    <w:rsid w:val="00164395"/>
    <w:rsid w:val="00164621"/>
    <w:rsid w:val="0016476A"/>
    <w:rsid w:val="0016478E"/>
    <w:rsid w:val="00164806"/>
    <w:rsid w:val="00164B06"/>
    <w:rsid w:val="00164E14"/>
    <w:rsid w:val="00165378"/>
    <w:rsid w:val="00165499"/>
    <w:rsid w:val="00165862"/>
    <w:rsid w:val="001658F1"/>
    <w:rsid w:val="00165A71"/>
    <w:rsid w:val="00165D8E"/>
    <w:rsid w:val="00165E9F"/>
    <w:rsid w:val="0016622A"/>
    <w:rsid w:val="00166924"/>
    <w:rsid w:val="00166C62"/>
    <w:rsid w:val="00166DA6"/>
    <w:rsid w:val="00167E78"/>
    <w:rsid w:val="00167FE5"/>
    <w:rsid w:val="00170083"/>
    <w:rsid w:val="00170236"/>
    <w:rsid w:val="001704E2"/>
    <w:rsid w:val="001705BA"/>
    <w:rsid w:val="00170997"/>
    <w:rsid w:val="00170C47"/>
    <w:rsid w:val="00171219"/>
    <w:rsid w:val="001712B5"/>
    <w:rsid w:val="00171C21"/>
    <w:rsid w:val="00171F3F"/>
    <w:rsid w:val="001721BF"/>
    <w:rsid w:val="0017287A"/>
    <w:rsid w:val="00172A41"/>
    <w:rsid w:val="00172BC9"/>
    <w:rsid w:val="00172D46"/>
    <w:rsid w:val="00173134"/>
    <w:rsid w:val="001738B2"/>
    <w:rsid w:val="001739AB"/>
    <w:rsid w:val="00173D34"/>
    <w:rsid w:val="00173F10"/>
    <w:rsid w:val="00173F20"/>
    <w:rsid w:val="00173F86"/>
    <w:rsid w:val="00174234"/>
    <w:rsid w:val="0017477D"/>
    <w:rsid w:val="001757E1"/>
    <w:rsid w:val="00175B0B"/>
    <w:rsid w:val="0017608B"/>
    <w:rsid w:val="001762A1"/>
    <w:rsid w:val="00176DF8"/>
    <w:rsid w:val="00176E97"/>
    <w:rsid w:val="0017703E"/>
    <w:rsid w:val="0017735F"/>
    <w:rsid w:val="001773DA"/>
    <w:rsid w:val="00177467"/>
    <w:rsid w:val="001776EA"/>
    <w:rsid w:val="0018041F"/>
    <w:rsid w:val="00180BB8"/>
    <w:rsid w:val="001813AF"/>
    <w:rsid w:val="00181419"/>
    <w:rsid w:val="00181646"/>
    <w:rsid w:val="001818A1"/>
    <w:rsid w:val="00181EAC"/>
    <w:rsid w:val="00181ED3"/>
    <w:rsid w:val="00182514"/>
    <w:rsid w:val="0018294E"/>
    <w:rsid w:val="0018349C"/>
    <w:rsid w:val="00183516"/>
    <w:rsid w:val="00183619"/>
    <w:rsid w:val="001837F3"/>
    <w:rsid w:val="00183FBA"/>
    <w:rsid w:val="0018411B"/>
    <w:rsid w:val="0018448D"/>
    <w:rsid w:val="001845B2"/>
    <w:rsid w:val="00184652"/>
    <w:rsid w:val="0018482C"/>
    <w:rsid w:val="00184A3B"/>
    <w:rsid w:val="00184A95"/>
    <w:rsid w:val="00184BB1"/>
    <w:rsid w:val="00185332"/>
    <w:rsid w:val="00185A99"/>
    <w:rsid w:val="00185F0E"/>
    <w:rsid w:val="00185F7C"/>
    <w:rsid w:val="0018606A"/>
    <w:rsid w:val="00186323"/>
    <w:rsid w:val="00186417"/>
    <w:rsid w:val="00186863"/>
    <w:rsid w:val="00186AC0"/>
    <w:rsid w:val="00186E65"/>
    <w:rsid w:val="00187182"/>
    <w:rsid w:val="001875DD"/>
    <w:rsid w:val="00187BA2"/>
    <w:rsid w:val="00190341"/>
    <w:rsid w:val="0019042F"/>
    <w:rsid w:val="00190C42"/>
    <w:rsid w:val="00190CEE"/>
    <w:rsid w:val="001914A9"/>
    <w:rsid w:val="0019176A"/>
    <w:rsid w:val="00191901"/>
    <w:rsid w:val="00191BBE"/>
    <w:rsid w:val="001927B2"/>
    <w:rsid w:val="00193352"/>
    <w:rsid w:val="00193630"/>
    <w:rsid w:val="00193D3E"/>
    <w:rsid w:val="00193F50"/>
    <w:rsid w:val="00193FB0"/>
    <w:rsid w:val="00194101"/>
    <w:rsid w:val="001945CB"/>
    <w:rsid w:val="00194CD9"/>
    <w:rsid w:val="001952BA"/>
    <w:rsid w:val="0019535C"/>
    <w:rsid w:val="00196734"/>
    <w:rsid w:val="00197411"/>
    <w:rsid w:val="00197434"/>
    <w:rsid w:val="0019769A"/>
    <w:rsid w:val="00197900"/>
    <w:rsid w:val="001A018C"/>
    <w:rsid w:val="001A057E"/>
    <w:rsid w:val="001A05CE"/>
    <w:rsid w:val="001A0603"/>
    <w:rsid w:val="001A0BBA"/>
    <w:rsid w:val="001A0C7B"/>
    <w:rsid w:val="001A1420"/>
    <w:rsid w:val="001A1762"/>
    <w:rsid w:val="001A1773"/>
    <w:rsid w:val="001A1A44"/>
    <w:rsid w:val="001A2117"/>
    <w:rsid w:val="001A211B"/>
    <w:rsid w:val="001A23B9"/>
    <w:rsid w:val="001A2969"/>
    <w:rsid w:val="001A2E30"/>
    <w:rsid w:val="001A2FB2"/>
    <w:rsid w:val="001A3158"/>
    <w:rsid w:val="001A32D0"/>
    <w:rsid w:val="001A3920"/>
    <w:rsid w:val="001A3B5A"/>
    <w:rsid w:val="001A3C5D"/>
    <w:rsid w:val="001A3DCB"/>
    <w:rsid w:val="001A4984"/>
    <w:rsid w:val="001A4C8B"/>
    <w:rsid w:val="001A5140"/>
    <w:rsid w:val="001A550F"/>
    <w:rsid w:val="001A575A"/>
    <w:rsid w:val="001A58A1"/>
    <w:rsid w:val="001A5CD4"/>
    <w:rsid w:val="001A61D4"/>
    <w:rsid w:val="001A6429"/>
    <w:rsid w:val="001A67E3"/>
    <w:rsid w:val="001A686D"/>
    <w:rsid w:val="001A693F"/>
    <w:rsid w:val="001A6F60"/>
    <w:rsid w:val="001A7157"/>
    <w:rsid w:val="001A7DF8"/>
    <w:rsid w:val="001B0666"/>
    <w:rsid w:val="001B0AB6"/>
    <w:rsid w:val="001B130B"/>
    <w:rsid w:val="001B17A5"/>
    <w:rsid w:val="001B1A1A"/>
    <w:rsid w:val="001B1A7F"/>
    <w:rsid w:val="001B21DE"/>
    <w:rsid w:val="001B258F"/>
    <w:rsid w:val="001B25BB"/>
    <w:rsid w:val="001B271E"/>
    <w:rsid w:val="001B2A81"/>
    <w:rsid w:val="001B2B8E"/>
    <w:rsid w:val="001B3656"/>
    <w:rsid w:val="001B3771"/>
    <w:rsid w:val="001B3B81"/>
    <w:rsid w:val="001B4407"/>
    <w:rsid w:val="001B4459"/>
    <w:rsid w:val="001B45E6"/>
    <w:rsid w:val="001B4679"/>
    <w:rsid w:val="001B4A61"/>
    <w:rsid w:val="001B50D5"/>
    <w:rsid w:val="001B519A"/>
    <w:rsid w:val="001B5312"/>
    <w:rsid w:val="001B539B"/>
    <w:rsid w:val="001B560A"/>
    <w:rsid w:val="001B578C"/>
    <w:rsid w:val="001B58C0"/>
    <w:rsid w:val="001B6AAD"/>
    <w:rsid w:val="001B6C31"/>
    <w:rsid w:val="001B6EEB"/>
    <w:rsid w:val="001B70A6"/>
    <w:rsid w:val="001B79E4"/>
    <w:rsid w:val="001B7AFE"/>
    <w:rsid w:val="001B7B3D"/>
    <w:rsid w:val="001B7F63"/>
    <w:rsid w:val="001C05F6"/>
    <w:rsid w:val="001C0657"/>
    <w:rsid w:val="001C080F"/>
    <w:rsid w:val="001C085A"/>
    <w:rsid w:val="001C0B28"/>
    <w:rsid w:val="001C162C"/>
    <w:rsid w:val="001C1CB5"/>
    <w:rsid w:val="001C20C2"/>
    <w:rsid w:val="001C2201"/>
    <w:rsid w:val="001C22BB"/>
    <w:rsid w:val="001C23BA"/>
    <w:rsid w:val="001C26FD"/>
    <w:rsid w:val="001C285F"/>
    <w:rsid w:val="001C2CE9"/>
    <w:rsid w:val="001C38C0"/>
    <w:rsid w:val="001C399F"/>
    <w:rsid w:val="001C3BD9"/>
    <w:rsid w:val="001C3C2D"/>
    <w:rsid w:val="001C3E20"/>
    <w:rsid w:val="001C3E43"/>
    <w:rsid w:val="001C428D"/>
    <w:rsid w:val="001C4DFD"/>
    <w:rsid w:val="001C5246"/>
    <w:rsid w:val="001C5A91"/>
    <w:rsid w:val="001C5C5C"/>
    <w:rsid w:val="001C5CA0"/>
    <w:rsid w:val="001C5D03"/>
    <w:rsid w:val="001C6113"/>
    <w:rsid w:val="001C63D7"/>
    <w:rsid w:val="001C6528"/>
    <w:rsid w:val="001C68FA"/>
    <w:rsid w:val="001C690E"/>
    <w:rsid w:val="001C6B01"/>
    <w:rsid w:val="001C714C"/>
    <w:rsid w:val="001C7CBB"/>
    <w:rsid w:val="001D015C"/>
    <w:rsid w:val="001D066D"/>
    <w:rsid w:val="001D0BB3"/>
    <w:rsid w:val="001D10C0"/>
    <w:rsid w:val="001D11B9"/>
    <w:rsid w:val="001D158C"/>
    <w:rsid w:val="001D166E"/>
    <w:rsid w:val="001D1690"/>
    <w:rsid w:val="001D19DB"/>
    <w:rsid w:val="001D1A70"/>
    <w:rsid w:val="001D1AF1"/>
    <w:rsid w:val="001D1E0D"/>
    <w:rsid w:val="001D202A"/>
    <w:rsid w:val="001D2041"/>
    <w:rsid w:val="001D2082"/>
    <w:rsid w:val="001D20D6"/>
    <w:rsid w:val="001D2D19"/>
    <w:rsid w:val="001D31DE"/>
    <w:rsid w:val="001D32CB"/>
    <w:rsid w:val="001D3497"/>
    <w:rsid w:val="001D34DD"/>
    <w:rsid w:val="001D3CBA"/>
    <w:rsid w:val="001D3E0E"/>
    <w:rsid w:val="001D41CF"/>
    <w:rsid w:val="001D421C"/>
    <w:rsid w:val="001D4236"/>
    <w:rsid w:val="001D43AE"/>
    <w:rsid w:val="001D44FE"/>
    <w:rsid w:val="001D4515"/>
    <w:rsid w:val="001D4D03"/>
    <w:rsid w:val="001D53CB"/>
    <w:rsid w:val="001D57AB"/>
    <w:rsid w:val="001D5AAF"/>
    <w:rsid w:val="001D5C35"/>
    <w:rsid w:val="001D5D56"/>
    <w:rsid w:val="001D63C0"/>
    <w:rsid w:val="001D6AF3"/>
    <w:rsid w:val="001D70C3"/>
    <w:rsid w:val="001D760E"/>
    <w:rsid w:val="001D779E"/>
    <w:rsid w:val="001D7A27"/>
    <w:rsid w:val="001E0014"/>
    <w:rsid w:val="001E02B3"/>
    <w:rsid w:val="001E03E4"/>
    <w:rsid w:val="001E0697"/>
    <w:rsid w:val="001E08D6"/>
    <w:rsid w:val="001E1471"/>
    <w:rsid w:val="001E148F"/>
    <w:rsid w:val="001E1824"/>
    <w:rsid w:val="001E1CFD"/>
    <w:rsid w:val="001E1D5E"/>
    <w:rsid w:val="001E2749"/>
    <w:rsid w:val="001E2C87"/>
    <w:rsid w:val="001E2CD1"/>
    <w:rsid w:val="001E2E34"/>
    <w:rsid w:val="001E2F48"/>
    <w:rsid w:val="001E353D"/>
    <w:rsid w:val="001E38A1"/>
    <w:rsid w:val="001E3A01"/>
    <w:rsid w:val="001E3E6E"/>
    <w:rsid w:val="001E41A2"/>
    <w:rsid w:val="001E4472"/>
    <w:rsid w:val="001E44E5"/>
    <w:rsid w:val="001E4741"/>
    <w:rsid w:val="001E564F"/>
    <w:rsid w:val="001E5D8E"/>
    <w:rsid w:val="001E5EF4"/>
    <w:rsid w:val="001E76D6"/>
    <w:rsid w:val="001E781B"/>
    <w:rsid w:val="001E7C5D"/>
    <w:rsid w:val="001E7CDE"/>
    <w:rsid w:val="001E7D13"/>
    <w:rsid w:val="001E7D36"/>
    <w:rsid w:val="001E7DA7"/>
    <w:rsid w:val="001F00E4"/>
    <w:rsid w:val="001F0621"/>
    <w:rsid w:val="001F1487"/>
    <w:rsid w:val="001F1A2E"/>
    <w:rsid w:val="001F1E5A"/>
    <w:rsid w:val="001F2437"/>
    <w:rsid w:val="001F2BD0"/>
    <w:rsid w:val="001F38C6"/>
    <w:rsid w:val="001F3BBB"/>
    <w:rsid w:val="001F3E6E"/>
    <w:rsid w:val="001F411B"/>
    <w:rsid w:val="001F4418"/>
    <w:rsid w:val="001F4A8B"/>
    <w:rsid w:val="001F4C3A"/>
    <w:rsid w:val="001F4C87"/>
    <w:rsid w:val="001F4E6E"/>
    <w:rsid w:val="001F594B"/>
    <w:rsid w:val="001F5C8D"/>
    <w:rsid w:val="001F5E59"/>
    <w:rsid w:val="001F61E7"/>
    <w:rsid w:val="001F6301"/>
    <w:rsid w:val="001F65CB"/>
    <w:rsid w:val="001F68DA"/>
    <w:rsid w:val="001F6B13"/>
    <w:rsid w:val="001F6B16"/>
    <w:rsid w:val="001F74FA"/>
    <w:rsid w:val="001F78A9"/>
    <w:rsid w:val="001F7CA2"/>
    <w:rsid w:val="00200055"/>
    <w:rsid w:val="00200E98"/>
    <w:rsid w:val="0020115F"/>
    <w:rsid w:val="00201558"/>
    <w:rsid w:val="00201BD8"/>
    <w:rsid w:val="00202B0F"/>
    <w:rsid w:val="00202C24"/>
    <w:rsid w:val="00202C33"/>
    <w:rsid w:val="00202D2E"/>
    <w:rsid w:val="00202EDF"/>
    <w:rsid w:val="00203012"/>
    <w:rsid w:val="00203545"/>
    <w:rsid w:val="002036C7"/>
    <w:rsid w:val="00203A91"/>
    <w:rsid w:val="00203F7B"/>
    <w:rsid w:val="002041B5"/>
    <w:rsid w:val="0020450A"/>
    <w:rsid w:val="00204764"/>
    <w:rsid w:val="00204DFD"/>
    <w:rsid w:val="00205311"/>
    <w:rsid w:val="002054F2"/>
    <w:rsid w:val="00205A6C"/>
    <w:rsid w:val="0020618F"/>
    <w:rsid w:val="0020625C"/>
    <w:rsid w:val="00206627"/>
    <w:rsid w:val="00206696"/>
    <w:rsid w:val="0020689E"/>
    <w:rsid w:val="00206A48"/>
    <w:rsid w:val="00207164"/>
    <w:rsid w:val="002071DA"/>
    <w:rsid w:val="00207667"/>
    <w:rsid w:val="002078B3"/>
    <w:rsid w:val="00207E7B"/>
    <w:rsid w:val="00207F28"/>
    <w:rsid w:val="002100E1"/>
    <w:rsid w:val="00210147"/>
    <w:rsid w:val="002101C1"/>
    <w:rsid w:val="0021046C"/>
    <w:rsid w:val="00210A2B"/>
    <w:rsid w:val="00210DA4"/>
    <w:rsid w:val="00210E03"/>
    <w:rsid w:val="00210EBE"/>
    <w:rsid w:val="002114EA"/>
    <w:rsid w:val="00211574"/>
    <w:rsid w:val="002118C3"/>
    <w:rsid w:val="002119A7"/>
    <w:rsid w:val="00211FFA"/>
    <w:rsid w:val="00212081"/>
    <w:rsid w:val="0021267C"/>
    <w:rsid w:val="00212A81"/>
    <w:rsid w:val="00212D06"/>
    <w:rsid w:val="0021305A"/>
    <w:rsid w:val="00213084"/>
    <w:rsid w:val="002136FD"/>
    <w:rsid w:val="00213952"/>
    <w:rsid w:val="0021398C"/>
    <w:rsid w:val="00213BF4"/>
    <w:rsid w:val="00213CC2"/>
    <w:rsid w:val="0021426E"/>
    <w:rsid w:val="002142A0"/>
    <w:rsid w:val="00214AA5"/>
    <w:rsid w:val="00214CCC"/>
    <w:rsid w:val="00215170"/>
    <w:rsid w:val="0021561A"/>
    <w:rsid w:val="00215DA7"/>
    <w:rsid w:val="00216277"/>
    <w:rsid w:val="002165CC"/>
    <w:rsid w:val="0021660C"/>
    <w:rsid w:val="002167CD"/>
    <w:rsid w:val="0021689C"/>
    <w:rsid w:val="00216A94"/>
    <w:rsid w:val="00216B7F"/>
    <w:rsid w:val="00216D8B"/>
    <w:rsid w:val="00216DAF"/>
    <w:rsid w:val="00217C08"/>
    <w:rsid w:val="00220026"/>
    <w:rsid w:val="00220079"/>
    <w:rsid w:val="002200B4"/>
    <w:rsid w:val="00220230"/>
    <w:rsid w:val="002206A5"/>
    <w:rsid w:val="002207D1"/>
    <w:rsid w:val="00220C4E"/>
    <w:rsid w:val="00220F60"/>
    <w:rsid w:val="0022103F"/>
    <w:rsid w:val="002218D0"/>
    <w:rsid w:val="002220E8"/>
    <w:rsid w:val="00222D8D"/>
    <w:rsid w:val="00222DF6"/>
    <w:rsid w:val="00222F91"/>
    <w:rsid w:val="00223444"/>
    <w:rsid w:val="00223494"/>
    <w:rsid w:val="002234FC"/>
    <w:rsid w:val="00223633"/>
    <w:rsid w:val="002239DC"/>
    <w:rsid w:val="00223C18"/>
    <w:rsid w:val="00224265"/>
    <w:rsid w:val="00224362"/>
    <w:rsid w:val="00224BAC"/>
    <w:rsid w:val="00224D3F"/>
    <w:rsid w:val="00224E21"/>
    <w:rsid w:val="00224FE4"/>
    <w:rsid w:val="002251D7"/>
    <w:rsid w:val="002254B7"/>
    <w:rsid w:val="00225DE2"/>
    <w:rsid w:val="00226040"/>
    <w:rsid w:val="0022613B"/>
    <w:rsid w:val="00226676"/>
    <w:rsid w:val="002266C2"/>
    <w:rsid w:val="00226837"/>
    <w:rsid w:val="00226D13"/>
    <w:rsid w:val="00226D7D"/>
    <w:rsid w:val="002278E2"/>
    <w:rsid w:val="002278F5"/>
    <w:rsid w:val="00227957"/>
    <w:rsid w:val="00227F89"/>
    <w:rsid w:val="00230163"/>
    <w:rsid w:val="0023016E"/>
    <w:rsid w:val="00230626"/>
    <w:rsid w:val="002308B3"/>
    <w:rsid w:val="00230C33"/>
    <w:rsid w:val="00230C41"/>
    <w:rsid w:val="00231406"/>
    <w:rsid w:val="00231C6F"/>
    <w:rsid w:val="00231E13"/>
    <w:rsid w:val="00231EF6"/>
    <w:rsid w:val="0023210C"/>
    <w:rsid w:val="002321A3"/>
    <w:rsid w:val="00232512"/>
    <w:rsid w:val="00232A6E"/>
    <w:rsid w:val="00233180"/>
    <w:rsid w:val="0023384E"/>
    <w:rsid w:val="00234200"/>
    <w:rsid w:val="002346A2"/>
    <w:rsid w:val="002346B3"/>
    <w:rsid w:val="00234E06"/>
    <w:rsid w:val="00234EEB"/>
    <w:rsid w:val="00234F8C"/>
    <w:rsid w:val="00235278"/>
    <w:rsid w:val="002355E5"/>
    <w:rsid w:val="00235705"/>
    <w:rsid w:val="002359B9"/>
    <w:rsid w:val="002359C7"/>
    <w:rsid w:val="00235B14"/>
    <w:rsid w:val="00235CCF"/>
    <w:rsid w:val="00235FF3"/>
    <w:rsid w:val="00236029"/>
    <w:rsid w:val="0023666C"/>
    <w:rsid w:val="002368D7"/>
    <w:rsid w:val="00236AE3"/>
    <w:rsid w:val="00236E9B"/>
    <w:rsid w:val="00236EC4"/>
    <w:rsid w:val="00237040"/>
    <w:rsid w:val="002374A2"/>
    <w:rsid w:val="002374E6"/>
    <w:rsid w:val="002377A8"/>
    <w:rsid w:val="002378A1"/>
    <w:rsid w:val="00237969"/>
    <w:rsid w:val="00237980"/>
    <w:rsid w:val="00237B16"/>
    <w:rsid w:val="00237CB4"/>
    <w:rsid w:val="002404E5"/>
    <w:rsid w:val="00240520"/>
    <w:rsid w:val="002406D4"/>
    <w:rsid w:val="002406E6"/>
    <w:rsid w:val="00240784"/>
    <w:rsid w:val="00240985"/>
    <w:rsid w:val="00240ABC"/>
    <w:rsid w:val="00240CD7"/>
    <w:rsid w:val="00240D93"/>
    <w:rsid w:val="00242273"/>
    <w:rsid w:val="00242550"/>
    <w:rsid w:val="0024262F"/>
    <w:rsid w:val="002438F6"/>
    <w:rsid w:val="0024392A"/>
    <w:rsid w:val="00243C50"/>
    <w:rsid w:val="00243D16"/>
    <w:rsid w:val="00243F3D"/>
    <w:rsid w:val="00243F43"/>
    <w:rsid w:val="00244E94"/>
    <w:rsid w:val="002454DC"/>
    <w:rsid w:val="00246133"/>
    <w:rsid w:val="0024615A"/>
    <w:rsid w:val="0024670B"/>
    <w:rsid w:val="002468CE"/>
    <w:rsid w:val="00246DC7"/>
    <w:rsid w:val="002473F1"/>
    <w:rsid w:val="00247655"/>
    <w:rsid w:val="00247710"/>
    <w:rsid w:val="00250008"/>
    <w:rsid w:val="0025001F"/>
    <w:rsid w:val="002503B6"/>
    <w:rsid w:val="00250C28"/>
    <w:rsid w:val="00250EE1"/>
    <w:rsid w:val="002519EF"/>
    <w:rsid w:val="00251C07"/>
    <w:rsid w:val="00252099"/>
    <w:rsid w:val="002523B1"/>
    <w:rsid w:val="0025282C"/>
    <w:rsid w:val="00253DD0"/>
    <w:rsid w:val="00253F32"/>
    <w:rsid w:val="00254486"/>
    <w:rsid w:val="002546E6"/>
    <w:rsid w:val="002547F3"/>
    <w:rsid w:val="002549CC"/>
    <w:rsid w:val="00255219"/>
    <w:rsid w:val="0025551A"/>
    <w:rsid w:val="002556DC"/>
    <w:rsid w:val="00255855"/>
    <w:rsid w:val="00255FCB"/>
    <w:rsid w:val="00256EA5"/>
    <w:rsid w:val="0025707F"/>
    <w:rsid w:val="00257490"/>
    <w:rsid w:val="00257943"/>
    <w:rsid w:val="00260543"/>
    <w:rsid w:val="0026085D"/>
    <w:rsid w:val="002608D3"/>
    <w:rsid w:val="0026097A"/>
    <w:rsid w:val="00260AFF"/>
    <w:rsid w:val="0026132F"/>
    <w:rsid w:val="00261384"/>
    <w:rsid w:val="00261481"/>
    <w:rsid w:val="0026162C"/>
    <w:rsid w:val="0026167D"/>
    <w:rsid w:val="00261CAA"/>
    <w:rsid w:val="0026228C"/>
    <w:rsid w:val="002625DA"/>
    <w:rsid w:val="00262658"/>
    <w:rsid w:val="002629FC"/>
    <w:rsid w:val="00262F64"/>
    <w:rsid w:val="00263658"/>
    <w:rsid w:val="00263685"/>
    <w:rsid w:val="00263699"/>
    <w:rsid w:val="002647FC"/>
    <w:rsid w:val="002649EE"/>
    <w:rsid w:val="00264EDA"/>
    <w:rsid w:val="00264FAB"/>
    <w:rsid w:val="00265780"/>
    <w:rsid w:val="002661FC"/>
    <w:rsid w:val="00266B4C"/>
    <w:rsid w:val="00266CD6"/>
    <w:rsid w:val="0026767F"/>
    <w:rsid w:val="00267978"/>
    <w:rsid w:val="0027032B"/>
    <w:rsid w:val="00271D16"/>
    <w:rsid w:val="00272224"/>
    <w:rsid w:val="002725FE"/>
    <w:rsid w:val="002727EF"/>
    <w:rsid w:val="00272A96"/>
    <w:rsid w:val="00272EFE"/>
    <w:rsid w:val="00273284"/>
    <w:rsid w:val="0027366D"/>
    <w:rsid w:val="002741EF"/>
    <w:rsid w:val="00274538"/>
    <w:rsid w:val="00274606"/>
    <w:rsid w:val="00274CB4"/>
    <w:rsid w:val="00274CD7"/>
    <w:rsid w:val="00274E3D"/>
    <w:rsid w:val="0027517D"/>
    <w:rsid w:val="002751A0"/>
    <w:rsid w:val="00275506"/>
    <w:rsid w:val="0027564F"/>
    <w:rsid w:val="00275B1D"/>
    <w:rsid w:val="00275E02"/>
    <w:rsid w:val="00276308"/>
    <w:rsid w:val="0027658A"/>
    <w:rsid w:val="00276777"/>
    <w:rsid w:val="00276BE6"/>
    <w:rsid w:val="00276C5C"/>
    <w:rsid w:val="00276D37"/>
    <w:rsid w:val="0027723E"/>
    <w:rsid w:val="0027784D"/>
    <w:rsid w:val="00277897"/>
    <w:rsid w:val="00277B45"/>
    <w:rsid w:val="002805BB"/>
    <w:rsid w:val="00280752"/>
    <w:rsid w:val="00280812"/>
    <w:rsid w:val="00280869"/>
    <w:rsid w:val="00281331"/>
    <w:rsid w:val="00281451"/>
    <w:rsid w:val="0028184C"/>
    <w:rsid w:val="00281988"/>
    <w:rsid w:val="002819EA"/>
    <w:rsid w:val="0028212F"/>
    <w:rsid w:val="002821A8"/>
    <w:rsid w:val="00282504"/>
    <w:rsid w:val="00282E94"/>
    <w:rsid w:val="002833E8"/>
    <w:rsid w:val="0028347C"/>
    <w:rsid w:val="0028360F"/>
    <w:rsid w:val="00283A14"/>
    <w:rsid w:val="00283A83"/>
    <w:rsid w:val="00284095"/>
    <w:rsid w:val="0028450D"/>
    <w:rsid w:val="00284973"/>
    <w:rsid w:val="00284A89"/>
    <w:rsid w:val="002856BD"/>
    <w:rsid w:val="00285A0D"/>
    <w:rsid w:val="00285C3C"/>
    <w:rsid w:val="00285C96"/>
    <w:rsid w:val="00286423"/>
    <w:rsid w:val="00286782"/>
    <w:rsid w:val="00286A3A"/>
    <w:rsid w:val="00286E71"/>
    <w:rsid w:val="00286E7C"/>
    <w:rsid w:val="00287127"/>
    <w:rsid w:val="00287E49"/>
    <w:rsid w:val="00287FB2"/>
    <w:rsid w:val="0029007C"/>
    <w:rsid w:val="002904EA"/>
    <w:rsid w:val="002908F1"/>
    <w:rsid w:val="00290BB2"/>
    <w:rsid w:val="0029114A"/>
    <w:rsid w:val="002911D1"/>
    <w:rsid w:val="00291474"/>
    <w:rsid w:val="002918FE"/>
    <w:rsid w:val="0029246D"/>
    <w:rsid w:val="00292527"/>
    <w:rsid w:val="00292861"/>
    <w:rsid w:val="00292CB6"/>
    <w:rsid w:val="002930E5"/>
    <w:rsid w:val="00293259"/>
    <w:rsid w:val="0029350D"/>
    <w:rsid w:val="00293546"/>
    <w:rsid w:val="0029400E"/>
    <w:rsid w:val="00294876"/>
    <w:rsid w:val="00294A9D"/>
    <w:rsid w:val="00294ACE"/>
    <w:rsid w:val="00294E13"/>
    <w:rsid w:val="00294E6F"/>
    <w:rsid w:val="00295446"/>
    <w:rsid w:val="00295890"/>
    <w:rsid w:val="00295F9B"/>
    <w:rsid w:val="002962EF"/>
    <w:rsid w:val="00296D49"/>
    <w:rsid w:val="00296D9F"/>
    <w:rsid w:val="00296FA5"/>
    <w:rsid w:val="002974B9"/>
    <w:rsid w:val="002975DD"/>
    <w:rsid w:val="00297B6B"/>
    <w:rsid w:val="002A00E3"/>
    <w:rsid w:val="002A0684"/>
    <w:rsid w:val="002A0A4A"/>
    <w:rsid w:val="002A0EBD"/>
    <w:rsid w:val="002A10A2"/>
    <w:rsid w:val="002A1127"/>
    <w:rsid w:val="002A1216"/>
    <w:rsid w:val="002A15CF"/>
    <w:rsid w:val="002A1AF5"/>
    <w:rsid w:val="002A1D5D"/>
    <w:rsid w:val="002A2799"/>
    <w:rsid w:val="002A2A79"/>
    <w:rsid w:val="002A32DF"/>
    <w:rsid w:val="002A338C"/>
    <w:rsid w:val="002A34B6"/>
    <w:rsid w:val="002A37D6"/>
    <w:rsid w:val="002A3805"/>
    <w:rsid w:val="002A3C66"/>
    <w:rsid w:val="002A3D51"/>
    <w:rsid w:val="002A3F40"/>
    <w:rsid w:val="002A4033"/>
    <w:rsid w:val="002A4067"/>
    <w:rsid w:val="002A4186"/>
    <w:rsid w:val="002A41C7"/>
    <w:rsid w:val="002A41EA"/>
    <w:rsid w:val="002A42B4"/>
    <w:rsid w:val="002A4A26"/>
    <w:rsid w:val="002A4B40"/>
    <w:rsid w:val="002A4C82"/>
    <w:rsid w:val="002A5456"/>
    <w:rsid w:val="002A55AC"/>
    <w:rsid w:val="002A5C14"/>
    <w:rsid w:val="002A601B"/>
    <w:rsid w:val="002A6326"/>
    <w:rsid w:val="002A647E"/>
    <w:rsid w:val="002A6A61"/>
    <w:rsid w:val="002A6DE9"/>
    <w:rsid w:val="002A6E3A"/>
    <w:rsid w:val="002A7512"/>
    <w:rsid w:val="002A76B0"/>
    <w:rsid w:val="002A771B"/>
    <w:rsid w:val="002B010C"/>
    <w:rsid w:val="002B017E"/>
    <w:rsid w:val="002B045C"/>
    <w:rsid w:val="002B04A4"/>
    <w:rsid w:val="002B0BEB"/>
    <w:rsid w:val="002B0D20"/>
    <w:rsid w:val="002B1059"/>
    <w:rsid w:val="002B117F"/>
    <w:rsid w:val="002B11A0"/>
    <w:rsid w:val="002B1B26"/>
    <w:rsid w:val="002B27A1"/>
    <w:rsid w:val="002B28A4"/>
    <w:rsid w:val="002B2995"/>
    <w:rsid w:val="002B2E2E"/>
    <w:rsid w:val="002B3016"/>
    <w:rsid w:val="002B318B"/>
    <w:rsid w:val="002B31CF"/>
    <w:rsid w:val="002B3262"/>
    <w:rsid w:val="002B3558"/>
    <w:rsid w:val="002B3F1A"/>
    <w:rsid w:val="002B4948"/>
    <w:rsid w:val="002B4A92"/>
    <w:rsid w:val="002B4BFF"/>
    <w:rsid w:val="002B4CDA"/>
    <w:rsid w:val="002B4E55"/>
    <w:rsid w:val="002B563A"/>
    <w:rsid w:val="002B59C6"/>
    <w:rsid w:val="002B5F9A"/>
    <w:rsid w:val="002B5FB0"/>
    <w:rsid w:val="002B5FB7"/>
    <w:rsid w:val="002B6230"/>
    <w:rsid w:val="002B65C1"/>
    <w:rsid w:val="002B6A5D"/>
    <w:rsid w:val="002B6D69"/>
    <w:rsid w:val="002B7462"/>
    <w:rsid w:val="002B776D"/>
    <w:rsid w:val="002C00B5"/>
    <w:rsid w:val="002C0772"/>
    <w:rsid w:val="002C0C86"/>
    <w:rsid w:val="002C13C0"/>
    <w:rsid w:val="002C1E66"/>
    <w:rsid w:val="002C1FED"/>
    <w:rsid w:val="002C2691"/>
    <w:rsid w:val="002C3A35"/>
    <w:rsid w:val="002C3F96"/>
    <w:rsid w:val="002C4186"/>
    <w:rsid w:val="002C4908"/>
    <w:rsid w:val="002C4EA0"/>
    <w:rsid w:val="002C5129"/>
    <w:rsid w:val="002C5826"/>
    <w:rsid w:val="002C5AF6"/>
    <w:rsid w:val="002C5B66"/>
    <w:rsid w:val="002C5F4B"/>
    <w:rsid w:val="002C5F4D"/>
    <w:rsid w:val="002C6077"/>
    <w:rsid w:val="002C615A"/>
    <w:rsid w:val="002C615E"/>
    <w:rsid w:val="002C625C"/>
    <w:rsid w:val="002C6609"/>
    <w:rsid w:val="002C668A"/>
    <w:rsid w:val="002C7AE7"/>
    <w:rsid w:val="002D009B"/>
    <w:rsid w:val="002D0401"/>
    <w:rsid w:val="002D0B95"/>
    <w:rsid w:val="002D0BD7"/>
    <w:rsid w:val="002D0C8C"/>
    <w:rsid w:val="002D14A8"/>
    <w:rsid w:val="002D18F2"/>
    <w:rsid w:val="002D1A05"/>
    <w:rsid w:val="002D1A0F"/>
    <w:rsid w:val="002D1B7D"/>
    <w:rsid w:val="002D1C50"/>
    <w:rsid w:val="002D1D18"/>
    <w:rsid w:val="002D2058"/>
    <w:rsid w:val="002D21D0"/>
    <w:rsid w:val="002D2CC0"/>
    <w:rsid w:val="002D2CED"/>
    <w:rsid w:val="002D2DE9"/>
    <w:rsid w:val="002D300F"/>
    <w:rsid w:val="002D324E"/>
    <w:rsid w:val="002D35BF"/>
    <w:rsid w:val="002D3BAB"/>
    <w:rsid w:val="002D3DC9"/>
    <w:rsid w:val="002D43CF"/>
    <w:rsid w:val="002D4873"/>
    <w:rsid w:val="002D4EA6"/>
    <w:rsid w:val="002D511C"/>
    <w:rsid w:val="002D53DE"/>
    <w:rsid w:val="002D5456"/>
    <w:rsid w:val="002D6087"/>
    <w:rsid w:val="002D62F8"/>
    <w:rsid w:val="002D68D2"/>
    <w:rsid w:val="002D6E70"/>
    <w:rsid w:val="002D6EA0"/>
    <w:rsid w:val="002D6ECC"/>
    <w:rsid w:val="002D700F"/>
    <w:rsid w:val="002D7125"/>
    <w:rsid w:val="002D7138"/>
    <w:rsid w:val="002D7425"/>
    <w:rsid w:val="002D7835"/>
    <w:rsid w:val="002D7AFA"/>
    <w:rsid w:val="002D7BA0"/>
    <w:rsid w:val="002D7E64"/>
    <w:rsid w:val="002E018C"/>
    <w:rsid w:val="002E02DD"/>
    <w:rsid w:val="002E0785"/>
    <w:rsid w:val="002E0AC1"/>
    <w:rsid w:val="002E0F3F"/>
    <w:rsid w:val="002E1496"/>
    <w:rsid w:val="002E15DF"/>
    <w:rsid w:val="002E19C9"/>
    <w:rsid w:val="002E1F03"/>
    <w:rsid w:val="002E23E2"/>
    <w:rsid w:val="002E2836"/>
    <w:rsid w:val="002E2CD3"/>
    <w:rsid w:val="002E2EA0"/>
    <w:rsid w:val="002E3361"/>
    <w:rsid w:val="002E3913"/>
    <w:rsid w:val="002E3984"/>
    <w:rsid w:val="002E4409"/>
    <w:rsid w:val="002E4642"/>
    <w:rsid w:val="002E466A"/>
    <w:rsid w:val="002E490E"/>
    <w:rsid w:val="002E4BB1"/>
    <w:rsid w:val="002E4FD9"/>
    <w:rsid w:val="002E5513"/>
    <w:rsid w:val="002E5D97"/>
    <w:rsid w:val="002E61D7"/>
    <w:rsid w:val="002E6279"/>
    <w:rsid w:val="002E6292"/>
    <w:rsid w:val="002E644E"/>
    <w:rsid w:val="002E64A0"/>
    <w:rsid w:val="002E657E"/>
    <w:rsid w:val="002E66BC"/>
    <w:rsid w:val="002E69AD"/>
    <w:rsid w:val="002E710C"/>
    <w:rsid w:val="002E7575"/>
    <w:rsid w:val="002E7A9F"/>
    <w:rsid w:val="002E7D0C"/>
    <w:rsid w:val="002E7EDE"/>
    <w:rsid w:val="002F0005"/>
    <w:rsid w:val="002F031E"/>
    <w:rsid w:val="002F0585"/>
    <w:rsid w:val="002F0D14"/>
    <w:rsid w:val="002F0DD1"/>
    <w:rsid w:val="002F0FA4"/>
    <w:rsid w:val="002F11A2"/>
    <w:rsid w:val="002F13A1"/>
    <w:rsid w:val="002F14BE"/>
    <w:rsid w:val="002F166A"/>
    <w:rsid w:val="002F1966"/>
    <w:rsid w:val="002F1BE2"/>
    <w:rsid w:val="002F1CEB"/>
    <w:rsid w:val="002F1F31"/>
    <w:rsid w:val="002F24F0"/>
    <w:rsid w:val="002F26BF"/>
    <w:rsid w:val="002F2917"/>
    <w:rsid w:val="002F2A17"/>
    <w:rsid w:val="002F30CD"/>
    <w:rsid w:val="002F33A4"/>
    <w:rsid w:val="002F446F"/>
    <w:rsid w:val="002F44C9"/>
    <w:rsid w:val="002F472C"/>
    <w:rsid w:val="002F4BF3"/>
    <w:rsid w:val="002F4FBC"/>
    <w:rsid w:val="002F50E3"/>
    <w:rsid w:val="002F5178"/>
    <w:rsid w:val="002F51C7"/>
    <w:rsid w:val="002F5A5D"/>
    <w:rsid w:val="002F5B9C"/>
    <w:rsid w:val="002F5C43"/>
    <w:rsid w:val="002F6073"/>
    <w:rsid w:val="002F6121"/>
    <w:rsid w:val="002F62A7"/>
    <w:rsid w:val="002F6325"/>
    <w:rsid w:val="002F6332"/>
    <w:rsid w:val="002F6BF9"/>
    <w:rsid w:val="002F70E9"/>
    <w:rsid w:val="002F74B7"/>
    <w:rsid w:val="002F7540"/>
    <w:rsid w:val="002F76AD"/>
    <w:rsid w:val="002F775E"/>
    <w:rsid w:val="002F7FFC"/>
    <w:rsid w:val="0030000A"/>
    <w:rsid w:val="0030020C"/>
    <w:rsid w:val="00300D4E"/>
    <w:rsid w:val="00300F30"/>
    <w:rsid w:val="003010A1"/>
    <w:rsid w:val="00301101"/>
    <w:rsid w:val="0030128C"/>
    <w:rsid w:val="00302511"/>
    <w:rsid w:val="00302832"/>
    <w:rsid w:val="00302C8F"/>
    <w:rsid w:val="00302D08"/>
    <w:rsid w:val="003030D5"/>
    <w:rsid w:val="00303287"/>
    <w:rsid w:val="0030371E"/>
    <w:rsid w:val="00303B90"/>
    <w:rsid w:val="00304162"/>
    <w:rsid w:val="00304407"/>
    <w:rsid w:val="00304BD6"/>
    <w:rsid w:val="0030504F"/>
    <w:rsid w:val="00305196"/>
    <w:rsid w:val="0030539C"/>
    <w:rsid w:val="003054DE"/>
    <w:rsid w:val="003061D6"/>
    <w:rsid w:val="003065BA"/>
    <w:rsid w:val="00306C00"/>
    <w:rsid w:val="0030703B"/>
    <w:rsid w:val="003079DE"/>
    <w:rsid w:val="003100E6"/>
    <w:rsid w:val="0031020E"/>
    <w:rsid w:val="00310550"/>
    <w:rsid w:val="00310598"/>
    <w:rsid w:val="00310B84"/>
    <w:rsid w:val="00310C21"/>
    <w:rsid w:val="003110DD"/>
    <w:rsid w:val="003111F7"/>
    <w:rsid w:val="00311478"/>
    <w:rsid w:val="003114E7"/>
    <w:rsid w:val="0031191E"/>
    <w:rsid w:val="00311A8C"/>
    <w:rsid w:val="00311B2E"/>
    <w:rsid w:val="003120B4"/>
    <w:rsid w:val="00312961"/>
    <w:rsid w:val="00313574"/>
    <w:rsid w:val="00313739"/>
    <w:rsid w:val="00313C58"/>
    <w:rsid w:val="0031418B"/>
    <w:rsid w:val="003142B6"/>
    <w:rsid w:val="003142F0"/>
    <w:rsid w:val="00314C8C"/>
    <w:rsid w:val="00314EEA"/>
    <w:rsid w:val="0031529D"/>
    <w:rsid w:val="0031543E"/>
    <w:rsid w:val="00315BC6"/>
    <w:rsid w:val="00315DA8"/>
    <w:rsid w:val="00315F75"/>
    <w:rsid w:val="003167DA"/>
    <w:rsid w:val="003169A8"/>
    <w:rsid w:val="00316A60"/>
    <w:rsid w:val="00316FA9"/>
    <w:rsid w:val="0031702C"/>
    <w:rsid w:val="00317606"/>
    <w:rsid w:val="00317650"/>
    <w:rsid w:val="003177E3"/>
    <w:rsid w:val="00317EAF"/>
    <w:rsid w:val="003203F3"/>
    <w:rsid w:val="003203FB"/>
    <w:rsid w:val="0032073B"/>
    <w:rsid w:val="0032086A"/>
    <w:rsid w:val="003209BA"/>
    <w:rsid w:val="00320C6A"/>
    <w:rsid w:val="00320F9B"/>
    <w:rsid w:val="00321013"/>
    <w:rsid w:val="0032176B"/>
    <w:rsid w:val="00321E70"/>
    <w:rsid w:val="00322161"/>
    <w:rsid w:val="003221CF"/>
    <w:rsid w:val="00322212"/>
    <w:rsid w:val="003222B5"/>
    <w:rsid w:val="0032243B"/>
    <w:rsid w:val="003226DD"/>
    <w:rsid w:val="003229EB"/>
    <w:rsid w:val="00323281"/>
    <w:rsid w:val="00323674"/>
    <w:rsid w:val="003236E2"/>
    <w:rsid w:val="00323B76"/>
    <w:rsid w:val="00323F97"/>
    <w:rsid w:val="00324099"/>
    <w:rsid w:val="003245D8"/>
    <w:rsid w:val="003247F8"/>
    <w:rsid w:val="003248B6"/>
    <w:rsid w:val="00324BBC"/>
    <w:rsid w:val="00324E11"/>
    <w:rsid w:val="00324E23"/>
    <w:rsid w:val="0032501B"/>
    <w:rsid w:val="00325AC3"/>
    <w:rsid w:val="00325F11"/>
    <w:rsid w:val="00326016"/>
    <w:rsid w:val="003260D1"/>
    <w:rsid w:val="00326242"/>
    <w:rsid w:val="00326297"/>
    <w:rsid w:val="0032668D"/>
    <w:rsid w:val="003269EB"/>
    <w:rsid w:val="0032750A"/>
    <w:rsid w:val="00327552"/>
    <w:rsid w:val="003276F0"/>
    <w:rsid w:val="00327B6B"/>
    <w:rsid w:val="00327BC2"/>
    <w:rsid w:val="0033000C"/>
    <w:rsid w:val="00330A3E"/>
    <w:rsid w:val="00330B70"/>
    <w:rsid w:val="00330D89"/>
    <w:rsid w:val="00330F4E"/>
    <w:rsid w:val="003315E5"/>
    <w:rsid w:val="00331B9D"/>
    <w:rsid w:val="00331DA8"/>
    <w:rsid w:val="00332497"/>
    <w:rsid w:val="003324C5"/>
    <w:rsid w:val="00332639"/>
    <w:rsid w:val="0033290F"/>
    <w:rsid w:val="00332B37"/>
    <w:rsid w:val="00332FB3"/>
    <w:rsid w:val="003333DE"/>
    <w:rsid w:val="00333674"/>
    <w:rsid w:val="0033392A"/>
    <w:rsid w:val="00333C10"/>
    <w:rsid w:val="00333DA1"/>
    <w:rsid w:val="00333FAC"/>
    <w:rsid w:val="003340F9"/>
    <w:rsid w:val="003342AE"/>
    <w:rsid w:val="003348FF"/>
    <w:rsid w:val="00334E7B"/>
    <w:rsid w:val="00335007"/>
    <w:rsid w:val="0033500E"/>
    <w:rsid w:val="003352FF"/>
    <w:rsid w:val="0033537E"/>
    <w:rsid w:val="00336026"/>
    <w:rsid w:val="0033655F"/>
    <w:rsid w:val="003365A8"/>
    <w:rsid w:val="0033679D"/>
    <w:rsid w:val="0033680F"/>
    <w:rsid w:val="00336BCA"/>
    <w:rsid w:val="003370A8"/>
    <w:rsid w:val="003376C9"/>
    <w:rsid w:val="00337DC4"/>
    <w:rsid w:val="0034022D"/>
    <w:rsid w:val="0034029C"/>
    <w:rsid w:val="0034046D"/>
    <w:rsid w:val="0034089F"/>
    <w:rsid w:val="00341040"/>
    <w:rsid w:val="003410AF"/>
    <w:rsid w:val="0034133C"/>
    <w:rsid w:val="0034143D"/>
    <w:rsid w:val="00341566"/>
    <w:rsid w:val="00341674"/>
    <w:rsid w:val="00341A0F"/>
    <w:rsid w:val="00341D13"/>
    <w:rsid w:val="00341D14"/>
    <w:rsid w:val="00341FD4"/>
    <w:rsid w:val="0034210B"/>
    <w:rsid w:val="0034245C"/>
    <w:rsid w:val="003425FF"/>
    <w:rsid w:val="00342D73"/>
    <w:rsid w:val="00342F6F"/>
    <w:rsid w:val="00343009"/>
    <w:rsid w:val="00343149"/>
    <w:rsid w:val="003435C4"/>
    <w:rsid w:val="0034379B"/>
    <w:rsid w:val="00343BC3"/>
    <w:rsid w:val="00343E60"/>
    <w:rsid w:val="00343F8A"/>
    <w:rsid w:val="00344227"/>
    <w:rsid w:val="003442F3"/>
    <w:rsid w:val="0034491B"/>
    <w:rsid w:val="00344BD1"/>
    <w:rsid w:val="00345232"/>
    <w:rsid w:val="00345298"/>
    <w:rsid w:val="003453C9"/>
    <w:rsid w:val="0034565E"/>
    <w:rsid w:val="003456EE"/>
    <w:rsid w:val="0034576F"/>
    <w:rsid w:val="00345B44"/>
    <w:rsid w:val="00345D9D"/>
    <w:rsid w:val="0034618D"/>
    <w:rsid w:val="00346474"/>
    <w:rsid w:val="00346B95"/>
    <w:rsid w:val="00346F53"/>
    <w:rsid w:val="00347024"/>
    <w:rsid w:val="00347068"/>
    <w:rsid w:val="00347492"/>
    <w:rsid w:val="003479CF"/>
    <w:rsid w:val="00350342"/>
    <w:rsid w:val="0035041C"/>
    <w:rsid w:val="00350668"/>
    <w:rsid w:val="00350996"/>
    <w:rsid w:val="00350DBF"/>
    <w:rsid w:val="00350E34"/>
    <w:rsid w:val="00350ECC"/>
    <w:rsid w:val="003510C6"/>
    <w:rsid w:val="003511C1"/>
    <w:rsid w:val="003517C0"/>
    <w:rsid w:val="00351A7B"/>
    <w:rsid w:val="00351C48"/>
    <w:rsid w:val="00351C8E"/>
    <w:rsid w:val="00351ED8"/>
    <w:rsid w:val="003521BB"/>
    <w:rsid w:val="003523DE"/>
    <w:rsid w:val="0035269C"/>
    <w:rsid w:val="00352850"/>
    <w:rsid w:val="00352862"/>
    <w:rsid w:val="00352FD0"/>
    <w:rsid w:val="00353011"/>
    <w:rsid w:val="00353B62"/>
    <w:rsid w:val="00353D65"/>
    <w:rsid w:val="0035463A"/>
    <w:rsid w:val="00354964"/>
    <w:rsid w:val="00354A00"/>
    <w:rsid w:val="00354B41"/>
    <w:rsid w:val="00354B62"/>
    <w:rsid w:val="00354D31"/>
    <w:rsid w:val="00354F6B"/>
    <w:rsid w:val="003550EE"/>
    <w:rsid w:val="003551F3"/>
    <w:rsid w:val="003553E8"/>
    <w:rsid w:val="003554D0"/>
    <w:rsid w:val="00355EB5"/>
    <w:rsid w:val="00355EC6"/>
    <w:rsid w:val="00356166"/>
    <w:rsid w:val="0035628E"/>
    <w:rsid w:val="00356762"/>
    <w:rsid w:val="00356788"/>
    <w:rsid w:val="00356D65"/>
    <w:rsid w:val="00356FF4"/>
    <w:rsid w:val="00357793"/>
    <w:rsid w:val="00360228"/>
    <w:rsid w:val="003602A1"/>
    <w:rsid w:val="00360966"/>
    <w:rsid w:val="00361474"/>
    <w:rsid w:val="003617B5"/>
    <w:rsid w:val="00361B79"/>
    <w:rsid w:val="003625D5"/>
    <w:rsid w:val="0036278C"/>
    <w:rsid w:val="003628D5"/>
    <w:rsid w:val="00362C67"/>
    <w:rsid w:val="003632BF"/>
    <w:rsid w:val="003638F1"/>
    <w:rsid w:val="00363A23"/>
    <w:rsid w:val="00363AED"/>
    <w:rsid w:val="00363F16"/>
    <w:rsid w:val="00363F44"/>
    <w:rsid w:val="0036400F"/>
    <w:rsid w:val="003642E2"/>
    <w:rsid w:val="00364670"/>
    <w:rsid w:val="00364708"/>
    <w:rsid w:val="00364BD6"/>
    <w:rsid w:val="00365779"/>
    <w:rsid w:val="00365CBA"/>
    <w:rsid w:val="003661D5"/>
    <w:rsid w:val="00366B49"/>
    <w:rsid w:val="00366BC1"/>
    <w:rsid w:val="00366DB2"/>
    <w:rsid w:val="00367001"/>
    <w:rsid w:val="003670AD"/>
    <w:rsid w:val="00367255"/>
    <w:rsid w:val="003675E8"/>
    <w:rsid w:val="00367CEF"/>
    <w:rsid w:val="00367D26"/>
    <w:rsid w:val="0037073C"/>
    <w:rsid w:val="00371236"/>
    <w:rsid w:val="003715B9"/>
    <w:rsid w:val="00371634"/>
    <w:rsid w:val="0037197E"/>
    <w:rsid w:val="00371C97"/>
    <w:rsid w:val="0037200F"/>
    <w:rsid w:val="00372437"/>
    <w:rsid w:val="00372737"/>
    <w:rsid w:val="003727D1"/>
    <w:rsid w:val="00372F6B"/>
    <w:rsid w:val="00373111"/>
    <w:rsid w:val="003734F3"/>
    <w:rsid w:val="00373788"/>
    <w:rsid w:val="003737BD"/>
    <w:rsid w:val="00373B16"/>
    <w:rsid w:val="00373B3A"/>
    <w:rsid w:val="0037430B"/>
    <w:rsid w:val="00374426"/>
    <w:rsid w:val="00374567"/>
    <w:rsid w:val="00374795"/>
    <w:rsid w:val="00374B8E"/>
    <w:rsid w:val="00374D52"/>
    <w:rsid w:val="00374E9F"/>
    <w:rsid w:val="00375292"/>
    <w:rsid w:val="00375581"/>
    <w:rsid w:val="00375611"/>
    <w:rsid w:val="00375646"/>
    <w:rsid w:val="003759E0"/>
    <w:rsid w:val="00375A15"/>
    <w:rsid w:val="00375A36"/>
    <w:rsid w:val="00375C2D"/>
    <w:rsid w:val="00375E0A"/>
    <w:rsid w:val="00375FEC"/>
    <w:rsid w:val="00376028"/>
    <w:rsid w:val="003762A8"/>
    <w:rsid w:val="0037633F"/>
    <w:rsid w:val="003764C0"/>
    <w:rsid w:val="003766FB"/>
    <w:rsid w:val="00376768"/>
    <w:rsid w:val="00376C2E"/>
    <w:rsid w:val="00377001"/>
    <w:rsid w:val="0037725A"/>
    <w:rsid w:val="003773AC"/>
    <w:rsid w:val="00377641"/>
    <w:rsid w:val="003776E5"/>
    <w:rsid w:val="0037789B"/>
    <w:rsid w:val="00377CB5"/>
    <w:rsid w:val="00377F00"/>
    <w:rsid w:val="003801BA"/>
    <w:rsid w:val="00380333"/>
    <w:rsid w:val="003805B2"/>
    <w:rsid w:val="003809FD"/>
    <w:rsid w:val="00380D98"/>
    <w:rsid w:val="00380DE8"/>
    <w:rsid w:val="003811E0"/>
    <w:rsid w:val="003816B3"/>
    <w:rsid w:val="003819A2"/>
    <w:rsid w:val="00381A56"/>
    <w:rsid w:val="00381BA8"/>
    <w:rsid w:val="00381E90"/>
    <w:rsid w:val="00381FF3"/>
    <w:rsid w:val="003828A9"/>
    <w:rsid w:val="00382FEA"/>
    <w:rsid w:val="003833D1"/>
    <w:rsid w:val="003836C7"/>
    <w:rsid w:val="00383920"/>
    <w:rsid w:val="00384F13"/>
    <w:rsid w:val="00384F27"/>
    <w:rsid w:val="00384F76"/>
    <w:rsid w:val="00385054"/>
    <w:rsid w:val="0038525F"/>
    <w:rsid w:val="003854E4"/>
    <w:rsid w:val="003855CE"/>
    <w:rsid w:val="00385634"/>
    <w:rsid w:val="0038671A"/>
    <w:rsid w:val="00386778"/>
    <w:rsid w:val="003869C6"/>
    <w:rsid w:val="00386EBA"/>
    <w:rsid w:val="00386F7B"/>
    <w:rsid w:val="003871C8"/>
    <w:rsid w:val="00387917"/>
    <w:rsid w:val="00387B09"/>
    <w:rsid w:val="00387D51"/>
    <w:rsid w:val="00387D57"/>
    <w:rsid w:val="00387EBB"/>
    <w:rsid w:val="00390894"/>
    <w:rsid w:val="00390950"/>
    <w:rsid w:val="0039099D"/>
    <w:rsid w:val="00390D68"/>
    <w:rsid w:val="0039136E"/>
    <w:rsid w:val="00391564"/>
    <w:rsid w:val="00392309"/>
    <w:rsid w:val="0039233C"/>
    <w:rsid w:val="00392DA0"/>
    <w:rsid w:val="00392E69"/>
    <w:rsid w:val="00393511"/>
    <w:rsid w:val="00393991"/>
    <w:rsid w:val="00394208"/>
    <w:rsid w:val="00394C60"/>
    <w:rsid w:val="00394E60"/>
    <w:rsid w:val="003952B4"/>
    <w:rsid w:val="0039565C"/>
    <w:rsid w:val="0039582B"/>
    <w:rsid w:val="003959E5"/>
    <w:rsid w:val="00395ADF"/>
    <w:rsid w:val="00395C16"/>
    <w:rsid w:val="00395CD4"/>
    <w:rsid w:val="0039629B"/>
    <w:rsid w:val="00396566"/>
    <w:rsid w:val="00396606"/>
    <w:rsid w:val="003966AB"/>
    <w:rsid w:val="003966B6"/>
    <w:rsid w:val="0039687A"/>
    <w:rsid w:val="00396A18"/>
    <w:rsid w:val="00396B1A"/>
    <w:rsid w:val="00396B50"/>
    <w:rsid w:val="00396CCA"/>
    <w:rsid w:val="00396EFA"/>
    <w:rsid w:val="00396F82"/>
    <w:rsid w:val="00397052"/>
    <w:rsid w:val="00397777"/>
    <w:rsid w:val="00397831"/>
    <w:rsid w:val="0039791B"/>
    <w:rsid w:val="00397B5A"/>
    <w:rsid w:val="00397B5E"/>
    <w:rsid w:val="00397B87"/>
    <w:rsid w:val="00397BB4"/>
    <w:rsid w:val="00397D27"/>
    <w:rsid w:val="00397EA1"/>
    <w:rsid w:val="00397FF8"/>
    <w:rsid w:val="003A01C9"/>
    <w:rsid w:val="003A042B"/>
    <w:rsid w:val="003A050D"/>
    <w:rsid w:val="003A0660"/>
    <w:rsid w:val="003A075C"/>
    <w:rsid w:val="003A12FE"/>
    <w:rsid w:val="003A1404"/>
    <w:rsid w:val="003A169A"/>
    <w:rsid w:val="003A1A80"/>
    <w:rsid w:val="003A1DB6"/>
    <w:rsid w:val="003A1DEA"/>
    <w:rsid w:val="003A2368"/>
    <w:rsid w:val="003A2457"/>
    <w:rsid w:val="003A2502"/>
    <w:rsid w:val="003A2CEB"/>
    <w:rsid w:val="003A3392"/>
    <w:rsid w:val="003A38A5"/>
    <w:rsid w:val="003A3C5A"/>
    <w:rsid w:val="003A3F51"/>
    <w:rsid w:val="003A45DD"/>
    <w:rsid w:val="003A46C0"/>
    <w:rsid w:val="003A528E"/>
    <w:rsid w:val="003A631D"/>
    <w:rsid w:val="003A6754"/>
    <w:rsid w:val="003A6807"/>
    <w:rsid w:val="003A682C"/>
    <w:rsid w:val="003A7064"/>
    <w:rsid w:val="003A70CE"/>
    <w:rsid w:val="003A736C"/>
    <w:rsid w:val="003A7514"/>
    <w:rsid w:val="003A7761"/>
    <w:rsid w:val="003B0116"/>
    <w:rsid w:val="003B0127"/>
    <w:rsid w:val="003B0212"/>
    <w:rsid w:val="003B025F"/>
    <w:rsid w:val="003B0575"/>
    <w:rsid w:val="003B0619"/>
    <w:rsid w:val="003B069E"/>
    <w:rsid w:val="003B0C34"/>
    <w:rsid w:val="003B1342"/>
    <w:rsid w:val="003B1482"/>
    <w:rsid w:val="003B16AC"/>
    <w:rsid w:val="003B1AFB"/>
    <w:rsid w:val="003B20BE"/>
    <w:rsid w:val="003B2C23"/>
    <w:rsid w:val="003B2E03"/>
    <w:rsid w:val="003B3235"/>
    <w:rsid w:val="003B34C4"/>
    <w:rsid w:val="003B3537"/>
    <w:rsid w:val="003B390F"/>
    <w:rsid w:val="003B3DE9"/>
    <w:rsid w:val="003B401B"/>
    <w:rsid w:val="003B449F"/>
    <w:rsid w:val="003B45D3"/>
    <w:rsid w:val="003B4AAE"/>
    <w:rsid w:val="003B4BEC"/>
    <w:rsid w:val="003B538A"/>
    <w:rsid w:val="003B59DC"/>
    <w:rsid w:val="003B5F4E"/>
    <w:rsid w:val="003B64C6"/>
    <w:rsid w:val="003B66D3"/>
    <w:rsid w:val="003B67F3"/>
    <w:rsid w:val="003B6E2B"/>
    <w:rsid w:val="003B71CE"/>
    <w:rsid w:val="003B75E0"/>
    <w:rsid w:val="003B7C5F"/>
    <w:rsid w:val="003B7CC4"/>
    <w:rsid w:val="003C0119"/>
    <w:rsid w:val="003C01E4"/>
    <w:rsid w:val="003C045E"/>
    <w:rsid w:val="003C0649"/>
    <w:rsid w:val="003C0749"/>
    <w:rsid w:val="003C0CF6"/>
    <w:rsid w:val="003C0DA0"/>
    <w:rsid w:val="003C0E89"/>
    <w:rsid w:val="003C0FB4"/>
    <w:rsid w:val="003C1025"/>
    <w:rsid w:val="003C1091"/>
    <w:rsid w:val="003C122D"/>
    <w:rsid w:val="003C13C6"/>
    <w:rsid w:val="003C1820"/>
    <w:rsid w:val="003C1AE0"/>
    <w:rsid w:val="003C1EA5"/>
    <w:rsid w:val="003C1ED6"/>
    <w:rsid w:val="003C23D6"/>
    <w:rsid w:val="003C2B46"/>
    <w:rsid w:val="003C2D4F"/>
    <w:rsid w:val="003C2DC7"/>
    <w:rsid w:val="003C3146"/>
    <w:rsid w:val="003C3187"/>
    <w:rsid w:val="003C398E"/>
    <w:rsid w:val="003C4017"/>
    <w:rsid w:val="003C4271"/>
    <w:rsid w:val="003C48F9"/>
    <w:rsid w:val="003C5040"/>
    <w:rsid w:val="003C53C9"/>
    <w:rsid w:val="003C554D"/>
    <w:rsid w:val="003C56F2"/>
    <w:rsid w:val="003C5AF2"/>
    <w:rsid w:val="003C5C2F"/>
    <w:rsid w:val="003C5F7F"/>
    <w:rsid w:val="003C64DA"/>
    <w:rsid w:val="003C678A"/>
    <w:rsid w:val="003C6804"/>
    <w:rsid w:val="003C6BCC"/>
    <w:rsid w:val="003C6C36"/>
    <w:rsid w:val="003C7337"/>
    <w:rsid w:val="003C75C1"/>
    <w:rsid w:val="003C7603"/>
    <w:rsid w:val="003C78C4"/>
    <w:rsid w:val="003C7FED"/>
    <w:rsid w:val="003D01BB"/>
    <w:rsid w:val="003D043C"/>
    <w:rsid w:val="003D0456"/>
    <w:rsid w:val="003D0489"/>
    <w:rsid w:val="003D04ED"/>
    <w:rsid w:val="003D0502"/>
    <w:rsid w:val="003D0CA2"/>
    <w:rsid w:val="003D1056"/>
    <w:rsid w:val="003D1297"/>
    <w:rsid w:val="003D18F9"/>
    <w:rsid w:val="003D1B83"/>
    <w:rsid w:val="003D1CD8"/>
    <w:rsid w:val="003D1F34"/>
    <w:rsid w:val="003D2097"/>
    <w:rsid w:val="003D22B8"/>
    <w:rsid w:val="003D29C3"/>
    <w:rsid w:val="003D29E1"/>
    <w:rsid w:val="003D2D24"/>
    <w:rsid w:val="003D2ED4"/>
    <w:rsid w:val="003D2FD3"/>
    <w:rsid w:val="003D3253"/>
    <w:rsid w:val="003D34BC"/>
    <w:rsid w:val="003D3ADA"/>
    <w:rsid w:val="003D4052"/>
    <w:rsid w:val="003D4181"/>
    <w:rsid w:val="003D41BB"/>
    <w:rsid w:val="003D43C8"/>
    <w:rsid w:val="003D4D69"/>
    <w:rsid w:val="003D4E47"/>
    <w:rsid w:val="003D4ED9"/>
    <w:rsid w:val="003D594F"/>
    <w:rsid w:val="003D61E4"/>
    <w:rsid w:val="003D643E"/>
    <w:rsid w:val="003D6691"/>
    <w:rsid w:val="003D6938"/>
    <w:rsid w:val="003D6952"/>
    <w:rsid w:val="003D6E30"/>
    <w:rsid w:val="003D749A"/>
    <w:rsid w:val="003D758D"/>
    <w:rsid w:val="003D7B95"/>
    <w:rsid w:val="003E017C"/>
    <w:rsid w:val="003E02FB"/>
    <w:rsid w:val="003E03DD"/>
    <w:rsid w:val="003E0B54"/>
    <w:rsid w:val="003E15FB"/>
    <w:rsid w:val="003E172E"/>
    <w:rsid w:val="003E17A1"/>
    <w:rsid w:val="003E17D5"/>
    <w:rsid w:val="003E1BC3"/>
    <w:rsid w:val="003E238F"/>
    <w:rsid w:val="003E2591"/>
    <w:rsid w:val="003E25B9"/>
    <w:rsid w:val="003E2941"/>
    <w:rsid w:val="003E2B7C"/>
    <w:rsid w:val="003E2C31"/>
    <w:rsid w:val="003E2D7D"/>
    <w:rsid w:val="003E2EED"/>
    <w:rsid w:val="003E3E31"/>
    <w:rsid w:val="003E4009"/>
    <w:rsid w:val="003E4B6E"/>
    <w:rsid w:val="003E50D4"/>
    <w:rsid w:val="003E51F5"/>
    <w:rsid w:val="003E5690"/>
    <w:rsid w:val="003E6CE4"/>
    <w:rsid w:val="003E6D85"/>
    <w:rsid w:val="003E7389"/>
    <w:rsid w:val="003F06A0"/>
    <w:rsid w:val="003F0882"/>
    <w:rsid w:val="003F144A"/>
    <w:rsid w:val="003F1C58"/>
    <w:rsid w:val="003F2074"/>
    <w:rsid w:val="003F20AD"/>
    <w:rsid w:val="003F22ED"/>
    <w:rsid w:val="003F25BF"/>
    <w:rsid w:val="003F27FC"/>
    <w:rsid w:val="003F29CE"/>
    <w:rsid w:val="003F2B34"/>
    <w:rsid w:val="003F2EA0"/>
    <w:rsid w:val="003F3006"/>
    <w:rsid w:val="003F31EA"/>
    <w:rsid w:val="003F36F1"/>
    <w:rsid w:val="003F38B0"/>
    <w:rsid w:val="003F3E20"/>
    <w:rsid w:val="003F3E97"/>
    <w:rsid w:val="003F40F6"/>
    <w:rsid w:val="003F4AF7"/>
    <w:rsid w:val="003F4CDA"/>
    <w:rsid w:val="003F54CD"/>
    <w:rsid w:val="003F58DE"/>
    <w:rsid w:val="003F5CBF"/>
    <w:rsid w:val="003F5FB1"/>
    <w:rsid w:val="003F60A5"/>
    <w:rsid w:val="003F60F6"/>
    <w:rsid w:val="003F6318"/>
    <w:rsid w:val="003F63CB"/>
    <w:rsid w:val="003F68DA"/>
    <w:rsid w:val="003F7A83"/>
    <w:rsid w:val="003F7AA3"/>
    <w:rsid w:val="003F7C1F"/>
    <w:rsid w:val="003F7DBD"/>
    <w:rsid w:val="00400432"/>
    <w:rsid w:val="0040051A"/>
    <w:rsid w:val="00400DD0"/>
    <w:rsid w:val="004010C6"/>
    <w:rsid w:val="00401295"/>
    <w:rsid w:val="00401737"/>
    <w:rsid w:val="00401BF7"/>
    <w:rsid w:val="00402263"/>
    <w:rsid w:val="00402432"/>
    <w:rsid w:val="0040253D"/>
    <w:rsid w:val="004025EE"/>
    <w:rsid w:val="00402868"/>
    <w:rsid w:val="00402E8E"/>
    <w:rsid w:val="0040302D"/>
    <w:rsid w:val="0040308D"/>
    <w:rsid w:val="004031F5"/>
    <w:rsid w:val="004032B3"/>
    <w:rsid w:val="004034E6"/>
    <w:rsid w:val="004036F9"/>
    <w:rsid w:val="00403AF1"/>
    <w:rsid w:val="00404467"/>
    <w:rsid w:val="0040451C"/>
    <w:rsid w:val="00404A22"/>
    <w:rsid w:val="00404C18"/>
    <w:rsid w:val="004054E3"/>
    <w:rsid w:val="0040567D"/>
    <w:rsid w:val="004056A3"/>
    <w:rsid w:val="00405CD6"/>
    <w:rsid w:val="00406313"/>
    <w:rsid w:val="00406425"/>
    <w:rsid w:val="00406F55"/>
    <w:rsid w:val="004070BB"/>
    <w:rsid w:val="004074D0"/>
    <w:rsid w:val="004075AB"/>
    <w:rsid w:val="00407EF9"/>
    <w:rsid w:val="004102EB"/>
    <w:rsid w:val="004109AA"/>
    <w:rsid w:val="00410A22"/>
    <w:rsid w:val="004118D3"/>
    <w:rsid w:val="0041195B"/>
    <w:rsid w:val="00411A2F"/>
    <w:rsid w:val="00411B72"/>
    <w:rsid w:val="00411DCD"/>
    <w:rsid w:val="00411F25"/>
    <w:rsid w:val="004123DB"/>
    <w:rsid w:val="00412940"/>
    <w:rsid w:val="00412EDD"/>
    <w:rsid w:val="004136BC"/>
    <w:rsid w:val="00414184"/>
    <w:rsid w:val="00414356"/>
    <w:rsid w:val="00414445"/>
    <w:rsid w:val="004144D2"/>
    <w:rsid w:val="0041469D"/>
    <w:rsid w:val="00414C4D"/>
    <w:rsid w:val="00414CC5"/>
    <w:rsid w:val="00414E0E"/>
    <w:rsid w:val="00415137"/>
    <w:rsid w:val="00415358"/>
    <w:rsid w:val="004154F8"/>
    <w:rsid w:val="004157B1"/>
    <w:rsid w:val="00415E42"/>
    <w:rsid w:val="004166A8"/>
    <w:rsid w:val="00417A09"/>
    <w:rsid w:val="00417D9A"/>
    <w:rsid w:val="00417F54"/>
    <w:rsid w:val="0042000E"/>
    <w:rsid w:val="004201D1"/>
    <w:rsid w:val="00420350"/>
    <w:rsid w:val="004203F3"/>
    <w:rsid w:val="0042046B"/>
    <w:rsid w:val="004206BA"/>
    <w:rsid w:val="00420B56"/>
    <w:rsid w:val="00420BF4"/>
    <w:rsid w:val="00420E26"/>
    <w:rsid w:val="004212D7"/>
    <w:rsid w:val="0042132E"/>
    <w:rsid w:val="00421768"/>
    <w:rsid w:val="004218DD"/>
    <w:rsid w:val="00422267"/>
    <w:rsid w:val="004223AA"/>
    <w:rsid w:val="004224E9"/>
    <w:rsid w:val="0042254E"/>
    <w:rsid w:val="00422C98"/>
    <w:rsid w:val="00422FA0"/>
    <w:rsid w:val="00423AF1"/>
    <w:rsid w:val="00423E48"/>
    <w:rsid w:val="004245E3"/>
    <w:rsid w:val="00425090"/>
    <w:rsid w:val="0042523F"/>
    <w:rsid w:val="004254AD"/>
    <w:rsid w:val="00425805"/>
    <w:rsid w:val="00425F37"/>
    <w:rsid w:val="00425F8E"/>
    <w:rsid w:val="00426686"/>
    <w:rsid w:val="00426847"/>
    <w:rsid w:val="0042685C"/>
    <w:rsid w:val="00426AA4"/>
    <w:rsid w:val="004270AD"/>
    <w:rsid w:val="004272B9"/>
    <w:rsid w:val="00427301"/>
    <w:rsid w:val="00427476"/>
    <w:rsid w:val="004276C9"/>
    <w:rsid w:val="00427928"/>
    <w:rsid w:val="004306E5"/>
    <w:rsid w:val="004306E6"/>
    <w:rsid w:val="00430CB9"/>
    <w:rsid w:val="00430E79"/>
    <w:rsid w:val="00431510"/>
    <w:rsid w:val="004317BA"/>
    <w:rsid w:val="00431DBB"/>
    <w:rsid w:val="004321AB"/>
    <w:rsid w:val="004326C6"/>
    <w:rsid w:val="004327AF"/>
    <w:rsid w:val="004327FB"/>
    <w:rsid w:val="004328AD"/>
    <w:rsid w:val="00433759"/>
    <w:rsid w:val="00433BDD"/>
    <w:rsid w:val="00433D0C"/>
    <w:rsid w:val="00433E22"/>
    <w:rsid w:val="0043408E"/>
    <w:rsid w:val="00434162"/>
    <w:rsid w:val="004350DC"/>
    <w:rsid w:val="0043512A"/>
    <w:rsid w:val="004353F3"/>
    <w:rsid w:val="00435427"/>
    <w:rsid w:val="00435699"/>
    <w:rsid w:val="004356AA"/>
    <w:rsid w:val="00436666"/>
    <w:rsid w:val="00436C54"/>
    <w:rsid w:val="00436DC9"/>
    <w:rsid w:val="00437335"/>
    <w:rsid w:val="00440363"/>
    <w:rsid w:val="0044073B"/>
    <w:rsid w:val="004409BA"/>
    <w:rsid w:val="0044106F"/>
    <w:rsid w:val="004413A6"/>
    <w:rsid w:val="00441669"/>
    <w:rsid w:val="004417B2"/>
    <w:rsid w:val="00441807"/>
    <w:rsid w:val="0044210B"/>
    <w:rsid w:val="0044272C"/>
    <w:rsid w:val="00442932"/>
    <w:rsid w:val="00442B43"/>
    <w:rsid w:val="004430B9"/>
    <w:rsid w:val="004430C2"/>
    <w:rsid w:val="00443538"/>
    <w:rsid w:val="0044358D"/>
    <w:rsid w:val="004438DE"/>
    <w:rsid w:val="00443979"/>
    <w:rsid w:val="00443AB1"/>
    <w:rsid w:val="00443EF0"/>
    <w:rsid w:val="0044420A"/>
    <w:rsid w:val="0044555E"/>
    <w:rsid w:val="00445A11"/>
    <w:rsid w:val="00445C56"/>
    <w:rsid w:val="00446AEC"/>
    <w:rsid w:val="00447FF6"/>
    <w:rsid w:val="004505AD"/>
    <w:rsid w:val="004506A5"/>
    <w:rsid w:val="004506D6"/>
    <w:rsid w:val="00450731"/>
    <w:rsid w:val="004509BE"/>
    <w:rsid w:val="00450D19"/>
    <w:rsid w:val="00450FA1"/>
    <w:rsid w:val="00451552"/>
    <w:rsid w:val="004515DA"/>
    <w:rsid w:val="0045179C"/>
    <w:rsid w:val="00451DCF"/>
    <w:rsid w:val="00451F33"/>
    <w:rsid w:val="00452289"/>
    <w:rsid w:val="00452794"/>
    <w:rsid w:val="00452AA4"/>
    <w:rsid w:val="00452AA8"/>
    <w:rsid w:val="00452D1B"/>
    <w:rsid w:val="0045321C"/>
    <w:rsid w:val="00453229"/>
    <w:rsid w:val="004538A2"/>
    <w:rsid w:val="00454049"/>
    <w:rsid w:val="0045410A"/>
    <w:rsid w:val="004541F9"/>
    <w:rsid w:val="00454EB0"/>
    <w:rsid w:val="00454F70"/>
    <w:rsid w:val="004550D1"/>
    <w:rsid w:val="004552DE"/>
    <w:rsid w:val="00455470"/>
    <w:rsid w:val="00455564"/>
    <w:rsid w:val="00455897"/>
    <w:rsid w:val="00455961"/>
    <w:rsid w:val="00455B8E"/>
    <w:rsid w:val="00455C2E"/>
    <w:rsid w:val="00455CD1"/>
    <w:rsid w:val="00456003"/>
    <w:rsid w:val="004560BA"/>
    <w:rsid w:val="0045718E"/>
    <w:rsid w:val="00457A42"/>
    <w:rsid w:val="00457B85"/>
    <w:rsid w:val="004604C7"/>
    <w:rsid w:val="004604EF"/>
    <w:rsid w:val="0046106E"/>
    <w:rsid w:val="00461F30"/>
    <w:rsid w:val="00461F37"/>
    <w:rsid w:val="004622DF"/>
    <w:rsid w:val="00462400"/>
    <w:rsid w:val="0046294B"/>
    <w:rsid w:val="004630BD"/>
    <w:rsid w:val="0046311B"/>
    <w:rsid w:val="004636A3"/>
    <w:rsid w:val="00463B63"/>
    <w:rsid w:val="0046415C"/>
    <w:rsid w:val="004643D8"/>
    <w:rsid w:val="00464EAD"/>
    <w:rsid w:val="004652F8"/>
    <w:rsid w:val="004659E5"/>
    <w:rsid w:val="00465A60"/>
    <w:rsid w:val="00465CB6"/>
    <w:rsid w:val="00465F0B"/>
    <w:rsid w:val="00465FFB"/>
    <w:rsid w:val="004660BA"/>
    <w:rsid w:val="0046631C"/>
    <w:rsid w:val="0046631D"/>
    <w:rsid w:val="00466409"/>
    <w:rsid w:val="004666E3"/>
    <w:rsid w:val="00466B82"/>
    <w:rsid w:val="00466FA6"/>
    <w:rsid w:val="004673CB"/>
    <w:rsid w:val="0046773C"/>
    <w:rsid w:val="00467A0B"/>
    <w:rsid w:val="00467D0C"/>
    <w:rsid w:val="00467DCC"/>
    <w:rsid w:val="0047005C"/>
    <w:rsid w:val="004702FD"/>
    <w:rsid w:val="004706A1"/>
    <w:rsid w:val="00470763"/>
    <w:rsid w:val="00470D0E"/>
    <w:rsid w:val="00470D69"/>
    <w:rsid w:val="00470FE5"/>
    <w:rsid w:val="00471115"/>
    <w:rsid w:val="0047168B"/>
    <w:rsid w:val="00471B71"/>
    <w:rsid w:val="0047257E"/>
    <w:rsid w:val="004725F5"/>
    <w:rsid w:val="00472BBF"/>
    <w:rsid w:val="0047316D"/>
    <w:rsid w:val="00473332"/>
    <w:rsid w:val="004735CD"/>
    <w:rsid w:val="0047381C"/>
    <w:rsid w:val="00473820"/>
    <w:rsid w:val="00474EE3"/>
    <w:rsid w:val="004753B0"/>
    <w:rsid w:val="00475568"/>
    <w:rsid w:val="004757C7"/>
    <w:rsid w:val="00475D8E"/>
    <w:rsid w:val="00476423"/>
    <w:rsid w:val="0047688E"/>
    <w:rsid w:val="0047697B"/>
    <w:rsid w:val="00476E2B"/>
    <w:rsid w:val="00476E9B"/>
    <w:rsid w:val="00476EE6"/>
    <w:rsid w:val="00477171"/>
    <w:rsid w:val="0047773F"/>
    <w:rsid w:val="004778C2"/>
    <w:rsid w:val="00477A40"/>
    <w:rsid w:val="00477F86"/>
    <w:rsid w:val="00480238"/>
    <w:rsid w:val="00480373"/>
    <w:rsid w:val="00480666"/>
    <w:rsid w:val="0048081C"/>
    <w:rsid w:val="00480CEB"/>
    <w:rsid w:val="004811D4"/>
    <w:rsid w:val="00481291"/>
    <w:rsid w:val="00481601"/>
    <w:rsid w:val="00481823"/>
    <w:rsid w:val="00481893"/>
    <w:rsid w:val="00481BF3"/>
    <w:rsid w:val="004821BC"/>
    <w:rsid w:val="0048224B"/>
    <w:rsid w:val="004823A6"/>
    <w:rsid w:val="00482F70"/>
    <w:rsid w:val="0048317F"/>
    <w:rsid w:val="0048330A"/>
    <w:rsid w:val="00483CA6"/>
    <w:rsid w:val="00483FDF"/>
    <w:rsid w:val="004844EB"/>
    <w:rsid w:val="00484554"/>
    <w:rsid w:val="00484730"/>
    <w:rsid w:val="0048485E"/>
    <w:rsid w:val="004849AD"/>
    <w:rsid w:val="00484A36"/>
    <w:rsid w:val="004852C6"/>
    <w:rsid w:val="0048578B"/>
    <w:rsid w:val="004858A0"/>
    <w:rsid w:val="00485959"/>
    <w:rsid w:val="0048596C"/>
    <w:rsid w:val="004859C4"/>
    <w:rsid w:val="0048637D"/>
    <w:rsid w:val="00486B3B"/>
    <w:rsid w:val="00486C85"/>
    <w:rsid w:val="00486FB1"/>
    <w:rsid w:val="00486FDE"/>
    <w:rsid w:val="004870AA"/>
    <w:rsid w:val="00487163"/>
    <w:rsid w:val="0048747A"/>
    <w:rsid w:val="00487595"/>
    <w:rsid w:val="0048766F"/>
    <w:rsid w:val="0048783C"/>
    <w:rsid w:val="0048798C"/>
    <w:rsid w:val="00487C9C"/>
    <w:rsid w:val="00487D16"/>
    <w:rsid w:val="00487E45"/>
    <w:rsid w:val="00487F64"/>
    <w:rsid w:val="00490148"/>
    <w:rsid w:val="0049028B"/>
    <w:rsid w:val="0049049C"/>
    <w:rsid w:val="004904A2"/>
    <w:rsid w:val="00490751"/>
    <w:rsid w:val="00490A64"/>
    <w:rsid w:val="00490E2A"/>
    <w:rsid w:val="00490F50"/>
    <w:rsid w:val="00491288"/>
    <w:rsid w:val="00491440"/>
    <w:rsid w:val="00491484"/>
    <w:rsid w:val="004914FA"/>
    <w:rsid w:val="004916FA"/>
    <w:rsid w:val="00491772"/>
    <w:rsid w:val="00491825"/>
    <w:rsid w:val="00491A94"/>
    <w:rsid w:val="00491CE2"/>
    <w:rsid w:val="00491DE5"/>
    <w:rsid w:val="004928CF"/>
    <w:rsid w:val="004929AD"/>
    <w:rsid w:val="00492B30"/>
    <w:rsid w:val="00492CA1"/>
    <w:rsid w:val="00492E16"/>
    <w:rsid w:val="00493950"/>
    <w:rsid w:val="00494275"/>
    <w:rsid w:val="0049440B"/>
    <w:rsid w:val="004947D6"/>
    <w:rsid w:val="004947FB"/>
    <w:rsid w:val="0049497F"/>
    <w:rsid w:val="00494FB6"/>
    <w:rsid w:val="0049569B"/>
    <w:rsid w:val="00495AB3"/>
    <w:rsid w:val="0049615D"/>
    <w:rsid w:val="00496522"/>
    <w:rsid w:val="0049669F"/>
    <w:rsid w:val="0049676C"/>
    <w:rsid w:val="00496826"/>
    <w:rsid w:val="00496B93"/>
    <w:rsid w:val="00496C70"/>
    <w:rsid w:val="00496ED4"/>
    <w:rsid w:val="00497CAE"/>
    <w:rsid w:val="004A0579"/>
    <w:rsid w:val="004A1366"/>
    <w:rsid w:val="004A13D7"/>
    <w:rsid w:val="004A1692"/>
    <w:rsid w:val="004A171C"/>
    <w:rsid w:val="004A1C33"/>
    <w:rsid w:val="004A2030"/>
    <w:rsid w:val="004A213C"/>
    <w:rsid w:val="004A30D4"/>
    <w:rsid w:val="004A3405"/>
    <w:rsid w:val="004A35CE"/>
    <w:rsid w:val="004A3AE0"/>
    <w:rsid w:val="004A3C30"/>
    <w:rsid w:val="004A3F5B"/>
    <w:rsid w:val="004A408A"/>
    <w:rsid w:val="004A4503"/>
    <w:rsid w:val="004A49BA"/>
    <w:rsid w:val="004A4BBE"/>
    <w:rsid w:val="004A4D85"/>
    <w:rsid w:val="004A50C6"/>
    <w:rsid w:val="004A58B9"/>
    <w:rsid w:val="004A5BCB"/>
    <w:rsid w:val="004A5C3E"/>
    <w:rsid w:val="004A5E31"/>
    <w:rsid w:val="004A620C"/>
    <w:rsid w:val="004A676D"/>
    <w:rsid w:val="004A6F70"/>
    <w:rsid w:val="004A72C5"/>
    <w:rsid w:val="004A72C7"/>
    <w:rsid w:val="004A7750"/>
    <w:rsid w:val="004A77CA"/>
    <w:rsid w:val="004A7AA4"/>
    <w:rsid w:val="004A7FD8"/>
    <w:rsid w:val="004B007F"/>
    <w:rsid w:val="004B030F"/>
    <w:rsid w:val="004B06CD"/>
    <w:rsid w:val="004B077C"/>
    <w:rsid w:val="004B0C1B"/>
    <w:rsid w:val="004B14C3"/>
    <w:rsid w:val="004B1670"/>
    <w:rsid w:val="004B18ED"/>
    <w:rsid w:val="004B1DB8"/>
    <w:rsid w:val="004B2181"/>
    <w:rsid w:val="004B233F"/>
    <w:rsid w:val="004B242D"/>
    <w:rsid w:val="004B29B9"/>
    <w:rsid w:val="004B2AC9"/>
    <w:rsid w:val="004B2CD7"/>
    <w:rsid w:val="004B2FD7"/>
    <w:rsid w:val="004B365E"/>
    <w:rsid w:val="004B371C"/>
    <w:rsid w:val="004B3A91"/>
    <w:rsid w:val="004B41D1"/>
    <w:rsid w:val="004B439A"/>
    <w:rsid w:val="004B44CD"/>
    <w:rsid w:val="004B45B3"/>
    <w:rsid w:val="004B4A5E"/>
    <w:rsid w:val="004B4BDA"/>
    <w:rsid w:val="004B4E2A"/>
    <w:rsid w:val="004B57CD"/>
    <w:rsid w:val="004B5A19"/>
    <w:rsid w:val="004B611D"/>
    <w:rsid w:val="004B621F"/>
    <w:rsid w:val="004B6CA2"/>
    <w:rsid w:val="004B6FA8"/>
    <w:rsid w:val="004B70C7"/>
    <w:rsid w:val="004B70EF"/>
    <w:rsid w:val="004B7223"/>
    <w:rsid w:val="004B7360"/>
    <w:rsid w:val="004B7664"/>
    <w:rsid w:val="004B785F"/>
    <w:rsid w:val="004B7B37"/>
    <w:rsid w:val="004B7B46"/>
    <w:rsid w:val="004B7CFF"/>
    <w:rsid w:val="004B7D3C"/>
    <w:rsid w:val="004B7DC5"/>
    <w:rsid w:val="004B7F80"/>
    <w:rsid w:val="004C0185"/>
    <w:rsid w:val="004C039A"/>
    <w:rsid w:val="004C04D4"/>
    <w:rsid w:val="004C0ECA"/>
    <w:rsid w:val="004C11E8"/>
    <w:rsid w:val="004C129C"/>
    <w:rsid w:val="004C1460"/>
    <w:rsid w:val="004C18EE"/>
    <w:rsid w:val="004C1958"/>
    <w:rsid w:val="004C1EA9"/>
    <w:rsid w:val="004C21E2"/>
    <w:rsid w:val="004C231C"/>
    <w:rsid w:val="004C254E"/>
    <w:rsid w:val="004C2938"/>
    <w:rsid w:val="004C2FAA"/>
    <w:rsid w:val="004C31F1"/>
    <w:rsid w:val="004C34EF"/>
    <w:rsid w:val="004C38F1"/>
    <w:rsid w:val="004C3FD7"/>
    <w:rsid w:val="004C42DB"/>
    <w:rsid w:val="004C45B0"/>
    <w:rsid w:val="004C4665"/>
    <w:rsid w:val="004C4EB7"/>
    <w:rsid w:val="004C513C"/>
    <w:rsid w:val="004C5E88"/>
    <w:rsid w:val="004C62A5"/>
    <w:rsid w:val="004C63AE"/>
    <w:rsid w:val="004C64AF"/>
    <w:rsid w:val="004C650C"/>
    <w:rsid w:val="004C6CD7"/>
    <w:rsid w:val="004C7545"/>
    <w:rsid w:val="004C7755"/>
    <w:rsid w:val="004C7B74"/>
    <w:rsid w:val="004C7CE3"/>
    <w:rsid w:val="004C7E14"/>
    <w:rsid w:val="004C7FDD"/>
    <w:rsid w:val="004D058B"/>
    <w:rsid w:val="004D08C1"/>
    <w:rsid w:val="004D0D5D"/>
    <w:rsid w:val="004D11DA"/>
    <w:rsid w:val="004D11F4"/>
    <w:rsid w:val="004D12C9"/>
    <w:rsid w:val="004D18AB"/>
    <w:rsid w:val="004D1F51"/>
    <w:rsid w:val="004D207F"/>
    <w:rsid w:val="004D2535"/>
    <w:rsid w:val="004D2A9F"/>
    <w:rsid w:val="004D3090"/>
    <w:rsid w:val="004D31A4"/>
    <w:rsid w:val="004D3797"/>
    <w:rsid w:val="004D385A"/>
    <w:rsid w:val="004D3BB2"/>
    <w:rsid w:val="004D3F55"/>
    <w:rsid w:val="004D418B"/>
    <w:rsid w:val="004D4390"/>
    <w:rsid w:val="004D46B3"/>
    <w:rsid w:val="004D4883"/>
    <w:rsid w:val="004D48D9"/>
    <w:rsid w:val="004D4D74"/>
    <w:rsid w:val="004D4F08"/>
    <w:rsid w:val="004D512F"/>
    <w:rsid w:val="004D5B5E"/>
    <w:rsid w:val="004D5CA5"/>
    <w:rsid w:val="004D63BD"/>
    <w:rsid w:val="004D68ED"/>
    <w:rsid w:val="004D6B93"/>
    <w:rsid w:val="004D6BC5"/>
    <w:rsid w:val="004D74C1"/>
    <w:rsid w:val="004D76F7"/>
    <w:rsid w:val="004D786D"/>
    <w:rsid w:val="004D7CCF"/>
    <w:rsid w:val="004E017C"/>
    <w:rsid w:val="004E03D2"/>
    <w:rsid w:val="004E05BF"/>
    <w:rsid w:val="004E08D0"/>
    <w:rsid w:val="004E0901"/>
    <w:rsid w:val="004E113C"/>
    <w:rsid w:val="004E1387"/>
    <w:rsid w:val="004E13DD"/>
    <w:rsid w:val="004E179D"/>
    <w:rsid w:val="004E193A"/>
    <w:rsid w:val="004E2173"/>
    <w:rsid w:val="004E23EB"/>
    <w:rsid w:val="004E2A8B"/>
    <w:rsid w:val="004E2BDB"/>
    <w:rsid w:val="004E324C"/>
    <w:rsid w:val="004E3444"/>
    <w:rsid w:val="004E3566"/>
    <w:rsid w:val="004E3B0B"/>
    <w:rsid w:val="004E3DE9"/>
    <w:rsid w:val="004E4484"/>
    <w:rsid w:val="004E472A"/>
    <w:rsid w:val="004E4772"/>
    <w:rsid w:val="004E4AB8"/>
    <w:rsid w:val="004E4B61"/>
    <w:rsid w:val="004E4EE4"/>
    <w:rsid w:val="004E5690"/>
    <w:rsid w:val="004E58C3"/>
    <w:rsid w:val="004E6469"/>
    <w:rsid w:val="004E656C"/>
    <w:rsid w:val="004E65AA"/>
    <w:rsid w:val="004E6B6E"/>
    <w:rsid w:val="004E6E07"/>
    <w:rsid w:val="004E6E7F"/>
    <w:rsid w:val="004E71E9"/>
    <w:rsid w:val="004E75A2"/>
    <w:rsid w:val="004E7695"/>
    <w:rsid w:val="004E7929"/>
    <w:rsid w:val="004F02BF"/>
    <w:rsid w:val="004F03D6"/>
    <w:rsid w:val="004F048C"/>
    <w:rsid w:val="004F04E1"/>
    <w:rsid w:val="004F06DA"/>
    <w:rsid w:val="004F0709"/>
    <w:rsid w:val="004F0A54"/>
    <w:rsid w:val="004F0CE3"/>
    <w:rsid w:val="004F1819"/>
    <w:rsid w:val="004F1D70"/>
    <w:rsid w:val="004F1E0E"/>
    <w:rsid w:val="004F1E12"/>
    <w:rsid w:val="004F1E23"/>
    <w:rsid w:val="004F2CA6"/>
    <w:rsid w:val="004F2D72"/>
    <w:rsid w:val="004F34B6"/>
    <w:rsid w:val="004F3ACA"/>
    <w:rsid w:val="004F498F"/>
    <w:rsid w:val="004F49B2"/>
    <w:rsid w:val="004F4B77"/>
    <w:rsid w:val="004F4D95"/>
    <w:rsid w:val="004F547E"/>
    <w:rsid w:val="004F5590"/>
    <w:rsid w:val="004F5A2B"/>
    <w:rsid w:val="004F5F4A"/>
    <w:rsid w:val="004F5F58"/>
    <w:rsid w:val="004F620B"/>
    <w:rsid w:val="004F6262"/>
    <w:rsid w:val="004F63AB"/>
    <w:rsid w:val="004F6A54"/>
    <w:rsid w:val="004F6EA0"/>
    <w:rsid w:val="004F6F93"/>
    <w:rsid w:val="004F720B"/>
    <w:rsid w:val="004F7770"/>
    <w:rsid w:val="004F78EB"/>
    <w:rsid w:val="00500769"/>
    <w:rsid w:val="00500BF9"/>
    <w:rsid w:val="00501309"/>
    <w:rsid w:val="00501A6D"/>
    <w:rsid w:val="00501C29"/>
    <w:rsid w:val="00501E71"/>
    <w:rsid w:val="00501F25"/>
    <w:rsid w:val="00502066"/>
    <w:rsid w:val="005020A1"/>
    <w:rsid w:val="0050256A"/>
    <w:rsid w:val="0050269A"/>
    <w:rsid w:val="00502842"/>
    <w:rsid w:val="005030FA"/>
    <w:rsid w:val="005034D6"/>
    <w:rsid w:val="005035DC"/>
    <w:rsid w:val="00503700"/>
    <w:rsid w:val="00503B39"/>
    <w:rsid w:val="005041D8"/>
    <w:rsid w:val="00504B07"/>
    <w:rsid w:val="0050528B"/>
    <w:rsid w:val="005053C4"/>
    <w:rsid w:val="005057E8"/>
    <w:rsid w:val="00505808"/>
    <w:rsid w:val="005058BF"/>
    <w:rsid w:val="00505AAD"/>
    <w:rsid w:val="00505F48"/>
    <w:rsid w:val="00506102"/>
    <w:rsid w:val="005063DF"/>
    <w:rsid w:val="00506491"/>
    <w:rsid w:val="00506D32"/>
    <w:rsid w:val="00507287"/>
    <w:rsid w:val="0050735C"/>
    <w:rsid w:val="0050779A"/>
    <w:rsid w:val="005079B9"/>
    <w:rsid w:val="00507C46"/>
    <w:rsid w:val="00507E64"/>
    <w:rsid w:val="00507F8A"/>
    <w:rsid w:val="005103D8"/>
    <w:rsid w:val="0051043A"/>
    <w:rsid w:val="005105C3"/>
    <w:rsid w:val="005106A5"/>
    <w:rsid w:val="0051086C"/>
    <w:rsid w:val="00510A7A"/>
    <w:rsid w:val="00510BBC"/>
    <w:rsid w:val="00510FD4"/>
    <w:rsid w:val="005112FA"/>
    <w:rsid w:val="00511453"/>
    <w:rsid w:val="005115A6"/>
    <w:rsid w:val="00511699"/>
    <w:rsid w:val="0051171B"/>
    <w:rsid w:val="0051175B"/>
    <w:rsid w:val="00511BC3"/>
    <w:rsid w:val="00512438"/>
    <w:rsid w:val="00512493"/>
    <w:rsid w:val="00512571"/>
    <w:rsid w:val="00512698"/>
    <w:rsid w:val="00512813"/>
    <w:rsid w:val="00512D37"/>
    <w:rsid w:val="00512DEC"/>
    <w:rsid w:val="00513150"/>
    <w:rsid w:val="005132D8"/>
    <w:rsid w:val="005139ED"/>
    <w:rsid w:val="00513C31"/>
    <w:rsid w:val="005143E6"/>
    <w:rsid w:val="0051446F"/>
    <w:rsid w:val="00514D28"/>
    <w:rsid w:val="00514D38"/>
    <w:rsid w:val="005150F7"/>
    <w:rsid w:val="00515179"/>
    <w:rsid w:val="005164BF"/>
    <w:rsid w:val="005164FB"/>
    <w:rsid w:val="00516587"/>
    <w:rsid w:val="00516A9C"/>
    <w:rsid w:val="00517462"/>
    <w:rsid w:val="00517488"/>
    <w:rsid w:val="00517B39"/>
    <w:rsid w:val="00517CD5"/>
    <w:rsid w:val="00520200"/>
    <w:rsid w:val="00520338"/>
    <w:rsid w:val="00520B15"/>
    <w:rsid w:val="00520D46"/>
    <w:rsid w:val="00521215"/>
    <w:rsid w:val="00521399"/>
    <w:rsid w:val="00521554"/>
    <w:rsid w:val="00521E16"/>
    <w:rsid w:val="005220CC"/>
    <w:rsid w:val="00522193"/>
    <w:rsid w:val="00522226"/>
    <w:rsid w:val="005222FB"/>
    <w:rsid w:val="00522402"/>
    <w:rsid w:val="0052308E"/>
    <w:rsid w:val="00523707"/>
    <w:rsid w:val="00523A23"/>
    <w:rsid w:val="00523B54"/>
    <w:rsid w:val="00523B69"/>
    <w:rsid w:val="005249FA"/>
    <w:rsid w:val="00524B44"/>
    <w:rsid w:val="005253B6"/>
    <w:rsid w:val="0052575F"/>
    <w:rsid w:val="00525B73"/>
    <w:rsid w:val="0052742F"/>
    <w:rsid w:val="0052747A"/>
    <w:rsid w:val="005274E0"/>
    <w:rsid w:val="0052798E"/>
    <w:rsid w:val="00527EF1"/>
    <w:rsid w:val="0053041E"/>
    <w:rsid w:val="00530704"/>
    <w:rsid w:val="00530859"/>
    <w:rsid w:val="00530934"/>
    <w:rsid w:val="00530E96"/>
    <w:rsid w:val="005318B6"/>
    <w:rsid w:val="00531918"/>
    <w:rsid w:val="00531B93"/>
    <w:rsid w:val="00531BFF"/>
    <w:rsid w:val="00531FE2"/>
    <w:rsid w:val="0053211A"/>
    <w:rsid w:val="005321A6"/>
    <w:rsid w:val="00532E56"/>
    <w:rsid w:val="00533773"/>
    <w:rsid w:val="0053380B"/>
    <w:rsid w:val="00534145"/>
    <w:rsid w:val="005346CF"/>
    <w:rsid w:val="0053494E"/>
    <w:rsid w:val="005349E3"/>
    <w:rsid w:val="00534A9B"/>
    <w:rsid w:val="00534BD3"/>
    <w:rsid w:val="00534D29"/>
    <w:rsid w:val="0053591E"/>
    <w:rsid w:val="00535E56"/>
    <w:rsid w:val="00536692"/>
    <w:rsid w:val="005366F6"/>
    <w:rsid w:val="0053694D"/>
    <w:rsid w:val="00536E01"/>
    <w:rsid w:val="00536E97"/>
    <w:rsid w:val="0053714B"/>
    <w:rsid w:val="005379A0"/>
    <w:rsid w:val="00540402"/>
    <w:rsid w:val="005412F6"/>
    <w:rsid w:val="0054220D"/>
    <w:rsid w:val="00542607"/>
    <w:rsid w:val="00542A3A"/>
    <w:rsid w:val="00542BDD"/>
    <w:rsid w:val="0054343E"/>
    <w:rsid w:val="0054351E"/>
    <w:rsid w:val="005437F7"/>
    <w:rsid w:val="00543F5D"/>
    <w:rsid w:val="00544625"/>
    <w:rsid w:val="0054465E"/>
    <w:rsid w:val="00544A92"/>
    <w:rsid w:val="00544DFF"/>
    <w:rsid w:val="00544EE6"/>
    <w:rsid w:val="00544F0E"/>
    <w:rsid w:val="00545032"/>
    <w:rsid w:val="005454C6"/>
    <w:rsid w:val="0054564E"/>
    <w:rsid w:val="005456C6"/>
    <w:rsid w:val="00545AEE"/>
    <w:rsid w:val="00545BBA"/>
    <w:rsid w:val="00545C0C"/>
    <w:rsid w:val="00545E00"/>
    <w:rsid w:val="005462D2"/>
    <w:rsid w:val="0054656C"/>
    <w:rsid w:val="005466A2"/>
    <w:rsid w:val="005467FC"/>
    <w:rsid w:val="00546D78"/>
    <w:rsid w:val="00547497"/>
    <w:rsid w:val="00547964"/>
    <w:rsid w:val="00547AD4"/>
    <w:rsid w:val="00547BA2"/>
    <w:rsid w:val="00547C00"/>
    <w:rsid w:val="00547F3B"/>
    <w:rsid w:val="00550139"/>
    <w:rsid w:val="005504F5"/>
    <w:rsid w:val="00550871"/>
    <w:rsid w:val="00550E45"/>
    <w:rsid w:val="005515EA"/>
    <w:rsid w:val="00551654"/>
    <w:rsid w:val="00551A07"/>
    <w:rsid w:val="0055298D"/>
    <w:rsid w:val="00552A83"/>
    <w:rsid w:val="0055313A"/>
    <w:rsid w:val="0055339F"/>
    <w:rsid w:val="0055342A"/>
    <w:rsid w:val="00553A02"/>
    <w:rsid w:val="00553C7E"/>
    <w:rsid w:val="00553EBA"/>
    <w:rsid w:val="00554031"/>
    <w:rsid w:val="0055447F"/>
    <w:rsid w:val="00554861"/>
    <w:rsid w:val="00554A2F"/>
    <w:rsid w:val="00555279"/>
    <w:rsid w:val="005554BF"/>
    <w:rsid w:val="00555647"/>
    <w:rsid w:val="0055599B"/>
    <w:rsid w:val="00555AE2"/>
    <w:rsid w:val="005569C4"/>
    <w:rsid w:val="00556B3B"/>
    <w:rsid w:val="00556D51"/>
    <w:rsid w:val="00556E9C"/>
    <w:rsid w:val="00556F33"/>
    <w:rsid w:val="00557151"/>
    <w:rsid w:val="0055757A"/>
    <w:rsid w:val="00557667"/>
    <w:rsid w:val="00557846"/>
    <w:rsid w:val="00557A1B"/>
    <w:rsid w:val="00557D60"/>
    <w:rsid w:val="00560316"/>
    <w:rsid w:val="0056050D"/>
    <w:rsid w:val="00560802"/>
    <w:rsid w:val="00560869"/>
    <w:rsid w:val="005609D7"/>
    <w:rsid w:val="00560CCD"/>
    <w:rsid w:val="00560EE4"/>
    <w:rsid w:val="00561898"/>
    <w:rsid w:val="0056189D"/>
    <w:rsid w:val="00561A48"/>
    <w:rsid w:val="005624B5"/>
    <w:rsid w:val="005626E6"/>
    <w:rsid w:val="00562729"/>
    <w:rsid w:val="00562F61"/>
    <w:rsid w:val="00563186"/>
    <w:rsid w:val="0056331A"/>
    <w:rsid w:val="0056337D"/>
    <w:rsid w:val="005636EC"/>
    <w:rsid w:val="0056370A"/>
    <w:rsid w:val="00563E89"/>
    <w:rsid w:val="00564365"/>
    <w:rsid w:val="00564605"/>
    <w:rsid w:val="00564ABB"/>
    <w:rsid w:val="00565247"/>
    <w:rsid w:val="00565547"/>
    <w:rsid w:val="00565C74"/>
    <w:rsid w:val="00565E5D"/>
    <w:rsid w:val="00565E67"/>
    <w:rsid w:val="00565FA4"/>
    <w:rsid w:val="00566073"/>
    <w:rsid w:val="00566641"/>
    <w:rsid w:val="005668E8"/>
    <w:rsid w:val="00566A87"/>
    <w:rsid w:val="00566C76"/>
    <w:rsid w:val="00566CFE"/>
    <w:rsid w:val="00566E54"/>
    <w:rsid w:val="00566EB8"/>
    <w:rsid w:val="00566F86"/>
    <w:rsid w:val="00567137"/>
    <w:rsid w:val="00567935"/>
    <w:rsid w:val="00567A88"/>
    <w:rsid w:val="00567DA9"/>
    <w:rsid w:val="005713FD"/>
    <w:rsid w:val="00571B81"/>
    <w:rsid w:val="00571FCD"/>
    <w:rsid w:val="005721BE"/>
    <w:rsid w:val="00572200"/>
    <w:rsid w:val="00572A2E"/>
    <w:rsid w:val="005730F1"/>
    <w:rsid w:val="00573161"/>
    <w:rsid w:val="00573367"/>
    <w:rsid w:val="005734C0"/>
    <w:rsid w:val="0057357F"/>
    <w:rsid w:val="005737D9"/>
    <w:rsid w:val="00573C52"/>
    <w:rsid w:val="00573FE1"/>
    <w:rsid w:val="0057401F"/>
    <w:rsid w:val="00574203"/>
    <w:rsid w:val="00574690"/>
    <w:rsid w:val="00574D2C"/>
    <w:rsid w:val="005754AF"/>
    <w:rsid w:val="005754CF"/>
    <w:rsid w:val="00576932"/>
    <w:rsid w:val="005769AF"/>
    <w:rsid w:val="00576A61"/>
    <w:rsid w:val="00576D0B"/>
    <w:rsid w:val="00576F4E"/>
    <w:rsid w:val="00577369"/>
    <w:rsid w:val="00577457"/>
    <w:rsid w:val="00577AA1"/>
    <w:rsid w:val="00577B1A"/>
    <w:rsid w:val="005807B8"/>
    <w:rsid w:val="00580D6C"/>
    <w:rsid w:val="00580EF0"/>
    <w:rsid w:val="00581360"/>
    <w:rsid w:val="00581DC4"/>
    <w:rsid w:val="0058213D"/>
    <w:rsid w:val="00582195"/>
    <w:rsid w:val="0058242B"/>
    <w:rsid w:val="00582641"/>
    <w:rsid w:val="00582757"/>
    <w:rsid w:val="005829B1"/>
    <w:rsid w:val="00582DE5"/>
    <w:rsid w:val="00583929"/>
    <w:rsid w:val="00583DD6"/>
    <w:rsid w:val="0058410E"/>
    <w:rsid w:val="005842C9"/>
    <w:rsid w:val="005846AF"/>
    <w:rsid w:val="00584E1C"/>
    <w:rsid w:val="00585752"/>
    <w:rsid w:val="005863F0"/>
    <w:rsid w:val="0058649D"/>
    <w:rsid w:val="00586FE1"/>
    <w:rsid w:val="005872A1"/>
    <w:rsid w:val="005872BB"/>
    <w:rsid w:val="0058732F"/>
    <w:rsid w:val="005876A6"/>
    <w:rsid w:val="00587D26"/>
    <w:rsid w:val="00587DA1"/>
    <w:rsid w:val="00587DA4"/>
    <w:rsid w:val="00590C17"/>
    <w:rsid w:val="00590C77"/>
    <w:rsid w:val="00590C8E"/>
    <w:rsid w:val="00591378"/>
    <w:rsid w:val="005913D7"/>
    <w:rsid w:val="005914FB"/>
    <w:rsid w:val="005917E1"/>
    <w:rsid w:val="00592171"/>
    <w:rsid w:val="0059222B"/>
    <w:rsid w:val="0059271B"/>
    <w:rsid w:val="00592859"/>
    <w:rsid w:val="0059291A"/>
    <w:rsid w:val="00592CAB"/>
    <w:rsid w:val="005942FC"/>
    <w:rsid w:val="005943EF"/>
    <w:rsid w:val="00594813"/>
    <w:rsid w:val="005948C2"/>
    <w:rsid w:val="00594C2D"/>
    <w:rsid w:val="00594C3C"/>
    <w:rsid w:val="00594C58"/>
    <w:rsid w:val="0059546A"/>
    <w:rsid w:val="005959B0"/>
    <w:rsid w:val="00595A52"/>
    <w:rsid w:val="00595F15"/>
    <w:rsid w:val="005964D8"/>
    <w:rsid w:val="00596C67"/>
    <w:rsid w:val="00596CC0"/>
    <w:rsid w:val="005977E6"/>
    <w:rsid w:val="005A0030"/>
    <w:rsid w:val="005A071E"/>
    <w:rsid w:val="005A09EC"/>
    <w:rsid w:val="005A0F2C"/>
    <w:rsid w:val="005A102E"/>
    <w:rsid w:val="005A10B2"/>
    <w:rsid w:val="005A1272"/>
    <w:rsid w:val="005A12ED"/>
    <w:rsid w:val="005A14AC"/>
    <w:rsid w:val="005A155D"/>
    <w:rsid w:val="005A19AA"/>
    <w:rsid w:val="005A1A79"/>
    <w:rsid w:val="005A1B83"/>
    <w:rsid w:val="005A1FBA"/>
    <w:rsid w:val="005A2215"/>
    <w:rsid w:val="005A26A5"/>
    <w:rsid w:val="005A2728"/>
    <w:rsid w:val="005A2A63"/>
    <w:rsid w:val="005A3173"/>
    <w:rsid w:val="005A34C4"/>
    <w:rsid w:val="005A351E"/>
    <w:rsid w:val="005A3548"/>
    <w:rsid w:val="005A3550"/>
    <w:rsid w:val="005A365C"/>
    <w:rsid w:val="005A3847"/>
    <w:rsid w:val="005A3C2F"/>
    <w:rsid w:val="005A3CCF"/>
    <w:rsid w:val="005A3DBB"/>
    <w:rsid w:val="005A3E62"/>
    <w:rsid w:val="005A4400"/>
    <w:rsid w:val="005A4430"/>
    <w:rsid w:val="005A46C2"/>
    <w:rsid w:val="005A49BF"/>
    <w:rsid w:val="005A4D33"/>
    <w:rsid w:val="005A592E"/>
    <w:rsid w:val="005A5DE3"/>
    <w:rsid w:val="005A5F22"/>
    <w:rsid w:val="005A5F95"/>
    <w:rsid w:val="005A63C8"/>
    <w:rsid w:val="005A6493"/>
    <w:rsid w:val="005A660B"/>
    <w:rsid w:val="005A6A0B"/>
    <w:rsid w:val="005A6C13"/>
    <w:rsid w:val="005A6D62"/>
    <w:rsid w:val="005A6EC3"/>
    <w:rsid w:val="005B0129"/>
    <w:rsid w:val="005B05A9"/>
    <w:rsid w:val="005B0830"/>
    <w:rsid w:val="005B09D3"/>
    <w:rsid w:val="005B1102"/>
    <w:rsid w:val="005B16D5"/>
    <w:rsid w:val="005B18F6"/>
    <w:rsid w:val="005B1B84"/>
    <w:rsid w:val="005B2570"/>
    <w:rsid w:val="005B258A"/>
    <w:rsid w:val="005B2AF4"/>
    <w:rsid w:val="005B3176"/>
    <w:rsid w:val="005B3245"/>
    <w:rsid w:val="005B32C1"/>
    <w:rsid w:val="005B3ACD"/>
    <w:rsid w:val="005B44DC"/>
    <w:rsid w:val="005B4A64"/>
    <w:rsid w:val="005B4FD3"/>
    <w:rsid w:val="005B4FDB"/>
    <w:rsid w:val="005B51C8"/>
    <w:rsid w:val="005B5859"/>
    <w:rsid w:val="005B5B2E"/>
    <w:rsid w:val="005B5EB2"/>
    <w:rsid w:val="005B6A85"/>
    <w:rsid w:val="005B6D5D"/>
    <w:rsid w:val="005B797E"/>
    <w:rsid w:val="005B79F0"/>
    <w:rsid w:val="005B7CEA"/>
    <w:rsid w:val="005B7D1B"/>
    <w:rsid w:val="005C02C5"/>
    <w:rsid w:val="005C0367"/>
    <w:rsid w:val="005C04B7"/>
    <w:rsid w:val="005C0780"/>
    <w:rsid w:val="005C0A05"/>
    <w:rsid w:val="005C0E73"/>
    <w:rsid w:val="005C1551"/>
    <w:rsid w:val="005C16EB"/>
    <w:rsid w:val="005C17F7"/>
    <w:rsid w:val="005C18D9"/>
    <w:rsid w:val="005C19BB"/>
    <w:rsid w:val="005C1C93"/>
    <w:rsid w:val="005C2095"/>
    <w:rsid w:val="005C2137"/>
    <w:rsid w:val="005C2211"/>
    <w:rsid w:val="005C25A8"/>
    <w:rsid w:val="005C29A7"/>
    <w:rsid w:val="005C2F37"/>
    <w:rsid w:val="005C33A3"/>
    <w:rsid w:val="005C37AC"/>
    <w:rsid w:val="005C3AF9"/>
    <w:rsid w:val="005C3EFE"/>
    <w:rsid w:val="005C4153"/>
    <w:rsid w:val="005C4450"/>
    <w:rsid w:val="005C48E6"/>
    <w:rsid w:val="005C4D21"/>
    <w:rsid w:val="005C4F50"/>
    <w:rsid w:val="005C5029"/>
    <w:rsid w:val="005C599A"/>
    <w:rsid w:val="005C5A05"/>
    <w:rsid w:val="005C5CA1"/>
    <w:rsid w:val="005C5D29"/>
    <w:rsid w:val="005C60EE"/>
    <w:rsid w:val="005C6699"/>
    <w:rsid w:val="005C7104"/>
    <w:rsid w:val="005C7210"/>
    <w:rsid w:val="005C7A53"/>
    <w:rsid w:val="005D00B8"/>
    <w:rsid w:val="005D0434"/>
    <w:rsid w:val="005D0604"/>
    <w:rsid w:val="005D06F1"/>
    <w:rsid w:val="005D0958"/>
    <w:rsid w:val="005D0E03"/>
    <w:rsid w:val="005D1118"/>
    <w:rsid w:val="005D1A60"/>
    <w:rsid w:val="005D1F23"/>
    <w:rsid w:val="005D2764"/>
    <w:rsid w:val="005D3163"/>
    <w:rsid w:val="005D3443"/>
    <w:rsid w:val="005D3C7E"/>
    <w:rsid w:val="005D3DDA"/>
    <w:rsid w:val="005D4442"/>
    <w:rsid w:val="005D45F2"/>
    <w:rsid w:val="005D472B"/>
    <w:rsid w:val="005D49DC"/>
    <w:rsid w:val="005D4C58"/>
    <w:rsid w:val="005D4C96"/>
    <w:rsid w:val="005D4DD8"/>
    <w:rsid w:val="005D5134"/>
    <w:rsid w:val="005D5889"/>
    <w:rsid w:val="005D5E20"/>
    <w:rsid w:val="005D5FF7"/>
    <w:rsid w:val="005D627D"/>
    <w:rsid w:val="005D65D3"/>
    <w:rsid w:val="005D675F"/>
    <w:rsid w:val="005D6E0A"/>
    <w:rsid w:val="005D701D"/>
    <w:rsid w:val="005D704B"/>
    <w:rsid w:val="005D7238"/>
    <w:rsid w:val="005D7E32"/>
    <w:rsid w:val="005E0058"/>
    <w:rsid w:val="005E00ED"/>
    <w:rsid w:val="005E0122"/>
    <w:rsid w:val="005E01B5"/>
    <w:rsid w:val="005E01D9"/>
    <w:rsid w:val="005E0498"/>
    <w:rsid w:val="005E04A5"/>
    <w:rsid w:val="005E04D9"/>
    <w:rsid w:val="005E04FF"/>
    <w:rsid w:val="005E06BB"/>
    <w:rsid w:val="005E0B64"/>
    <w:rsid w:val="005E0C81"/>
    <w:rsid w:val="005E0E5C"/>
    <w:rsid w:val="005E0EE2"/>
    <w:rsid w:val="005E11AA"/>
    <w:rsid w:val="005E121B"/>
    <w:rsid w:val="005E1444"/>
    <w:rsid w:val="005E1685"/>
    <w:rsid w:val="005E18F6"/>
    <w:rsid w:val="005E1C23"/>
    <w:rsid w:val="005E1D57"/>
    <w:rsid w:val="005E1DC3"/>
    <w:rsid w:val="005E250F"/>
    <w:rsid w:val="005E288A"/>
    <w:rsid w:val="005E2CE2"/>
    <w:rsid w:val="005E2FE2"/>
    <w:rsid w:val="005E3030"/>
    <w:rsid w:val="005E30D9"/>
    <w:rsid w:val="005E3C79"/>
    <w:rsid w:val="005E4032"/>
    <w:rsid w:val="005E4964"/>
    <w:rsid w:val="005E5A4B"/>
    <w:rsid w:val="005E5A63"/>
    <w:rsid w:val="005E5D13"/>
    <w:rsid w:val="005E5F81"/>
    <w:rsid w:val="005E5FFE"/>
    <w:rsid w:val="005E64D3"/>
    <w:rsid w:val="005E6527"/>
    <w:rsid w:val="005E65B5"/>
    <w:rsid w:val="005E68D2"/>
    <w:rsid w:val="005E692C"/>
    <w:rsid w:val="005E6BEB"/>
    <w:rsid w:val="005E6BF9"/>
    <w:rsid w:val="005E6FD4"/>
    <w:rsid w:val="005E750C"/>
    <w:rsid w:val="005E7C9F"/>
    <w:rsid w:val="005E7E88"/>
    <w:rsid w:val="005F007E"/>
    <w:rsid w:val="005F0098"/>
    <w:rsid w:val="005F0AA5"/>
    <w:rsid w:val="005F0D0D"/>
    <w:rsid w:val="005F137F"/>
    <w:rsid w:val="005F15B7"/>
    <w:rsid w:val="005F19EA"/>
    <w:rsid w:val="005F1B8E"/>
    <w:rsid w:val="005F1CF5"/>
    <w:rsid w:val="005F1FC4"/>
    <w:rsid w:val="005F22AF"/>
    <w:rsid w:val="005F28D5"/>
    <w:rsid w:val="005F2953"/>
    <w:rsid w:val="005F2AC4"/>
    <w:rsid w:val="005F3535"/>
    <w:rsid w:val="005F3993"/>
    <w:rsid w:val="005F3D3F"/>
    <w:rsid w:val="005F3F3A"/>
    <w:rsid w:val="005F410D"/>
    <w:rsid w:val="005F4B97"/>
    <w:rsid w:val="005F4E19"/>
    <w:rsid w:val="005F4EE1"/>
    <w:rsid w:val="005F52A0"/>
    <w:rsid w:val="005F5388"/>
    <w:rsid w:val="005F5CC9"/>
    <w:rsid w:val="005F5E12"/>
    <w:rsid w:val="005F6A2F"/>
    <w:rsid w:val="005F6D02"/>
    <w:rsid w:val="005F6F45"/>
    <w:rsid w:val="005F6FAA"/>
    <w:rsid w:val="005F6FF9"/>
    <w:rsid w:val="005F731E"/>
    <w:rsid w:val="005F76A8"/>
    <w:rsid w:val="005F7784"/>
    <w:rsid w:val="005F7804"/>
    <w:rsid w:val="005F78F1"/>
    <w:rsid w:val="006000AC"/>
    <w:rsid w:val="006005F2"/>
    <w:rsid w:val="006007C2"/>
    <w:rsid w:val="00600F66"/>
    <w:rsid w:val="00601310"/>
    <w:rsid w:val="00601318"/>
    <w:rsid w:val="00601351"/>
    <w:rsid w:val="0060199A"/>
    <w:rsid w:val="00601C67"/>
    <w:rsid w:val="00601C90"/>
    <w:rsid w:val="0060226F"/>
    <w:rsid w:val="006022B3"/>
    <w:rsid w:val="006022E8"/>
    <w:rsid w:val="006025C5"/>
    <w:rsid w:val="00603BB7"/>
    <w:rsid w:val="00603BEC"/>
    <w:rsid w:val="00603CFD"/>
    <w:rsid w:val="00603DB0"/>
    <w:rsid w:val="00603E56"/>
    <w:rsid w:val="0060436F"/>
    <w:rsid w:val="006043A0"/>
    <w:rsid w:val="0060471E"/>
    <w:rsid w:val="00604B02"/>
    <w:rsid w:val="00605263"/>
    <w:rsid w:val="00605EB4"/>
    <w:rsid w:val="00605FDA"/>
    <w:rsid w:val="0060610C"/>
    <w:rsid w:val="00606157"/>
    <w:rsid w:val="00606BF7"/>
    <w:rsid w:val="00607004"/>
    <w:rsid w:val="0060722C"/>
    <w:rsid w:val="00607693"/>
    <w:rsid w:val="00607892"/>
    <w:rsid w:val="00607C17"/>
    <w:rsid w:val="006100B5"/>
    <w:rsid w:val="0061043D"/>
    <w:rsid w:val="00610521"/>
    <w:rsid w:val="006107B5"/>
    <w:rsid w:val="00610918"/>
    <w:rsid w:val="00610AA4"/>
    <w:rsid w:val="00610D34"/>
    <w:rsid w:val="00610EBF"/>
    <w:rsid w:val="00610F75"/>
    <w:rsid w:val="0061117D"/>
    <w:rsid w:val="006112F1"/>
    <w:rsid w:val="00611346"/>
    <w:rsid w:val="00611B02"/>
    <w:rsid w:val="006120DB"/>
    <w:rsid w:val="00612924"/>
    <w:rsid w:val="00612EC3"/>
    <w:rsid w:val="00613234"/>
    <w:rsid w:val="006132FE"/>
    <w:rsid w:val="00613306"/>
    <w:rsid w:val="006133F3"/>
    <w:rsid w:val="006137CB"/>
    <w:rsid w:val="00613CF4"/>
    <w:rsid w:val="006149DA"/>
    <w:rsid w:val="00614A3C"/>
    <w:rsid w:val="00614A90"/>
    <w:rsid w:val="00614D62"/>
    <w:rsid w:val="00615686"/>
    <w:rsid w:val="0061578A"/>
    <w:rsid w:val="00615883"/>
    <w:rsid w:val="00615D23"/>
    <w:rsid w:val="006162C1"/>
    <w:rsid w:val="00616C3F"/>
    <w:rsid w:val="00617343"/>
    <w:rsid w:val="00617764"/>
    <w:rsid w:val="00617D17"/>
    <w:rsid w:val="006209BE"/>
    <w:rsid w:val="00620E63"/>
    <w:rsid w:val="0062146A"/>
    <w:rsid w:val="00621635"/>
    <w:rsid w:val="006216DC"/>
    <w:rsid w:val="006218DE"/>
    <w:rsid w:val="0062200A"/>
    <w:rsid w:val="006221CF"/>
    <w:rsid w:val="006222B3"/>
    <w:rsid w:val="006225CC"/>
    <w:rsid w:val="0062274D"/>
    <w:rsid w:val="006228F7"/>
    <w:rsid w:val="00622ACA"/>
    <w:rsid w:val="00622AD5"/>
    <w:rsid w:val="00622B18"/>
    <w:rsid w:val="00622CB3"/>
    <w:rsid w:val="00622E75"/>
    <w:rsid w:val="00622EFB"/>
    <w:rsid w:val="006233BF"/>
    <w:rsid w:val="00623CB5"/>
    <w:rsid w:val="006242EE"/>
    <w:rsid w:val="00624E0A"/>
    <w:rsid w:val="00624E88"/>
    <w:rsid w:val="006255E8"/>
    <w:rsid w:val="00625D50"/>
    <w:rsid w:val="00626392"/>
    <w:rsid w:val="006269C2"/>
    <w:rsid w:val="00626B53"/>
    <w:rsid w:val="00626BA9"/>
    <w:rsid w:val="00626D29"/>
    <w:rsid w:val="00627A71"/>
    <w:rsid w:val="00627CA6"/>
    <w:rsid w:val="00627F7E"/>
    <w:rsid w:val="00630167"/>
    <w:rsid w:val="006310CE"/>
    <w:rsid w:val="006313CB"/>
    <w:rsid w:val="006315CC"/>
    <w:rsid w:val="006319FC"/>
    <w:rsid w:val="00632038"/>
    <w:rsid w:val="006321B5"/>
    <w:rsid w:val="00632326"/>
    <w:rsid w:val="006325B9"/>
    <w:rsid w:val="006328F6"/>
    <w:rsid w:val="00632EEE"/>
    <w:rsid w:val="00632EF8"/>
    <w:rsid w:val="006331F9"/>
    <w:rsid w:val="0063340C"/>
    <w:rsid w:val="00633745"/>
    <w:rsid w:val="00633B9F"/>
    <w:rsid w:val="00633DB1"/>
    <w:rsid w:val="00633FA7"/>
    <w:rsid w:val="00634403"/>
    <w:rsid w:val="0063457B"/>
    <w:rsid w:val="006349B9"/>
    <w:rsid w:val="00634CCC"/>
    <w:rsid w:val="00635149"/>
    <w:rsid w:val="0063521C"/>
    <w:rsid w:val="006354F6"/>
    <w:rsid w:val="00635CD2"/>
    <w:rsid w:val="00635E12"/>
    <w:rsid w:val="00635FFC"/>
    <w:rsid w:val="00636897"/>
    <w:rsid w:val="00637094"/>
    <w:rsid w:val="00637B4D"/>
    <w:rsid w:val="006403F4"/>
    <w:rsid w:val="00640E93"/>
    <w:rsid w:val="006410EB"/>
    <w:rsid w:val="006416CC"/>
    <w:rsid w:val="00641857"/>
    <w:rsid w:val="0064193F"/>
    <w:rsid w:val="00641965"/>
    <w:rsid w:val="006423D4"/>
    <w:rsid w:val="0064254D"/>
    <w:rsid w:val="006425D3"/>
    <w:rsid w:val="006426F1"/>
    <w:rsid w:val="006426F3"/>
    <w:rsid w:val="006427B7"/>
    <w:rsid w:val="0064296F"/>
    <w:rsid w:val="006429EA"/>
    <w:rsid w:val="00642D06"/>
    <w:rsid w:val="00643125"/>
    <w:rsid w:val="006432AD"/>
    <w:rsid w:val="006432FC"/>
    <w:rsid w:val="00643612"/>
    <w:rsid w:val="006437A6"/>
    <w:rsid w:val="0064448B"/>
    <w:rsid w:val="006444C4"/>
    <w:rsid w:val="0064454F"/>
    <w:rsid w:val="006446C1"/>
    <w:rsid w:val="00644B8B"/>
    <w:rsid w:val="00645906"/>
    <w:rsid w:val="00645D06"/>
    <w:rsid w:val="00646497"/>
    <w:rsid w:val="00646AD7"/>
    <w:rsid w:val="00646C03"/>
    <w:rsid w:val="00647270"/>
    <w:rsid w:val="0064737C"/>
    <w:rsid w:val="0064765E"/>
    <w:rsid w:val="0064792F"/>
    <w:rsid w:val="006505C8"/>
    <w:rsid w:val="00650785"/>
    <w:rsid w:val="00650B7E"/>
    <w:rsid w:val="00650CED"/>
    <w:rsid w:val="00650D08"/>
    <w:rsid w:val="00650D80"/>
    <w:rsid w:val="00650DF4"/>
    <w:rsid w:val="006511D7"/>
    <w:rsid w:val="00651601"/>
    <w:rsid w:val="00651FCC"/>
    <w:rsid w:val="006520B7"/>
    <w:rsid w:val="006521A7"/>
    <w:rsid w:val="006522A1"/>
    <w:rsid w:val="00652A20"/>
    <w:rsid w:val="00652A77"/>
    <w:rsid w:val="006531E7"/>
    <w:rsid w:val="0065359E"/>
    <w:rsid w:val="00653743"/>
    <w:rsid w:val="006538A3"/>
    <w:rsid w:val="00653DFD"/>
    <w:rsid w:val="0065412B"/>
    <w:rsid w:val="00654728"/>
    <w:rsid w:val="00654976"/>
    <w:rsid w:val="00654BCE"/>
    <w:rsid w:val="00654DF0"/>
    <w:rsid w:val="00655454"/>
    <w:rsid w:val="0065590D"/>
    <w:rsid w:val="0065592C"/>
    <w:rsid w:val="006560CF"/>
    <w:rsid w:val="00656376"/>
    <w:rsid w:val="0065682E"/>
    <w:rsid w:val="00656876"/>
    <w:rsid w:val="00656B26"/>
    <w:rsid w:val="00656CE8"/>
    <w:rsid w:val="00656EAE"/>
    <w:rsid w:val="00657212"/>
    <w:rsid w:val="00657374"/>
    <w:rsid w:val="00657837"/>
    <w:rsid w:val="00657928"/>
    <w:rsid w:val="00657C28"/>
    <w:rsid w:val="00657FB3"/>
    <w:rsid w:val="00660A8C"/>
    <w:rsid w:val="006619A7"/>
    <w:rsid w:val="00661F9D"/>
    <w:rsid w:val="006621FA"/>
    <w:rsid w:val="006627B3"/>
    <w:rsid w:val="00662CD7"/>
    <w:rsid w:val="00662D8C"/>
    <w:rsid w:val="00662D92"/>
    <w:rsid w:val="00663675"/>
    <w:rsid w:val="00663DE6"/>
    <w:rsid w:val="00663E59"/>
    <w:rsid w:val="006642DE"/>
    <w:rsid w:val="00664649"/>
    <w:rsid w:val="00664654"/>
    <w:rsid w:val="00664681"/>
    <w:rsid w:val="00664807"/>
    <w:rsid w:val="0066483C"/>
    <w:rsid w:val="00664FC5"/>
    <w:rsid w:val="006654E3"/>
    <w:rsid w:val="00665809"/>
    <w:rsid w:val="00665F50"/>
    <w:rsid w:val="006663B0"/>
    <w:rsid w:val="006673AC"/>
    <w:rsid w:val="0066746A"/>
    <w:rsid w:val="006674FE"/>
    <w:rsid w:val="00667988"/>
    <w:rsid w:val="00667B82"/>
    <w:rsid w:val="00667EAD"/>
    <w:rsid w:val="00667F9D"/>
    <w:rsid w:val="00670139"/>
    <w:rsid w:val="0067027A"/>
    <w:rsid w:val="0067039B"/>
    <w:rsid w:val="00670453"/>
    <w:rsid w:val="00670F1A"/>
    <w:rsid w:val="00671338"/>
    <w:rsid w:val="00671C04"/>
    <w:rsid w:val="00672136"/>
    <w:rsid w:val="00672A7E"/>
    <w:rsid w:val="00672BB3"/>
    <w:rsid w:val="00672C74"/>
    <w:rsid w:val="00672D36"/>
    <w:rsid w:val="00672DDA"/>
    <w:rsid w:val="00672F12"/>
    <w:rsid w:val="00672F9C"/>
    <w:rsid w:val="00673176"/>
    <w:rsid w:val="0067442F"/>
    <w:rsid w:val="00674432"/>
    <w:rsid w:val="00674476"/>
    <w:rsid w:val="006746AF"/>
    <w:rsid w:val="006746F4"/>
    <w:rsid w:val="006747D3"/>
    <w:rsid w:val="0067545D"/>
    <w:rsid w:val="006755B5"/>
    <w:rsid w:val="00675DBD"/>
    <w:rsid w:val="00676435"/>
    <w:rsid w:val="0067657F"/>
    <w:rsid w:val="00676825"/>
    <w:rsid w:val="0067697B"/>
    <w:rsid w:val="006769AD"/>
    <w:rsid w:val="0067702F"/>
    <w:rsid w:val="0067705F"/>
    <w:rsid w:val="006770BE"/>
    <w:rsid w:val="006773CF"/>
    <w:rsid w:val="006777F5"/>
    <w:rsid w:val="0067795D"/>
    <w:rsid w:val="00677AC5"/>
    <w:rsid w:val="00677C98"/>
    <w:rsid w:val="00677DC5"/>
    <w:rsid w:val="00677E06"/>
    <w:rsid w:val="00677F25"/>
    <w:rsid w:val="006801E7"/>
    <w:rsid w:val="0068020F"/>
    <w:rsid w:val="0068024A"/>
    <w:rsid w:val="006805FE"/>
    <w:rsid w:val="0068074F"/>
    <w:rsid w:val="00680BB2"/>
    <w:rsid w:val="006810C2"/>
    <w:rsid w:val="00681159"/>
    <w:rsid w:val="006812A0"/>
    <w:rsid w:val="0068161C"/>
    <w:rsid w:val="00681BBF"/>
    <w:rsid w:val="006821B6"/>
    <w:rsid w:val="00682C31"/>
    <w:rsid w:val="00682FD5"/>
    <w:rsid w:val="006832BB"/>
    <w:rsid w:val="006832DB"/>
    <w:rsid w:val="006834B6"/>
    <w:rsid w:val="00683610"/>
    <w:rsid w:val="00683800"/>
    <w:rsid w:val="00683AB3"/>
    <w:rsid w:val="00683B1A"/>
    <w:rsid w:val="00683CEA"/>
    <w:rsid w:val="00683E0A"/>
    <w:rsid w:val="00683EDA"/>
    <w:rsid w:val="00683F31"/>
    <w:rsid w:val="00683FB7"/>
    <w:rsid w:val="006841ED"/>
    <w:rsid w:val="006843C3"/>
    <w:rsid w:val="006843C7"/>
    <w:rsid w:val="00684529"/>
    <w:rsid w:val="0068481A"/>
    <w:rsid w:val="0068489D"/>
    <w:rsid w:val="00684AC7"/>
    <w:rsid w:val="00684FF7"/>
    <w:rsid w:val="006859B2"/>
    <w:rsid w:val="00686739"/>
    <w:rsid w:val="006868EA"/>
    <w:rsid w:val="00686E83"/>
    <w:rsid w:val="00686F76"/>
    <w:rsid w:val="0068722C"/>
    <w:rsid w:val="00687253"/>
    <w:rsid w:val="006876FB"/>
    <w:rsid w:val="00687943"/>
    <w:rsid w:val="00687B2B"/>
    <w:rsid w:val="00687FD7"/>
    <w:rsid w:val="00690168"/>
    <w:rsid w:val="00690258"/>
    <w:rsid w:val="00690366"/>
    <w:rsid w:val="006908BE"/>
    <w:rsid w:val="00690B91"/>
    <w:rsid w:val="006914E4"/>
    <w:rsid w:val="00691533"/>
    <w:rsid w:val="006915F0"/>
    <w:rsid w:val="00691623"/>
    <w:rsid w:val="00691734"/>
    <w:rsid w:val="00691B6F"/>
    <w:rsid w:val="00691F07"/>
    <w:rsid w:val="0069267E"/>
    <w:rsid w:val="006927B2"/>
    <w:rsid w:val="00692B04"/>
    <w:rsid w:val="00693044"/>
    <w:rsid w:val="0069308B"/>
    <w:rsid w:val="006934A5"/>
    <w:rsid w:val="0069361B"/>
    <w:rsid w:val="00693D72"/>
    <w:rsid w:val="006941F0"/>
    <w:rsid w:val="0069451E"/>
    <w:rsid w:val="00694564"/>
    <w:rsid w:val="00694627"/>
    <w:rsid w:val="006948DC"/>
    <w:rsid w:val="00694D3E"/>
    <w:rsid w:val="00695525"/>
    <w:rsid w:val="006956BE"/>
    <w:rsid w:val="00695771"/>
    <w:rsid w:val="00695CF4"/>
    <w:rsid w:val="00695E1D"/>
    <w:rsid w:val="0069677E"/>
    <w:rsid w:val="006968A2"/>
    <w:rsid w:val="00696C38"/>
    <w:rsid w:val="00696E31"/>
    <w:rsid w:val="00696E63"/>
    <w:rsid w:val="00696F5E"/>
    <w:rsid w:val="0069742F"/>
    <w:rsid w:val="006974E6"/>
    <w:rsid w:val="00697562"/>
    <w:rsid w:val="006979A9"/>
    <w:rsid w:val="00697B78"/>
    <w:rsid w:val="00697C74"/>
    <w:rsid w:val="006A0611"/>
    <w:rsid w:val="006A0ACA"/>
    <w:rsid w:val="006A0E0A"/>
    <w:rsid w:val="006A1A1A"/>
    <w:rsid w:val="006A1CCB"/>
    <w:rsid w:val="006A1FB4"/>
    <w:rsid w:val="006A211D"/>
    <w:rsid w:val="006A25D4"/>
    <w:rsid w:val="006A2898"/>
    <w:rsid w:val="006A2DF6"/>
    <w:rsid w:val="006A42E4"/>
    <w:rsid w:val="006A4AE8"/>
    <w:rsid w:val="006A5145"/>
    <w:rsid w:val="006A55FC"/>
    <w:rsid w:val="006A56A1"/>
    <w:rsid w:val="006A583D"/>
    <w:rsid w:val="006A5949"/>
    <w:rsid w:val="006A59FB"/>
    <w:rsid w:val="006A5CA9"/>
    <w:rsid w:val="006A6105"/>
    <w:rsid w:val="006A6144"/>
    <w:rsid w:val="006A6814"/>
    <w:rsid w:val="006A6AE7"/>
    <w:rsid w:val="006A6B2C"/>
    <w:rsid w:val="006A6E38"/>
    <w:rsid w:val="006A6E44"/>
    <w:rsid w:val="006A70EA"/>
    <w:rsid w:val="006A7602"/>
    <w:rsid w:val="006A7930"/>
    <w:rsid w:val="006A7C53"/>
    <w:rsid w:val="006A7FF0"/>
    <w:rsid w:val="006B0386"/>
    <w:rsid w:val="006B0744"/>
    <w:rsid w:val="006B07C3"/>
    <w:rsid w:val="006B07DB"/>
    <w:rsid w:val="006B1238"/>
    <w:rsid w:val="006B12DA"/>
    <w:rsid w:val="006B16D0"/>
    <w:rsid w:val="006B18C0"/>
    <w:rsid w:val="006B1A6A"/>
    <w:rsid w:val="006B1B13"/>
    <w:rsid w:val="006B1EE6"/>
    <w:rsid w:val="006B22CD"/>
    <w:rsid w:val="006B275A"/>
    <w:rsid w:val="006B2BD5"/>
    <w:rsid w:val="006B2C23"/>
    <w:rsid w:val="006B2C61"/>
    <w:rsid w:val="006B2FFC"/>
    <w:rsid w:val="006B3DAB"/>
    <w:rsid w:val="006B4448"/>
    <w:rsid w:val="006B46B1"/>
    <w:rsid w:val="006B4E34"/>
    <w:rsid w:val="006B4F2E"/>
    <w:rsid w:val="006B5092"/>
    <w:rsid w:val="006B5276"/>
    <w:rsid w:val="006B54A8"/>
    <w:rsid w:val="006B5788"/>
    <w:rsid w:val="006B5BA0"/>
    <w:rsid w:val="006B5E73"/>
    <w:rsid w:val="006B60D1"/>
    <w:rsid w:val="006B668B"/>
    <w:rsid w:val="006B6A5F"/>
    <w:rsid w:val="006B6DD1"/>
    <w:rsid w:val="006B730C"/>
    <w:rsid w:val="006B736F"/>
    <w:rsid w:val="006B73A8"/>
    <w:rsid w:val="006B7ABF"/>
    <w:rsid w:val="006B7B4A"/>
    <w:rsid w:val="006B7FD2"/>
    <w:rsid w:val="006C079B"/>
    <w:rsid w:val="006C0999"/>
    <w:rsid w:val="006C0B8F"/>
    <w:rsid w:val="006C0C26"/>
    <w:rsid w:val="006C0D9F"/>
    <w:rsid w:val="006C17DB"/>
    <w:rsid w:val="006C1C97"/>
    <w:rsid w:val="006C1D38"/>
    <w:rsid w:val="006C1DBE"/>
    <w:rsid w:val="006C1E7B"/>
    <w:rsid w:val="006C2280"/>
    <w:rsid w:val="006C2570"/>
    <w:rsid w:val="006C26F5"/>
    <w:rsid w:val="006C2B40"/>
    <w:rsid w:val="006C2F90"/>
    <w:rsid w:val="006C3C23"/>
    <w:rsid w:val="006C41F9"/>
    <w:rsid w:val="006C4EDE"/>
    <w:rsid w:val="006C5028"/>
    <w:rsid w:val="006C50F1"/>
    <w:rsid w:val="006C51E4"/>
    <w:rsid w:val="006C5787"/>
    <w:rsid w:val="006C5907"/>
    <w:rsid w:val="006C5DB7"/>
    <w:rsid w:val="006C6130"/>
    <w:rsid w:val="006C620F"/>
    <w:rsid w:val="006C6525"/>
    <w:rsid w:val="006C6674"/>
    <w:rsid w:val="006C6827"/>
    <w:rsid w:val="006C6938"/>
    <w:rsid w:val="006C6D71"/>
    <w:rsid w:val="006C73D5"/>
    <w:rsid w:val="006C7603"/>
    <w:rsid w:val="006C7638"/>
    <w:rsid w:val="006C7C0C"/>
    <w:rsid w:val="006C7D00"/>
    <w:rsid w:val="006C7E97"/>
    <w:rsid w:val="006C7EBC"/>
    <w:rsid w:val="006C7FD0"/>
    <w:rsid w:val="006D087C"/>
    <w:rsid w:val="006D110D"/>
    <w:rsid w:val="006D1371"/>
    <w:rsid w:val="006D177B"/>
    <w:rsid w:val="006D1E63"/>
    <w:rsid w:val="006D1F0C"/>
    <w:rsid w:val="006D20B3"/>
    <w:rsid w:val="006D217E"/>
    <w:rsid w:val="006D23A9"/>
    <w:rsid w:val="006D2A8F"/>
    <w:rsid w:val="006D2BD5"/>
    <w:rsid w:val="006D2EC7"/>
    <w:rsid w:val="006D3057"/>
    <w:rsid w:val="006D30F6"/>
    <w:rsid w:val="006D383C"/>
    <w:rsid w:val="006D3DA7"/>
    <w:rsid w:val="006D466F"/>
    <w:rsid w:val="006D4D8B"/>
    <w:rsid w:val="006D4FAB"/>
    <w:rsid w:val="006D53B2"/>
    <w:rsid w:val="006D5826"/>
    <w:rsid w:val="006D5C32"/>
    <w:rsid w:val="006D5C8A"/>
    <w:rsid w:val="006D5D51"/>
    <w:rsid w:val="006D5E98"/>
    <w:rsid w:val="006D637E"/>
    <w:rsid w:val="006D65B4"/>
    <w:rsid w:val="006D6A43"/>
    <w:rsid w:val="006D6C15"/>
    <w:rsid w:val="006D6FC3"/>
    <w:rsid w:val="006D7DF9"/>
    <w:rsid w:val="006D7DFB"/>
    <w:rsid w:val="006E021F"/>
    <w:rsid w:val="006E04B0"/>
    <w:rsid w:val="006E07D7"/>
    <w:rsid w:val="006E0862"/>
    <w:rsid w:val="006E0BC2"/>
    <w:rsid w:val="006E0F2D"/>
    <w:rsid w:val="006E10E8"/>
    <w:rsid w:val="006E125B"/>
    <w:rsid w:val="006E16D2"/>
    <w:rsid w:val="006E1EDA"/>
    <w:rsid w:val="006E20A9"/>
    <w:rsid w:val="006E286A"/>
    <w:rsid w:val="006E28E4"/>
    <w:rsid w:val="006E2B70"/>
    <w:rsid w:val="006E3574"/>
    <w:rsid w:val="006E3AB6"/>
    <w:rsid w:val="006E3BB0"/>
    <w:rsid w:val="006E3DBA"/>
    <w:rsid w:val="006E4024"/>
    <w:rsid w:val="006E41C5"/>
    <w:rsid w:val="006E4331"/>
    <w:rsid w:val="006E48FD"/>
    <w:rsid w:val="006E54FB"/>
    <w:rsid w:val="006E5527"/>
    <w:rsid w:val="006E5700"/>
    <w:rsid w:val="006E5C67"/>
    <w:rsid w:val="006E61E4"/>
    <w:rsid w:val="006E6306"/>
    <w:rsid w:val="006E69DF"/>
    <w:rsid w:val="006E6C9F"/>
    <w:rsid w:val="006E6ED1"/>
    <w:rsid w:val="006E7119"/>
    <w:rsid w:val="006E7B14"/>
    <w:rsid w:val="006E7B54"/>
    <w:rsid w:val="006E7E31"/>
    <w:rsid w:val="006F0146"/>
    <w:rsid w:val="006F02A2"/>
    <w:rsid w:val="006F0E47"/>
    <w:rsid w:val="006F0EF0"/>
    <w:rsid w:val="006F0F81"/>
    <w:rsid w:val="006F1323"/>
    <w:rsid w:val="006F148D"/>
    <w:rsid w:val="006F176C"/>
    <w:rsid w:val="006F23B5"/>
    <w:rsid w:val="006F2B20"/>
    <w:rsid w:val="006F2C6C"/>
    <w:rsid w:val="006F2F25"/>
    <w:rsid w:val="006F33AA"/>
    <w:rsid w:val="006F37E6"/>
    <w:rsid w:val="006F3A94"/>
    <w:rsid w:val="006F4030"/>
    <w:rsid w:val="006F4343"/>
    <w:rsid w:val="006F48FE"/>
    <w:rsid w:val="006F4DB3"/>
    <w:rsid w:val="006F5721"/>
    <w:rsid w:val="006F5B67"/>
    <w:rsid w:val="006F5C45"/>
    <w:rsid w:val="006F6C32"/>
    <w:rsid w:val="006F6D59"/>
    <w:rsid w:val="006F72A2"/>
    <w:rsid w:val="006F746C"/>
    <w:rsid w:val="006F76F7"/>
    <w:rsid w:val="006F7C1A"/>
    <w:rsid w:val="00700042"/>
    <w:rsid w:val="007001C1"/>
    <w:rsid w:val="007008DF"/>
    <w:rsid w:val="00700A27"/>
    <w:rsid w:val="007011A9"/>
    <w:rsid w:val="0070136F"/>
    <w:rsid w:val="00701853"/>
    <w:rsid w:val="007018B6"/>
    <w:rsid w:val="00701AED"/>
    <w:rsid w:val="00701BD7"/>
    <w:rsid w:val="00701CB5"/>
    <w:rsid w:val="00701FB9"/>
    <w:rsid w:val="007025E5"/>
    <w:rsid w:val="00702657"/>
    <w:rsid w:val="00702ADD"/>
    <w:rsid w:val="00703588"/>
    <w:rsid w:val="0070465D"/>
    <w:rsid w:val="007046A3"/>
    <w:rsid w:val="007046B5"/>
    <w:rsid w:val="00704BEA"/>
    <w:rsid w:val="00704FE0"/>
    <w:rsid w:val="007050D7"/>
    <w:rsid w:val="007052D8"/>
    <w:rsid w:val="0070554F"/>
    <w:rsid w:val="00705813"/>
    <w:rsid w:val="00705956"/>
    <w:rsid w:val="00705C86"/>
    <w:rsid w:val="00706A08"/>
    <w:rsid w:val="00706B3F"/>
    <w:rsid w:val="00706BB2"/>
    <w:rsid w:val="00706F44"/>
    <w:rsid w:val="00707287"/>
    <w:rsid w:val="00707444"/>
    <w:rsid w:val="00707617"/>
    <w:rsid w:val="007076D9"/>
    <w:rsid w:val="007076E7"/>
    <w:rsid w:val="00707BD3"/>
    <w:rsid w:val="00707EEB"/>
    <w:rsid w:val="00710419"/>
    <w:rsid w:val="00710B5B"/>
    <w:rsid w:val="007113D9"/>
    <w:rsid w:val="00711837"/>
    <w:rsid w:val="00711F86"/>
    <w:rsid w:val="00712143"/>
    <w:rsid w:val="00712688"/>
    <w:rsid w:val="00712F45"/>
    <w:rsid w:val="007136D6"/>
    <w:rsid w:val="007138CA"/>
    <w:rsid w:val="00713C9C"/>
    <w:rsid w:val="007144E2"/>
    <w:rsid w:val="0071498A"/>
    <w:rsid w:val="00714E24"/>
    <w:rsid w:val="00715023"/>
    <w:rsid w:val="007159E7"/>
    <w:rsid w:val="00715E4D"/>
    <w:rsid w:val="007160B2"/>
    <w:rsid w:val="007166C9"/>
    <w:rsid w:val="00716C72"/>
    <w:rsid w:val="00716CF0"/>
    <w:rsid w:val="00716D64"/>
    <w:rsid w:val="00716DBA"/>
    <w:rsid w:val="007170B6"/>
    <w:rsid w:val="0071710E"/>
    <w:rsid w:val="007204AB"/>
    <w:rsid w:val="00720746"/>
    <w:rsid w:val="007207DD"/>
    <w:rsid w:val="00720815"/>
    <w:rsid w:val="00720917"/>
    <w:rsid w:val="00720C59"/>
    <w:rsid w:val="00721115"/>
    <w:rsid w:val="00721246"/>
    <w:rsid w:val="00721D62"/>
    <w:rsid w:val="00721FC1"/>
    <w:rsid w:val="00722783"/>
    <w:rsid w:val="00722F2F"/>
    <w:rsid w:val="007231D3"/>
    <w:rsid w:val="007233D3"/>
    <w:rsid w:val="00723C72"/>
    <w:rsid w:val="00724408"/>
    <w:rsid w:val="007246A3"/>
    <w:rsid w:val="00724C1E"/>
    <w:rsid w:val="00724D9D"/>
    <w:rsid w:val="007251DF"/>
    <w:rsid w:val="00725214"/>
    <w:rsid w:val="007253AB"/>
    <w:rsid w:val="00725613"/>
    <w:rsid w:val="0072580C"/>
    <w:rsid w:val="00725838"/>
    <w:rsid w:val="00725D3B"/>
    <w:rsid w:val="00726111"/>
    <w:rsid w:val="00726C31"/>
    <w:rsid w:val="00726D04"/>
    <w:rsid w:val="00726D4F"/>
    <w:rsid w:val="00726EF1"/>
    <w:rsid w:val="007272F5"/>
    <w:rsid w:val="007274D8"/>
    <w:rsid w:val="00727613"/>
    <w:rsid w:val="007279C6"/>
    <w:rsid w:val="00727B31"/>
    <w:rsid w:val="00727F4E"/>
    <w:rsid w:val="007307FE"/>
    <w:rsid w:val="00731011"/>
    <w:rsid w:val="007311F3"/>
    <w:rsid w:val="00731289"/>
    <w:rsid w:val="00731384"/>
    <w:rsid w:val="007315AB"/>
    <w:rsid w:val="00731B6C"/>
    <w:rsid w:val="00731FFE"/>
    <w:rsid w:val="00732504"/>
    <w:rsid w:val="00732809"/>
    <w:rsid w:val="00733946"/>
    <w:rsid w:val="00733BC4"/>
    <w:rsid w:val="00733E94"/>
    <w:rsid w:val="007341FD"/>
    <w:rsid w:val="00734209"/>
    <w:rsid w:val="007344FE"/>
    <w:rsid w:val="00734892"/>
    <w:rsid w:val="0073489F"/>
    <w:rsid w:val="00734BF0"/>
    <w:rsid w:val="00734D5B"/>
    <w:rsid w:val="0073518D"/>
    <w:rsid w:val="007353B3"/>
    <w:rsid w:val="00735712"/>
    <w:rsid w:val="00735B1A"/>
    <w:rsid w:val="00736338"/>
    <w:rsid w:val="00736415"/>
    <w:rsid w:val="00736CE1"/>
    <w:rsid w:val="0073748E"/>
    <w:rsid w:val="00737BFE"/>
    <w:rsid w:val="00737F3F"/>
    <w:rsid w:val="0074080F"/>
    <w:rsid w:val="007410FD"/>
    <w:rsid w:val="00741722"/>
    <w:rsid w:val="007419F2"/>
    <w:rsid w:val="00741A02"/>
    <w:rsid w:val="00742223"/>
    <w:rsid w:val="007422C0"/>
    <w:rsid w:val="00742358"/>
    <w:rsid w:val="007424B4"/>
    <w:rsid w:val="00743820"/>
    <w:rsid w:val="00743E33"/>
    <w:rsid w:val="00743E9B"/>
    <w:rsid w:val="00744282"/>
    <w:rsid w:val="007443B0"/>
    <w:rsid w:val="0074467B"/>
    <w:rsid w:val="0074471A"/>
    <w:rsid w:val="00744ABE"/>
    <w:rsid w:val="00744F93"/>
    <w:rsid w:val="007450B5"/>
    <w:rsid w:val="00745262"/>
    <w:rsid w:val="0074528A"/>
    <w:rsid w:val="00745394"/>
    <w:rsid w:val="00745E56"/>
    <w:rsid w:val="00745FF1"/>
    <w:rsid w:val="007460E3"/>
    <w:rsid w:val="007464CD"/>
    <w:rsid w:val="007465C7"/>
    <w:rsid w:val="00746FC5"/>
    <w:rsid w:val="0074767B"/>
    <w:rsid w:val="00747B9F"/>
    <w:rsid w:val="00747CA3"/>
    <w:rsid w:val="00747E09"/>
    <w:rsid w:val="007508C1"/>
    <w:rsid w:val="007508D1"/>
    <w:rsid w:val="007511CA"/>
    <w:rsid w:val="007511CE"/>
    <w:rsid w:val="007516E1"/>
    <w:rsid w:val="00751894"/>
    <w:rsid w:val="007519FC"/>
    <w:rsid w:val="00751A94"/>
    <w:rsid w:val="00751DF6"/>
    <w:rsid w:val="00752268"/>
    <w:rsid w:val="0075232A"/>
    <w:rsid w:val="007526C8"/>
    <w:rsid w:val="00752747"/>
    <w:rsid w:val="00752B5B"/>
    <w:rsid w:val="00752F02"/>
    <w:rsid w:val="0075308D"/>
    <w:rsid w:val="0075326D"/>
    <w:rsid w:val="007532D7"/>
    <w:rsid w:val="0075347A"/>
    <w:rsid w:val="00753509"/>
    <w:rsid w:val="007535E3"/>
    <w:rsid w:val="007536EB"/>
    <w:rsid w:val="00753B8E"/>
    <w:rsid w:val="00753C44"/>
    <w:rsid w:val="00753E62"/>
    <w:rsid w:val="00753EEA"/>
    <w:rsid w:val="00753FB1"/>
    <w:rsid w:val="00754EBA"/>
    <w:rsid w:val="00755397"/>
    <w:rsid w:val="007554FC"/>
    <w:rsid w:val="00755533"/>
    <w:rsid w:val="007558FC"/>
    <w:rsid w:val="0075596B"/>
    <w:rsid w:val="0075597E"/>
    <w:rsid w:val="00755A54"/>
    <w:rsid w:val="00755AB2"/>
    <w:rsid w:val="00755FEB"/>
    <w:rsid w:val="00756C8A"/>
    <w:rsid w:val="00756E2D"/>
    <w:rsid w:val="00757212"/>
    <w:rsid w:val="00757E51"/>
    <w:rsid w:val="00760913"/>
    <w:rsid w:val="0076097C"/>
    <w:rsid w:val="00760D88"/>
    <w:rsid w:val="007613C9"/>
    <w:rsid w:val="00761491"/>
    <w:rsid w:val="007622E4"/>
    <w:rsid w:val="00762FA1"/>
    <w:rsid w:val="00763578"/>
    <w:rsid w:val="0076359A"/>
    <w:rsid w:val="0076378F"/>
    <w:rsid w:val="00763B1A"/>
    <w:rsid w:val="00763BF9"/>
    <w:rsid w:val="00763BFC"/>
    <w:rsid w:val="0076406F"/>
    <w:rsid w:val="00764081"/>
    <w:rsid w:val="0076457E"/>
    <w:rsid w:val="0076498B"/>
    <w:rsid w:val="00764CF5"/>
    <w:rsid w:val="007653A4"/>
    <w:rsid w:val="0076557E"/>
    <w:rsid w:val="00765706"/>
    <w:rsid w:val="007658EE"/>
    <w:rsid w:val="00765943"/>
    <w:rsid w:val="00766494"/>
    <w:rsid w:val="007666C0"/>
    <w:rsid w:val="007668B9"/>
    <w:rsid w:val="00766B6C"/>
    <w:rsid w:val="00766C2F"/>
    <w:rsid w:val="00766DAC"/>
    <w:rsid w:val="00766E6B"/>
    <w:rsid w:val="00767125"/>
    <w:rsid w:val="00767127"/>
    <w:rsid w:val="0076755B"/>
    <w:rsid w:val="007675B7"/>
    <w:rsid w:val="00767AC1"/>
    <w:rsid w:val="00770EDA"/>
    <w:rsid w:val="007713B0"/>
    <w:rsid w:val="007713D3"/>
    <w:rsid w:val="007717ED"/>
    <w:rsid w:val="007719D1"/>
    <w:rsid w:val="00771C5C"/>
    <w:rsid w:val="00771E5B"/>
    <w:rsid w:val="00771F01"/>
    <w:rsid w:val="00772765"/>
    <w:rsid w:val="007727E7"/>
    <w:rsid w:val="00772894"/>
    <w:rsid w:val="00772C94"/>
    <w:rsid w:val="00772D05"/>
    <w:rsid w:val="007736D7"/>
    <w:rsid w:val="007736F0"/>
    <w:rsid w:val="00773C8C"/>
    <w:rsid w:val="00773F5D"/>
    <w:rsid w:val="0077452D"/>
    <w:rsid w:val="00774621"/>
    <w:rsid w:val="0077469E"/>
    <w:rsid w:val="00774837"/>
    <w:rsid w:val="007749BA"/>
    <w:rsid w:val="00775662"/>
    <w:rsid w:val="007756D0"/>
    <w:rsid w:val="00775C6D"/>
    <w:rsid w:val="00775D07"/>
    <w:rsid w:val="00776183"/>
    <w:rsid w:val="0077623F"/>
    <w:rsid w:val="007762CE"/>
    <w:rsid w:val="007767F6"/>
    <w:rsid w:val="00776A06"/>
    <w:rsid w:val="00776B6D"/>
    <w:rsid w:val="00776C08"/>
    <w:rsid w:val="00776CD4"/>
    <w:rsid w:val="0077709A"/>
    <w:rsid w:val="00777136"/>
    <w:rsid w:val="00777323"/>
    <w:rsid w:val="007773B8"/>
    <w:rsid w:val="007774B4"/>
    <w:rsid w:val="007777E3"/>
    <w:rsid w:val="00777AC5"/>
    <w:rsid w:val="00777D11"/>
    <w:rsid w:val="00777DE1"/>
    <w:rsid w:val="00777E90"/>
    <w:rsid w:val="00777F8D"/>
    <w:rsid w:val="00780055"/>
    <w:rsid w:val="00780617"/>
    <w:rsid w:val="007806F3"/>
    <w:rsid w:val="007808D5"/>
    <w:rsid w:val="00780BD7"/>
    <w:rsid w:val="00780C19"/>
    <w:rsid w:val="00780F72"/>
    <w:rsid w:val="0078103B"/>
    <w:rsid w:val="00781243"/>
    <w:rsid w:val="00781864"/>
    <w:rsid w:val="00781B33"/>
    <w:rsid w:val="00781C12"/>
    <w:rsid w:val="00781D3B"/>
    <w:rsid w:val="00781D7C"/>
    <w:rsid w:val="00781E09"/>
    <w:rsid w:val="0078257C"/>
    <w:rsid w:val="0078260A"/>
    <w:rsid w:val="00782645"/>
    <w:rsid w:val="0078273A"/>
    <w:rsid w:val="00782B6A"/>
    <w:rsid w:val="00783489"/>
    <w:rsid w:val="007836DD"/>
    <w:rsid w:val="00783725"/>
    <w:rsid w:val="0078376F"/>
    <w:rsid w:val="00783A79"/>
    <w:rsid w:val="00783AE7"/>
    <w:rsid w:val="00784472"/>
    <w:rsid w:val="0078480D"/>
    <w:rsid w:val="00784C4D"/>
    <w:rsid w:val="00785379"/>
    <w:rsid w:val="0078545A"/>
    <w:rsid w:val="00785634"/>
    <w:rsid w:val="0078592D"/>
    <w:rsid w:val="00785A95"/>
    <w:rsid w:val="00785C52"/>
    <w:rsid w:val="00785C9D"/>
    <w:rsid w:val="00785E51"/>
    <w:rsid w:val="00786206"/>
    <w:rsid w:val="0078627F"/>
    <w:rsid w:val="00786307"/>
    <w:rsid w:val="0078649A"/>
    <w:rsid w:val="00787196"/>
    <w:rsid w:val="007872EA"/>
    <w:rsid w:val="00787387"/>
    <w:rsid w:val="0078750E"/>
    <w:rsid w:val="007876A0"/>
    <w:rsid w:val="007878CB"/>
    <w:rsid w:val="00787C26"/>
    <w:rsid w:val="00787C58"/>
    <w:rsid w:val="00787F6C"/>
    <w:rsid w:val="00790097"/>
    <w:rsid w:val="007901F7"/>
    <w:rsid w:val="00790360"/>
    <w:rsid w:val="0079037C"/>
    <w:rsid w:val="0079050E"/>
    <w:rsid w:val="007906C2"/>
    <w:rsid w:val="00790E97"/>
    <w:rsid w:val="00791046"/>
    <w:rsid w:val="00791131"/>
    <w:rsid w:val="007911EE"/>
    <w:rsid w:val="00791555"/>
    <w:rsid w:val="00791592"/>
    <w:rsid w:val="00791A91"/>
    <w:rsid w:val="0079239F"/>
    <w:rsid w:val="00792422"/>
    <w:rsid w:val="00792830"/>
    <w:rsid w:val="007937AC"/>
    <w:rsid w:val="00793BEE"/>
    <w:rsid w:val="00793C91"/>
    <w:rsid w:val="00794BC8"/>
    <w:rsid w:val="00794C00"/>
    <w:rsid w:val="007950CA"/>
    <w:rsid w:val="00795168"/>
    <w:rsid w:val="0079523F"/>
    <w:rsid w:val="007952E2"/>
    <w:rsid w:val="007955E1"/>
    <w:rsid w:val="007956C4"/>
    <w:rsid w:val="00795710"/>
    <w:rsid w:val="00795742"/>
    <w:rsid w:val="00795B9B"/>
    <w:rsid w:val="00795F01"/>
    <w:rsid w:val="00796312"/>
    <w:rsid w:val="0079641E"/>
    <w:rsid w:val="00796606"/>
    <w:rsid w:val="007966B5"/>
    <w:rsid w:val="00796C67"/>
    <w:rsid w:val="007971EA"/>
    <w:rsid w:val="0079761D"/>
    <w:rsid w:val="007A0263"/>
    <w:rsid w:val="007A037F"/>
    <w:rsid w:val="007A0A38"/>
    <w:rsid w:val="007A0E31"/>
    <w:rsid w:val="007A0F0F"/>
    <w:rsid w:val="007A1004"/>
    <w:rsid w:val="007A11E0"/>
    <w:rsid w:val="007A1233"/>
    <w:rsid w:val="007A1309"/>
    <w:rsid w:val="007A1500"/>
    <w:rsid w:val="007A17FF"/>
    <w:rsid w:val="007A2259"/>
    <w:rsid w:val="007A2895"/>
    <w:rsid w:val="007A2F9F"/>
    <w:rsid w:val="007A3171"/>
    <w:rsid w:val="007A3434"/>
    <w:rsid w:val="007A3990"/>
    <w:rsid w:val="007A3B9D"/>
    <w:rsid w:val="007A3FF8"/>
    <w:rsid w:val="007A4696"/>
    <w:rsid w:val="007A49FE"/>
    <w:rsid w:val="007A4D75"/>
    <w:rsid w:val="007A55E0"/>
    <w:rsid w:val="007A5E6C"/>
    <w:rsid w:val="007A609A"/>
    <w:rsid w:val="007A6309"/>
    <w:rsid w:val="007A6475"/>
    <w:rsid w:val="007A68BA"/>
    <w:rsid w:val="007A691C"/>
    <w:rsid w:val="007A7033"/>
    <w:rsid w:val="007A7147"/>
    <w:rsid w:val="007A7264"/>
    <w:rsid w:val="007A7E6A"/>
    <w:rsid w:val="007A7FEA"/>
    <w:rsid w:val="007B01DA"/>
    <w:rsid w:val="007B06F7"/>
    <w:rsid w:val="007B08DC"/>
    <w:rsid w:val="007B08EB"/>
    <w:rsid w:val="007B0A9B"/>
    <w:rsid w:val="007B0B1A"/>
    <w:rsid w:val="007B1372"/>
    <w:rsid w:val="007B1910"/>
    <w:rsid w:val="007B194C"/>
    <w:rsid w:val="007B1A92"/>
    <w:rsid w:val="007B1AA2"/>
    <w:rsid w:val="007B1C02"/>
    <w:rsid w:val="007B1CE3"/>
    <w:rsid w:val="007B24CA"/>
    <w:rsid w:val="007B2CD9"/>
    <w:rsid w:val="007B3130"/>
    <w:rsid w:val="007B3A6C"/>
    <w:rsid w:val="007B3A6F"/>
    <w:rsid w:val="007B3B26"/>
    <w:rsid w:val="007B3EE0"/>
    <w:rsid w:val="007B42C2"/>
    <w:rsid w:val="007B436B"/>
    <w:rsid w:val="007B51D2"/>
    <w:rsid w:val="007B532A"/>
    <w:rsid w:val="007B53B8"/>
    <w:rsid w:val="007B53FF"/>
    <w:rsid w:val="007B5897"/>
    <w:rsid w:val="007B59D9"/>
    <w:rsid w:val="007B5AC7"/>
    <w:rsid w:val="007B5BC6"/>
    <w:rsid w:val="007B5EE7"/>
    <w:rsid w:val="007B6421"/>
    <w:rsid w:val="007B69D4"/>
    <w:rsid w:val="007B6AC9"/>
    <w:rsid w:val="007B6CE6"/>
    <w:rsid w:val="007B6D61"/>
    <w:rsid w:val="007B6DC5"/>
    <w:rsid w:val="007B6E30"/>
    <w:rsid w:val="007B6F1D"/>
    <w:rsid w:val="007B783D"/>
    <w:rsid w:val="007C005C"/>
    <w:rsid w:val="007C08A3"/>
    <w:rsid w:val="007C0B22"/>
    <w:rsid w:val="007C1077"/>
    <w:rsid w:val="007C12E1"/>
    <w:rsid w:val="007C1820"/>
    <w:rsid w:val="007C2209"/>
    <w:rsid w:val="007C226C"/>
    <w:rsid w:val="007C2410"/>
    <w:rsid w:val="007C290B"/>
    <w:rsid w:val="007C2A9A"/>
    <w:rsid w:val="007C2EBF"/>
    <w:rsid w:val="007C3558"/>
    <w:rsid w:val="007C359C"/>
    <w:rsid w:val="007C387C"/>
    <w:rsid w:val="007C3BA6"/>
    <w:rsid w:val="007C406D"/>
    <w:rsid w:val="007C409A"/>
    <w:rsid w:val="007C467C"/>
    <w:rsid w:val="007C4F76"/>
    <w:rsid w:val="007C5013"/>
    <w:rsid w:val="007C56E6"/>
    <w:rsid w:val="007C61C1"/>
    <w:rsid w:val="007C62A8"/>
    <w:rsid w:val="007C649F"/>
    <w:rsid w:val="007C64E0"/>
    <w:rsid w:val="007C6BDB"/>
    <w:rsid w:val="007C6D10"/>
    <w:rsid w:val="007C6FE3"/>
    <w:rsid w:val="007C7060"/>
    <w:rsid w:val="007C7216"/>
    <w:rsid w:val="007C7307"/>
    <w:rsid w:val="007C75B9"/>
    <w:rsid w:val="007C7853"/>
    <w:rsid w:val="007D02F4"/>
    <w:rsid w:val="007D0308"/>
    <w:rsid w:val="007D08CA"/>
    <w:rsid w:val="007D09AE"/>
    <w:rsid w:val="007D0BA2"/>
    <w:rsid w:val="007D0F56"/>
    <w:rsid w:val="007D16C4"/>
    <w:rsid w:val="007D16DD"/>
    <w:rsid w:val="007D19E3"/>
    <w:rsid w:val="007D1BC2"/>
    <w:rsid w:val="007D1C39"/>
    <w:rsid w:val="007D1CE4"/>
    <w:rsid w:val="007D1EB8"/>
    <w:rsid w:val="007D2477"/>
    <w:rsid w:val="007D263B"/>
    <w:rsid w:val="007D283F"/>
    <w:rsid w:val="007D2BDA"/>
    <w:rsid w:val="007D2FF7"/>
    <w:rsid w:val="007D3B75"/>
    <w:rsid w:val="007D3E3A"/>
    <w:rsid w:val="007D42FE"/>
    <w:rsid w:val="007D45BE"/>
    <w:rsid w:val="007D46E0"/>
    <w:rsid w:val="007D482E"/>
    <w:rsid w:val="007D4D95"/>
    <w:rsid w:val="007D50B9"/>
    <w:rsid w:val="007D54A3"/>
    <w:rsid w:val="007D5542"/>
    <w:rsid w:val="007D55A4"/>
    <w:rsid w:val="007D5700"/>
    <w:rsid w:val="007D58D6"/>
    <w:rsid w:val="007D5DCF"/>
    <w:rsid w:val="007D5EB5"/>
    <w:rsid w:val="007D60A5"/>
    <w:rsid w:val="007D6A35"/>
    <w:rsid w:val="007D6A50"/>
    <w:rsid w:val="007D6FF0"/>
    <w:rsid w:val="007D7001"/>
    <w:rsid w:val="007D702B"/>
    <w:rsid w:val="007D717C"/>
    <w:rsid w:val="007D7627"/>
    <w:rsid w:val="007D7EBD"/>
    <w:rsid w:val="007D7F0D"/>
    <w:rsid w:val="007E0463"/>
    <w:rsid w:val="007E05EB"/>
    <w:rsid w:val="007E07F0"/>
    <w:rsid w:val="007E0AC6"/>
    <w:rsid w:val="007E0B33"/>
    <w:rsid w:val="007E0B9F"/>
    <w:rsid w:val="007E108D"/>
    <w:rsid w:val="007E15E5"/>
    <w:rsid w:val="007E1AA1"/>
    <w:rsid w:val="007E1C19"/>
    <w:rsid w:val="007E1E02"/>
    <w:rsid w:val="007E223C"/>
    <w:rsid w:val="007E2552"/>
    <w:rsid w:val="007E2579"/>
    <w:rsid w:val="007E2A31"/>
    <w:rsid w:val="007E2D46"/>
    <w:rsid w:val="007E322F"/>
    <w:rsid w:val="007E32B5"/>
    <w:rsid w:val="007E33E9"/>
    <w:rsid w:val="007E352B"/>
    <w:rsid w:val="007E3998"/>
    <w:rsid w:val="007E43F9"/>
    <w:rsid w:val="007E44A5"/>
    <w:rsid w:val="007E450A"/>
    <w:rsid w:val="007E48C4"/>
    <w:rsid w:val="007E4CF2"/>
    <w:rsid w:val="007E4CFB"/>
    <w:rsid w:val="007E53B5"/>
    <w:rsid w:val="007E5518"/>
    <w:rsid w:val="007E56FA"/>
    <w:rsid w:val="007E595D"/>
    <w:rsid w:val="007E5B14"/>
    <w:rsid w:val="007E5C43"/>
    <w:rsid w:val="007E5D44"/>
    <w:rsid w:val="007E6131"/>
    <w:rsid w:val="007E6292"/>
    <w:rsid w:val="007E64C1"/>
    <w:rsid w:val="007E65DC"/>
    <w:rsid w:val="007E6E05"/>
    <w:rsid w:val="007E7402"/>
    <w:rsid w:val="007E7969"/>
    <w:rsid w:val="007E7C0E"/>
    <w:rsid w:val="007E7EE3"/>
    <w:rsid w:val="007E7FC6"/>
    <w:rsid w:val="007F023A"/>
    <w:rsid w:val="007F02A5"/>
    <w:rsid w:val="007F0875"/>
    <w:rsid w:val="007F08A7"/>
    <w:rsid w:val="007F0A7E"/>
    <w:rsid w:val="007F0A84"/>
    <w:rsid w:val="007F0E93"/>
    <w:rsid w:val="007F0EC7"/>
    <w:rsid w:val="007F0F1F"/>
    <w:rsid w:val="007F1222"/>
    <w:rsid w:val="007F1313"/>
    <w:rsid w:val="007F1647"/>
    <w:rsid w:val="007F1CC5"/>
    <w:rsid w:val="007F1DB2"/>
    <w:rsid w:val="007F23AC"/>
    <w:rsid w:val="007F241C"/>
    <w:rsid w:val="007F24B9"/>
    <w:rsid w:val="007F2792"/>
    <w:rsid w:val="007F2828"/>
    <w:rsid w:val="007F2E72"/>
    <w:rsid w:val="007F3182"/>
    <w:rsid w:val="007F32A1"/>
    <w:rsid w:val="007F34CD"/>
    <w:rsid w:val="007F3D68"/>
    <w:rsid w:val="007F4323"/>
    <w:rsid w:val="007F43F4"/>
    <w:rsid w:val="007F4B0F"/>
    <w:rsid w:val="007F4DF6"/>
    <w:rsid w:val="007F51ED"/>
    <w:rsid w:val="007F53B6"/>
    <w:rsid w:val="007F5F0F"/>
    <w:rsid w:val="007F6122"/>
    <w:rsid w:val="007F6186"/>
    <w:rsid w:val="007F65F8"/>
    <w:rsid w:val="007F7A55"/>
    <w:rsid w:val="007F7ADE"/>
    <w:rsid w:val="0080020D"/>
    <w:rsid w:val="00800522"/>
    <w:rsid w:val="00800685"/>
    <w:rsid w:val="00800D6F"/>
    <w:rsid w:val="00801032"/>
    <w:rsid w:val="00801097"/>
    <w:rsid w:val="0080150D"/>
    <w:rsid w:val="008015D4"/>
    <w:rsid w:val="0080179B"/>
    <w:rsid w:val="00801A91"/>
    <w:rsid w:val="00801EFE"/>
    <w:rsid w:val="008020FA"/>
    <w:rsid w:val="008021DE"/>
    <w:rsid w:val="00802204"/>
    <w:rsid w:val="00802B66"/>
    <w:rsid w:val="00802C1B"/>
    <w:rsid w:val="00802FCB"/>
    <w:rsid w:val="0080390F"/>
    <w:rsid w:val="00804434"/>
    <w:rsid w:val="008045D3"/>
    <w:rsid w:val="00804BF4"/>
    <w:rsid w:val="00804D59"/>
    <w:rsid w:val="008050E0"/>
    <w:rsid w:val="008050FD"/>
    <w:rsid w:val="008051FE"/>
    <w:rsid w:val="008057C1"/>
    <w:rsid w:val="00805D4B"/>
    <w:rsid w:val="00805F89"/>
    <w:rsid w:val="00805FBB"/>
    <w:rsid w:val="008064B3"/>
    <w:rsid w:val="0080665A"/>
    <w:rsid w:val="008066F6"/>
    <w:rsid w:val="00806B3A"/>
    <w:rsid w:val="0080755F"/>
    <w:rsid w:val="0080765B"/>
    <w:rsid w:val="00807E18"/>
    <w:rsid w:val="00810C9C"/>
    <w:rsid w:val="00810DBD"/>
    <w:rsid w:val="00810F39"/>
    <w:rsid w:val="00811205"/>
    <w:rsid w:val="008114CC"/>
    <w:rsid w:val="008114F4"/>
    <w:rsid w:val="00811717"/>
    <w:rsid w:val="00811B96"/>
    <w:rsid w:val="00811F3D"/>
    <w:rsid w:val="00811F7F"/>
    <w:rsid w:val="00811F80"/>
    <w:rsid w:val="008123D5"/>
    <w:rsid w:val="008129B6"/>
    <w:rsid w:val="00812EEF"/>
    <w:rsid w:val="0081314D"/>
    <w:rsid w:val="008133EF"/>
    <w:rsid w:val="008134C5"/>
    <w:rsid w:val="008134F4"/>
    <w:rsid w:val="0081422A"/>
    <w:rsid w:val="00814484"/>
    <w:rsid w:val="00814A80"/>
    <w:rsid w:val="00815409"/>
    <w:rsid w:val="0081560A"/>
    <w:rsid w:val="008158AE"/>
    <w:rsid w:val="00815C44"/>
    <w:rsid w:val="00816BA8"/>
    <w:rsid w:val="008170D3"/>
    <w:rsid w:val="008179FD"/>
    <w:rsid w:val="0082035C"/>
    <w:rsid w:val="008204AD"/>
    <w:rsid w:val="008205F9"/>
    <w:rsid w:val="00820A61"/>
    <w:rsid w:val="0082101B"/>
    <w:rsid w:val="0082108B"/>
    <w:rsid w:val="00821525"/>
    <w:rsid w:val="00821585"/>
    <w:rsid w:val="008218A4"/>
    <w:rsid w:val="008218EF"/>
    <w:rsid w:val="0082197E"/>
    <w:rsid w:val="00821CF3"/>
    <w:rsid w:val="00822053"/>
    <w:rsid w:val="00822054"/>
    <w:rsid w:val="00822A01"/>
    <w:rsid w:val="00822EAD"/>
    <w:rsid w:val="008232A5"/>
    <w:rsid w:val="0082336B"/>
    <w:rsid w:val="0082371C"/>
    <w:rsid w:val="00823E40"/>
    <w:rsid w:val="00824068"/>
    <w:rsid w:val="008240D7"/>
    <w:rsid w:val="00824924"/>
    <w:rsid w:val="008252B5"/>
    <w:rsid w:val="008253C9"/>
    <w:rsid w:val="00825418"/>
    <w:rsid w:val="00825500"/>
    <w:rsid w:val="00825CEA"/>
    <w:rsid w:val="0082625E"/>
    <w:rsid w:val="00826365"/>
    <w:rsid w:val="008266CF"/>
    <w:rsid w:val="00826CAB"/>
    <w:rsid w:val="00827065"/>
    <w:rsid w:val="0083033C"/>
    <w:rsid w:val="008303ED"/>
    <w:rsid w:val="008306F8"/>
    <w:rsid w:val="00830B0D"/>
    <w:rsid w:val="00830C92"/>
    <w:rsid w:val="00830DD6"/>
    <w:rsid w:val="00830E0A"/>
    <w:rsid w:val="00830FD5"/>
    <w:rsid w:val="00831076"/>
    <w:rsid w:val="00831497"/>
    <w:rsid w:val="008316F6"/>
    <w:rsid w:val="0083194D"/>
    <w:rsid w:val="00831AC3"/>
    <w:rsid w:val="00831CE0"/>
    <w:rsid w:val="00831E66"/>
    <w:rsid w:val="008326FA"/>
    <w:rsid w:val="00832CD1"/>
    <w:rsid w:val="00832FCF"/>
    <w:rsid w:val="008332F0"/>
    <w:rsid w:val="00833379"/>
    <w:rsid w:val="008333A8"/>
    <w:rsid w:val="00833C0E"/>
    <w:rsid w:val="008341B6"/>
    <w:rsid w:val="008341CC"/>
    <w:rsid w:val="008345E2"/>
    <w:rsid w:val="0083478D"/>
    <w:rsid w:val="00835158"/>
    <w:rsid w:val="0083540D"/>
    <w:rsid w:val="00835F87"/>
    <w:rsid w:val="008360A1"/>
    <w:rsid w:val="0083696C"/>
    <w:rsid w:val="00836B3D"/>
    <w:rsid w:val="00836C6A"/>
    <w:rsid w:val="008372F5"/>
    <w:rsid w:val="0083735D"/>
    <w:rsid w:val="00837F40"/>
    <w:rsid w:val="00840546"/>
    <w:rsid w:val="00840625"/>
    <w:rsid w:val="00840D91"/>
    <w:rsid w:val="0084100B"/>
    <w:rsid w:val="008411C2"/>
    <w:rsid w:val="008412B3"/>
    <w:rsid w:val="008412BF"/>
    <w:rsid w:val="008414F4"/>
    <w:rsid w:val="008417E1"/>
    <w:rsid w:val="00841CF1"/>
    <w:rsid w:val="008425D1"/>
    <w:rsid w:val="00842722"/>
    <w:rsid w:val="00843097"/>
    <w:rsid w:val="00843284"/>
    <w:rsid w:val="00843520"/>
    <w:rsid w:val="0084366E"/>
    <w:rsid w:val="00843738"/>
    <w:rsid w:val="00843E6E"/>
    <w:rsid w:val="00844044"/>
    <w:rsid w:val="008444AA"/>
    <w:rsid w:val="008449DA"/>
    <w:rsid w:val="00844B87"/>
    <w:rsid w:val="00844C59"/>
    <w:rsid w:val="00844DFF"/>
    <w:rsid w:val="008457B3"/>
    <w:rsid w:val="00845F2D"/>
    <w:rsid w:val="008463D0"/>
    <w:rsid w:val="00846D0B"/>
    <w:rsid w:val="00846DDE"/>
    <w:rsid w:val="00846F60"/>
    <w:rsid w:val="00847521"/>
    <w:rsid w:val="00847543"/>
    <w:rsid w:val="0085016A"/>
    <w:rsid w:val="0085036B"/>
    <w:rsid w:val="00850FB8"/>
    <w:rsid w:val="00851017"/>
    <w:rsid w:val="008511C8"/>
    <w:rsid w:val="00851AB2"/>
    <w:rsid w:val="008521C1"/>
    <w:rsid w:val="00852495"/>
    <w:rsid w:val="00852550"/>
    <w:rsid w:val="0085269D"/>
    <w:rsid w:val="00852A64"/>
    <w:rsid w:val="00852ABA"/>
    <w:rsid w:val="00852CCF"/>
    <w:rsid w:val="00852FBC"/>
    <w:rsid w:val="0085369D"/>
    <w:rsid w:val="00853A3C"/>
    <w:rsid w:val="008546BA"/>
    <w:rsid w:val="00854DD4"/>
    <w:rsid w:val="008551E4"/>
    <w:rsid w:val="00855260"/>
    <w:rsid w:val="008553C6"/>
    <w:rsid w:val="008554A7"/>
    <w:rsid w:val="00855AE4"/>
    <w:rsid w:val="00855CED"/>
    <w:rsid w:val="00855F57"/>
    <w:rsid w:val="00856072"/>
    <w:rsid w:val="0085620E"/>
    <w:rsid w:val="008565F0"/>
    <w:rsid w:val="00856AD7"/>
    <w:rsid w:val="00856DCF"/>
    <w:rsid w:val="00856DD4"/>
    <w:rsid w:val="00856EB0"/>
    <w:rsid w:val="008575CF"/>
    <w:rsid w:val="00857783"/>
    <w:rsid w:val="00857A39"/>
    <w:rsid w:val="00857C8F"/>
    <w:rsid w:val="00857FCE"/>
    <w:rsid w:val="0086039A"/>
    <w:rsid w:val="008606B6"/>
    <w:rsid w:val="00860B0E"/>
    <w:rsid w:val="00861286"/>
    <w:rsid w:val="008612C6"/>
    <w:rsid w:val="0086184D"/>
    <w:rsid w:val="00861E8A"/>
    <w:rsid w:val="0086254A"/>
    <w:rsid w:val="0086283E"/>
    <w:rsid w:val="0086306C"/>
    <w:rsid w:val="00863106"/>
    <w:rsid w:val="0086348F"/>
    <w:rsid w:val="00863821"/>
    <w:rsid w:val="00863B3B"/>
    <w:rsid w:val="00863E0E"/>
    <w:rsid w:val="00863F11"/>
    <w:rsid w:val="008649C1"/>
    <w:rsid w:val="00864A4E"/>
    <w:rsid w:val="00864D81"/>
    <w:rsid w:val="00864E45"/>
    <w:rsid w:val="008650F9"/>
    <w:rsid w:val="008657BF"/>
    <w:rsid w:val="00865820"/>
    <w:rsid w:val="00865E9C"/>
    <w:rsid w:val="00866006"/>
    <w:rsid w:val="008667C5"/>
    <w:rsid w:val="00866D34"/>
    <w:rsid w:val="00866FAB"/>
    <w:rsid w:val="008670FF"/>
    <w:rsid w:val="0086753F"/>
    <w:rsid w:val="00867C4D"/>
    <w:rsid w:val="00870008"/>
    <w:rsid w:val="00870309"/>
    <w:rsid w:val="0087081A"/>
    <w:rsid w:val="00870DB3"/>
    <w:rsid w:val="00871C94"/>
    <w:rsid w:val="00871CE9"/>
    <w:rsid w:val="0087223E"/>
    <w:rsid w:val="00872775"/>
    <w:rsid w:val="008729F5"/>
    <w:rsid w:val="00872BCC"/>
    <w:rsid w:val="00872EA7"/>
    <w:rsid w:val="00873486"/>
    <w:rsid w:val="00873523"/>
    <w:rsid w:val="00873872"/>
    <w:rsid w:val="008738AD"/>
    <w:rsid w:val="00873BC3"/>
    <w:rsid w:val="008740E5"/>
    <w:rsid w:val="00874A2C"/>
    <w:rsid w:val="00874B1F"/>
    <w:rsid w:val="008752AF"/>
    <w:rsid w:val="00875B3E"/>
    <w:rsid w:val="00875B82"/>
    <w:rsid w:val="00876566"/>
    <w:rsid w:val="00876758"/>
    <w:rsid w:val="008769C8"/>
    <w:rsid w:val="00877279"/>
    <w:rsid w:val="0087727E"/>
    <w:rsid w:val="008778E4"/>
    <w:rsid w:val="008779BD"/>
    <w:rsid w:val="008779D8"/>
    <w:rsid w:val="00877EE3"/>
    <w:rsid w:val="008803EB"/>
    <w:rsid w:val="008806B2"/>
    <w:rsid w:val="00880CC3"/>
    <w:rsid w:val="0088212C"/>
    <w:rsid w:val="008821F9"/>
    <w:rsid w:val="00882297"/>
    <w:rsid w:val="0088254D"/>
    <w:rsid w:val="0088267A"/>
    <w:rsid w:val="00882965"/>
    <w:rsid w:val="00882F66"/>
    <w:rsid w:val="00883218"/>
    <w:rsid w:val="00883558"/>
    <w:rsid w:val="00883671"/>
    <w:rsid w:val="00884157"/>
    <w:rsid w:val="00884577"/>
    <w:rsid w:val="00884C86"/>
    <w:rsid w:val="00884FDF"/>
    <w:rsid w:val="0088511D"/>
    <w:rsid w:val="0088534E"/>
    <w:rsid w:val="008859D8"/>
    <w:rsid w:val="00885BF5"/>
    <w:rsid w:val="00885CD4"/>
    <w:rsid w:val="00885D8B"/>
    <w:rsid w:val="00886264"/>
    <w:rsid w:val="00886977"/>
    <w:rsid w:val="00886BEA"/>
    <w:rsid w:val="008871BA"/>
    <w:rsid w:val="0088739F"/>
    <w:rsid w:val="00887B6C"/>
    <w:rsid w:val="00890218"/>
    <w:rsid w:val="008902E5"/>
    <w:rsid w:val="00890484"/>
    <w:rsid w:val="008905A1"/>
    <w:rsid w:val="00891279"/>
    <w:rsid w:val="008915F5"/>
    <w:rsid w:val="00891648"/>
    <w:rsid w:val="00891BB9"/>
    <w:rsid w:val="00891C5B"/>
    <w:rsid w:val="00891DA6"/>
    <w:rsid w:val="008920C0"/>
    <w:rsid w:val="00892224"/>
    <w:rsid w:val="00892A8D"/>
    <w:rsid w:val="00892EF1"/>
    <w:rsid w:val="008934BD"/>
    <w:rsid w:val="008937A5"/>
    <w:rsid w:val="0089393C"/>
    <w:rsid w:val="00893B93"/>
    <w:rsid w:val="00893F2B"/>
    <w:rsid w:val="00894CEE"/>
    <w:rsid w:val="00894E1A"/>
    <w:rsid w:val="00894E82"/>
    <w:rsid w:val="008956D5"/>
    <w:rsid w:val="008967EA"/>
    <w:rsid w:val="00896A84"/>
    <w:rsid w:val="00896D91"/>
    <w:rsid w:val="00896EC1"/>
    <w:rsid w:val="008972A5"/>
    <w:rsid w:val="008973D9"/>
    <w:rsid w:val="00897654"/>
    <w:rsid w:val="00897A73"/>
    <w:rsid w:val="00897B1E"/>
    <w:rsid w:val="00897B48"/>
    <w:rsid w:val="00897FC0"/>
    <w:rsid w:val="00897FD0"/>
    <w:rsid w:val="008A020D"/>
    <w:rsid w:val="008A02C0"/>
    <w:rsid w:val="008A0944"/>
    <w:rsid w:val="008A0BDA"/>
    <w:rsid w:val="008A0E05"/>
    <w:rsid w:val="008A0E2D"/>
    <w:rsid w:val="008A0EC6"/>
    <w:rsid w:val="008A147F"/>
    <w:rsid w:val="008A1B62"/>
    <w:rsid w:val="008A1C88"/>
    <w:rsid w:val="008A218A"/>
    <w:rsid w:val="008A229A"/>
    <w:rsid w:val="008A2467"/>
    <w:rsid w:val="008A2BA9"/>
    <w:rsid w:val="008A2F15"/>
    <w:rsid w:val="008A3539"/>
    <w:rsid w:val="008A3736"/>
    <w:rsid w:val="008A3C90"/>
    <w:rsid w:val="008A3EB2"/>
    <w:rsid w:val="008A421B"/>
    <w:rsid w:val="008A486B"/>
    <w:rsid w:val="008A4CED"/>
    <w:rsid w:val="008A4E6E"/>
    <w:rsid w:val="008A4EEE"/>
    <w:rsid w:val="008A5092"/>
    <w:rsid w:val="008A5720"/>
    <w:rsid w:val="008A5B6A"/>
    <w:rsid w:val="008A5E93"/>
    <w:rsid w:val="008A6161"/>
    <w:rsid w:val="008A6216"/>
    <w:rsid w:val="008A6524"/>
    <w:rsid w:val="008A668F"/>
    <w:rsid w:val="008A68F8"/>
    <w:rsid w:val="008A6FBE"/>
    <w:rsid w:val="008A76CC"/>
    <w:rsid w:val="008A7C3C"/>
    <w:rsid w:val="008A7F50"/>
    <w:rsid w:val="008B04EE"/>
    <w:rsid w:val="008B0C2E"/>
    <w:rsid w:val="008B0F9A"/>
    <w:rsid w:val="008B1087"/>
    <w:rsid w:val="008B15FF"/>
    <w:rsid w:val="008B1925"/>
    <w:rsid w:val="008B1A67"/>
    <w:rsid w:val="008B1BBC"/>
    <w:rsid w:val="008B1BD5"/>
    <w:rsid w:val="008B1D07"/>
    <w:rsid w:val="008B2569"/>
    <w:rsid w:val="008B28FF"/>
    <w:rsid w:val="008B2A0A"/>
    <w:rsid w:val="008B2BD5"/>
    <w:rsid w:val="008B33D5"/>
    <w:rsid w:val="008B41F1"/>
    <w:rsid w:val="008B44C7"/>
    <w:rsid w:val="008B52FA"/>
    <w:rsid w:val="008B5567"/>
    <w:rsid w:val="008B562C"/>
    <w:rsid w:val="008B5641"/>
    <w:rsid w:val="008B5964"/>
    <w:rsid w:val="008B5EE7"/>
    <w:rsid w:val="008B651F"/>
    <w:rsid w:val="008B6719"/>
    <w:rsid w:val="008B6B4A"/>
    <w:rsid w:val="008B710F"/>
    <w:rsid w:val="008B75AF"/>
    <w:rsid w:val="008B7A22"/>
    <w:rsid w:val="008B7B1D"/>
    <w:rsid w:val="008B7E49"/>
    <w:rsid w:val="008B7E87"/>
    <w:rsid w:val="008C0107"/>
    <w:rsid w:val="008C058B"/>
    <w:rsid w:val="008C05CE"/>
    <w:rsid w:val="008C0CC1"/>
    <w:rsid w:val="008C1483"/>
    <w:rsid w:val="008C19CE"/>
    <w:rsid w:val="008C26C1"/>
    <w:rsid w:val="008C2856"/>
    <w:rsid w:val="008C2C3A"/>
    <w:rsid w:val="008C3935"/>
    <w:rsid w:val="008C4141"/>
    <w:rsid w:val="008C4AA1"/>
    <w:rsid w:val="008C4EF7"/>
    <w:rsid w:val="008C5033"/>
    <w:rsid w:val="008C51A3"/>
    <w:rsid w:val="008C524C"/>
    <w:rsid w:val="008C5809"/>
    <w:rsid w:val="008C630A"/>
    <w:rsid w:val="008C6593"/>
    <w:rsid w:val="008C6ABA"/>
    <w:rsid w:val="008C6B72"/>
    <w:rsid w:val="008C6F22"/>
    <w:rsid w:val="008C6F7B"/>
    <w:rsid w:val="008C6FF8"/>
    <w:rsid w:val="008C7333"/>
    <w:rsid w:val="008C74F2"/>
    <w:rsid w:val="008C7548"/>
    <w:rsid w:val="008C7610"/>
    <w:rsid w:val="008C771F"/>
    <w:rsid w:val="008C7A35"/>
    <w:rsid w:val="008D04FF"/>
    <w:rsid w:val="008D0532"/>
    <w:rsid w:val="008D05F3"/>
    <w:rsid w:val="008D0616"/>
    <w:rsid w:val="008D0AE8"/>
    <w:rsid w:val="008D0BD3"/>
    <w:rsid w:val="008D0DF1"/>
    <w:rsid w:val="008D116C"/>
    <w:rsid w:val="008D1816"/>
    <w:rsid w:val="008D192B"/>
    <w:rsid w:val="008D1AB8"/>
    <w:rsid w:val="008D1D94"/>
    <w:rsid w:val="008D1F3D"/>
    <w:rsid w:val="008D1FC4"/>
    <w:rsid w:val="008D1FCA"/>
    <w:rsid w:val="008D21DC"/>
    <w:rsid w:val="008D2216"/>
    <w:rsid w:val="008D228F"/>
    <w:rsid w:val="008D274B"/>
    <w:rsid w:val="008D289B"/>
    <w:rsid w:val="008D29E7"/>
    <w:rsid w:val="008D2A07"/>
    <w:rsid w:val="008D323A"/>
    <w:rsid w:val="008D3513"/>
    <w:rsid w:val="008D361B"/>
    <w:rsid w:val="008D39E6"/>
    <w:rsid w:val="008D3A51"/>
    <w:rsid w:val="008D3BB0"/>
    <w:rsid w:val="008D3C53"/>
    <w:rsid w:val="008D3C7C"/>
    <w:rsid w:val="008D429E"/>
    <w:rsid w:val="008D47E0"/>
    <w:rsid w:val="008D4BE2"/>
    <w:rsid w:val="008D4CDE"/>
    <w:rsid w:val="008D6064"/>
    <w:rsid w:val="008D60EA"/>
    <w:rsid w:val="008D6177"/>
    <w:rsid w:val="008D6196"/>
    <w:rsid w:val="008D62A6"/>
    <w:rsid w:val="008D65DA"/>
    <w:rsid w:val="008D67DC"/>
    <w:rsid w:val="008D687C"/>
    <w:rsid w:val="008D6BA9"/>
    <w:rsid w:val="008D7969"/>
    <w:rsid w:val="008D7F07"/>
    <w:rsid w:val="008E0AB5"/>
    <w:rsid w:val="008E0B0D"/>
    <w:rsid w:val="008E0C1F"/>
    <w:rsid w:val="008E0CBB"/>
    <w:rsid w:val="008E0F39"/>
    <w:rsid w:val="008E1455"/>
    <w:rsid w:val="008E145C"/>
    <w:rsid w:val="008E183B"/>
    <w:rsid w:val="008E1E10"/>
    <w:rsid w:val="008E1EF9"/>
    <w:rsid w:val="008E257A"/>
    <w:rsid w:val="008E2AFF"/>
    <w:rsid w:val="008E2CFF"/>
    <w:rsid w:val="008E35CC"/>
    <w:rsid w:val="008E3964"/>
    <w:rsid w:val="008E3AED"/>
    <w:rsid w:val="008E40E6"/>
    <w:rsid w:val="008E4281"/>
    <w:rsid w:val="008E42AB"/>
    <w:rsid w:val="008E501B"/>
    <w:rsid w:val="008E524F"/>
    <w:rsid w:val="008E53A1"/>
    <w:rsid w:val="008E5496"/>
    <w:rsid w:val="008E559E"/>
    <w:rsid w:val="008E598A"/>
    <w:rsid w:val="008E5D03"/>
    <w:rsid w:val="008E5D69"/>
    <w:rsid w:val="008E60C3"/>
    <w:rsid w:val="008E6394"/>
    <w:rsid w:val="008E6936"/>
    <w:rsid w:val="008E6946"/>
    <w:rsid w:val="008E6A8B"/>
    <w:rsid w:val="008E6F93"/>
    <w:rsid w:val="008E76DD"/>
    <w:rsid w:val="008E7ADA"/>
    <w:rsid w:val="008F032D"/>
    <w:rsid w:val="008F0468"/>
    <w:rsid w:val="008F07B2"/>
    <w:rsid w:val="008F0B6B"/>
    <w:rsid w:val="008F0B6D"/>
    <w:rsid w:val="008F0F4E"/>
    <w:rsid w:val="008F141B"/>
    <w:rsid w:val="008F193C"/>
    <w:rsid w:val="008F197E"/>
    <w:rsid w:val="008F1DBC"/>
    <w:rsid w:val="008F1E6A"/>
    <w:rsid w:val="008F25AE"/>
    <w:rsid w:val="008F25BD"/>
    <w:rsid w:val="008F28B1"/>
    <w:rsid w:val="008F2957"/>
    <w:rsid w:val="008F2AFE"/>
    <w:rsid w:val="008F2E31"/>
    <w:rsid w:val="008F33FF"/>
    <w:rsid w:val="008F35B6"/>
    <w:rsid w:val="008F370C"/>
    <w:rsid w:val="008F40FF"/>
    <w:rsid w:val="008F41EF"/>
    <w:rsid w:val="008F441F"/>
    <w:rsid w:val="008F4550"/>
    <w:rsid w:val="008F4859"/>
    <w:rsid w:val="008F4947"/>
    <w:rsid w:val="008F5606"/>
    <w:rsid w:val="008F5860"/>
    <w:rsid w:val="008F5B34"/>
    <w:rsid w:val="008F5B37"/>
    <w:rsid w:val="008F5CC8"/>
    <w:rsid w:val="008F61B3"/>
    <w:rsid w:val="008F6F7E"/>
    <w:rsid w:val="008F7077"/>
    <w:rsid w:val="008F709F"/>
    <w:rsid w:val="008F7DBD"/>
    <w:rsid w:val="008F7EA0"/>
    <w:rsid w:val="008F7FB3"/>
    <w:rsid w:val="00900417"/>
    <w:rsid w:val="0090042A"/>
    <w:rsid w:val="00900AD5"/>
    <w:rsid w:val="00900CCD"/>
    <w:rsid w:val="00900CF7"/>
    <w:rsid w:val="0090108E"/>
    <w:rsid w:val="00901C29"/>
    <w:rsid w:val="00901C7E"/>
    <w:rsid w:val="00901D26"/>
    <w:rsid w:val="00902066"/>
    <w:rsid w:val="009024F5"/>
    <w:rsid w:val="0090254C"/>
    <w:rsid w:val="00902830"/>
    <w:rsid w:val="00902A41"/>
    <w:rsid w:val="00903249"/>
    <w:rsid w:val="00903311"/>
    <w:rsid w:val="00903926"/>
    <w:rsid w:val="009042F6"/>
    <w:rsid w:val="009045E6"/>
    <w:rsid w:val="00904766"/>
    <w:rsid w:val="00904C10"/>
    <w:rsid w:val="00905946"/>
    <w:rsid w:val="00905B0F"/>
    <w:rsid w:val="00905EB8"/>
    <w:rsid w:val="00906290"/>
    <w:rsid w:val="009064AF"/>
    <w:rsid w:val="0090691F"/>
    <w:rsid w:val="00906986"/>
    <w:rsid w:val="00906A98"/>
    <w:rsid w:val="00907438"/>
    <w:rsid w:val="00907470"/>
    <w:rsid w:val="00907CE0"/>
    <w:rsid w:val="009104D4"/>
    <w:rsid w:val="0091107A"/>
    <w:rsid w:val="009112A3"/>
    <w:rsid w:val="009112FA"/>
    <w:rsid w:val="0091145D"/>
    <w:rsid w:val="00911584"/>
    <w:rsid w:val="00911DCC"/>
    <w:rsid w:val="0091239D"/>
    <w:rsid w:val="0091286D"/>
    <w:rsid w:val="00912B60"/>
    <w:rsid w:val="00912EFA"/>
    <w:rsid w:val="009133DE"/>
    <w:rsid w:val="00913EDA"/>
    <w:rsid w:val="009152C5"/>
    <w:rsid w:val="00915A95"/>
    <w:rsid w:val="00915DD5"/>
    <w:rsid w:val="00915F2D"/>
    <w:rsid w:val="00916265"/>
    <w:rsid w:val="00916267"/>
    <w:rsid w:val="0091665E"/>
    <w:rsid w:val="009168C6"/>
    <w:rsid w:val="00916C7F"/>
    <w:rsid w:val="00916DE6"/>
    <w:rsid w:val="00917552"/>
    <w:rsid w:val="0091759C"/>
    <w:rsid w:val="009176D4"/>
    <w:rsid w:val="009177A6"/>
    <w:rsid w:val="00920033"/>
    <w:rsid w:val="0092018C"/>
    <w:rsid w:val="009201DB"/>
    <w:rsid w:val="009206F7"/>
    <w:rsid w:val="00920765"/>
    <w:rsid w:val="00920A16"/>
    <w:rsid w:val="00920E33"/>
    <w:rsid w:val="00921412"/>
    <w:rsid w:val="00921779"/>
    <w:rsid w:val="00921913"/>
    <w:rsid w:val="0092196C"/>
    <w:rsid w:val="00921A2C"/>
    <w:rsid w:val="00921BE9"/>
    <w:rsid w:val="009221BE"/>
    <w:rsid w:val="009225C4"/>
    <w:rsid w:val="00923009"/>
    <w:rsid w:val="0092301E"/>
    <w:rsid w:val="00923576"/>
    <w:rsid w:val="00923940"/>
    <w:rsid w:val="009240BD"/>
    <w:rsid w:val="009242C8"/>
    <w:rsid w:val="0092489E"/>
    <w:rsid w:val="00924A02"/>
    <w:rsid w:val="00924DAE"/>
    <w:rsid w:val="00924F69"/>
    <w:rsid w:val="0092532B"/>
    <w:rsid w:val="00925AC8"/>
    <w:rsid w:val="00925E6D"/>
    <w:rsid w:val="00926068"/>
    <w:rsid w:val="00927062"/>
    <w:rsid w:val="009270AE"/>
    <w:rsid w:val="009271C8"/>
    <w:rsid w:val="0092724A"/>
    <w:rsid w:val="009274CD"/>
    <w:rsid w:val="009275AC"/>
    <w:rsid w:val="00927745"/>
    <w:rsid w:val="00927765"/>
    <w:rsid w:val="009300BA"/>
    <w:rsid w:val="00930769"/>
    <w:rsid w:val="0093082C"/>
    <w:rsid w:val="009308A4"/>
    <w:rsid w:val="00930CE7"/>
    <w:rsid w:val="00930DDB"/>
    <w:rsid w:val="00931202"/>
    <w:rsid w:val="00931423"/>
    <w:rsid w:val="00931A20"/>
    <w:rsid w:val="00932091"/>
    <w:rsid w:val="009321AB"/>
    <w:rsid w:val="00932B44"/>
    <w:rsid w:val="00932C9A"/>
    <w:rsid w:val="00932E64"/>
    <w:rsid w:val="00932E68"/>
    <w:rsid w:val="00933428"/>
    <w:rsid w:val="00933534"/>
    <w:rsid w:val="00933697"/>
    <w:rsid w:val="00933A6A"/>
    <w:rsid w:val="00933B58"/>
    <w:rsid w:val="00934D4E"/>
    <w:rsid w:val="00935175"/>
    <w:rsid w:val="00935AD3"/>
    <w:rsid w:val="00935CA1"/>
    <w:rsid w:val="00935D8D"/>
    <w:rsid w:val="00935E3E"/>
    <w:rsid w:val="0093622E"/>
    <w:rsid w:val="0093629D"/>
    <w:rsid w:val="00936540"/>
    <w:rsid w:val="009371B8"/>
    <w:rsid w:val="00937421"/>
    <w:rsid w:val="009375A9"/>
    <w:rsid w:val="0093775E"/>
    <w:rsid w:val="00937880"/>
    <w:rsid w:val="00937CC0"/>
    <w:rsid w:val="00940218"/>
    <w:rsid w:val="00940818"/>
    <w:rsid w:val="00940C70"/>
    <w:rsid w:val="00940CEF"/>
    <w:rsid w:val="00940D4E"/>
    <w:rsid w:val="00941289"/>
    <w:rsid w:val="00941E79"/>
    <w:rsid w:val="00942392"/>
    <w:rsid w:val="0094305B"/>
    <w:rsid w:val="0094308C"/>
    <w:rsid w:val="009430E8"/>
    <w:rsid w:val="009436F7"/>
    <w:rsid w:val="009439B3"/>
    <w:rsid w:val="00943C3E"/>
    <w:rsid w:val="009442B0"/>
    <w:rsid w:val="009442D5"/>
    <w:rsid w:val="0094467E"/>
    <w:rsid w:val="00944745"/>
    <w:rsid w:val="0094475A"/>
    <w:rsid w:val="0094483B"/>
    <w:rsid w:val="00944E5D"/>
    <w:rsid w:val="00945178"/>
    <w:rsid w:val="009457B3"/>
    <w:rsid w:val="0094598B"/>
    <w:rsid w:val="00945F23"/>
    <w:rsid w:val="0094635F"/>
    <w:rsid w:val="009468EB"/>
    <w:rsid w:val="00946B1D"/>
    <w:rsid w:val="00946D39"/>
    <w:rsid w:val="00946ED1"/>
    <w:rsid w:val="009472B9"/>
    <w:rsid w:val="009474C6"/>
    <w:rsid w:val="00947942"/>
    <w:rsid w:val="00947A1B"/>
    <w:rsid w:val="00947AA4"/>
    <w:rsid w:val="00947B5A"/>
    <w:rsid w:val="00950248"/>
    <w:rsid w:val="009505A1"/>
    <w:rsid w:val="009508D9"/>
    <w:rsid w:val="00951651"/>
    <w:rsid w:val="00951A4F"/>
    <w:rsid w:val="0095211F"/>
    <w:rsid w:val="0095231B"/>
    <w:rsid w:val="0095243D"/>
    <w:rsid w:val="00952658"/>
    <w:rsid w:val="00952AF6"/>
    <w:rsid w:val="00952CED"/>
    <w:rsid w:val="00952DC3"/>
    <w:rsid w:val="00952DD6"/>
    <w:rsid w:val="00952EA4"/>
    <w:rsid w:val="009536CA"/>
    <w:rsid w:val="00953958"/>
    <w:rsid w:val="009542C6"/>
    <w:rsid w:val="009547B4"/>
    <w:rsid w:val="0095485F"/>
    <w:rsid w:val="00954864"/>
    <w:rsid w:val="00954BF1"/>
    <w:rsid w:val="00954C27"/>
    <w:rsid w:val="0095500A"/>
    <w:rsid w:val="00955134"/>
    <w:rsid w:val="009557E1"/>
    <w:rsid w:val="00955A7B"/>
    <w:rsid w:val="00955ABE"/>
    <w:rsid w:val="00955B4D"/>
    <w:rsid w:val="00955C48"/>
    <w:rsid w:val="00956625"/>
    <w:rsid w:val="009569E6"/>
    <w:rsid w:val="00956AB3"/>
    <w:rsid w:val="00956B5F"/>
    <w:rsid w:val="009575A5"/>
    <w:rsid w:val="009577D9"/>
    <w:rsid w:val="00957A25"/>
    <w:rsid w:val="00957BC7"/>
    <w:rsid w:val="00957E2D"/>
    <w:rsid w:val="00957F6F"/>
    <w:rsid w:val="009609E6"/>
    <w:rsid w:val="0096195C"/>
    <w:rsid w:val="00961A77"/>
    <w:rsid w:val="00961B9C"/>
    <w:rsid w:val="0096304E"/>
    <w:rsid w:val="00963C40"/>
    <w:rsid w:val="00964154"/>
    <w:rsid w:val="009641CE"/>
    <w:rsid w:val="009649D5"/>
    <w:rsid w:val="00964A2E"/>
    <w:rsid w:val="00964C01"/>
    <w:rsid w:val="00964C06"/>
    <w:rsid w:val="0096517E"/>
    <w:rsid w:val="00965600"/>
    <w:rsid w:val="00965C4B"/>
    <w:rsid w:val="00965D3F"/>
    <w:rsid w:val="009660F2"/>
    <w:rsid w:val="009661FA"/>
    <w:rsid w:val="00966453"/>
    <w:rsid w:val="00966463"/>
    <w:rsid w:val="00966DA1"/>
    <w:rsid w:val="00967556"/>
    <w:rsid w:val="00967F7C"/>
    <w:rsid w:val="00970059"/>
    <w:rsid w:val="0097026E"/>
    <w:rsid w:val="009705B3"/>
    <w:rsid w:val="009708D1"/>
    <w:rsid w:val="00970CC4"/>
    <w:rsid w:val="00970E06"/>
    <w:rsid w:val="0097168E"/>
    <w:rsid w:val="009717FC"/>
    <w:rsid w:val="0097209C"/>
    <w:rsid w:val="00972443"/>
    <w:rsid w:val="00972502"/>
    <w:rsid w:val="009736DE"/>
    <w:rsid w:val="00973A88"/>
    <w:rsid w:val="00973EFC"/>
    <w:rsid w:val="0097408C"/>
    <w:rsid w:val="00974409"/>
    <w:rsid w:val="00975070"/>
    <w:rsid w:val="00975834"/>
    <w:rsid w:val="00975BFE"/>
    <w:rsid w:val="00975D85"/>
    <w:rsid w:val="00976100"/>
    <w:rsid w:val="0097623C"/>
    <w:rsid w:val="00976454"/>
    <w:rsid w:val="00976CEB"/>
    <w:rsid w:val="0097704C"/>
    <w:rsid w:val="00977901"/>
    <w:rsid w:val="00977942"/>
    <w:rsid w:val="00977A69"/>
    <w:rsid w:val="00977A78"/>
    <w:rsid w:val="00977AD3"/>
    <w:rsid w:val="00977B31"/>
    <w:rsid w:val="00977C6B"/>
    <w:rsid w:val="00977C93"/>
    <w:rsid w:val="00977F9C"/>
    <w:rsid w:val="0098038B"/>
    <w:rsid w:val="00980ED3"/>
    <w:rsid w:val="0098194D"/>
    <w:rsid w:val="009825A9"/>
    <w:rsid w:val="00982623"/>
    <w:rsid w:val="009827BF"/>
    <w:rsid w:val="0098298F"/>
    <w:rsid w:val="00982BD7"/>
    <w:rsid w:val="0098345E"/>
    <w:rsid w:val="00983462"/>
    <w:rsid w:val="00983485"/>
    <w:rsid w:val="009835B6"/>
    <w:rsid w:val="00983770"/>
    <w:rsid w:val="00983C59"/>
    <w:rsid w:val="009842BF"/>
    <w:rsid w:val="0098430B"/>
    <w:rsid w:val="009843D8"/>
    <w:rsid w:val="0098472F"/>
    <w:rsid w:val="00984866"/>
    <w:rsid w:val="009849A4"/>
    <w:rsid w:val="00984C54"/>
    <w:rsid w:val="009852C5"/>
    <w:rsid w:val="0098554B"/>
    <w:rsid w:val="0098570E"/>
    <w:rsid w:val="00985EDA"/>
    <w:rsid w:val="009860A0"/>
    <w:rsid w:val="00986328"/>
    <w:rsid w:val="00986DA5"/>
    <w:rsid w:val="009870B9"/>
    <w:rsid w:val="00987480"/>
    <w:rsid w:val="00987641"/>
    <w:rsid w:val="009877D1"/>
    <w:rsid w:val="009879FE"/>
    <w:rsid w:val="00987C2B"/>
    <w:rsid w:val="00990342"/>
    <w:rsid w:val="009905F4"/>
    <w:rsid w:val="00990A37"/>
    <w:rsid w:val="00990CF0"/>
    <w:rsid w:val="00990D16"/>
    <w:rsid w:val="00990D8F"/>
    <w:rsid w:val="00990DDB"/>
    <w:rsid w:val="00991721"/>
    <w:rsid w:val="00991E03"/>
    <w:rsid w:val="00992B0A"/>
    <w:rsid w:val="0099331C"/>
    <w:rsid w:val="00993E8B"/>
    <w:rsid w:val="009941AC"/>
    <w:rsid w:val="009942C7"/>
    <w:rsid w:val="009944EF"/>
    <w:rsid w:val="00994875"/>
    <w:rsid w:val="00994EEC"/>
    <w:rsid w:val="0099518A"/>
    <w:rsid w:val="009960A8"/>
    <w:rsid w:val="009963C4"/>
    <w:rsid w:val="00996A0C"/>
    <w:rsid w:val="00996B36"/>
    <w:rsid w:val="00997158"/>
    <w:rsid w:val="00997349"/>
    <w:rsid w:val="00997DA8"/>
    <w:rsid w:val="009A06C5"/>
    <w:rsid w:val="009A1807"/>
    <w:rsid w:val="009A1ACE"/>
    <w:rsid w:val="009A1C73"/>
    <w:rsid w:val="009A1D66"/>
    <w:rsid w:val="009A2427"/>
    <w:rsid w:val="009A2531"/>
    <w:rsid w:val="009A27A5"/>
    <w:rsid w:val="009A28F0"/>
    <w:rsid w:val="009A2BA4"/>
    <w:rsid w:val="009A2C66"/>
    <w:rsid w:val="009A2DA9"/>
    <w:rsid w:val="009A2E6D"/>
    <w:rsid w:val="009A2FDD"/>
    <w:rsid w:val="009A30C8"/>
    <w:rsid w:val="009A3117"/>
    <w:rsid w:val="009A3164"/>
    <w:rsid w:val="009A329C"/>
    <w:rsid w:val="009A343D"/>
    <w:rsid w:val="009A34BF"/>
    <w:rsid w:val="009A3812"/>
    <w:rsid w:val="009A3E36"/>
    <w:rsid w:val="009A3E48"/>
    <w:rsid w:val="009A4494"/>
    <w:rsid w:val="009A4813"/>
    <w:rsid w:val="009A49C2"/>
    <w:rsid w:val="009A4A2A"/>
    <w:rsid w:val="009A4C26"/>
    <w:rsid w:val="009A4C27"/>
    <w:rsid w:val="009A4CF3"/>
    <w:rsid w:val="009A4DCF"/>
    <w:rsid w:val="009A4EC6"/>
    <w:rsid w:val="009A553D"/>
    <w:rsid w:val="009A56A5"/>
    <w:rsid w:val="009A58EE"/>
    <w:rsid w:val="009A5F69"/>
    <w:rsid w:val="009A6213"/>
    <w:rsid w:val="009A63CE"/>
    <w:rsid w:val="009A63FD"/>
    <w:rsid w:val="009A65AE"/>
    <w:rsid w:val="009A6C01"/>
    <w:rsid w:val="009A6C8B"/>
    <w:rsid w:val="009A6DEC"/>
    <w:rsid w:val="009A7098"/>
    <w:rsid w:val="009A74E1"/>
    <w:rsid w:val="009A7762"/>
    <w:rsid w:val="009B015E"/>
    <w:rsid w:val="009B0CEC"/>
    <w:rsid w:val="009B0D2B"/>
    <w:rsid w:val="009B166B"/>
    <w:rsid w:val="009B1D26"/>
    <w:rsid w:val="009B1F96"/>
    <w:rsid w:val="009B26A5"/>
    <w:rsid w:val="009B27A4"/>
    <w:rsid w:val="009B29EC"/>
    <w:rsid w:val="009B2C40"/>
    <w:rsid w:val="009B2D1B"/>
    <w:rsid w:val="009B2E2E"/>
    <w:rsid w:val="009B2F2D"/>
    <w:rsid w:val="009B3276"/>
    <w:rsid w:val="009B3FFA"/>
    <w:rsid w:val="009B40FB"/>
    <w:rsid w:val="009B41AF"/>
    <w:rsid w:val="009B445B"/>
    <w:rsid w:val="009B47AF"/>
    <w:rsid w:val="009B503A"/>
    <w:rsid w:val="009B55F8"/>
    <w:rsid w:val="009B589A"/>
    <w:rsid w:val="009B5AAB"/>
    <w:rsid w:val="009B5CBB"/>
    <w:rsid w:val="009B6105"/>
    <w:rsid w:val="009B611A"/>
    <w:rsid w:val="009B61D9"/>
    <w:rsid w:val="009B66D0"/>
    <w:rsid w:val="009B6C42"/>
    <w:rsid w:val="009B7091"/>
    <w:rsid w:val="009B7658"/>
    <w:rsid w:val="009B77C9"/>
    <w:rsid w:val="009B7999"/>
    <w:rsid w:val="009B7A76"/>
    <w:rsid w:val="009C00F3"/>
    <w:rsid w:val="009C02DA"/>
    <w:rsid w:val="009C0680"/>
    <w:rsid w:val="009C076F"/>
    <w:rsid w:val="009C0AC0"/>
    <w:rsid w:val="009C0D1E"/>
    <w:rsid w:val="009C0D62"/>
    <w:rsid w:val="009C0FE8"/>
    <w:rsid w:val="009C170C"/>
    <w:rsid w:val="009C1A49"/>
    <w:rsid w:val="009C1BB5"/>
    <w:rsid w:val="009C25C7"/>
    <w:rsid w:val="009C266C"/>
    <w:rsid w:val="009C27A3"/>
    <w:rsid w:val="009C2E53"/>
    <w:rsid w:val="009C2F22"/>
    <w:rsid w:val="009C2F9E"/>
    <w:rsid w:val="009C30DB"/>
    <w:rsid w:val="009C35F3"/>
    <w:rsid w:val="009C39F9"/>
    <w:rsid w:val="009C3AE4"/>
    <w:rsid w:val="009C3BA9"/>
    <w:rsid w:val="009C3BC8"/>
    <w:rsid w:val="009C3EC7"/>
    <w:rsid w:val="009C4293"/>
    <w:rsid w:val="009C47EA"/>
    <w:rsid w:val="009C4835"/>
    <w:rsid w:val="009C51DE"/>
    <w:rsid w:val="009C54BA"/>
    <w:rsid w:val="009C5963"/>
    <w:rsid w:val="009C5F44"/>
    <w:rsid w:val="009C5F64"/>
    <w:rsid w:val="009C6954"/>
    <w:rsid w:val="009C7491"/>
    <w:rsid w:val="009C77B7"/>
    <w:rsid w:val="009C7C71"/>
    <w:rsid w:val="009D01DE"/>
    <w:rsid w:val="009D03B7"/>
    <w:rsid w:val="009D08B2"/>
    <w:rsid w:val="009D0917"/>
    <w:rsid w:val="009D11EB"/>
    <w:rsid w:val="009D1299"/>
    <w:rsid w:val="009D1868"/>
    <w:rsid w:val="009D1B99"/>
    <w:rsid w:val="009D1D4F"/>
    <w:rsid w:val="009D1EE6"/>
    <w:rsid w:val="009D21C3"/>
    <w:rsid w:val="009D2576"/>
    <w:rsid w:val="009D25B7"/>
    <w:rsid w:val="009D324B"/>
    <w:rsid w:val="009D338D"/>
    <w:rsid w:val="009D3469"/>
    <w:rsid w:val="009D39A4"/>
    <w:rsid w:val="009D39CB"/>
    <w:rsid w:val="009D39F7"/>
    <w:rsid w:val="009D3C9C"/>
    <w:rsid w:val="009D3C9E"/>
    <w:rsid w:val="009D43D3"/>
    <w:rsid w:val="009D4622"/>
    <w:rsid w:val="009D47FB"/>
    <w:rsid w:val="009D487E"/>
    <w:rsid w:val="009D4D2E"/>
    <w:rsid w:val="009D52D7"/>
    <w:rsid w:val="009D56ED"/>
    <w:rsid w:val="009D5CBE"/>
    <w:rsid w:val="009D629F"/>
    <w:rsid w:val="009D6563"/>
    <w:rsid w:val="009D6742"/>
    <w:rsid w:val="009D6D03"/>
    <w:rsid w:val="009D7075"/>
    <w:rsid w:val="009D7ED5"/>
    <w:rsid w:val="009E02A5"/>
    <w:rsid w:val="009E076C"/>
    <w:rsid w:val="009E0ADC"/>
    <w:rsid w:val="009E1A99"/>
    <w:rsid w:val="009E1AE6"/>
    <w:rsid w:val="009E1E14"/>
    <w:rsid w:val="009E27B5"/>
    <w:rsid w:val="009E2A01"/>
    <w:rsid w:val="009E32CD"/>
    <w:rsid w:val="009E33A8"/>
    <w:rsid w:val="009E3870"/>
    <w:rsid w:val="009E395C"/>
    <w:rsid w:val="009E4AD1"/>
    <w:rsid w:val="009E4C03"/>
    <w:rsid w:val="009E5099"/>
    <w:rsid w:val="009E51D2"/>
    <w:rsid w:val="009E5AE9"/>
    <w:rsid w:val="009E5F61"/>
    <w:rsid w:val="009E61F6"/>
    <w:rsid w:val="009E6CC8"/>
    <w:rsid w:val="009E6F90"/>
    <w:rsid w:val="009E7160"/>
    <w:rsid w:val="009E7462"/>
    <w:rsid w:val="009E7EA5"/>
    <w:rsid w:val="009F0B89"/>
    <w:rsid w:val="009F0FB6"/>
    <w:rsid w:val="009F0FF8"/>
    <w:rsid w:val="009F103C"/>
    <w:rsid w:val="009F13CB"/>
    <w:rsid w:val="009F165C"/>
    <w:rsid w:val="009F18CA"/>
    <w:rsid w:val="009F2364"/>
    <w:rsid w:val="009F251A"/>
    <w:rsid w:val="009F281E"/>
    <w:rsid w:val="009F29B2"/>
    <w:rsid w:val="009F2C37"/>
    <w:rsid w:val="009F2D6A"/>
    <w:rsid w:val="009F2F20"/>
    <w:rsid w:val="009F366F"/>
    <w:rsid w:val="009F3700"/>
    <w:rsid w:val="009F39B5"/>
    <w:rsid w:val="009F3A34"/>
    <w:rsid w:val="009F3B62"/>
    <w:rsid w:val="009F3C61"/>
    <w:rsid w:val="009F3D24"/>
    <w:rsid w:val="009F407B"/>
    <w:rsid w:val="009F40E1"/>
    <w:rsid w:val="009F42D0"/>
    <w:rsid w:val="009F4E50"/>
    <w:rsid w:val="009F51DB"/>
    <w:rsid w:val="009F523D"/>
    <w:rsid w:val="009F54BF"/>
    <w:rsid w:val="009F54EC"/>
    <w:rsid w:val="009F59D3"/>
    <w:rsid w:val="009F5CBE"/>
    <w:rsid w:val="009F5FE1"/>
    <w:rsid w:val="009F66B3"/>
    <w:rsid w:val="009F6C6F"/>
    <w:rsid w:val="009F6E40"/>
    <w:rsid w:val="009F71BE"/>
    <w:rsid w:val="009F7472"/>
    <w:rsid w:val="009F76A3"/>
    <w:rsid w:val="009F7F83"/>
    <w:rsid w:val="00A0000B"/>
    <w:rsid w:val="00A0002D"/>
    <w:rsid w:val="00A00145"/>
    <w:rsid w:val="00A0014A"/>
    <w:rsid w:val="00A00245"/>
    <w:rsid w:val="00A002F9"/>
    <w:rsid w:val="00A003B4"/>
    <w:rsid w:val="00A00826"/>
    <w:rsid w:val="00A009A1"/>
    <w:rsid w:val="00A00E19"/>
    <w:rsid w:val="00A00FCF"/>
    <w:rsid w:val="00A012DB"/>
    <w:rsid w:val="00A01709"/>
    <w:rsid w:val="00A02E2B"/>
    <w:rsid w:val="00A02FDC"/>
    <w:rsid w:val="00A03E73"/>
    <w:rsid w:val="00A03EE1"/>
    <w:rsid w:val="00A04716"/>
    <w:rsid w:val="00A04807"/>
    <w:rsid w:val="00A04927"/>
    <w:rsid w:val="00A04C84"/>
    <w:rsid w:val="00A05CB6"/>
    <w:rsid w:val="00A06162"/>
    <w:rsid w:val="00A069D2"/>
    <w:rsid w:val="00A0710D"/>
    <w:rsid w:val="00A071FA"/>
    <w:rsid w:val="00A07322"/>
    <w:rsid w:val="00A0752F"/>
    <w:rsid w:val="00A07F9F"/>
    <w:rsid w:val="00A10114"/>
    <w:rsid w:val="00A1057A"/>
    <w:rsid w:val="00A106B2"/>
    <w:rsid w:val="00A10C03"/>
    <w:rsid w:val="00A1138E"/>
    <w:rsid w:val="00A11A76"/>
    <w:rsid w:val="00A11BDA"/>
    <w:rsid w:val="00A11C1C"/>
    <w:rsid w:val="00A1213C"/>
    <w:rsid w:val="00A121FA"/>
    <w:rsid w:val="00A122E5"/>
    <w:rsid w:val="00A1243F"/>
    <w:rsid w:val="00A12571"/>
    <w:rsid w:val="00A136FB"/>
    <w:rsid w:val="00A13B26"/>
    <w:rsid w:val="00A14120"/>
    <w:rsid w:val="00A1462E"/>
    <w:rsid w:val="00A14E03"/>
    <w:rsid w:val="00A15060"/>
    <w:rsid w:val="00A152A3"/>
    <w:rsid w:val="00A15D47"/>
    <w:rsid w:val="00A15DD5"/>
    <w:rsid w:val="00A15DF5"/>
    <w:rsid w:val="00A16496"/>
    <w:rsid w:val="00A16826"/>
    <w:rsid w:val="00A16A48"/>
    <w:rsid w:val="00A16ACC"/>
    <w:rsid w:val="00A16B7B"/>
    <w:rsid w:val="00A16BC0"/>
    <w:rsid w:val="00A170ED"/>
    <w:rsid w:val="00A178B8"/>
    <w:rsid w:val="00A2003E"/>
    <w:rsid w:val="00A2025B"/>
    <w:rsid w:val="00A20351"/>
    <w:rsid w:val="00A2067C"/>
    <w:rsid w:val="00A206BB"/>
    <w:rsid w:val="00A20839"/>
    <w:rsid w:val="00A20AD5"/>
    <w:rsid w:val="00A20FE0"/>
    <w:rsid w:val="00A21425"/>
    <w:rsid w:val="00A21475"/>
    <w:rsid w:val="00A216A4"/>
    <w:rsid w:val="00A21D22"/>
    <w:rsid w:val="00A21E96"/>
    <w:rsid w:val="00A2257F"/>
    <w:rsid w:val="00A2278D"/>
    <w:rsid w:val="00A2310D"/>
    <w:rsid w:val="00A2313B"/>
    <w:rsid w:val="00A23678"/>
    <w:rsid w:val="00A237CF"/>
    <w:rsid w:val="00A23E9F"/>
    <w:rsid w:val="00A243C9"/>
    <w:rsid w:val="00A249DF"/>
    <w:rsid w:val="00A25079"/>
    <w:rsid w:val="00A2553F"/>
    <w:rsid w:val="00A255B0"/>
    <w:rsid w:val="00A260F1"/>
    <w:rsid w:val="00A265FA"/>
    <w:rsid w:val="00A26BBA"/>
    <w:rsid w:val="00A26C6E"/>
    <w:rsid w:val="00A278FB"/>
    <w:rsid w:val="00A27DF5"/>
    <w:rsid w:val="00A27E58"/>
    <w:rsid w:val="00A306CF"/>
    <w:rsid w:val="00A3078A"/>
    <w:rsid w:val="00A30D43"/>
    <w:rsid w:val="00A313B6"/>
    <w:rsid w:val="00A31582"/>
    <w:rsid w:val="00A31E50"/>
    <w:rsid w:val="00A31EDB"/>
    <w:rsid w:val="00A32040"/>
    <w:rsid w:val="00A320CA"/>
    <w:rsid w:val="00A32503"/>
    <w:rsid w:val="00A32DD1"/>
    <w:rsid w:val="00A32EB8"/>
    <w:rsid w:val="00A32F8A"/>
    <w:rsid w:val="00A3320C"/>
    <w:rsid w:val="00A33775"/>
    <w:rsid w:val="00A3377F"/>
    <w:rsid w:val="00A33A54"/>
    <w:rsid w:val="00A33A64"/>
    <w:rsid w:val="00A33AB3"/>
    <w:rsid w:val="00A34012"/>
    <w:rsid w:val="00A34A88"/>
    <w:rsid w:val="00A34DC3"/>
    <w:rsid w:val="00A35332"/>
    <w:rsid w:val="00A3539A"/>
    <w:rsid w:val="00A35457"/>
    <w:rsid w:val="00A35B7A"/>
    <w:rsid w:val="00A35F0C"/>
    <w:rsid w:val="00A361BF"/>
    <w:rsid w:val="00A361E3"/>
    <w:rsid w:val="00A36408"/>
    <w:rsid w:val="00A36563"/>
    <w:rsid w:val="00A366C5"/>
    <w:rsid w:val="00A3694E"/>
    <w:rsid w:val="00A369AA"/>
    <w:rsid w:val="00A36C11"/>
    <w:rsid w:val="00A36DC3"/>
    <w:rsid w:val="00A36E3F"/>
    <w:rsid w:val="00A3768B"/>
    <w:rsid w:val="00A3770A"/>
    <w:rsid w:val="00A37A51"/>
    <w:rsid w:val="00A37B55"/>
    <w:rsid w:val="00A37B6F"/>
    <w:rsid w:val="00A37BD6"/>
    <w:rsid w:val="00A37EAA"/>
    <w:rsid w:val="00A37F55"/>
    <w:rsid w:val="00A4023B"/>
    <w:rsid w:val="00A4032B"/>
    <w:rsid w:val="00A405B2"/>
    <w:rsid w:val="00A40791"/>
    <w:rsid w:val="00A409C3"/>
    <w:rsid w:val="00A40D1D"/>
    <w:rsid w:val="00A40D6B"/>
    <w:rsid w:val="00A40F91"/>
    <w:rsid w:val="00A41724"/>
    <w:rsid w:val="00A42391"/>
    <w:rsid w:val="00A42538"/>
    <w:rsid w:val="00A429FE"/>
    <w:rsid w:val="00A42B16"/>
    <w:rsid w:val="00A42D52"/>
    <w:rsid w:val="00A42E92"/>
    <w:rsid w:val="00A4303E"/>
    <w:rsid w:val="00A4316F"/>
    <w:rsid w:val="00A43354"/>
    <w:rsid w:val="00A4335F"/>
    <w:rsid w:val="00A437B0"/>
    <w:rsid w:val="00A43C3E"/>
    <w:rsid w:val="00A43CDA"/>
    <w:rsid w:val="00A443AA"/>
    <w:rsid w:val="00A44958"/>
    <w:rsid w:val="00A44D45"/>
    <w:rsid w:val="00A44E6A"/>
    <w:rsid w:val="00A4533D"/>
    <w:rsid w:val="00A4544A"/>
    <w:rsid w:val="00A4546B"/>
    <w:rsid w:val="00A4662D"/>
    <w:rsid w:val="00A46BF2"/>
    <w:rsid w:val="00A46BFC"/>
    <w:rsid w:val="00A46D21"/>
    <w:rsid w:val="00A46ECA"/>
    <w:rsid w:val="00A47149"/>
    <w:rsid w:val="00A47BCB"/>
    <w:rsid w:val="00A47F61"/>
    <w:rsid w:val="00A5000A"/>
    <w:rsid w:val="00A505BE"/>
    <w:rsid w:val="00A506AC"/>
    <w:rsid w:val="00A50AE4"/>
    <w:rsid w:val="00A50CDF"/>
    <w:rsid w:val="00A50EA4"/>
    <w:rsid w:val="00A511C0"/>
    <w:rsid w:val="00A51783"/>
    <w:rsid w:val="00A5193D"/>
    <w:rsid w:val="00A51EE0"/>
    <w:rsid w:val="00A520F6"/>
    <w:rsid w:val="00A524EE"/>
    <w:rsid w:val="00A52E56"/>
    <w:rsid w:val="00A5327E"/>
    <w:rsid w:val="00A533EE"/>
    <w:rsid w:val="00A53593"/>
    <w:rsid w:val="00A535FC"/>
    <w:rsid w:val="00A53920"/>
    <w:rsid w:val="00A539CE"/>
    <w:rsid w:val="00A54139"/>
    <w:rsid w:val="00A54455"/>
    <w:rsid w:val="00A545E4"/>
    <w:rsid w:val="00A54895"/>
    <w:rsid w:val="00A54E0A"/>
    <w:rsid w:val="00A54EE2"/>
    <w:rsid w:val="00A54F20"/>
    <w:rsid w:val="00A55067"/>
    <w:rsid w:val="00A5540B"/>
    <w:rsid w:val="00A55986"/>
    <w:rsid w:val="00A55AAA"/>
    <w:rsid w:val="00A55CB3"/>
    <w:rsid w:val="00A56197"/>
    <w:rsid w:val="00A564BB"/>
    <w:rsid w:val="00A565FA"/>
    <w:rsid w:val="00A56668"/>
    <w:rsid w:val="00A566DC"/>
    <w:rsid w:val="00A56C5A"/>
    <w:rsid w:val="00A57006"/>
    <w:rsid w:val="00A57404"/>
    <w:rsid w:val="00A57445"/>
    <w:rsid w:val="00A57686"/>
    <w:rsid w:val="00A57DBF"/>
    <w:rsid w:val="00A57E4B"/>
    <w:rsid w:val="00A60324"/>
    <w:rsid w:val="00A603F9"/>
    <w:rsid w:val="00A60591"/>
    <w:rsid w:val="00A60D37"/>
    <w:rsid w:val="00A60E09"/>
    <w:rsid w:val="00A611FE"/>
    <w:rsid w:val="00A6155D"/>
    <w:rsid w:val="00A61E45"/>
    <w:rsid w:val="00A61F5A"/>
    <w:rsid w:val="00A6210B"/>
    <w:rsid w:val="00A6216C"/>
    <w:rsid w:val="00A62232"/>
    <w:rsid w:val="00A62958"/>
    <w:rsid w:val="00A62AAF"/>
    <w:rsid w:val="00A62C7A"/>
    <w:rsid w:val="00A62DDC"/>
    <w:rsid w:val="00A6302B"/>
    <w:rsid w:val="00A63A83"/>
    <w:rsid w:val="00A63AF9"/>
    <w:rsid w:val="00A65118"/>
    <w:rsid w:val="00A652B5"/>
    <w:rsid w:val="00A6555F"/>
    <w:rsid w:val="00A65585"/>
    <w:rsid w:val="00A655FC"/>
    <w:rsid w:val="00A65779"/>
    <w:rsid w:val="00A657A8"/>
    <w:rsid w:val="00A65BC0"/>
    <w:rsid w:val="00A662B7"/>
    <w:rsid w:val="00A663F8"/>
    <w:rsid w:val="00A670C0"/>
    <w:rsid w:val="00A67329"/>
    <w:rsid w:val="00A674BF"/>
    <w:rsid w:val="00A6782E"/>
    <w:rsid w:val="00A67E50"/>
    <w:rsid w:val="00A70618"/>
    <w:rsid w:val="00A709EA"/>
    <w:rsid w:val="00A70B13"/>
    <w:rsid w:val="00A714D8"/>
    <w:rsid w:val="00A719DC"/>
    <w:rsid w:val="00A71E96"/>
    <w:rsid w:val="00A71F15"/>
    <w:rsid w:val="00A72198"/>
    <w:rsid w:val="00A7224B"/>
    <w:rsid w:val="00A732EF"/>
    <w:rsid w:val="00A73305"/>
    <w:rsid w:val="00A735A2"/>
    <w:rsid w:val="00A7369C"/>
    <w:rsid w:val="00A73713"/>
    <w:rsid w:val="00A73971"/>
    <w:rsid w:val="00A73A38"/>
    <w:rsid w:val="00A73A97"/>
    <w:rsid w:val="00A73BA3"/>
    <w:rsid w:val="00A73EC4"/>
    <w:rsid w:val="00A7402B"/>
    <w:rsid w:val="00A74055"/>
    <w:rsid w:val="00A748DB"/>
    <w:rsid w:val="00A74DD5"/>
    <w:rsid w:val="00A7500F"/>
    <w:rsid w:val="00A75187"/>
    <w:rsid w:val="00A75853"/>
    <w:rsid w:val="00A75B62"/>
    <w:rsid w:val="00A75CA5"/>
    <w:rsid w:val="00A75E0D"/>
    <w:rsid w:val="00A7600B"/>
    <w:rsid w:val="00A76051"/>
    <w:rsid w:val="00A7607B"/>
    <w:rsid w:val="00A76221"/>
    <w:rsid w:val="00A76654"/>
    <w:rsid w:val="00A77416"/>
    <w:rsid w:val="00A77A89"/>
    <w:rsid w:val="00A77ADD"/>
    <w:rsid w:val="00A80278"/>
    <w:rsid w:val="00A8037C"/>
    <w:rsid w:val="00A803E5"/>
    <w:rsid w:val="00A806D6"/>
    <w:rsid w:val="00A80880"/>
    <w:rsid w:val="00A80F04"/>
    <w:rsid w:val="00A814E1"/>
    <w:rsid w:val="00A81ADF"/>
    <w:rsid w:val="00A8236F"/>
    <w:rsid w:val="00A823EA"/>
    <w:rsid w:val="00A82560"/>
    <w:rsid w:val="00A8279F"/>
    <w:rsid w:val="00A827C3"/>
    <w:rsid w:val="00A82CA6"/>
    <w:rsid w:val="00A835FE"/>
    <w:rsid w:val="00A83C15"/>
    <w:rsid w:val="00A8435C"/>
    <w:rsid w:val="00A844F2"/>
    <w:rsid w:val="00A84628"/>
    <w:rsid w:val="00A84E6C"/>
    <w:rsid w:val="00A84E6E"/>
    <w:rsid w:val="00A850E1"/>
    <w:rsid w:val="00A85245"/>
    <w:rsid w:val="00A8555B"/>
    <w:rsid w:val="00A85D96"/>
    <w:rsid w:val="00A86454"/>
    <w:rsid w:val="00A866FA"/>
    <w:rsid w:val="00A867C4"/>
    <w:rsid w:val="00A86A87"/>
    <w:rsid w:val="00A86FEA"/>
    <w:rsid w:val="00A87C34"/>
    <w:rsid w:val="00A90205"/>
    <w:rsid w:val="00A90321"/>
    <w:rsid w:val="00A905A7"/>
    <w:rsid w:val="00A909AF"/>
    <w:rsid w:val="00A9146B"/>
    <w:rsid w:val="00A91681"/>
    <w:rsid w:val="00A920FE"/>
    <w:rsid w:val="00A92299"/>
    <w:rsid w:val="00A922B2"/>
    <w:rsid w:val="00A92314"/>
    <w:rsid w:val="00A92365"/>
    <w:rsid w:val="00A927FF"/>
    <w:rsid w:val="00A9291B"/>
    <w:rsid w:val="00A92E69"/>
    <w:rsid w:val="00A9326B"/>
    <w:rsid w:val="00A939A7"/>
    <w:rsid w:val="00A93D99"/>
    <w:rsid w:val="00A941CB"/>
    <w:rsid w:val="00A944E8"/>
    <w:rsid w:val="00A9499E"/>
    <w:rsid w:val="00A95194"/>
    <w:rsid w:val="00A95797"/>
    <w:rsid w:val="00A95A75"/>
    <w:rsid w:val="00A95AF2"/>
    <w:rsid w:val="00A95B14"/>
    <w:rsid w:val="00A95C56"/>
    <w:rsid w:val="00A96066"/>
    <w:rsid w:val="00A96176"/>
    <w:rsid w:val="00A966BE"/>
    <w:rsid w:val="00A9678C"/>
    <w:rsid w:val="00A96B96"/>
    <w:rsid w:val="00A9700A"/>
    <w:rsid w:val="00A972D7"/>
    <w:rsid w:val="00A97496"/>
    <w:rsid w:val="00A974CE"/>
    <w:rsid w:val="00A9771D"/>
    <w:rsid w:val="00A9779A"/>
    <w:rsid w:val="00AA03AA"/>
    <w:rsid w:val="00AA05AE"/>
    <w:rsid w:val="00AA0618"/>
    <w:rsid w:val="00AA0C2B"/>
    <w:rsid w:val="00AA1188"/>
    <w:rsid w:val="00AA11E4"/>
    <w:rsid w:val="00AA1775"/>
    <w:rsid w:val="00AA17BC"/>
    <w:rsid w:val="00AA1981"/>
    <w:rsid w:val="00AA2423"/>
    <w:rsid w:val="00AA24D5"/>
    <w:rsid w:val="00AA2770"/>
    <w:rsid w:val="00AA2888"/>
    <w:rsid w:val="00AA2F30"/>
    <w:rsid w:val="00AA34C9"/>
    <w:rsid w:val="00AA3F05"/>
    <w:rsid w:val="00AA4068"/>
    <w:rsid w:val="00AA413D"/>
    <w:rsid w:val="00AA4A5A"/>
    <w:rsid w:val="00AA4BB5"/>
    <w:rsid w:val="00AA4DBB"/>
    <w:rsid w:val="00AA51B8"/>
    <w:rsid w:val="00AA57DF"/>
    <w:rsid w:val="00AA59F5"/>
    <w:rsid w:val="00AA5A4A"/>
    <w:rsid w:val="00AA5FAE"/>
    <w:rsid w:val="00AA6288"/>
    <w:rsid w:val="00AA660D"/>
    <w:rsid w:val="00AA7338"/>
    <w:rsid w:val="00AA7A14"/>
    <w:rsid w:val="00AB003B"/>
    <w:rsid w:val="00AB0255"/>
    <w:rsid w:val="00AB0281"/>
    <w:rsid w:val="00AB0376"/>
    <w:rsid w:val="00AB0ABB"/>
    <w:rsid w:val="00AB1346"/>
    <w:rsid w:val="00AB1348"/>
    <w:rsid w:val="00AB1373"/>
    <w:rsid w:val="00AB137E"/>
    <w:rsid w:val="00AB154F"/>
    <w:rsid w:val="00AB177D"/>
    <w:rsid w:val="00AB1883"/>
    <w:rsid w:val="00AB1B9D"/>
    <w:rsid w:val="00AB1C63"/>
    <w:rsid w:val="00AB226C"/>
    <w:rsid w:val="00AB29EF"/>
    <w:rsid w:val="00AB2C9C"/>
    <w:rsid w:val="00AB32D6"/>
    <w:rsid w:val="00AB3931"/>
    <w:rsid w:val="00AB3B9D"/>
    <w:rsid w:val="00AB41C3"/>
    <w:rsid w:val="00AB4347"/>
    <w:rsid w:val="00AB43E9"/>
    <w:rsid w:val="00AB45AE"/>
    <w:rsid w:val="00AB5263"/>
    <w:rsid w:val="00AB55A3"/>
    <w:rsid w:val="00AB5896"/>
    <w:rsid w:val="00AB593B"/>
    <w:rsid w:val="00AB5B02"/>
    <w:rsid w:val="00AB5C5E"/>
    <w:rsid w:val="00AB65FA"/>
    <w:rsid w:val="00AB6945"/>
    <w:rsid w:val="00AB6B1E"/>
    <w:rsid w:val="00AB6B38"/>
    <w:rsid w:val="00AB6B87"/>
    <w:rsid w:val="00AB7C0D"/>
    <w:rsid w:val="00AC0138"/>
    <w:rsid w:val="00AC0E7E"/>
    <w:rsid w:val="00AC10DA"/>
    <w:rsid w:val="00AC11D6"/>
    <w:rsid w:val="00AC1539"/>
    <w:rsid w:val="00AC158A"/>
    <w:rsid w:val="00AC1BDF"/>
    <w:rsid w:val="00AC1D7C"/>
    <w:rsid w:val="00AC1DD4"/>
    <w:rsid w:val="00AC2E0D"/>
    <w:rsid w:val="00AC2E4E"/>
    <w:rsid w:val="00AC3B55"/>
    <w:rsid w:val="00AC3BE6"/>
    <w:rsid w:val="00AC3E04"/>
    <w:rsid w:val="00AC4213"/>
    <w:rsid w:val="00AC44CA"/>
    <w:rsid w:val="00AC4929"/>
    <w:rsid w:val="00AC4C2D"/>
    <w:rsid w:val="00AC5259"/>
    <w:rsid w:val="00AC546F"/>
    <w:rsid w:val="00AC5BDE"/>
    <w:rsid w:val="00AC5C85"/>
    <w:rsid w:val="00AC6E88"/>
    <w:rsid w:val="00AC6F83"/>
    <w:rsid w:val="00AC7729"/>
    <w:rsid w:val="00AC788B"/>
    <w:rsid w:val="00AC7AB2"/>
    <w:rsid w:val="00AC7FFC"/>
    <w:rsid w:val="00AD0E78"/>
    <w:rsid w:val="00AD1089"/>
    <w:rsid w:val="00AD16C3"/>
    <w:rsid w:val="00AD195E"/>
    <w:rsid w:val="00AD1AC1"/>
    <w:rsid w:val="00AD1DB9"/>
    <w:rsid w:val="00AD24BA"/>
    <w:rsid w:val="00AD2616"/>
    <w:rsid w:val="00AD2645"/>
    <w:rsid w:val="00AD2A16"/>
    <w:rsid w:val="00AD34D5"/>
    <w:rsid w:val="00AD366B"/>
    <w:rsid w:val="00AD3A0D"/>
    <w:rsid w:val="00AD426C"/>
    <w:rsid w:val="00AD43D1"/>
    <w:rsid w:val="00AD47BB"/>
    <w:rsid w:val="00AD4B58"/>
    <w:rsid w:val="00AD4C51"/>
    <w:rsid w:val="00AD4E7B"/>
    <w:rsid w:val="00AD4F53"/>
    <w:rsid w:val="00AD5384"/>
    <w:rsid w:val="00AD5E0D"/>
    <w:rsid w:val="00AD67AA"/>
    <w:rsid w:val="00AD6C31"/>
    <w:rsid w:val="00AD6CBA"/>
    <w:rsid w:val="00AD70D2"/>
    <w:rsid w:val="00AD792B"/>
    <w:rsid w:val="00AD7964"/>
    <w:rsid w:val="00AD7E22"/>
    <w:rsid w:val="00AE0111"/>
    <w:rsid w:val="00AE04B2"/>
    <w:rsid w:val="00AE13B5"/>
    <w:rsid w:val="00AE1516"/>
    <w:rsid w:val="00AE1584"/>
    <w:rsid w:val="00AE1AC2"/>
    <w:rsid w:val="00AE1ADE"/>
    <w:rsid w:val="00AE2305"/>
    <w:rsid w:val="00AE2838"/>
    <w:rsid w:val="00AE29AD"/>
    <w:rsid w:val="00AE2D70"/>
    <w:rsid w:val="00AE315E"/>
    <w:rsid w:val="00AE3829"/>
    <w:rsid w:val="00AE3996"/>
    <w:rsid w:val="00AE3DE1"/>
    <w:rsid w:val="00AE3FFD"/>
    <w:rsid w:val="00AE4396"/>
    <w:rsid w:val="00AE4511"/>
    <w:rsid w:val="00AE4F62"/>
    <w:rsid w:val="00AE5251"/>
    <w:rsid w:val="00AE5587"/>
    <w:rsid w:val="00AE58BC"/>
    <w:rsid w:val="00AE5920"/>
    <w:rsid w:val="00AE5AF3"/>
    <w:rsid w:val="00AE5AF5"/>
    <w:rsid w:val="00AE5B26"/>
    <w:rsid w:val="00AE5E7B"/>
    <w:rsid w:val="00AE5F91"/>
    <w:rsid w:val="00AE6880"/>
    <w:rsid w:val="00AE6961"/>
    <w:rsid w:val="00AE72CA"/>
    <w:rsid w:val="00AE76CE"/>
    <w:rsid w:val="00AE7765"/>
    <w:rsid w:val="00AE7AC8"/>
    <w:rsid w:val="00AE7CA4"/>
    <w:rsid w:val="00AE7E43"/>
    <w:rsid w:val="00AF0354"/>
    <w:rsid w:val="00AF0BCA"/>
    <w:rsid w:val="00AF0FB5"/>
    <w:rsid w:val="00AF12C6"/>
    <w:rsid w:val="00AF170E"/>
    <w:rsid w:val="00AF1AE7"/>
    <w:rsid w:val="00AF250F"/>
    <w:rsid w:val="00AF2639"/>
    <w:rsid w:val="00AF2781"/>
    <w:rsid w:val="00AF2886"/>
    <w:rsid w:val="00AF30B8"/>
    <w:rsid w:val="00AF310B"/>
    <w:rsid w:val="00AF3A4D"/>
    <w:rsid w:val="00AF3BF4"/>
    <w:rsid w:val="00AF3E15"/>
    <w:rsid w:val="00AF4AC1"/>
    <w:rsid w:val="00AF4B01"/>
    <w:rsid w:val="00AF4D80"/>
    <w:rsid w:val="00AF5230"/>
    <w:rsid w:val="00AF5575"/>
    <w:rsid w:val="00AF58BA"/>
    <w:rsid w:val="00AF591F"/>
    <w:rsid w:val="00AF5A5F"/>
    <w:rsid w:val="00AF5F6A"/>
    <w:rsid w:val="00AF654B"/>
    <w:rsid w:val="00AF67E2"/>
    <w:rsid w:val="00AF682B"/>
    <w:rsid w:val="00AF68AD"/>
    <w:rsid w:val="00AF6FB2"/>
    <w:rsid w:val="00AF7218"/>
    <w:rsid w:val="00AF744E"/>
    <w:rsid w:val="00AF7EF7"/>
    <w:rsid w:val="00AF7F6F"/>
    <w:rsid w:val="00B00513"/>
    <w:rsid w:val="00B005F8"/>
    <w:rsid w:val="00B008B4"/>
    <w:rsid w:val="00B00ACE"/>
    <w:rsid w:val="00B01038"/>
    <w:rsid w:val="00B01336"/>
    <w:rsid w:val="00B01469"/>
    <w:rsid w:val="00B01FD6"/>
    <w:rsid w:val="00B02666"/>
    <w:rsid w:val="00B02C12"/>
    <w:rsid w:val="00B02C7B"/>
    <w:rsid w:val="00B02D39"/>
    <w:rsid w:val="00B03075"/>
    <w:rsid w:val="00B03241"/>
    <w:rsid w:val="00B032DC"/>
    <w:rsid w:val="00B03446"/>
    <w:rsid w:val="00B0351A"/>
    <w:rsid w:val="00B03654"/>
    <w:rsid w:val="00B0365C"/>
    <w:rsid w:val="00B039A4"/>
    <w:rsid w:val="00B03B93"/>
    <w:rsid w:val="00B03EBE"/>
    <w:rsid w:val="00B03F9F"/>
    <w:rsid w:val="00B0420B"/>
    <w:rsid w:val="00B04339"/>
    <w:rsid w:val="00B04521"/>
    <w:rsid w:val="00B0499E"/>
    <w:rsid w:val="00B04CF0"/>
    <w:rsid w:val="00B04E24"/>
    <w:rsid w:val="00B050C8"/>
    <w:rsid w:val="00B05445"/>
    <w:rsid w:val="00B0549D"/>
    <w:rsid w:val="00B05AA9"/>
    <w:rsid w:val="00B05CDB"/>
    <w:rsid w:val="00B06131"/>
    <w:rsid w:val="00B06778"/>
    <w:rsid w:val="00B06985"/>
    <w:rsid w:val="00B069D2"/>
    <w:rsid w:val="00B06D11"/>
    <w:rsid w:val="00B07053"/>
    <w:rsid w:val="00B070A7"/>
    <w:rsid w:val="00B0712F"/>
    <w:rsid w:val="00B072D9"/>
    <w:rsid w:val="00B0733C"/>
    <w:rsid w:val="00B07C38"/>
    <w:rsid w:val="00B10310"/>
    <w:rsid w:val="00B107BE"/>
    <w:rsid w:val="00B10E6C"/>
    <w:rsid w:val="00B11758"/>
    <w:rsid w:val="00B11793"/>
    <w:rsid w:val="00B117B9"/>
    <w:rsid w:val="00B11E11"/>
    <w:rsid w:val="00B11E93"/>
    <w:rsid w:val="00B12207"/>
    <w:rsid w:val="00B12422"/>
    <w:rsid w:val="00B1259A"/>
    <w:rsid w:val="00B12A76"/>
    <w:rsid w:val="00B12C89"/>
    <w:rsid w:val="00B12CD0"/>
    <w:rsid w:val="00B13286"/>
    <w:rsid w:val="00B13353"/>
    <w:rsid w:val="00B13498"/>
    <w:rsid w:val="00B1466B"/>
    <w:rsid w:val="00B1491C"/>
    <w:rsid w:val="00B14A23"/>
    <w:rsid w:val="00B14E84"/>
    <w:rsid w:val="00B14EA3"/>
    <w:rsid w:val="00B15340"/>
    <w:rsid w:val="00B15453"/>
    <w:rsid w:val="00B15585"/>
    <w:rsid w:val="00B1606F"/>
    <w:rsid w:val="00B160C4"/>
    <w:rsid w:val="00B162FD"/>
    <w:rsid w:val="00B1681C"/>
    <w:rsid w:val="00B168D9"/>
    <w:rsid w:val="00B16DCE"/>
    <w:rsid w:val="00B17118"/>
    <w:rsid w:val="00B1711D"/>
    <w:rsid w:val="00B17559"/>
    <w:rsid w:val="00B17736"/>
    <w:rsid w:val="00B17C07"/>
    <w:rsid w:val="00B2027D"/>
    <w:rsid w:val="00B202A2"/>
    <w:rsid w:val="00B20587"/>
    <w:rsid w:val="00B205DA"/>
    <w:rsid w:val="00B20731"/>
    <w:rsid w:val="00B20993"/>
    <w:rsid w:val="00B217A3"/>
    <w:rsid w:val="00B221DE"/>
    <w:rsid w:val="00B22349"/>
    <w:rsid w:val="00B2255D"/>
    <w:rsid w:val="00B2291E"/>
    <w:rsid w:val="00B229BB"/>
    <w:rsid w:val="00B22AA7"/>
    <w:rsid w:val="00B22B81"/>
    <w:rsid w:val="00B232C3"/>
    <w:rsid w:val="00B234AD"/>
    <w:rsid w:val="00B2368B"/>
    <w:rsid w:val="00B24129"/>
    <w:rsid w:val="00B242E6"/>
    <w:rsid w:val="00B24A1E"/>
    <w:rsid w:val="00B24BE4"/>
    <w:rsid w:val="00B24E0F"/>
    <w:rsid w:val="00B2519D"/>
    <w:rsid w:val="00B253D9"/>
    <w:rsid w:val="00B254BF"/>
    <w:rsid w:val="00B25B7D"/>
    <w:rsid w:val="00B25C8C"/>
    <w:rsid w:val="00B25C9E"/>
    <w:rsid w:val="00B25D78"/>
    <w:rsid w:val="00B26228"/>
    <w:rsid w:val="00B267FB"/>
    <w:rsid w:val="00B26BF8"/>
    <w:rsid w:val="00B2704E"/>
    <w:rsid w:val="00B2758F"/>
    <w:rsid w:val="00B27632"/>
    <w:rsid w:val="00B279D2"/>
    <w:rsid w:val="00B27D1E"/>
    <w:rsid w:val="00B27D33"/>
    <w:rsid w:val="00B27EEE"/>
    <w:rsid w:val="00B30123"/>
    <w:rsid w:val="00B3058D"/>
    <w:rsid w:val="00B30D94"/>
    <w:rsid w:val="00B30ECF"/>
    <w:rsid w:val="00B30F04"/>
    <w:rsid w:val="00B318E9"/>
    <w:rsid w:val="00B31B56"/>
    <w:rsid w:val="00B31C84"/>
    <w:rsid w:val="00B32BF1"/>
    <w:rsid w:val="00B32F93"/>
    <w:rsid w:val="00B332DF"/>
    <w:rsid w:val="00B33628"/>
    <w:rsid w:val="00B336E2"/>
    <w:rsid w:val="00B33722"/>
    <w:rsid w:val="00B33869"/>
    <w:rsid w:val="00B339E2"/>
    <w:rsid w:val="00B33FF6"/>
    <w:rsid w:val="00B34A46"/>
    <w:rsid w:val="00B34E0F"/>
    <w:rsid w:val="00B34F9A"/>
    <w:rsid w:val="00B34FE9"/>
    <w:rsid w:val="00B355E5"/>
    <w:rsid w:val="00B35763"/>
    <w:rsid w:val="00B35A80"/>
    <w:rsid w:val="00B3672F"/>
    <w:rsid w:val="00B36A66"/>
    <w:rsid w:val="00B36BCC"/>
    <w:rsid w:val="00B36E35"/>
    <w:rsid w:val="00B3794F"/>
    <w:rsid w:val="00B37E4C"/>
    <w:rsid w:val="00B400E9"/>
    <w:rsid w:val="00B4015F"/>
    <w:rsid w:val="00B406DB"/>
    <w:rsid w:val="00B40835"/>
    <w:rsid w:val="00B40B86"/>
    <w:rsid w:val="00B40D34"/>
    <w:rsid w:val="00B4113A"/>
    <w:rsid w:val="00B413EA"/>
    <w:rsid w:val="00B414EF"/>
    <w:rsid w:val="00B416D1"/>
    <w:rsid w:val="00B41A6F"/>
    <w:rsid w:val="00B41C73"/>
    <w:rsid w:val="00B42186"/>
    <w:rsid w:val="00B42719"/>
    <w:rsid w:val="00B428BB"/>
    <w:rsid w:val="00B42ADA"/>
    <w:rsid w:val="00B42E55"/>
    <w:rsid w:val="00B42FC8"/>
    <w:rsid w:val="00B43518"/>
    <w:rsid w:val="00B43522"/>
    <w:rsid w:val="00B4382D"/>
    <w:rsid w:val="00B43C2C"/>
    <w:rsid w:val="00B43CEF"/>
    <w:rsid w:val="00B43EF9"/>
    <w:rsid w:val="00B43F46"/>
    <w:rsid w:val="00B44370"/>
    <w:rsid w:val="00B443D0"/>
    <w:rsid w:val="00B4484F"/>
    <w:rsid w:val="00B44860"/>
    <w:rsid w:val="00B44B58"/>
    <w:rsid w:val="00B454DD"/>
    <w:rsid w:val="00B4551F"/>
    <w:rsid w:val="00B45536"/>
    <w:rsid w:val="00B4581D"/>
    <w:rsid w:val="00B4629F"/>
    <w:rsid w:val="00B468C3"/>
    <w:rsid w:val="00B469E1"/>
    <w:rsid w:val="00B46A78"/>
    <w:rsid w:val="00B46D37"/>
    <w:rsid w:val="00B46EF2"/>
    <w:rsid w:val="00B4710F"/>
    <w:rsid w:val="00B47198"/>
    <w:rsid w:val="00B473DE"/>
    <w:rsid w:val="00B473F5"/>
    <w:rsid w:val="00B47554"/>
    <w:rsid w:val="00B47596"/>
    <w:rsid w:val="00B47814"/>
    <w:rsid w:val="00B5001B"/>
    <w:rsid w:val="00B50108"/>
    <w:rsid w:val="00B50971"/>
    <w:rsid w:val="00B50A42"/>
    <w:rsid w:val="00B50CBD"/>
    <w:rsid w:val="00B511BC"/>
    <w:rsid w:val="00B511C7"/>
    <w:rsid w:val="00B5191C"/>
    <w:rsid w:val="00B51BBC"/>
    <w:rsid w:val="00B51BE6"/>
    <w:rsid w:val="00B51D5A"/>
    <w:rsid w:val="00B521E6"/>
    <w:rsid w:val="00B5267F"/>
    <w:rsid w:val="00B5280E"/>
    <w:rsid w:val="00B533BD"/>
    <w:rsid w:val="00B535C6"/>
    <w:rsid w:val="00B53636"/>
    <w:rsid w:val="00B54023"/>
    <w:rsid w:val="00B54B65"/>
    <w:rsid w:val="00B54EAC"/>
    <w:rsid w:val="00B55213"/>
    <w:rsid w:val="00B55DC8"/>
    <w:rsid w:val="00B55EA1"/>
    <w:rsid w:val="00B562A1"/>
    <w:rsid w:val="00B5666D"/>
    <w:rsid w:val="00B56896"/>
    <w:rsid w:val="00B569C4"/>
    <w:rsid w:val="00B56C09"/>
    <w:rsid w:val="00B56DAD"/>
    <w:rsid w:val="00B56EA9"/>
    <w:rsid w:val="00B571DA"/>
    <w:rsid w:val="00B5729E"/>
    <w:rsid w:val="00B57A67"/>
    <w:rsid w:val="00B60418"/>
    <w:rsid w:val="00B60589"/>
    <w:rsid w:val="00B61349"/>
    <w:rsid w:val="00B61D51"/>
    <w:rsid w:val="00B61DD0"/>
    <w:rsid w:val="00B61EDA"/>
    <w:rsid w:val="00B62646"/>
    <w:rsid w:val="00B626F5"/>
    <w:rsid w:val="00B629BF"/>
    <w:rsid w:val="00B62E81"/>
    <w:rsid w:val="00B62ED7"/>
    <w:rsid w:val="00B62F69"/>
    <w:rsid w:val="00B63448"/>
    <w:rsid w:val="00B639DE"/>
    <w:rsid w:val="00B63EDC"/>
    <w:rsid w:val="00B6400F"/>
    <w:rsid w:val="00B6410D"/>
    <w:rsid w:val="00B64204"/>
    <w:rsid w:val="00B6430B"/>
    <w:rsid w:val="00B64437"/>
    <w:rsid w:val="00B6456D"/>
    <w:rsid w:val="00B64720"/>
    <w:rsid w:val="00B64AE5"/>
    <w:rsid w:val="00B65280"/>
    <w:rsid w:val="00B652F2"/>
    <w:rsid w:val="00B6599F"/>
    <w:rsid w:val="00B65A09"/>
    <w:rsid w:val="00B662A6"/>
    <w:rsid w:val="00B6630F"/>
    <w:rsid w:val="00B6641E"/>
    <w:rsid w:val="00B66B4A"/>
    <w:rsid w:val="00B66DB2"/>
    <w:rsid w:val="00B676A9"/>
    <w:rsid w:val="00B67848"/>
    <w:rsid w:val="00B679E8"/>
    <w:rsid w:val="00B67CCE"/>
    <w:rsid w:val="00B7024B"/>
    <w:rsid w:val="00B706BE"/>
    <w:rsid w:val="00B70733"/>
    <w:rsid w:val="00B70AAF"/>
    <w:rsid w:val="00B70E8F"/>
    <w:rsid w:val="00B71132"/>
    <w:rsid w:val="00B711DB"/>
    <w:rsid w:val="00B7150B"/>
    <w:rsid w:val="00B71ECF"/>
    <w:rsid w:val="00B72A57"/>
    <w:rsid w:val="00B72A9E"/>
    <w:rsid w:val="00B733CD"/>
    <w:rsid w:val="00B735F4"/>
    <w:rsid w:val="00B73A80"/>
    <w:rsid w:val="00B73E21"/>
    <w:rsid w:val="00B73E31"/>
    <w:rsid w:val="00B73EDA"/>
    <w:rsid w:val="00B74014"/>
    <w:rsid w:val="00B741A4"/>
    <w:rsid w:val="00B7428F"/>
    <w:rsid w:val="00B746D0"/>
    <w:rsid w:val="00B74994"/>
    <w:rsid w:val="00B74F1E"/>
    <w:rsid w:val="00B7507C"/>
    <w:rsid w:val="00B750DB"/>
    <w:rsid w:val="00B751FF"/>
    <w:rsid w:val="00B7593E"/>
    <w:rsid w:val="00B75A3F"/>
    <w:rsid w:val="00B75B46"/>
    <w:rsid w:val="00B76A15"/>
    <w:rsid w:val="00B76E9B"/>
    <w:rsid w:val="00B772A8"/>
    <w:rsid w:val="00B7736B"/>
    <w:rsid w:val="00B7769B"/>
    <w:rsid w:val="00B77BB8"/>
    <w:rsid w:val="00B8008F"/>
    <w:rsid w:val="00B8041C"/>
    <w:rsid w:val="00B8045D"/>
    <w:rsid w:val="00B80986"/>
    <w:rsid w:val="00B810FB"/>
    <w:rsid w:val="00B81156"/>
    <w:rsid w:val="00B81432"/>
    <w:rsid w:val="00B8152A"/>
    <w:rsid w:val="00B819EF"/>
    <w:rsid w:val="00B81BA7"/>
    <w:rsid w:val="00B81BAF"/>
    <w:rsid w:val="00B824A8"/>
    <w:rsid w:val="00B82A08"/>
    <w:rsid w:val="00B830DD"/>
    <w:rsid w:val="00B832DE"/>
    <w:rsid w:val="00B837C9"/>
    <w:rsid w:val="00B843E3"/>
    <w:rsid w:val="00B848C9"/>
    <w:rsid w:val="00B84A45"/>
    <w:rsid w:val="00B8501C"/>
    <w:rsid w:val="00B85269"/>
    <w:rsid w:val="00B857B1"/>
    <w:rsid w:val="00B85A27"/>
    <w:rsid w:val="00B85BBB"/>
    <w:rsid w:val="00B85E88"/>
    <w:rsid w:val="00B8615B"/>
    <w:rsid w:val="00B861BA"/>
    <w:rsid w:val="00B8626E"/>
    <w:rsid w:val="00B868EC"/>
    <w:rsid w:val="00B86E09"/>
    <w:rsid w:val="00B87034"/>
    <w:rsid w:val="00B87056"/>
    <w:rsid w:val="00B87447"/>
    <w:rsid w:val="00B87591"/>
    <w:rsid w:val="00B878AF"/>
    <w:rsid w:val="00B87EA6"/>
    <w:rsid w:val="00B900CC"/>
    <w:rsid w:val="00B902E9"/>
    <w:rsid w:val="00B90EFF"/>
    <w:rsid w:val="00B919F3"/>
    <w:rsid w:val="00B91B8B"/>
    <w:rsid w:val="00B91CBC"/>
    <w:rsid w:val="00B91E63"/>
    <w:rsid w:val="00B91ECE"/>
    <w:rsid w:val="00B92374"/>
    <w:rsid w:val="00B923EC"/>
    <w:rsid w:val="00B92515"/>
    <w:rsid w:val="00B928F7"/>
    <w:rsid w:val="00B92A7D"/>
    <w:rsid w:val="00B92B00"/>
    <w:rsid w:val="00B92B2F"/>
    <w:rsid w:val="00B92CDE"/>
    <w:rsid w:val="00B93101"/>
    <w:rsid w:val="00B932EC"/>
    <w:rsid w:val="00B93340"/>
    <w:rsid w:val="00B93B76"/>
    <w:rsid w:val="00B93C1E"/>
    <w:rsid w:val="00B93C34"/>
    <w:rsid w:val="00B93D2E"/>
    <w:rsid w:val="00B940C1"/>
    <w:rsid w:val="00B941FF"/>
    <w:rsid w:val="00B942DD"/>
    <w:rsid w:val="00B94450"/>
    <w:rsid w:val="00B945E3"/>
    <w:rsid w:val="00B95509"/>
    <w:rsid w:val="00B955E5"/>
    <w:rsid w:val="00B957AA"/>
    <w:rsid w:val="00B95970"/>
    <w:rsid w:val="00B95D11"/>
    <w:rsid w:val="00B961A4"/>
    <w:rsid w:val="00B968A0"/>
    <w:rsid w:val="00B96AA2"/>
    <w:rsid w:val="00B96AC4"/>
    <w:rsid w:val="00B96BB5"/>
    <w:rsid w:val="00B96D7C"/>
    <w:rsid w:val="00B96F09"/>
    <w:rsid w:val="00B97242"/>
    <w:rsid w:val="00B973E2"/>
    <w:rsid w:val="00B9784C"/>
    <w:rsid w:val="00B9787E"/>
    <w:rsid w:val="00B978E9"/>
    <w:rsid w:val="00B97955"/>
    <w:rsid w:val="00B97B79"/>
    <w:rsid w:val="00B97BF4"/>
    <w:rsid w:val="00BA07B7"/>
    <w:rsid w:val="00BA09A4"/>
    <w:rsid w:val="00BA0DD6"/>
    <w:rsid w:val="00BA143E"/>
    <w:rsid w:val="00BA14EE"/>
    <w:rsid w:val="00BA1545"/>
    <w:rsid w:val="00BA1B6B"/>
    <w:rsid w:val="00BA1EF5"/>
    <w:rsid w:val="00BA2388"/>
    <w:rsid w:val="00BA23F2"/>
    <w:rsid w:val="00BA2448"/>
    <w:rsid w:val="00BA27FC"/>
    <w:rsid w:val="00BA2BF0"/>
    <w:rsid w:val="00BA2C5C"/>
    <w:rsid w:val="00BA30EB"/>
    <w:rsid w:val="00BA352F"/>
    <w:rsid w:val="00BA3790"/>
    <w:rsid w:val="00BA3B06"/>
    <w:rsid w:val="00BA3BDA"/>
    <w:rsid w:val="00BA3E29"/>
    <w:rsid w:val="00BA3F8E"/>
    <w:rsid w:val="00BA40BD"/>
    <w:rsid w:val="00BA423A"/>
    <w:rsid w:val="00BA42DA"/>
    <w:rsid w:val="00BA452E"/>
    <w:rsid w:val="00BA4731"/>
    <w:rsid w:val="00BA4797"/>
    <w:rsid w:val="00BA47E0"/>
    <w:rsid w:val="00BA482C"/>
    <w:rsid w:val="00BA4A61"/>
    <w:rsid w:val="00BA4C47"/>
    <w:rsid w:val="00BA4E1F"/>
    <w:rsid w:val="00BA5B2A"/>
    <w:rsid w:val="00BA5DD8"/>
    <w:rsid w:val="00BA6A91"/>
    <w:rsid w:val="00BA6AAA"/>
    <w:rsid w:val="00BA7329"/>
    <w:rsid w:val="00BA73E6"/>
    <w:rsid w:val="00BA76D5"/>
    <w:rsid w:val="00BA77AB"/>
    <w:rsid w:val="00BA78F1"/>
    <w:rsid w:val="00BA7FAE"/>
    <w:rsid w:val="00BB007E"/>
    <w:rsid w:val="00BB0186"/>
    <w:rsid w:val="00BB0244"/>
    <w:rsid w:val="00BB0606"/>
    <w:rsid w:val="00BB0B8D"/>
    <w:rsid w:val="00BB0C88"/>
    <w:rsid w:val="00BB15D4"/>
    <w:rsid w:val="00BB1949"/>
    <w:rsid w:val="00BB1A15"/>
    <w:rsid w:val="00BB1A27"/>
    <w:rsid w:val="00BB1AC3"/>
    <w:rsid w:val="00BB2475"/>
    <w:rsid w:val="00BB27CC"/>
    <w:rsid w:val="00BB27D4"/>
    <w:rsid w:val="00BB2EF4"/>
    <w:rsid w:val="00BB3B09"/>
    <w:rsid w:val="00BB447E"/>
    <w:rsid w:val="00BB4594"/>
    <w:rsid w:val="00BB4D06"/>
    <w:rsid w:val="00BB4DED"/>
    <w:rsid w:val="00BB51E8"/>
    <w:rsid w:val="00BB5428"/>
    <w:rsid w:val="00BB54DB"/>
    <w:rsid w:val="00BB582E"/>
    <w:rsid w:val="00BB5A9F"/>
    <w:rsid w:val="00BB5B56"/>
    <w:rsid w:val="00BB6DE2"/>
    <w:rsid w:val="00BB7310"/>
    <w:rsid w:val="00BB73CA"/>
    <w:rsid w:val="00BB73DF"/>
    <w:rsid w:val="00BB7498"/>
    <w:rsid w:val="00BB797F"/>
    <w:rsid w:val="00BB7A84"/>
    <w:rsid w:val="00BC04E4"/>
    <w:rsid w:val="00BC05FA"/>
    <w:rsid w:val="00BC08E8"/>
    <w:rsid w:val="00BC0C9A"/>
    <w:rsid w:val="00BC0E6A"/>
    <w:rsid w:val="00BC12F2"/>
    <w:rsid w:val="00BC14F2"/>
    <w:rsid w:val="00BC1F0F"/>
    <w:rsid w:val="00BC2665"/>
    <w:rsid w:val="00BC26A2"/>
    <w:rsid w:val="00BC28BE"/>
    <w:rsid w:val="00BC28D9"/>
    <w:rsid w:val="00BC2A93"/>
    <w:rsid w:val="00BC2BD2"/>
    <w:rsid w:val="00BC2D1F"/>
    <w:rsid w:val="00BC304E"/>
    <w:rsid w:val="00BC35F6"/>
    <w:rsid w:val="00BC3792"/>
    <w:rsid w:val="00BC37A8"/>
    <w:rsid w:val="00BC3AA7"/>
    <w:rsid w:val="00BC3D38"/>
    <w:rsid w:val="00BC4787"/>
    <w:rsid w:val="00BC49DE"/>
    <w:rsid w:val="00BC4C2C"/>
    <w:rsid w:val="00BC502D"/>
    <w:rsid w:val="00BC5036"/>
    <w:rsid w:val="00BC5781"/>
    <w:rsid w:val="00BC5955"/>
    <w:rsid w:val="00BC5B73"/>
    <w:rsid w:val="00BC5E09"/>
    <w:rsid w:val="00BC5E28"/>
    <w:rsid w:val="00BC60D8"/>
    <w:rsid w:val="00BC675C"/>
    <w:rsid w:val="00BC713E"/>
    <w:rsid w:val="00BC746A"/>
    <w:rsid w:val="00BC7515"/>
    <w:rsid w:val="00BC78D4"/>
    <w:rsid w:val="00BC7EF4"/>
    <w:rsid w:val="00BD0091"/>
    <w:rsid w:val="00BD160B"/>
    <w:rsid w:val="00BD1D5F"/>
    <w:rsid w:val="00BD1D62"/>
    <w:rsid w:val="00BD26B4"/>
    <w:rsid w:val="00BD27D5"/>
    <w:rsid w:val="00BD2AD3"/>
    <w:rsid w:val="00BD2BE3"/>
    <w:rsid w:val="00BD3191"/>
    <w:rsid w:val="00BD3431"/>
    <w:rsid w:val="00BD372A"/>
    <w:rsid w:val="00BD401C"/>
    <w:rsid w:val="00BD4083"/>
    <w:rsid w:val="00BD42E8"/>
    <w:rsid w:val="00BD443B"/>
    <w:rsid w:val="00BD4855"/>
    <w:rsid w:val="00BD4C9D"/>
    <w:rsid w:val="00BD55E6"/>
    <w:rsid w:val="00BD572D"/>
    <w:rsid w:val="00BD5A81"/>
    <w:rsid w:val="00BD5B26"/>
    <w:rsid w:val="00BD5C7A"/>
    <w:rsid w:val="00BD5C91"/>
    <w:rsid w:val="00BD62E3"/>
    <w:rsid w:val="00BD63CF"/>
    <w:rsid w:val="00BD65D2"/>
    <w:rsid w:val="00BD665A"/>
    <w:rsid w:val="00BD6D0F"/>
    <w:rsid w:val="00BD74A4"/>
    <w:rsid w:val="00BD79E3"/>
    <w:rsid w:val="00BD7B9F"/>
    <w:rsid w:val="00BD7DDD"/>
    <w:rsid w:val="00BE01BA"/>
    <w:rsid w:val="00BE088C"/>
    <w:rsid w:val="00BE0F31"/>
    <w:rsid w:val="00BE159B"/>
    <w:rsid w:val="00BE1A5C"/>
    <w:rsid w:val="00BE1BC7"/>
    <w:rsid w:val="00BE1C67"/>
    <w:rsid w:val="00BE1F48"/>
    <w:rsid w:val="00BE2373"/>
    <w:rsid w:val="00BE259C"/>
    <w:rsid w:val="00BE3018"/>
    <w:rsid w:val="00BE3432"/>
    <w:rsid w:val="00BE3A2B"/>
    <w:rsid w:val="00BE3BD2"/>
    <w:rsid w:val="00BE419E"/>
    <w:rsid w:val="00BE4587"/>
    <w:rsid w:val="00BE474E"/>
    <w:rsid w:val="00BE5133"/>
    <w:rsid w:val="00BE53C5"/>
    <w:rsid w:val="00BE54C7"/>
    <w:rsid w:val="00BE5DD4"/>
    <w:rsid w:val="00BE61FE"/>
    <w:rsid w:val="00BE621A"/>
    <w:rsid w:val="00BE6485"/>
    <w:rsid w:val="00BE691C"/>
    <w:rsid w:val="00BE6964"/>
    <w:rsid w:val="00BE6A23"/>
    <w:rsid w:val="00BE6C13"/>
    <w:rsid w:val="00BE7A6F"/>
    <w:rsid w:val="00BE7A87"/>
    <w:rsid w:val="00BF035E"/>
    <w:rsid w:val="00BF0616"/>
    <w:rsid w:val="00BF077E"/>
    <w:rsid w:val="00BF0965"/>
    <w:rsid w:val="00BF0A4C"/>
    <w:rsid w:val="00BF0A61"/>
    <w:rsid w:val="00BF0F7C"/>
    <w:rsid w:val="00BF107C"/>
    <w:rsid w:val="00BF14AE"/>
    <w:rsid w:val="00BF1FDA"/>
    <w:rsid w:val="00BF218F"/>
    <w:rsid w:val="00BF224B"/>
    <w:rsid w:val="00BF25A1"/>
    <w:rsid w:val="00BF2F11"/>
    <w:rsid w:val="00BF3510"/>
    <w:rsid w:val="00BF380A"/>
    <w:rsid w:val="00BF39D8"/>
    <w:rsid w:val="00BF422F"/>
    <w:rsid w:val="00BF4DC0"/>
    <w:rsid w:val="00BF519C"/>
    <w:rsid w:val="00BF54A3"/>
    <w:rsid w:val="00BF5FD6"/>
    <w:rsid w:val="00BF6399"/>
    <w:rsid w:val="00BF63DA"/>
    <w:rsid w:val="00BF6611"/>
    <w:rsid w:val="00BF6B40"/>
    <w:rsid w:val="00BF7185"/>
    <w:rsid w:val="00BF7B4F"/>
    <w:rsid w:val="00BF7BAB"/>
    <w:rsid w:val="00BF7EF8"/>
    <w:rsid w:val="00C00763"/>
    <w:rsid w:val="00C00D52"/>
    <w:rsid w:val="00C00F03"/>
    <w:rsid w:val="00C0101D"/>
    <w:rsid w:val="00C011F0"/>
    <w:rsid w:val="00C0138E"/>
    <w:rsid w:val="00C013AC"/>
    <w:rsid w:val="00C01730"/>
    <w:rsid w:val="00C01ABD"/>
    <w:rsid w:val="00C01C7F"/>
    <w:rsid w:val="00C01D90"/>
    <w:rsid w:val="00C01FD6"/>
    <w:rsid w:val="00C020DF"/>
    <w:rsid w:val="00C0230F"/>
    <w:rsid w:val="00C024D9"/>
    <w:rsid w:val="00C025E4"/>
    <w:rsid w:val="00C0271A"/>
    <w:rsid w:val="00C0272D"/>
    <w:rsid w:val="00C0308E"/>
    <w:rsid w:val="00C03251"/>
    <w:rsid w:val="00C03320"/>
    <w:rsid w:val="00C04108"/>
    <w:rsid w:val="00C04587"/>
    <w:rsid w:val="00C04743"/>
    <w:rsid w:val="00C0475C"/>
    <w:rsid w:val="00C049B5"/>
    <w:rsid w:val="00C04AD3"/>
    <w:rsid w:val="00C0596F"/>
    <w:rsid w:val="00C05B40"/>
    <w:rsid w:val="00C064D9"/>
    <w:rsid w:val="00C0666D"/>
    <w:rsid w:val="00C0718E"/>
    <w:rsid w:val="00C072F6"/>
    <w:rsid w:val="00C07A28"/>
    <w:rsid w:val="00C07EBB"/>
    <w:rsid w:val="00C07F53"/>
    <w:rsid w:val="00C102C6"/>
    <w:rsid w:val="00C10436"/>
    <w:rsid w:val="00C10720"/>
    <w:rsid w:val="00C110F1"/>
    <w:rsid w:val="00C113FB"/>
    <w:rsid w:val="00C114EB"/>
    <w:rsid w:val="00C1158C"/>
    <w:rsid w:val="00C11814"/>
    <w:rsid w:val="00C11E77"/>
    <w:rsid w:val="00C11F94"/>
    <w:rsid w:val="00C1204E"/>
    <w:rsid w:val="00C126DE"/>
    <w:rsid w:val="00C12813"/>
    <w:rsid w:val="00C12A8C"/>
    <w:rsid w:val="00C12D6A"/>
    <w:rsid w:val="00C13441"/>
    <w:rsid w:val="00C13C35"/>
    <w:rsid w:val="00C13C84"/>
    <w:rsid w:val="00C13CAD"/>
    <w:rsid w:val="00C146E0"/>
    <w:rsid w:val="00C1473A"/>
    <w:rsid w:val="00C148B7"/>
    <w:rsid w:val="00C15D53"/>
    <w:rsid w:val="00C160ED"/>
    <w:rsid w:val="00C16536"/>
    <w:rsid w:val="00C170CA"/>
    <w:rsid w:val="00C17102"/>
    <w:rsid w:val="00C1719B"/>
    <w:rsid w:val="00C175E9"/>
    <w:rsid w:val="00C176A2"/>
    <w:rsid w:val="00C17CAD"/>
    <w:rsid w:val="00C17CAE"/>
    <w:rsid w:val="00C20255"/>
    <w:rsid w:val="00C20304"/>
    <w:rsid w:val="00C20C5A"/>
    <w:rsid w:val="00C20DBD"/>
    <w:rsid w:val="00C212D0"/>
    <w:rsid w:val="00C213B8"/>
    <w:rsid w:val="00C21479"/>
    <w:rsid w:val="00C2177E"/>
    <w:rsid w:val="00C2184E"/>
    <w:rsid w:val="00C21E12"/>
    <w:rsid w:val="00C222EC"/>
    <w:rsid w:val="00C22A5A"/>
    <w:rsid w:val="00C22B91"/>
    <w:rsid w:val="00C22F14"/>
    <w:rsid w:val="00C22F1B"/>
    <w:rsid w:val="00C22F43"/>
    <w:rsid w:val="00C231A8"/>
    <w:rsid w:val="00C2329C"/>
    <w:rsid w:val="00C235F3"/>
    <w:rsid w:val="00C23EB3"/>
    <w:rsid w:val="00C24013"/>
    <w:rsid w:val="00C24080"/>
    <w:rsid w:val="00C2482A"/>
    <w:rsid w:val="00C24A3B"/>
    <w:rsid w:val="00C24CA0"/>
    <w:rsid w:val="00C25807"/>
    <w:rsid w:val="00C258A1"/>
    <w:rsid w:val="00C25AFC"/>
    <w:rsid w:val="00C25E37"/>
    <w:rsid w:val="00C2611E"/>
    <w:rsid w:val="00C2642F"/>
    <w:rsid w:val="00C26875"/>
    <w:rsid w:val="00C26F19"/>
    <w:rsid w:val="00C27465"/>
    <w:rsid w:val="00C275B1"/>
    <w:rsid w:val="00C27672"/>
    <w:rsid w:val="00C27B60"/>
    <w:rsid w:val="00C27F2E"/>
    <w:rsid w:val="00C30044"/>
    <w:rsid w:val="00C30473"/>
    <w:rsid w:val="00C3066A"/>
    <w:rsid w:val="00C3081A"/>
    <w:rsid w:val="00C309D8"/>
    <w:rsid w:val="00C30E73"/>
    <w:rsid w:val="00C30EED"/>
    <w:rsid w:val="00C31947"/>
    <w:rsid w:val="00C31AC2"/>
    <w:rsid w:val="00C3251E"/>
    <w:rsid w:val="00C326F9"/>
    <w:rsid w:val="00C32B33"/>
    <w:rsid w:val="00C32C11"/>
    <w:rsid w:val="00C32D39"/>
    <w:rsid w:val="00C33016"/>
    <w:rsid w:val="00C330C0"/>
    <w:rsid w:val="00C3341B"/>
    <w:rsid w:val="00C34023"/>
    <w:rsid w:val="00C34066"/>
    <w:rsid w:val="00C342EB"/>
    <w:rsid w:val="00C3435F"/>
    <w:rsid w:val="00C347B3"/>
    <w:rsid w:val="00C35611"/>
    <w:rsid w:val="00C3590F"/>
    <w:rsid w:val="00C3627E"/>
    <w:rsid w:val="00C364F4"/>
    <w:rsid w:val="00C36DF8"/>
    <w:rsid w:val="00C36EAC"/>
    <w:rsid w:val="00C37370"/>
    <w:rsid w:val="00C376E9"/>
    <w:rsid w:val="00C37A86"/>
    <w:rsid w:val="00C37AB9"/>
    <w:rsid w:val="00C37E9C"/>
    <w:rsid w:val="00C402CB"/>
    <w:rsid w:val="00C40C28"/>
    <w:rsid w:val="00C40FB1"/>
    <w:rsid w:val="00C41048"/>
    <w:rsid w:val="00C41893"/>
    <w:rsid w:val="00C424A7"/>
    <w:rsid w:val="00C427E7"/>
    <w:rsid w:val="00C4299D"/>
    <w:rsid w:val="00C43199"/>
    <w:rsid w:val="00C43C41"/>
    <w:rsid w:val="00C43DA4"/>
    <w:rsid w:val="00C43F46"/>
    <w:rsid w:val="00C44102"/>
    <w:rsid w:val="00C44DF5"/>
    <w:rsid w:val="00C45362"/>
    <w:rsid w:val="00C4577D"/>
    <w:rsid w:val="00C45782"/>
    <w:rsid w:val="00C460BA"/>
    <w:rsid w:val="00C4646A"/>
    <w:rsid w:val="00C46D76"/>
    <w:rsid w:val="00C47631"/>
    <w:rsid w:val="00C47910"/>
    <w:rsid w:val="00C47DAF"/>
    <w:rsid w:val="00C500AA"/>
    <w:rsid w:val="00C50BFC"/>
    <w:rsid w:val="00C50C08"/>
    <w:rsid w:val="00C50D09"/>
    <w:rsid w:val="00C50E31"/>
    <w:rsid w:val="00C51016"/>
    <w:rsid w:val="00C5159C"/>
    <w:rsid w:val="00C51C46"/>
    <w:rsid w:val="00C51D7B"/>
    <w:rsid w:val="00C51E91"/>
    <w:rsid w:val="00C51EFF"/>
    <w:rsid w:val="00C524D3"/>
    <w:rsid w:val="00C52967"/>
    <w:rsid w:val="00C52A2A"/>
    <w:rsid w:val="00C52B56"/>
    <w:rsid w:val="00C52E8D"/>
    <w:rsid w:val="00C52F01"/>
    <w:rsid w:val="00C52F2C"/>
    <w:rsid w:val="00C52F81"/>
    <w:rsid w:val="00C53366"/>
    <w:rsid w:val="00C53378"/>
    <w:rsid w:val="00C535F9"/>
    <w:rsid w:val="00C539BD"/>
    <w:rsid w:val="00C53C47"/>
    <w:rsid w:val="00C53EDB"/>
    <w:rsid w:val="00C54005"/>
    <w:rsid w:val="00C55648"/>
    <w:rsid w:val="00C55786"/>
    <w:rsid w:val="00C55AE1"/>
    <w:rsid w:val="00C55E18"/>
    <w:rsid w:val="00C55F04"/>
    <w:rsid w:val="00C56242"/>
    <w:rsid w:val="00C56412"/>
    <w:rsid w:val="00C5698C"/>
    <w:rsid w:val="00C571C2"/>
    <w:rsid w:val="00C575DE"/>
    <w:rsid w:val="00C57A48"/>
    <w:rsid w:val="00C57FB3"/>
    <w:rsid w:val="00C602F1"/>
    <w:rsid w:val="00C60676"/>
    <w:rsid w:val="00C60A3B"/>
    <w:rsid w:val="00C61564"/>
    <w:rsid w:val="00C61C11"/>
    <w:rsid w:val="00C61DF3"/>
    <w:rsid w:val="00C61F84"/>
    <w:rsid w:val="00C621B1"/>
    <w:rsid w:val="00C62207"/>
    <w:rsid w:val="00C622CE"/>
    <w:rsid w:val="00C622F7"/>
    <w:rsid w:val="00C624CE"/>
    <w:rsid w:val="00C62586"/>
    <w:rsid w:val="00C62A07"/>
    <w:rsid w:val="00C62A51"/>
    <w:rsid w:val="00C62F56"/>
    <w:rsid w:val="00C63379"/>
    <w:rsid w:val="00C633B8"/>
    <w:rsid w:val="00C639BD"/>
    <w:rsid w:val="00C63B6C"/>
    <w:rsid w:val="00C64053"/>
    <w:rsid w:val="00C64881"/>
    <w:rsid w:val="00C64B84"/>
    <w:rsid w:val="00C658EE"/>
    <w:rsid w:val="00C661ED"/>
    <w:rsid w:val="00C664ED"/>
    <w:rsid w:val="00C6695A"/>
    <w:rsid w:val="00C70361"/>
    <w:rsid w:val="00C706FE"/>
    <w:rsid w:val="00C71161"/>
    <w:rsid w:val="00C7132B"/>
    <w:rsid w:val="00C715EF"/>
    <w:rsid w:val="00C72A7F"/>
    <w:rsid w:val="00C72CB5"/>
    <w:rsid w:val="00C72E98"/>
    <w:rsid w:val="00C72FBD"/>
    <w:rsid w:val="00C739B7"/>
    <w:rsid w:val="00C73B57"/>
    <w:rsid w:val="00C73B73"/>
    <w:rsid w:val="00C73DE8"/>
    <w:rsid w:val="00C73EDB"/>
    <w:rsid w:val="00C74078"/>
    <w:rsid w:val="00C75073"/>
    <w:rsid w:val="00C752C0"/>
    <w:rsid w:val="00C752FA"/>
    <w:rsid w:val="00C758BB"/>
    <w:rsid w:val="00C7592C"/>
    <w:rsid w:val="00C75EAC"/>
    <w:rsid w:val="00C75FFB"/>
    <w:rsid w:val="00C76069"/>
    <w:rsid w:val="00C767E0"/>
    <w:rsid w:val="00C76A5B"/>
    <w:rsid w:val="00C76BC6"/>
    <w:rsid w:val="00C77242"/>
    <w:rsid w:val="00C7777B"/>
    <w:rsid w:val="00C77CFF"/>
    <w:rsid w:val="00C77DFC"/>
    <w:rsid w:val="00C8020C"/>
    <w:rsid w:val="00C80442"/>
    <w:rsid w:val="00C80E3E"/>
    <w:rsid w:val="00C80FFC"/>
    <w:rsid w:val="00C812BE"/>
    <w:rsid w:val="00C814BF"/>
    <w:rsid w:val="00C8161F"/>
    <w:rsid w:val="00C8168F"/>
    <w:rsid w:val="00C81C23"/>
    <w:rsid w:val="00C81E4C"/>
    <w:rsid w:val="00C82407"/>
    <w:rsid w:val="00C8267B"/>
    <w:rsid w:val="00C827EA"/>
    <w:rsid w:val="00C837FA"/>
    <w:rsid w:val="00C83F00"/>
    <w:rsid w:val="00C83F84"/>
    <w:rsid w:val="00C8456D"/>
    <w:rsid w:val="00C84E55"/>
    <w:rsid w:val="00C85001"/>
    <w:rsid w:val="00C8542B"/>
    <w:rsid w:val="00C85480"/>
    <w:rsid w:val="00C85DD8"/>
    <w:rsid w:val="00C86999"/>
    <w:rsid w:val="00C87342"/>
    <w:rsid w:val="00C87753"/>
    <w:rsid w:val="00C87937"/>
    <w:rsid w:val="00C9064C"/>
    <w:rsid w:val="00C91687"/>
    <w:rsid w:val="00C9177F"/>
    <w:rsid w:val="00C91B7E"/>
    <w:rsid w:val="00C91D3D"/>
    <w:rsid w:val="00C91E99"/>
    <w:rsid w:val="00C921A6"/>
    <w:rsid w:val="00C921F9"/>
    <w:rsid w:val="00C9226A"/>
    <w:rsid w:val="00C9265F"/>
    <w:rsid w:val="00C9274D"/>
    <w:rsid w:val="00C927DC"/>
    <w:rsid w:val="00C92B1C"/>
    <w:rsid w:val="00C92D13"/>
    <w:rsid w:val="00C930D2"/>
    <w:rsid w:val="00C93945"/>
    <w:rsid w:val="00C93C28"/>
    <w:rsid w:val="00C945AD"/>
    <w:rsid w:val="00C9482D"/>
    <w:rsid w:val="00C94D00"/>
    <w:rsid w:val="00C951F7"/>
    <w:rsid w:val="00C954E1"/>
    <w:rsid w:val="00C95799"/>
    <w:rsid w:val="00C959BA"/>
    <w:rsid w:val="00C95F15"/>
    <w:rsid w:val="00C96779"/>
    <w:rsid w:val="00C96CDB"/>
    <w:rsid w:val="00C97135"/>
    <w:rsid w:val="00C973C8"/>
    <w:rsid w:val="00C97488"/>
    <w:rsid w:val="00C974FD"/>
    <w:rsid w:val="00C97746"/>
    <w:rsid w:val="00C979E1"/>
    <w:rsid w:val="00C97D62"/>
    <w:rsid w:val="00C97EC5"/>
    <w:rsid w:val="00CA026C"/>
    <w:rsid w:val="00CA0454"/>
    <w:rsid w:val="00CA0F37"/>
    <w:rsid w:val="00CA13D3"/>
    <w:rsid w:val="00CA17DF"/>
    <w:rsid w:val="00CA1A99"/>
    <w:rsid w:val="00CA1E9C"/>
    <w:rsid w:val="00CA2548"/>
    <w:rsid w:val="00CA2585"/>
    <w:rsid w:val="00CA2E0B"/>
    <w:rsid w:val="00CA3060"/>
    <w:rsid w:val="00CA33B1"/>
    <w:rsid w:val="00CA3693"/>
    <w:rsid w:val="00CA37E6"/>
    <w:rsid w:val="00CA3F66"/>
    <w:rsid w:val="00CA4200"/>
    <w:rsid w:val="00CA4336"/>
    <w:rsid w:val="00CA4D98"/>
    <w:rsid w:val="00CA4E8B"/>
    <w:rsid w:val="00CA4ED2"/>
    <w:rsid w:val="00CA4F68"/>
    <w:rsid w:val="00CA5352"/>
    <w:rsid w:val="00CA6004"/>
    <w:rsid w:val="00CA61DC"/>
    <w:rsid w:val="00CA6312"/>
    <w:rsid w:val="00CA6413"/>
    <w:rsid w:val="00CA6455"/>
    <w:rsid w:val="00CA66C2"/>
    <w:rsid w:val="00CA6B1D"/>
    <w:rsid w:val="00CA6C2D"/>
    <w:rsid w:val="00CA6CFB"/>
    <w:rsid w:val="00CA6F6C"/>
    <w:rsid w:val="00CA7174"/>
    <w:rsid w:val="00CA71F5"/>
    <w:rsid w:val="00CA74FE"/>
    <w:rsid w:val="00CA7533"/>
    <w:rsid w:val="00CA79FE"/>
    <w:rsid w:val="00CA7C5A"/>
    <w:rsid w:val="00CA7D3F"/>
    <w:rsid w:val="00CB01FE"/>
    <w:rsid w:val="00CB02EA"/>
    <w:rsid w:val="00CB085F"/>
    <w:rsid w:val="00CB09BE"/>
    <w:rsid w:val="00CB09CF"/>
    <w:rsid w:val="00CB0BE4"/>
    <w:rsid w:val="00CB0C74"/>
    <w:rsid w:val="00CB0D64"/>
    <w:rsid w:val="00CB0E07"/>
    <w:rsid w:val="00CB0E66"/>
    <w:rsid w:val="00CB0ED6"/>
    <w:rsid w:val="00CB1167"/>
    <w:rsid w:val="00CB1CBF"/>
    <w:rsid w:val="00CB2420"/>
    <w:rsid w:val="00CB249B"/>
    <w:rsid w:val="00CB24FE"/>
    <w:rsid w:val="00CB2728"/>
    <w:rsid w:val="00CB2795"/>
    <w:rsid w:val="00CB27CA"/>
    <w:rsid w:val="00CB2AF7"/>
    <w:rsid w:val="00CB2CC7"/>
    <w:rsid w:val="00CB2F65"/>
    <w:rsid w:val="00CB35DC"/>
    <w:rsid w:val="00CB3776"/>
    <w:rsid w:val="00CB3CB8"/>
    <w:rsid w:val="00CB3D38"/>
    <w:rsid w:val="00CB3EEE"/>
    <w:rsid w:val="00CB498F"/>
    <w:rsid w:val="00CB4EDB"/>
    <w:rsid w:val="00CB5DAE"/>
    <w:rsid w:val="00CB61E0"/>
    <w:rsid w:val="00CB6739"/>
    <w:rsid w:val="00CB6BDC"/>
    <w:rsid w:val="00CB6EE0"/>
    <w:rsid w:val="00CB77BC"/>
    <w:rsid w:val="00CC0177"/>
    <w:rsid w:val="00CC01FE"/>
    <w:rsid w:val="00CC0B36"/>
    <w:rsid w:val="00CC13CB"/>
    <w:rsid w:val="00CC15F8"/>
    <w:rsid w:val="00CC27D0"/>
    <w:rsid w:val="00CC2810"/>
    <w:rsid w:val="00CC2B05"/>
    <w:rsid w:val="00CC2C2A"/>
    <w:rsid w:val="00CC2F9C"/>
    <w:rsid w:val="00CC32A5"/>
    <w:rsid w:val="00CC376E"/>
    <w:rsid w:val="00CC4243"/>
    <w:rsid w:val="00CC447B"/>
    <w:rsid w:val="00CC53B8"/>
    <w:rsid w:val="00CC53DC"/>
    <w:rsid w:val="00CC5905"/>
    <w:rsid w:val="00CC5D7C"/>
    <w:rsid w:val="00CC60A4"/>
    <w:rsid w:val="00CC64C3"/>
    <w:rsid w:val="00CC6638"/>
    <w:rsid w:val="00CC665E"/>
    <w:rsid w:val="00CC6E70"/>
    <w:rsid w:val="00CC700F"/>
    <w:rsid w:val="00CC7563"/>
    <w:rsid w:val="00CC75A3"/>
    <w:rsid w:val="00CD04FA"/>
    <w:rsid w:val="00CD05B0"/>
    <w:rsid w:val="00CD07BD"/>
    <w:rsid w:val="00CD08BF"/>
    <w:rsid w:val="00CD0A46"/>
    <w:rsid w:val="00CD0EAD"/>
    <w:rsid w:val="00CD13FC"/>
    <w:rsid w:val="00CD2382"/>
    <w:rsid w:val="00CD24A2"/>
    <w:rsid w:val="00CD2919"/>
    <w:rsid w:val="00CD2F9C"/>
    <w:rsid w:val="00CD3299"/>
    <w:rsid w:val="00CD37AF"/>
    <w:rsid w:val="00CD38E4"/>
    <w:rsid w:val="00CD3938"/>
    <w:rsid w:val="00CD3C05"/>
    <w:rsid w:val="00CD3E51"/>
    <w:rsid w:val="00CD3E85"/>
    <w:rsid w:val="00CD4948"/>
    <w:rsid w:val="00CD4A39"/>
    <w:rsid w:val="00CD52C6"/>
    <w:rsid w:val="00CD52CE"/>
    <w:rsid w:val="00CD5302"/>
    <w:rsid w:val="00CD5373"/>
    <w:rsid w:val="00CD566A"/>
    <w:rsid w:val="00CD5684"/>
    <w:rsid w:val="00CD5743"/>
    <w:rsid w:val="00CD576A"/>
    <w:rsid w:val="00CD5B00"/>
    <w:rsid w:val="00CD5DE9"/>
    <w:rsid w:val="00CD5E74"/>
    <w:rsid w:val="00CD61F0"/>
    <w:rsid w:val="00CD63CD"/>
    <w:rsid w:val="00CD6546"/>
    <w:rsid w:val="00CD655D"/>
    <w:rsid w:val="00CD7420"/>
    <w:rsid w:val="00CD75EC"/>
    <w:rsid w:val="00CE06A9"/>
    <w:rsid w:val="00CE0D4A"/>
    <w:rsid w:val="00CE1527"/>
    <w:rsid w:val="00CE1CFF"/>
    <w:rsid w:val="00CE235E"/>
    <w:rsid w:val="00CE23AC"/>
    <w:rsid w:val="00CE25D9"/>
    <w:rsid w:val="00CE2728"/>
    <w:rsid w:val="00CE340D"/>
    <w:rsid w:val="00CE372F"/>
    <w:rsid w:val="00CE3B8B"/>
    <w:rsid w:val="00CE4142"/>
    <w:rsid w:val="00CE48A1"/>
    <w:rsid w:val="00CE4B93"/>
    <w:rsid w:val="00CE4E7B"/>
    <w:rsid w:val="00CE4E7D"/>
    <w:rsid w:val="00CE4FB8"/>
    <w:rsid w:val="00CE51EB"/>
    <w:rsid w:val="00CE5562"/>
    <w:rsid w:val="00CE6926"/>
    <w:rsid w:val="00CE696E"/>
    <w:rsid w:val="00CE7C00"/>
    <w:rsid w:val="00CF00F9"/>
    <w:rsid w:val="00CF0642"/>
    <w:rsid w:val="00CF06D4"/>
    <w:rsid w:val="00CF0BCE"/>
    <w:rsid w:val="00CF0D0D"/>
    <w:rsid w:val="00CF109C"/>
    <w:rsid w:val="00CF112D"/>
    <w:rsid w:val="00CF1317"/>
    <w:rsid w:val="00CF1325"/>
    <w:rsid w:val="00CF1559"/>
    <w:rsid w:val="00CF15B7"/>
    <w:rsid w:val="00CF174E"/>
    <w:rsid w:val="00CF1B39"/>
    <w:rsid w:val="00CF24F1"/>
    <w:rsid w:val="00CF26AC"/>
    <w:rsid w:val="00CF26D9"/>
    <w:rsid w:val="00CF2793"/>
    <w:rsid w:val="00CF2A4E"/>
    <w:rsid w:val="00CF320B"/>
    <w:rsid w:val="00CF47A5"/>
    <w:rsid w:val="00CF49B4"/>
    <w:rsid w:val="00CF4FCA"/>
    <w:rsid w:val="00CF5602"/>
    <w:rsid w:val="00CF574D"/>
    <w:rsid w:val="00CF592D"/>
    <w:rsid w:val="00CF592F"/>
    <w:rsid w:val="00CF5C64"/>
    <w:rsid w:val="00CF5E00"/>
    <w:rsid w:val="00CF667A"/>
    <w:rsid w:val="00CF67C2"/>
    <w:rsid w:val="00CF6899"/>
    <w:rsid w:val="00CF6E95"/>
    <w:rsid w:val="00CF70D1"/>
    <w:rsid w:val="00CF72C9"/>
    <w:rsid w:val="00CF78E9"/>
    <w:rsid w:val="00CF7947"/>
    <w:rsid w:val="00CF7A91"/>
    <w:rsid w:val="00CF7C20"/>
    <w:rsid w:val="00CF7CA9"/>
    <w:rsid w:val="00D00063"/>
    <w:rsid w:val="00D006AA"/>
    <w:rsid w:val="00D00A7D"/>
    <w:rsid w:val="00D00B6E"/>
    <w:rsid w:val="00D00BAB"/>
    <w:rsid w:val="00D00F48"/>
    <w:rsid w:val="00D01590"/>
    <w:rsid w:val="00D01B7E"/>
    <w:rsid w:val="00D01E97"/>
    <w:rsid w:val="00D020E8"/>
    <w:rsid w:val="00D024AB"/>
    <w:rsid w:val="00D02E48"/>
    <w:rsid w:val="00D02F55"/>
    <w:rsid w:val="00D03274"/>
    <w:rsid w:val="00D032EF"/>
    <w:rsid w:val="00D03416"/>
    <w:rsid w:val="00D0343D"/>
    <w:rsid w:val="00D035E1"/>
    <w:rsid w:val="00D03B78"/>
    <w:rsid w:val="00D03D0A"/>
    <w:rsid w:val="00D03E72"/>
    <w:rsid w:val="00D041EE"/>
    <w:rsid w:val="00D04326"/>
    <w:rsid w:val="00D047ED"/>
    <w:rsid w:val="00D04CA3"/>
    <w:rsid w:val="00D06049"/>
    <w:rsid w:val="00D06B9D"/>
    <w:rsid w:val="00D06F5E"/>
    <w:rsid w:val="00D07691"/>
    <w:rsid w:val="00D10306"/>
    <w:rsid w:val="00D10A03"/>
    <w:rsid w:val="00D10CBE"/>
    <w:rsid w:val="00D113F9"/>
    <w:rsid w:val="00D11575"/>
    <w:rsid w:val="00D118C9"/>
    <w:rsid w:val="00D11A72"/>
    <w:rsid w:val="00D11EE8"/>
    <w:rsid w:val="00D12145"/>
    <w:rsid w:val="00D1278F"/>
    <w:rsid w:val="00D128A1"/>
    <w:rsid w:val="00D132E0"/>
    <w:rsid w:val="00D13F52"/>
    <w:rsid w:val="00D140A3"/>
    <w:rsid w:val="00D145DD"/>
    <w:rsid w:val="00D14BAE"/>
    <w:rsid w:val="00D14F73"/>
    <w:rsid w:val="00D1518F"/>
    <w:rsid w:val="00D15357"/>
    <w:rsid w:val="00D158FA"/>
    <w:rsid w:val="00D15931"/>
    <w:rsid w:val="00D1598C"/>
    <w:rsid w:val="00D15B6F"/>
    <w:rsid w:val="00D15C75"/>
    <w:rsid w:val="00D15CC6"/>
    <w:rsid w:val="00D16238"/>
    <w:rsid w:val="00D164C5"/>
    <w:rsid w:val="00D16A95"/>
    <w:rsid w:val="00D1721B"/>
    <w:rsid w:val="00D17223"/>
    <w:rsid w:val="00D17474"/>
    <w:rsid w:val="00D1747E"/>
    <w:rsid w:val="00D17820"/>
    <w:rsid w:val="00D17D97"/>
    <w:rsid w:val="00D17EE9"/>
    <w:rsid w:val="00D17F33"/>
    <w:rsid w:val="00D17FD5"/>
    <w:rsid w:val="00D2006B"/>
    <w:rsid w:val="00D200DA"/>
    <w:rsid w:val="00D20448"/>
    <w:rsid w:val="00D20D41"/>
    <w:rsid w:val="00D21005"/>
    <w:rsid w:val="00D21228"/>
    <w:rsid w:val="00D21236"/>
    <w:rsid w:val="00D212BB"/>
    <w:rsid w:val="00D212CB"/>
    <w:rsid w:val="00D21415"/>
    <w:rsid w:val="00D21B1E"/>
    <w:rsid w:val="00D21D15"/>
    <w:rsid w:val="00D21D6A"/>
    <w:rsid w:val="00D21ED2"/>
    <w:rsid w:val="00D2239D"/>
    <w:rsid w:val="00D2256F"/>
    <w:rsid w:val="00D227D4"/>
    <w:rsid w:val="00D22D1A"/>
    <w:rsid w:val="00D22E2B"/>
    <w:rsid w:val="00D22F7E"/>
    <w:rsid w:val="00D2301A"/>
    <w:rsid w:val="00D2317E"/>
    <w:rsid w:val="00D234BD"/>
    <w:rsid w:val="00D235BA"/>
    <w:rsid w:val="00D23625"/>
    <w:rsid w:val="00D23674"/>
    <w:rsid w:val="00D23B61"/>
    <w:rsid w:val="00D23BC3"/>
    <w:rsid w:val="00D23EC2"/>
    <w:rsid w:val="00D241C5"/>
    <w:rsid w:val="00D243A6"/>
    <w:rsid w:val="00D2458E"/>
    <w:rsid w:val="00D248A6"/>
    <w:rsid w:val="00D24A22"/>
    <w:rsid w:val="00D24DC1"/>
    <w:rsid w:val="00D24DFF"/>
    <w:rsid w:val="00D2517A"/>
    <w:rsid w:val="00D252E0"/>
    <w:rsid w:val="00D25552"/>
    <w:rsid w:val="00D255B2"/>
    <w:rsid w:val="00D25661"/>
    <w:rsid w:val="00D25A0E"/>
    <w:rsid w:val="00D2619E"/>
    <w:rsid w:val="00D2655B"/>
    <w:rsid w:val="00D26873"/>
    <w:rsid w:val="00D26987"/>
    <w:rsid w:val="00D26ABD"/>
    <w:rsid w:val="00D27005"/>
    <w:rsid w:val="00D2707B"/>
    <w:rsid w:val="00D27581"/>
    <w:rsid w:val="00D278E9"/>
    <w:rsid w:val="00D27BBE"/>
    <w:rsid w:val="00D27E81"/>
    <w:rsid w:val="00D27EDF"/>
    <w:rsid w:val="00D30147"/>
    <w:rsid w:val="00D30AF4"/>
    <w:rsid w:val="00D30B86"/>
    <w:rsid w:val="00D315B5"/>
    <w:rsid w:val="00D316D9"/>
    <w:rsid w:val="00D3173A"/>
    <w:rsid w:val="00D31B20"/>
    <w:rsid w:val="00D32808"/>
    <w:rsid w:val="00D32D56"/>
    <w:rsid w:val="00D330D2"/>
    <w:rsid w:val="00D3338F"/>
    <w:rsid w:val="00D336C5"/>
    <w:rsid w:val="00D33B97"/>
    <w:rsid w:val="00D33DAA"/>
    <w:rsid w:val="00D3417F"/>
    <w:rsid w:val="00D34655"/>
    <w:rsid w:val="00D3478F"/>
    <w:rsid w:val="00D35216"/>
    <w:rsid w:val="00D35472"/>
    <w:rsid w:val="00D35BD4"/>
    <w:rsid w:val="00D35D3E"/>
    <w:rsid w:val="00D35F16"/>
    <w:rsid w:val="00D36162"/>
    <w:rsid w:val="00D362B7"/>
    <w:rsid w:val="00D3635F"/>
    <w:rsid w:val="00D3669C"/>
    <w:rsid w:val="00D37260"/>
    <w:rsid w:val="00D378C0"/>
    <w:rsid w:val="00D379ED"/>
    <w:rsid w:val="00D37C4D"/>
    <w:rsid w:val="00D37DB9"/>
    <w:rsid w:val="00D4012C"/>
    <w:rsid w:val="00D40162"/>
    <w:rsid w:val="00D40498"/>
    <w:rsid w:val="00D407DF"/>
    <w:rsid w:val="00D42BFE"/>
    <w:rsid w:val="00D42E52"/>
    <w:rsid w:val="00D43084"/>
    <w:rsid w:val="00D43722"/>
    <w:rsid w:val="00D437F2"/>
    <w:rsid w:val="00D4396C"/>
    <w:rsid w:val="00D43BF8"/>
    <w:rsid w:val="00D43CE0"/>
    <w:rsid w:val="00D43FBA"/>
    <w:rsid w:val="00D445B9"/>
    <w:rsid w:val="00D44604"/>
    <w:rsid w:val="00D44E0D"/>
    <w:rsid w:val="00D45766"/>
    <w:rsid w:val="00D45B48"/>
    <w:rsid w:val="00D45D80"/>
    <w:rsid w:val="00D46085"/>
    <w:rsid w:val="00D47182"/>
    <w:rsid w:val="00D471BC"/>
    <w:rsid w:val="00D4746A"/>
    <w:rsid w:val="00D4757A"/>
    <w:rsid w:val="00D47B79"/>
    <w:rsid w:val="00D47FC0"/>
    <w:rsid w:val="00D5021D"/>
    <w:rsid w:val="00D502DF"/>
    <w:rsid w:val="00D50ED3"/>
    <w:rsid w:val="00D513C6"/>
    <w:rsid w:val="00D51544"/>
    <w:rsid w:val="00D51E40"/>
    <w:rsid w:val="00D52C5E"/>
    <w:rsid w:val="00D52D5E"/>
    <w:rsid w:val="00D53081"/>
    <w:rsid w:val="00D53553"/>
    <w:rsid w:val="00D53596"/>
    <w:rsid w:val="00D535C8"/>
    <w:rsid w:val="00D53C05"/>
    <w:rsid w:val="00D54288"/>
    <w:rsid w:val="00D54692"/>
    <w:rsid w:val="00D54A31"/>
    <w:rsid w:val="00D54A89"/>
    <w:rsid w:val="00D54F60"/>
    <w:rsid w:val="00D5526A"/>
    <w:rsid w:val="00D5585B"/>
    <w:rsid w:val="00D5594C"/>
    <w:rsid w:val="00D55A6B"/>
    <w:rsid w:val="00D55C95"/>
    <w:rsid w:val="00D55F36"/>
    <w:rsid w:val="00D5642D"/>
    <w:rsid w:val="00D568CB"/>
    <w:rsid w:val="00D569E1"/>
    <w:rsid w:val="00D56EAE"/>
    <w:rsid w:val="00D570B8"/>
    <w:rsid w:val="00D57178"/>
    <w:rsid w:val="00D57284"/>
    <w:rsid w:val="00D57352"/>
    <w:rsid w:val="00D573F9"/>
    <w:rsid w:val="00D575D0"/>
    <w:rsid w:val="00D57841"/>
    <w:rsid w:val="00D57BA9"/>
    <w:rsid w:val="00D6000A"/>
    <w:rsid w:val="00D6018C"/>
    <w:rsid w:val="00D602A4"/>
    <w:rsid w:val="00D60C15"/>
    <w:rsid w:val="00D60D21"/>
    <w:rsid w:val="00D60E34"/>
    <w:rsid w:val="00D6123C"/>
    <w:rsid w:val="00D619ED"/>
    <w:rsid w:val="00D61B57"/>
    <w:rsid w:val="00D61D69"/>
    <w:rsid w:val="00D626B8"/>
    <w:rsid w:val="00D62B27"/>
    <w:rsid w:val="00D62DCF"/>
    <w:rsid w:val="00D630F5"/>
    <w:rsid w:val="00D63210"/>
    <w:rsid w:val="00D63B09"/>
    <w:rsid w:val="00D64410"/>
    <w:rsid w:val="00D6457F"/>
    <w:rsid w:val="00D64F31"/>
    <w:rsid w:val="00D64FC6"/>
    <w:rsid w:val="00D65B70"/>
    <w:rsid w:val="00D65C41"/>
    <w:rsid w:val="00D66057"/>
    <w:rsid w:val="00D665C0"/>
    <w:rsid w:val="00D665F1"/>
    <w:rsid w:val="00D6661C"/>
    <w:rsid w:val="00D6709E"/>
    <w:rsid w:val="00D670CD"/>
    <w:rsid w:val="00D67919"/>
    <w:rsid w:val="00D679E7"/>
    <w:rsid w:val="00D67A57"/>
    <w:rsid w:val="00D67C68"/>
    <w:rsid w:val="00D67EB7"/>
    <w:rsid w:val="00D70BF8"/>
    <w:rsid w:val="00D712F0"/>
    <w:rsid w:val="00D71A8E"/>
    <w:rsid w:val="00D723D9"/>
    <w:rsid w:val="00D72453"/>
    <w:rsid w:val="00D72569"/>
    <w:rsid w:val="00D730B6"/>
    <w:rsid w:val="00D7350D"/>
    <w:rsid w:val="00D7352E"/>
    <w:rsid w:val="00D738B4"/>
    <w:rsid w:val="00D73B73"/>
    <w:rsid w:val="00D740AB"/>
    <w:rsid w:val="00D74227"/>
    <w:rsid w:val="00D742D1"/>
    <w:rsid w:val="00D74489"/>
    <w:rsid w:val="00D745C2"/>
    <w:rsid w:val="00D7533B"/>
    <w:rsid w:val="00D75A6D"/>
    <w:rsid w:val="00D75B67"/>
    <w:rsid w:val="00D75C8F"/>
    <w:rsid w:val="00D75C9F"/>
    <w:rsid w:val="00D75DCA"/>
    <w:rsid w:val="00D75F05"/>
    <w:rsid w:val="00D75FD3"/>
    <w:rsid w:val="00D7657D"/>
    <w:rsid w:val="00D774F7"/>
    <w:rsid w:val="00D7788B"/>
    <w:rsid w:val="00D8016F"/>
    <w:rsid w:val="00D8078D"/>
    <w:rsid w:val="00D80C3A"/>
    <w:rsid w:val="00D810DE"/>
    <w:rsid w:val="00D81274"/>
    <w:rsid w:val="00D81290"/>
    <w:rsid w:val="00D81744"/>
    <w:rsid w:val="00D81F0E"/>
    <w:rsid w:val="00D823EA"/>
    <w:rsid w:val="00D8271D"/>
    <w:rsid w:val="00D830DF"/>
    <w:rsid w:val="00D83223"/>
    <w:rsid w:val="00D8328F"/>
    <w:rsid w:val="00D836AF"/>
    <w:rsid w:val="00D84298"/>
    <w:rsid w:val="00D84507"/>
    <w:rsid w:val="00D8477A"/>
    <w:rsid w:val="00D84983"/>
    <w:rsid w:val="00D84ED0"/>
    <w:rsid w:val="00D85DDC"/>
    <w:rsid w:val="00D85E0B"/>
    <w:rsid w:val="00D85EA8"/>
    <w:rsid w:val="00D8602F"/>
    <w:rsid w:val="00D86220"/>
    <w:rsid w:val="00D864CB"/>
    <w:rsid w:val="00D8669F"/>
    <w:rsid w:val="00D86F00"/>
    <w:rsid w:val="00D87438"/>
    <w:rsid w:val="00D8750A"/>
    <w:rsid w:val="00D87836"/>
    <w:rsid w:val="00D87C9D"/>
    <w:rsid w:val="00D87E7B"/>
    <w:rsid w:val="00D902C6"/>
    <w:rsid w:val="00D9033A"/>
    <w:rsid w:val="00D9090D"/>
    <w:rsid w:val="00D90BD2"/>
    <w:rsid w:val="00D90C88"/>
    <w:rsid w:val="00D90CAE"/>
    <w:rsid w:val="00D90E66"/>
    <w:rsid w:val="00D915BB"/>
    <w:rsid w:val="00D91CFC"/>
    <w:rsid w:val="00D91F43"/>
    <w:rsid w:val="00D9233A"/>
    <w:rsid w:val="00D923E3"/>
    <w:rsid w:val="00D9262E"/>
    <w:rsid w:val="00D92E67"/>
    <w:rsid w:val="00D93436"/>
    <w:rsid w:val="00D934B8"/>
    <w:rsid w:val="00D9374B"/>
    <w:rsid w:val="00D93760"/>
    <w:rsid w:val="00D93A46"/>
    <w:rsid w:val="00D93AA4"/>
    <w:rsid w:val="00D93AA7"/>
    <w:rsid w:val="00D94353"/>
    <w:rsid w:val="00D943CB"/>
    <w:rsid w:val="00D94550"/>
    <w:rsid w:val="00D94683"/>
    <w:rsid w:val="00D94D61"/>
    <w:rsid w:val="00D94DB7"/>
    <w:rsid w:val="00D94FFB"/>
    <w:rsid w:val="00D95025"/>
    <w:rsid w:val="00D9558C"/>
    <w:rsid w:val="00D9578F"/>
    <w:rsid w:val="00D95AAF"/>
    <w:rsid w:val="00D95BD4"/>
    <w:rsid w:val="00D9654B"/>
    <w:rsid w:val="00D9689C"/>
    <w:rsid w:val="00D969BE"/>
    <w:rsid w:val="00D96B8C"/>
    <w:rsid w:val="00D96BB8"/>
    <w:rsid w:val="00D96CAF"/>
    <w:rsid w:val="00D96D4D"/>
    <w:rsid w:val="00D96D5D"/>
    <w:rsid w:val="00D96EB4"/>
    <w:rsid w:val="00D97116"/>
    <w:rsid w:val="00D9750A"/>
    <w:rsid w:val="00D97555"/>
    <w:rsid w:val="00D97C36"/>
    <w:rsid w:val="00DA0C8B"/>
    <w:rsid w:val="00DA11AC"/>
    <w:rsid w:val="00DA11B5"/>
    <w:rsid w:val="00DA14A5"/>
    <w:rsid w:val="00DA15BC"/>
    <w:rsid w:val="00DA1779"/>
    <w:rsid w:val="00DA1DAE"/>
    <w:rsid w:val="00DA2236"/>
    <w:rsid w:val="00DA22AE"/>
    <w:rsid w:val="00DA2656"/>
    <w:rsid w:val="00DA2AF8"/>
    <w:rsid w:val="00DA2F9E"/>
    <w:rsid w:val="00DA2FAF"/>
    <w:rsid w:val="00DA2FC2"/>
    <w:rsid w:val="00DA3426"/>
    <w:rsid w:val="00DA3831"/>
    <w:rsid w:val="00DA3E59"/>
    <w:rsid w:val="00DA4012"/>
    <w:rsid w:val="00DA45A8"/>
    <w:rsid w:val="00DA4784"/>
    <w:rsid w:val="00DA4B0C"/>
    <w:rsid w:val="00DA4FBF"/>
    <w:rsid w:val="00DA50E6"/>
    <w:rsid w:val="00DA53C5"/>
    <w:rsid w:val="00DA5414"/>
    <w:rsid w:val="00DA55FC"/>
    <w:rsid w:val="00DA5D61"/>
    <w:rsid w:val="00DA64BC"/>
    <w:rsid w:val="00DA6956"/>
    <w:rsid w:val="00DA6A07"/>
    <w:rsid w:val="00DA6BCE"/>
    <w:rsid w:val="00DA6F5F"/>
    <w:rsid w:val="00DA70A4"/>
    <w:rsid w:val="00DA7107"/>
    <w:rsid w:val="00DA7224"/>
    <w:rsid w:val="00DA78E8"/>
    <w:rsid w:val="00DA7F73"/>
    <w:rsid w:val="00DB0356"/>
    <w:rsid w:val="00DB0FE1"/>
    <w:rsid w:val="00DB135D"/>
    <w:rsid w:val="00DB1471"/>
    <w:rsid w:val="00DB1D34"/>
    <w:rsid w:val="00DB2136"/>
    <w:rsid w:val="00DB286A"/>
    <w:rsid w:val="00DB335D"/>
    <w:rsid w:val="00DB37F8"/>
    <w:rsid w:val="00DB382E"/>
    <w:rsid w:val="00DB40DE"/>
    <w:rsid w:val="00DB442E"/>
    <w:rsid w:val="00DB4769"/>
    <w:rsid w:val="00DB48AB"/>
    <w:rsid w:val="00DB4A74"/>
    <w:rsid w:val="00DB4FFC"/>
    <w:rsid w:val="00DB50D9"/>
    <w:rsid w:val="00DB5681"/>
    <w:rsid w:val="00DB56D7"/>
    <w:rsid w:val="00DB5806"/>
    <w:rsid w:val="00DB5841"/>
    <w:rsid w:val="00DB5FE6"/>
    <w:rsid w:val="00DB60EF"/>
    <w:rsid w:val="00DB61D5"/>
    <w:rsid w:val="00DB6BD6"/>
    <w:rsid w:val="00DB6CDA"/>
    <w:rsid w:val="00DB72A2"/>
    <w:rsid w:val="00DB740F"/>
    <w:rsid w:val="00DB7696"/>
    <w:rsid w:val="00DB78F7"/>
    <w:rsid w:val="00DB7CA0"/>
    <w:rsid w:val="00DB7CE5"/>
    <w:rsid w:val="00DC0018"/>
    <w:rsid w:val="00DC00DA"/>
    <w:rsid w:val="00DC06D3"/>
    <w:rsid w:val="00DC0A63"/>
    <w:rsid w:val="00DC0C58"/>
    <w:rsid w:val="00DC0E68"/>
    <w:rsid w:val="00DC0F4E"/>
    <w:rsid w:val="00DC1429"/>
    <w:rsid w:val="00DC1556"/>
    <w:rsid w:val="00DC1865"/>
    <w:rsid w:val="00DC19EE"/>
    <w:rsid w:val="00DC1CC7"/>
    <w:rsid w:val="00DC1D1C"/>
    <w:rsid w:val="00DC1E82"/>
    <w:rsid w:val="00DC299A"/>
    <w:rsid w:val="00DC2E14"/>
    <w:rsid w:val="00DC2FF6"/>
    <w:rsid w:val="00DC3546"/>
    <w:rsid w:val="00DC379D"/>
    <w:rsid w:val="00DC3CC3"/>
    <w:rsid w:val="00DC3E4A"/>
    <w:rsid w:val="00DC41B7"/>
    <w:rsid w:val="00DC4247"/>
    <w:rsid w:val="00DC515A"/>
    <w:rsid w:val="00DC570A"/>
    <w:rsid w:val="00DC575E"/>
    <w:rsid w:val="00DC583C"/>
    <w:rsid w:val="00DC58E3"/>
    <w:rsid w:val="00DC5D58"/>
    <w:rsid w:val="00DC5F52"/>
    <w:rsid w:val="00DC6042"/>
    <w:rsid w:val="00DC60F9"/>
    <w:rsid w:val="00DC6E34"/>
    <w:rsid w:val="00DC721D"/>
    <w:rsid w:val="00DC731A"/>
    <w:rsid w:val="00DC74C9"/>
    <w:rsid w:val="00DC7770"/>
    <w:rsid w:val="00DC7F71"/>
    <w:rsid w:val="00DD0400"/>
    <w:rsid w:val="00DD0B39"/>
    <w:rsid w:val="00DD0BD2"/>
    <w:rsid w:val="00DD0E90"/>
    <w:rsid w:val="00DD113F"/>
    <w:rsid w:val="00DD1155"/>
    <w:rsid w:val="00DD18C3"/>
    <w:rsid w:val="00DD21A3"/>
    <w:rsid w:val="00DD23BB"/>
    <w:rsid w:val="00DD2CD3"/>
    <w:rsid w:val="00DD2E6F"/>
    <w:rsid w:val="00DD2E88"/>
    <w:rsid w:val="00DD2FAB"/>
    <w:rsid w:val="00DD30E8"/>
    <w:rsid w:val="00DD33E4"/>
    <w:rsid w:val="00DD343D"/>
    <w:rsid w:val="00DD366D"/>
    <w:rsid w:val="00DD3696"/>
    <w:rsid w:val="00DD3960"/>
    <w:rsid w:val="00DD3AC2"/>
    <w:rsid w:val="00DD3B62"/>
    <w:rsid w:val="00DD3CF7"/>
    <w:rsid w:val="00DD3E42"/>
    <w:rsid w:val="00DD4E3C"/>
    <w:rsid w:val="00DD51D5"/>
    <w:rsid w:val="00DD52FD"/>
    <w:rsid w:val="00DD5B38"/>
    <w:rsid w:val="00DD5D3F"/>
    <w:rsid w:val="00DD5F28"/>
    <w:rsid w:val="00DD60D0"/>
    <w:rsid w:val="00DD61D3"/>
    <w:rsid w:val="00DD6661"/>
    <w:rsid w:val="00DD71C6"/>
    <w:rsid w:val="00DD79CB"/>
    <w:rsid w:val="00DE0066"/>
    <w:rsid w:val="00DE0BFC"/>
    <w:rsid w:val="00DE10D1"/>
    <w:rsid w:val="00DE139A"/>
    <w:rsid w:val="00DE158E"/>
    <w:rsid w:val="00DE1AFC"/>
    <w:rsid w:val="00DE1B18"/>
    <w:rsid w:val="00DE212E"/>
    <w:rsid w:val="00DE2510"/>
    <w:rsid w:val="00DE2602"/>
    <w:rsid w:val="00DE2D38"/>
    <w:rsid w:val="00DE2D39"/>
    <w:rsid w:val="00DE3161"/>
    <w:rsid w:val="00DE3395"/>
    <w:rsid w:val="00DE35BE"/>
    <w:rsid w:val="00DE3774"/>
    <w:rsid w:val="00DE3D90"/>
    <w:rsid w:val="00DE4173"/>
    <w:rsid w:val="00DE48A8"/>
    <w:rsid w:val="00DE4CC3"/>
    <w:rsid w:val="00DE4EBD"/>
    <w:rsid w:val="00DE5794"/>
    <w:rsid w:val="00DE585E"/>
    <w:rsid w:val="00DE58C8"/>
    <w:rsid w:val="00DE59A6"/>
    <w:rsid w:val="00DE59B1"/>
    <w:rsid w:val="00DE5D1A"/>
    <w:rsid w:val="00DE61DC"/>
    <w:rsid w:val="00DE7316"/>
    <w:rsid w:val="00DE73EF"/>
    <w:rsid w:val="00DE76F9"/>
    <w:rsid w:val="00DE7AF4"/>
    <w:rsid w:val="00DE7E9D"/>
    <w:rsid w:val="00DF00B7"/>
    <w:rsid w:val="00DF026E"/>
    <w:rsid w:val="00DF045E"/>
    <w:rsid w:val="00DF05B6"/>
    <w:rsid w:val="00DF062E"/>
    <w:rsid w:val="00DF10A7"/>
    <w:rsid w:val="00DF12FD"/>
    <w:rsid w:val="00DF166D"/>
    <w:rsid w:val="00DF1B8D"/>
    <w:rsid w:val="00DF1CF4"/>
    <w:rsid w:val="00DF1FE5"/>
    <w:rsid w:val="00DF2377"/>
    <w:rsid w:val="00DF254C"/>
    <w:rsid w:val="00DF2FE2"/>
    <w:rsid w:val="00DF3704"/>
    <w:rsid w:val="00DF393C"/>
    <w:rsid w:val="00DF3AED"/>
    <w:rsid w:val="00DF3D73"/>
    <w:rsid w:val="00DF422C"/>
    <w:rsid w:val="00DF48F3"/>
    <w:rsid w:val="00DF4EC2"/>
    <w:rsid w:val="00DF50EB"/>
    <w:rsid w:val="00DF534E"/>
    <w:rsid w:val="00DF557C"/>
    <w:rsid w:val="00DF5749"/>
    <w:rsid w:val="00DF58DF"/>
    <w:rsid w:val="00DF5E4A"/>
    <w:rsid w:val="00DF6227"/>
    <w:rsid w:val="00DF666E"/>
    <w:rsid w:val="00DF667B"/>
    <w:rsid w:val="00DF6926"/>
    <w:rsid w:val="00DF6E5B"/>
    <w:rsid w:val="00E00025"/>
    <w:rsid w:val="00E00765"/>
    <w:rsid w:val="00E007F4"/>
    <w:rsid w:val="00E00F79"/>
    <w:rsid w:val="00E01203"/>
    <w:rsid w:val="00E017BA"/>
    <w:rsid w:val="00E017C9"/>
    <w:rsid w:val="00E018A2"/>
    <w:rsid w:val="00E0193B"/>
    <w:rsid w:val="00E01956"/>
    <w:rsid w:val="00E02248"/>
    <w:rsid w:val="00E0254C"/>
    <w:rsid w:val="00E02757"/>
    <w:rsid w:val="00E027C5"/>
    <w:rsid w:val="00E02FBC"/>
    <w:rsid w:val="00E03468"/>
    <w:rsid w:val="00E03885"/>
    <w:rsid w:val="00E03942"/>
    <w:rsid w:val="00E03AED"/>
    <w:rsid w:val="00E03D48"/>
    <w:rsid w:val="00E03E9D"/>
    <w:rsid w:val="00E03FA5"/>
    <w:rsid w:val="00E0405B"/>
    <w:rsid w:val="00E04CED"/>
    <w:rsid w:val="00E051A3"/>
    <w:rsid w:val="00E0522B"/>
    <w:rsid w:val="00E056EF"/>
    <w:rsid w:val="00E05E0A"/>
    <w:rsid w:val="00E05F04"/>
    <w:rsid w:val="00E066DB"/>
    <w:rsid w:val="00E0682B"/>
    <w:rsid w:val="00E0694B"/>
    <w:rsid w:val="00E069DB"/>
    <w:rsid w:val="00E06BB8"/>
    <w:rsid w:val="00E06C8B"/>
    <w:rsid w:val="00E06EDC"/>
    <w:rsid w:val="00E071D9"/>
    <w:rsid w:val="00E07289"/>
    <w:rsid w:val="00E07B60"/>
    <w:rsid w:val="00E07BF4"/>
    <w:rsid w:val="00E10055"/>
    <w:rsid w:val="00E101E5"/>
    <w:rsid w:val="00E10574"/>
    <w:rsid w:val="00E105B1"/>
    <w:rsid w:val="00E10E95"/>
    <w:rsid w:val="00E111DC"/>
    <w:rsid w:val="00E11502"/>
    <w:rsid w:val="00E11573"/>
    <w:rsid w:val="00E11BDE"/>
    <w:rsid w:val="00E11C9B"/>
    <w:rsid w:val="00E1293B"/>
    <w:rsid w:val="00E12ED6"/>
    <w:rsid w:val="00E13533"/>
    <w:rsid w:val="00E1357A"/>
    <w:rsid w:val="00E14254"/>
    <w:rsid w:val="00E14409"/>
    <w:rsid w:val="00E14FB9"/>
    <w:rsid w:val="00E155C7"/>
    <w:rsid w:val="00E15A2D"/>
    <w:rsid w:val="00E15A58"/>
    <w:rsid w:val="00E15D63"/>
    <w:rsid w:val="00E15D9F"/>
    <w:rsid w:val="00E15F47"/>
    <w:rsid w:val="00E166B1"/>
    <w:rsid w:val="00E1682D"/>
    <w:rsid w:val="00E16870"/>
    <w:rsid w:val="00E16960"/>
    <w:rsid w:val="00E17152"/>
    <w:rsid w:val="00E17337"/>
    <w:rsid w:val="00E173D4"/>
    <w:rsid w:val="00E17BC2"/>
    <w:rsid w:val="00E17F54"/>
    <w:rsid w:val="00E207C7"/>
    <w:rsid w:val="00E20EB2"/>
    <w:rsid w:val="00E214E1"/>
    <w:rsid w:val="00E21A71"/>
    <w:rsid w:val="00E22161"/>
    <w:rsid w:val="00E2236F"/>
    <w:rsid w:val="00E22527"/>
    <w:rsid w:val="00E22C89"/>
    <w:rsid w:val="00E22C8A"/>
    <w:rsid w:val="00E22E56"/>
    <w:rsid w:val="00E23848"/>
    <w:rsid w:val="00E24421"/>
    <w:rsid w:val="00E2479D"/>
    <w:rsid w:val="00E248E6"/>
    <w:rsid w:val="00E24A51"/>
    <w:rsid w:val="00E24C48"/>
    <w:rsid w:val="00E24E4A"/>
    <w:rsid w:val="00E25362"/>
    <w:rsid w:val="00E25376"/>
    <w:rsid w:val="00E256D4"/>
    <w:rsid w:val="00E25C86"/>
    <w:rsid w:val="00E26263"/>
    <w:rsid w:val="00E26390"/>
    <w:rsid w:val="00E2711A"/>
    <w:rsid w:val="00E27C6D"/>
    <w:rsid w:val="00E3011D"/>
    <w:rsid w:val="00E30228"/>
    <w:rsid w:val="00E30A9F"/>
    <w:rsid w:val="00E311B5"/>
    <w:rsid w:val="00E31B1E"/>
    <w:rsid w:val="00E31F0D"/>
    <w:rsid w:val="00E31F78"/>
    <w:rsid w:val="00E3202E"/>
    <w:rsid w:val="00E32203"/>
    <w:rsid w:val="00E32254"/>
    <w:rsid w:val="00E3239E"/>
    <w:rsid w:val="00E32510"/>
    <w:rsid w:val="00E32740"/>
    <w:rsid w:val="00E32782"/>
    <w:rsid w:val="00E32F26"/>
    <w:rsid w:val="00E33932"/>
    <w:rsid w:val="00E33D5A"/>
    <w:rsid w:val="00E33E48"/>
    <w:rsid w:val="00E33EBD"/>
    <w:rsid w:val="00E34090"/>
    <w:rsid w:val="00E34207"/>
    <w:rsid w:val="00E34282"/>
    <w:rsid w:val="00E3440F"/>
    <w:rsid w:val="00E344E7"/>
    <w:rsid w:val="00E3469F"/>
    <w:rsid w:val="00E34B74"/>
    <w:rsid w:val="00E3565B"/>
    <w:rsid w:val="00E358BA"/>
    <w:rsid w:val="00E35C81"/>
    <w:rsid w:val="00E362FE"/>
    <w:rsid w:val="00E3639C"/>
    <w:rsid w:val="00E36701"/>
    <w:rsid w:val="00E3674E"/>
    <w:rsid w:val="00E36C89"/>
    <w:rsid w:val="00E370A7"/>
    <w:rsid w:val="00E3710B"/>
    <w:rsid w:val="00E372B3"/>
    <w:rsid w:val="00E374AF"/>
    <w:rsid w:val="00E374BB"/>
    <w:rsid w:val="00E37BE2"/>
    <w:rsid w:val="00E37E16"/>
    <w:rsid w:val="00E37E5D"/>
    <w:rsid w:val="00E403E2"/>
    <w:rsid w:val="00E40C27"/>
    <w:rsid w:val="00E40E54"/>
    <w:rsid w:val="00E41168"/>
    <w:rsid w:val="00E411B8"/>
    <w:rsid w:val="00E4127F"/>
    <w:rsid w:val="00E41DE9"/>
    <w:rsid w:val="00E42963"/>
    <w:rsid w:val="00E4317B"/>
    <w:rsid w:val="00E439F4"/>
    <w:rsid w:val="00E441E8"/>
    <w:rsid w:val="00E44781"/>
    <w:rsid w:val="00E44D71"/>
    <w:rsid w:val="00E45614"/>
    <w:rsid w:val="00E45A28"/>
    <w:rsid w:val="00E45AAF"/>
    <w:rsid w:val="00E45D6C"/>
    <w:rsid w:val="00E4633D"/>
    <w:rsid w:val="00E4633F"/>
    <w:rsid w:val="00E46392"/>
    <w:rsid w:val="00E465A5"/>
    <w:rsid w:val="00E467B6"/>
    <w:rsid w:val="00E47191"/>
    <w:rsid w:val="00E471CC"/>
    <w:rsid w:val="00E47453"/>
    <w:rsid w:val="00E4749D"/>
    <w:rsid w:val="00E47DFC"/>
    <w:rsid w:val="00E47EB9"/>
    <w:rsid w:val="00E47F18"/>
    <w:rsid w:val="00E50004"/>
    <w:rsid w:val="00E50224"/>
    <w:rsid w:val="00E50CD6"/>
    <w:rsid w:val="00E50D36"/>
    <w:rsid w:val="00E511DF"/>
    <w:rsid w:val="00E512C4"/>
    <w:rsid w:val="00E518ED"/>
    <w:rsid w:val="00E52DED"/>
    <w:rsid w:val="00E52F4B"/>
    <w:rsid w:val="00E539F1"/>
    <w:rsid w:val="00E53F22"/>
    <w:rsid w:val="00E54022"/>
    <w:rsid w:val="00E54065"/>
    <w:rsid w:val="00E545F8"/>
    <w:rsid w:val="00E546F0"/>
    <w:rsid w:val="00E548EE"/>
    <w:rsid w:val="00E5521A"/>
    <w:rsid w:val="00E55470"/>
    <w:rsid w:val="00E55825"/>
    <w:rsid w:val="00E55902"/>
    <w:rsid w:val="00E55978"/>
    <w:rsid w:val="00E55C84"/>
    <w:rsid w:val="00E563FB"/>
    <w:rsid w:val="00E564C1"/>
    <w:rsid w:val="00E565E7"/>
    <w:rsid w:val="00E565FA"/>
    <w:rsid w:val="00E5699D"/>
    <w:rsid w:val="00E570F9"/>
    <w:rsid w:val="00E57137"/>
    <w:rsid w:val="00E57FCF"/>
    <w:rsid w:val="00E6045D"/>
    <w:rsid w:val="00E60C4C"/>
    <w:rsid w:val="00E60EB1"/>
    <w:rsid w:val="00E61282"/>
    <w:rsid w:val="00E61290"/>
    <w:rsid w:val="00E6136F"/>
    <w:rsid w:val="00E615F2"/>
    <w:rsid w:val="00E6179C"/>
    <w:rsid w:val="00E61912"/>
    <w:rsid w:val="00E61D61"/>
    <w:rsid w:val="00E61EB9"/>
    <w:rsid w:val="00E62C45"/>
    <w:rsid w:val="00E630D3"/>
    <w:rsid w:val="00E632B8"/>
    <w:rsid w:val="00E63954"/>
    <w:rsid w:val="00E63C9F"/>
    <w:rsid w:val="00E63F06"/>
    <w:rsid w:val="00E63FCB"/>
    <w:rsid w:val="00E6410A"/>
    <w:rsid w:val="00E6410E"/>
    <w:rsid w:val="00E644DB"/>
    <w:rsid w:val="00E646F4"/>
    <w:rsid w:val="00E64771"/>
    <w:rsid w:val="00E65289"/>
    <w:rsid w:val="00E6542B"/>
    <w:rsid w:val="00E656E5"/>
    <w:rsid w:val="00E65E0D"/>
    <w:rsid w:val="00E6602C"/>
    <w:rsid w:val="00E66751"/>
    <w:rsid w:val="00E66986"/>
    <w:rsid w:val="00E66B52"/>
    <w:rsid w:val="00E6764B"/>
    <w:rsid w:val="00E678EE"/>
    <w:rsid w:val="00E701BB"/>
    <w:rsid w:val="00E706DF"/>
    <w:rsid w:val="00E70739"/>
    <w:rsid w:val="00E70A28"/>
    <w:rsid w:val="00E70CBD"/>
    <w:rsid w:val="00E70D02"/>
    <w:rsid w:val="00E70E04"/>
    <w:rsid w:val="00E70E7B"/>
    <w:rsid w:val="00E7109D"/>
    <w:rsid w:val="00E710F6"/>
    <w:rsid w:val="00E7231E"/>
    <w:rsid w:val="00E72599"/>
    <w:rsid w:val="00E72ED4"/>
    <w:rsid w:val="00E733C8"/>
    <w:rsid w:val="00E73855"/>
    <w:rsid w:val="00E73BF2"/>
    <w:rsid w:val="00E73DC9"/>
    <w:rsid w:val="00E73EE8"/>
    <w:rsid w:val="00E73FB3"/>
    <w:rsid w:val="00E740CD"/>
    <w:rsid w:val="00E74C17"/>
    <w:rsid w:val="00E74F5A"/>
    <w:rsid w:val="00E74FDC"/>
    <w:rsid w:val="00E750AC"/>
    <w:rsid w:val="00E7537F"/>
    <w:rsid w:val="00E75BB0"/>
    <w:rsid w:val="00E760F6"/>
    <w:rsid w:val="00E764C0"/>
    <w:rsid w:val="00E7692A"/>
    <w:rsid w:val="00E773CC"/>
    <w:rsid w:val="00E77405"/>
    <w:rsid w:val="00E7779A"/>
    <w:rsid w:val="00E77CB5"/>
    <w:rsid w:val="00E77E99"/>
    <w:rsid w:val="00E77EF5"/>
    <w:rsid w:val="00E8003B"/>
    <w:rsid w:val="00E800DF"/>
    <w:rsid w:val="00E80695"/>
    <w:rsid w:val="00E80771"/>
    <w:rsid w:val="00E80BF7"/>
    <w:rsid w:val="00E80E97"/>
    <w:rsid w:val="00E81003"/>
    <w:rsid w:val="00E810FB"/>
    <w:rsid w:val="00E812BB"/>
    <w:rsid w:val="00E812FA"/>
    <w:rsid w:val="00E821A0"/>
    <w:rsid w:val="00E8351F"/>
    <w:rsid w:val="00E83956"/>
    <w:rsid w:val="00E841F2"/>
    <w:rsid w:val="00E842DA"/>
    <w:rsid w:val="00E84835"/>
    <w:rsid w:val="00E84933"/>
    <w:rsid w:val="00E849F9"/>
    <w:rsid w:val="00E84C15"/>
    <w:rsid w:val="00E84C1A"/>
    <w:rsid w:val="00E84CDE"/>
    <w:rsid w:val="00E84D3B"/>
    <w:rsid w:val="00E85185"/>
    <w:rsid w:val="00E8530C"/>
    <w:rsid w:val="00E85604"/>
    <w:rsid w:val="00E85663"/>
    <w:rsid w:val="00E85AF9"/>
    <w:rsid w:val="00E85E0F"/>
    <w:rsid w:val="00E85E37"/>
    <w:rsid w:val="00E860E7"/>
    <w:rsid w:val="00E8617D"/>
    <w:rsid w:val="00E86198"/>
    <w:rsid w:val="00E86ECF"/>
    <w:rsid w:val="00E8743F"/>
    <w:rsid w:val="00E87554"/>
    <w:rsid w:val="00E879DA"/>
    <w:rsid w:val="00E87F01"/>
    <w:rsid w:val="00E9009C"/>
    <w:rsid w:val="00E90156"/>
    <w:rsid w:val="00E90697"/>
    <w:rsid w:val="00E907CA"/>
    <w:rsid w:val="00E907F6"/>
    <w:rsid w:val="00E90A32"/>
    <w:rsid w:val="00E90CF9"/>
    <w:rsid w:val="00E90EDA"/>
    <w:rsid w:val="00E91468"/>
    <w:rsid w:val="00E919CB"/>
    <w:rsid w:val="00E91BF5"/>
    <w:rsid w:val="00E9207A"/>
    <w:rsid w:val="00E926BD"/>
    <w:rsid w:val="00E927FB"/>
    <w:rsid w:val="00E92E85"/>
    <w:rsid w:val="00E92F04"/>
    <w:rsid w:val="00E92FF7"/>
    <w:rsid w:val="00E93D3C"/>
    <w:rsid w:val="00E9430D"/>
    <w:rsid w:val="00E94566"/>
    <w:rsid w:val="00E94625"/>
    <w:rsid w:val="00E9487E"/>
    <w:rsid w:val="00E94952"/>
    <w:rsid w:val="00E94983"/>
    <w:rsid w:val="00E949CA"/>
    <w:rsid w:val="00E94EC4"/>
    <w:rsid w:val="00E957F2"/>
    <w:rsid w:val="00E959DA"/>
    <w:rsid w:val="00E95C18"/>
    <w:rsid w:val="00E95D85"/>
    <w:rsid w:val="00E961DF"/>
    <w:rsid w:val="00E96536"/>
    <w:rsid w:val="00E96683"/>
    <w:rsid w:val="00E96845"/>
    <w:rsid w:val="00E96A49"/>
    <w:rsid w:val="00E96D26"/>
    <w:rsid w:val="00E97B9E"/>
    <w:rsid w:val="00E97C4A"/>
    <w:rsid w:val="00E97C53"/>
    <w:rsid w:val="00EA050E"/>
    <w:rsid w:val="00EA0635"/>
    <w:rsid w:val="00EA0C90"/>
    <w:rsid w:val="00EA0D47"/>
    <w:rsid w:val="00EA12FC"/>
    <w:rsid w:val="00EA145C"/>
    <w:rsid w:val="00EA1BF2"/>
    <w:rsid w:val="00EA1ED8"/>
    <w:rsid w:val="00EA25CE"/>
    <w:rsid w:val="00EA284E"/>
    <w:rsid w:val="00EA2880"/>
    <w:rsid w:val="00EA2976"/>
    <w:rsid w:val="00EA2999"/>
    <w:rsid w:val="00EA2AF7"/>
    <w:rsid w:val="00EA2EB0"/>
    <w:rsid w:val="00EA37EF"/>
    <w:rsid w:val="00EA3F0D"/>
    <w:rsid w:val="00EA3FB8"/>
    <w:rsid w:val="00EA47A7"/>
    <w:rsid w:val="00EA4CD5"/>
    <w:rsid w:val="00EA4E95"/>
    <w:rsid w:val="00EA5564"/>
    <w:rsid w:val="00EA56CB"/>
    <w:rsid w:val="00EA61EA"/>
    <w:rsid w:val="00EA6A4C"/>
    <w:rsid w:val="00EA6D40"/>
    <w:rsid w:val="00EA729E"/>
    <w:rsid w:val="00EA774C"/>
    <w:rsid w:val="00EA789A"/>
    <w:rsid w:val="00EA7EB0"/>
    <w:rsid w:val="00EB027A"/>
    <w:rsid w:val="00EB027E"/>
    <w:rsid w:val="00EB1139"/>
    <w:rsid w:val="00EB1310"/>
    <w:rsid w:val="00EB1AC0"/>
    <w:rsid w:val="00EB1D79"/>
    <w:rsid w:val="00EB1DFC"/>
    <w:rsid w:val="00EB20F4"/>
    <w:rsid w:val="00EB29EB"/>
    <w:rsid w:val="00EB2A11"/>
    <w:rsid w:val="00EB34D0"/>
    <w:rsid w:val="00EB398D"/>
    <w:rsid w:val="00EB3EB4"/>
    <w:rsid w:val="00EB3EE1"/>
    <w:rsid w:val="00EB4130"/>
    <w:rsid w:val="00EB4283"/>
    <w:rsid w:val="00EB44A5"/>
    <w:rsid w:val="00EB5537"/>
    <w:rsid w:val="00EB6D00"/>
    <w:rsid w:val="00EC0098"/>
    <w:rsid w:val="00EC06A8"/>
    <w:rsid w:val="00EC0786"/>
    <w:rsid w:val="00EC0DD1"/>
    <w:rsid w:val="00EC157E"/>
    <w:rsid w:val="00EC1670"/>
    <w:rsid w:val="00EC1A5C"/>
    <w:rsid w:val="00EC1A76"/>
    <w:rsid w:val="00EC1D48"/>
    <w:rsid w:val="00EC28E9"/>
    <w:rsid w:val="00EC2A6E"/>
    <w:rsid w:val="00EC3161"/>
    <w:rsid w:val="00EC3760"/>
    <w:rsid w:val="00EC385B"/>
    <w:rsid w:val="00EC3E2B"/>
    <w:rsid w:val="00EC3E77"/>
    <w:rsid w:val="00EC3EEF"/>
    <w:rsid w:val="00EC438D"/>
    <w:rsid w:val="00EC4944"/>
    <w:rsid w:val="00EC4B52"/>
    <w:rsid w:val="00EC4B7B"/>
    <w:rsid w:val="00EC506A"/>
    <w:rsid w:val="00EC53D6"/>
    <w:rsid w:val="00EC5628"/>
    <w:rsid w:val="00EC58C6"/>
    <w:rsid w:val="00EC58E9"/>
    <w:rsid w:val="00EC5D22"/>
    <w:rsid w:val="00EC5DD9"/>
    <w:rsid w:val="00EC5F47"/>
    <w:rsid w:val="00EC6092"/>
    <w:rsid w:val="00EC64F3"/>
    <w:rsid w:val="00EC6D9F"/>
    <w:rsid w:val="00EC6F29"/>
    <w:rsid w:val="00EC7355"/>
    <w:rsid w:val="00EC73F4"/>
    <w:rsid w:val="00EC74B4"/>
    <w:rsid w:val="00EC7FAF"/>
    <w:rsid w:val="00ED00D0"/>
    <w:rsid w:val="00ED0AD4"/>
    <w:rsid w:val="00ED0C77"/>
    <w:rsid w:val="00ED1212"/>
    <w:rsid w:val="00ED15E9"/>
    <w:rsid w:val="00ED163F"/>
    <w:rsid w:val="00ED1730"/>
    <w:rsid w:val="00ED1822"/>
    <w:rsid w:val="00ED1952"/>
    <w:rsid w:val="00ED19A5"/>
    <w:rsid w:val="00ED1A7D"/>
    <w:rsid w:val="00ED1D36"/>
    <w:rsid w:val="00ED27BE"/>
    <w:rsid w:val="00ED2893"/>
    <w:rsid w:val="00ED28B8"/>
    <w:rsid w:val="00ED2CA1"/>
    <w:rsid w:val="00ED316D"/>
    <w:rsid w:val="00ED32F9"/>
    <w:rsid w:val="00ED3E7A"/>
    <w:rsid w:val="00ED411F"/>
    <w:rsid w:val="00ED43F5"/>
    <w:rsid w:val="00ED46EB"/>
    <w:rsid w:val="00ED4777"/>
    <w:rsid w:val="00ED47A4"/>
    <w:rsid w:val="00ED4E11"/>
    <w:rsid w:val="00ED4FDC"/>
    <w:rsid w:val="00ED5598"/>
    <w:rsid w:val="00ED5993"/>
    <w:rsid w:val="00ED5D72"/>
    <w:rsid w:val="00ED5DBF"/>
    <w:rsid w:val="00ED5DF8"/>
    <w:rsid w:val="00ED5EDA"/>
    <w:rsid w:val="00ED6129"/>
    <w:rsid w:val="00ED61A1"/>
    <w:rsid w:val="00ED64EC"/>
    <w:rsid w:val="00ED6922"/>
    <w:rsid w:val="00ED6D1C"/>
    <w:rsid w:val="00ED7AFC"/>
    <w:rsid w:val="00ED7D7D"/>
    <w:rsid w:val="00EE0446"/>
    <w:rsid w:val="00EE0612"/>
    <w:rsid w:val="00EE0B31"/>
    <w:rsid w:val="00EE0DEA"/>
    <w:rsid w:val="00EE1364"/>
    <w:rsid w:val="00EE1443"/>
    <w:rsid w:val="00EE1CA4"/>
    <w:rsid w:val="00EE1DD3"/>
    <w:rsid w:val="00EE1E4B"/>
    <w:rsid w:val="00EE2183"/>
    <w:rsid w:val="00EE2232"/>
    <w:rsid w:val="00EE25EA"/>
    <w:rsid w:val="00EE2847"/>
    <w:rsid w:val="00EE29FB"/>
    <w:rsid w:val="00EE2A31"/>
    <w:rsid w:val="00EE2B54"/>
    <w:rsid w:val="00EE3264"/>
    <w:rsid w:val="00EE4001"/>
    <w:rsid w:val="00EE40C6"/>
    <w:rsid w:val="00EE44FB"/>
    <w:rsid w:val="00EE47B5"/>
    <w:rsid w:val="00EE58BF"/>
    <w:rsid w:val="00EE590C"/>
    <w:rsid w:val="00EE5939"/>
    <w:rsid w:val="00EE5CF8"/>
    <w:rsid w:val="00EE5D93"/>
    <w:rsid w:val="00EE5FB8"/>
    <w:rsid w:val="00EE608D"/>
    <w:rsid w:val="00EE6320"/>
    <w:rsid w:val="00EE64A5"/>
    <w:rsid w:val="00EE6C00"/>
    <w:rsid w:val="00EE6D72"/>
    <w:rsid w:val="00EE7358"/>
    <w:rsid w:val="00EE7894"/>
    <w:rsid w:val="00EF00C1"/>
    <w:rsid w:val="00EF027B"/>
    <w:rsid w:val="00EF0424"/>
    <w:rsid w:val="00EF04FB"/>
    <w:rsid w:val="00EF0E02"/>
    <w:rsid w:val="00EF1204"/>
    <w:rsid w:val="00EF199F"/>
    <w:rsid w:val="00EF1A65"/>
    <w:rsid w:val="00EF1CDE"/>
    <w:rsid w:val="00EF1F07"/>
    <w:rsid w:val="00EF2467"/>
    <w:rsid w:val="00EF29BC"/>
    <w:rsid w:val="00EF2B9B"/>
    <w:rsid w:val="00EF2BD0"/>
    <w:rsid w:val="00EF308F"/>
    <w:rsid w:val="00EF3985"/>
    <w:rsid w:val="00EF40AD"/>
    <w:rsid w:val="00EF4595"/>
    <w:rsid w:val="00EF45F9"/>
    <w:rsid w:val="00EF4D0E"/>
    <w:rsid w:val="00EF4EF9"/>
    <w:rsid w:val="00EF5894"/>
    <w:rsid w:val="00EF5995"/>
    <w:rsid w:val="00EF5ABB"/>
    <w:rsid w:val="00EF5AF1"/>
    <w:rsid w:val="00EF6174"/>
    <w:rsid w:val="00EF63E6"/>
    <w:rsid w:val="00EF6796"/>
    <w:rsid w:val="00EF6C5A"/>
    <w:rsid w:val="00EF6E08"/>
    <w:rsid w:val="00EF6EB2"/>
    <w:rsid w:val="00EF6F2D"/>
    <w:rsid w:val="00EF74F6"/>
    <w:rsid w:val="00EF787F"/>
    <w:rsid w:val="00EF791E"/>
    <w:rsid w:val="00EF7C0B"/>
    <w:rsid w:val="00EF7F8C"/>
    <w:rsid w:val="00F00314"/>
    <w:rsid w:val="00F00501"/>
    <w:rsid w:val="00F00A15"/>
    <w:rsid w:val="00F00C1F"/>
    <w:rsid w:val="00F010B8"/>
    <w:rsid w:val="00F014F2"/>
    <w:rsid w:val="00F015EC"/>
    <w:rsid w:val="00F018D6"/>
    <w:rsid w:val="00F01DDA"/>
    <w:rsid w:val="00F01E12"/>
    <w:rsid w:val="00F022F3"/>
    <w:rsid w:val="00F023B8"/>
    <w:rsid w:val="00F02687"/>
    <w:rsid w:val="00F026F9"/>
    <w:rsid w:val="00F02873"/>
    <w:rsid w:val="00F02E3A"/>
    <w:rsid w:val="00F0303C"/>
    <w:rsid w:val="00F031FB"/>
    <w:rsid w:val="00F032A6"/>
    <w:rsid w:val="00F03643"/>
    <w:rsid w:val="00F0369E"/>
    <w:rsid w:val="00F037AD"/>
    <w:rsid w:val="00F037F2"/>
    <w:rsid w:val="00F03A4A"/>
    <w:rsid w:val="00F04305"/>
    <w:rsid w:val="00F04A98"/>
    <w:rsid w:val="00F04D43"/>
    <w:rsid w:val="00F05212"/>
    <w:rsid w:val="00F05A35"/>
    <w:rsid w:val="00F05A76"/>
    <w:rsid w:val="00F05E60"/>
    <w:rsid w:val="00F06939"/>
    <w:rsid w:val="00F07066"/>
    <w:rsid w:val="00F07541"/>
    <w:rsid w:val="00F076DB"/>
    <w:rsid w:val="00F07897"/>
    <w:rsid w:val="00F104B1"/>
    <w:rsid w:val="00F1054B"/>
    <w:rsid w:val="00F10674"/>
    <w:rsid w:val="00F10956"/>
    <w:rsid w:val="00F11871"/>
    <w:rsid w:val="00F11914"/>
    <w:rsid w:val="00F11916"/>
    <w:rsid w:val="00F11B7D"/>
    <w:rsid w:val="00F12414"/>
    <w:rsid w:val="00F125B4"/>
    <w:rsid w:val="00F12C9A"/>
    <w:rsid w:val="00F12EBB"/>
    <w:rsid w:val="00F12F2B"/>
    <w:rsid w:val="00F12F40"/>
    <w:rsid w:val="00F13282"/>
    <w:rsid w:val="00F1355A"/>
    <w:rsid w:val="00F1362E"/>
    <w:rsid w:val="00F13A11"/>
    <w:rsid w:val="00F13A69"/>
    <w:rsid w:val="00F13B36"/>
    <w:rsid w:val="00F141B8"/>
    <w:rsid w:val="00F141C6"/>
    <w:rsid w:val="00F141EF"/>
    <w:rsid w:val="00F14325"/>
    <w:rsid w:val="00F144DB"/>
    <w:rsid w:val="00F14F94"/>
    <w:rsid w:val="00F15149"/>
    <w:rsid w:val="00F15AAC"/>
    <w:rsid w:val="00F15BAB"/>
    <w:rsid w:val="00F15C80"/>
    <w:rsid w:val="00F15DF1"/>
    <w:rsid w:val="00F16080"/>
    <w:rsid w:val="00F16434"/>
    <w:rsid w:val="00F16482"/>
    <w:rsid w:val="00F16994"/>
    <w:rsid w:val="00F16DF9"/>
    <w:rsid w:val="00F16FCF"/>
    <w:rsid w:val="00F174A8"/>
    <w:rsid w:val="00F17528"/>
    <w:rsid w:val="00F175DC"/>
    <w:rsid w:val="00F17E3B"/>
    <w:rsid w:val="00F20CC4"/>
    <w:rsid w:val="00F21396"/>
    <w:rsid w:val="00F213F6"/>
    <w:rsid w:val="00F2142F"/>
    <w:rsid w:val="00F21466"/>
    <w:rsid w:val="00F2150D"/>
    <w:rsid w:val="00F2185A"/>
    <w:rsid w:val="00F21988"/>
    <w:rsid w:val="00F21CE2"/>
    <w:rsid w:val="00F222CB"/>
    <w:rsid w:val="00F22592"/>
    <w:rsid w:val="00F226FE"/>
    <w:rsid w:val="00F22942"/>
    <w:rsid w:val="00F231B6"/>
    <w:rsid w:val="00F23477"/>
    <w:rsid w:val="00F234D4"/>
    <w:rsid w:val="00F23B61"/>
    <w:rsid w:val="00F23C8A"/>
    <w:rsid w:val="00F23E5D"/>
    <w:rsid w:val="00F2429E"/>
    <w:rsid w:val="00F245BA"/>
    <w:rsid w:val="00F24831"/>
    <w:rsid w:val="00F249FA"/>
    <w:rsid w:val="00F24A91"/>
    <w:rsid w:val="00F24ED2"/>
    <w:rsid w:val="00F25CB9"/>
    <w:rsid w:val="00F27F4E"/>
    <w:rsid w:val="00F30073"/>
    <w:rsid w:val="00F30183"/>
    <w:rsid w:val="00F30676"/>
    <w:rsid w:val="00F30B20"/>
    <w:rsid w:val="00F30E1F"/>
    <w:rsid w:val="00F318A0"/>
    <w:rsid w:val="00F31C9B"/>
    <w:rsid w:val="00F31D9E"/>
    <w:rsid w:val="00F31E1F"/>
    <w:rsid w:val="00F31ED0"/>
    <w:rsid w:val="00F32039"/>
    <w:rsid w:val="00F3234E"/>
    <w:rsid w:val="00F325E4"/>
    <w:rsid w:val="00F3260A"/>
    <w:rsid w:val="00F32773"/>
    <w:rsid w:val="00F32D1D"/>
    <w:rsid w:val="00F32E22"/>
    <w:rsid w:val="00F32FA6"/>
    <w:rsid w:val="00F332A4"/>
    <w:rsid w:val="00F33555"/>
    <w:rsid w:val="00F33740"/>
    <w:rsid w:val="00F33A73"/>
    <w:rsid w:val="00F33B6D"/>
    <w:rsid w:val="00F34935"/>
    <w:rsid w:val="00F34FA1"/>
    <w:rsid w:val="00F35122"/>
    <w:rsid w:val="00F353E4"/>
    <w:rsid w:val="00F35799"/>
    <w:rsid w:val="00F35B44"/>
    <w:rsid w:val="00F369DD"/>
    <w:rsid w:val="00F36B4E"/>
    <w:rsid w:val="00F36CCE"/>
    <w:rsid w:val="00F4093E"/>
    <w:rsid w:val="00F40D3A"/>
    <w:rsid w:val="00F4102B"/>
    <w:rsid w:val="00F410BA"/>
    <w:rsid w:val="00F41676"/>
    <w:rsid w:val="00F41910"/>
    <w:rsid w:val="00F41BF9"/>
    <w:rsid w:val="00F41E75"/>
    <w:rsid w:val="00F425A7"/>
    <w:rsid w:val="00F4284F"/>
    <w:rsid w:val="00F42AD6"/>
    <w:rsid w:val="00F42C2B"/>
    <w:rsid w:val="00F42D70"/>
    <w:rsid w:val="00F42DD9"/>
    <w:rsid w:val="00F4381E"/>
    <w:rsid w:val="00F43A89"/>
    <w:rsid w:val="00F43CE5"/>
    <w:rsid w:val="00F43EE9"/>
    <w:rsid w:val="00F44027"/>
    <w:rsid w:val="00F44141"/>
    <w:rsid w:val="00F445BB"/>
    <w:rsid w:val="00F44711"/>
    <w:rsid w:val="00F44AD0"/>
    <w:rsid w:val="00F44C02"/>
    <w:rsid w:val="00F44E77"/>
    <w:rsid w:val="00F45BAE"/>
    <w:rsid w:val="00F45E2F"/>
    <w:rsid w:val="00F4670C"/>
    <w:rsid w:val="00F46809"/>
    <w:rsid w:val="00F46D27"/>
    <w:rsid w:val="00F47A66"/>
    <w:rsid w:val="00F47A97"/>
    <w:rsid w:val="00F47B19"/>
    <w:rsid w:val="00F5027B"/>
    <w:rsid w:val="00F50576"/>
    <w:rsid w:val="00F5096E"/>
    <w:rsid w:val="00F50FE4"/>
    <w:rsid w:val="00F510F4"/>
    <w:rsid w:val="00F51195"/>
    <w:rsid w:val="00F516C3"/>
    <w:rsid w:val="00F517FB"/>
    <w:rsid w:val="00F519BF"/>
    <w:rsid w:val="00F51B2F"/>
    <w:rsid w:val="00F5202E"/>
    <w:rsid w:val="00F52972"/>
    <w:rsid w:val="00F52AA7"/>
    <w:rsid w:val="00F52C5A"/>
    <w:rsid w:val="00F53056"/>
    <w:rsid w:val="00F53058"/>
    <w:rsid w:val="00F5319C"/>
    <w:rsid w:val="00F531B9"/>
    <w:rsid w:val="00F53475"/>
    <w:rsid w:val="00F5349C"/>
    <w:rsid w:val="00F534AC"/>
    <w:rsid w:val="00F53A56"/>
    <w:rsid w:val="00F53E5D"/>
    <w:rsid w:val="00F5425B"/>
    <w:rsid w:val="00F54767"/>
    <w:rsid w:val="00F5539B"/>
    <w:rsid w:val="00F560D6"/>
    <w:rsid w:val="00F565B0"/>
    <w:rsid w:val="00F567A8"/>
    <w:rsid w:val="00F57215"/>
    <w:rsid w:val="00F57658"/>
    <w:rsid w:val="00F57783"/>
    <w:rsid w:val="00F57A29"/>
    <w:rsid w:val="00F57F0C"/>
    <w:rsid w:val="00F57F83"/>
    <w:rsid w:val="00F608A0"/>
    <w:rsid w:val="00F60A30"/>
    <w:rsid w:val="00F61984"/>
    <w:rsid w:val="00F61999"/>
    <w:rsid w:val="00F61D41"/>
    <w:rsid w:val="00F625A5"/>
    <w:rsid w:val="00F62CAA"/>
    <w:rsid w:val="00F63158"/>
    <w:rsid w:val="00F631CB"/>
    <w:rsid w:val="00F636E3"/>
    <w:rsid w:val="00F6395E"/>
    <w:rsid w:val="00F63CCC"/>
    <w:rsid w:val="00F63F06"/>
    <w:rsid w:val="00F63F22"/>
    <w:rsid w:val="00F642A2"/>
    <w:rsid w:val="00F64584"/>
    <w:rsid w:val="00F64AAC"/>
    <w:rsid w:val="00F65ABC"/>
    <w:rsid w:val="00F65C5D"/>
    <w:rsid w:val="00F665C5"/>
    <w:rsid w:val="00F670C6"/>
    <w:rsid w:val="00F67462"/>
    <w:rsid w:val="00F67623"/>
    <w:rsid w:val="00F676FA"/>
    <w:rsid w:val="00F67824"/>
    <w:rsid w:val="00F67CA5"/>
    <w:rsid w:val="00F67DA1"/>
    <w:rsid w:val="00F67F20"/>
    <w:rsid w:val="00F700C6"/>
    <w:rsid w:val="00F7014A"/>
    <w:rsid w:val="00F7052D"/>
    <w:rsid w:val="00F7056F"/>
    <w:rsid w:val="00F7144E"/>
    <w:rsid w:val="00F71583"/>
    <w:rsid w:val="00F71621"/>
    <w:rsid w:val="00F720B2"/>
    <w:rsid w:val="00F7216E"/>
    <w:rsid w:val="00F723C8"/>
    <w:rsid w:val="00F72A01"/>
    <w:rsid w:val="00F72C64"/>
    <w:rsid w:val="00F72E24"/>
    <w:rsid w:val="00F7320D"/>
    <w:rsid w:val="00F73443"/>
    <w:rsid w:val="00F73469"/>
    <w:rsid w:val="00F73619"/>
    <w:rsid w:val="00F739C7"/>
    <w:rsid w:val="00F739EA"/>
    <w:rsid w:val="00F73A86"/>
    <w:rsid w:val="00F73A94"/>
    <w:rsid w:val="00F73BC1"/>
    <w:rsid w:val="00F74211"/>
    <w:rsid w:val="00F743E9"/>
    <w:rsid w:val="00F744EA"/>
    <w:rsid w:val="00F7476A"/>
    <w:rsid w:val="00F747BD"/>
    <w:rsid w:val="00F7491C"/>
    <w:rsid w:val="00F74BD5"/>
    <w:rsid w:val="00F74E52"/>
    <w:rsid w:val="00F75352"/>
    <w:rsid w:val="00F753B5"/>
    <w:rsid w:val="00F754B7"/>
    <w:rsid w:val="00F756DA"/>
    <w:rsid w:val="00F75E2D"/>
    <w:rsid w:val="00F760C0"/>
    <w:rsid w:val="00F76B38"/>
    <w:rsid w:val="00F76BB6"/>
    <w:rsid w:val="00F76CB8"/>
    <w:rsid w:val="00F77162"/>
    <w:rsid w:val="00F773A2"/>
    <w:rsid w:val="00F77446"/>
    <w:rsid w:val="00F77AC0"/>
    <w:rsid w:val="00F77CF3"/>
    <w:rsid w:val="00F77FF6"/>
    <w:rsid w:val="00F804F1"/>
    <w:rsid w:val="00F804F7"/>
    <w:rsid w:val="00F80624"/>
    <w:rsid w:val="00F806EF"/>
    <w:rsid w:val="00F80C66"/>
    <w:rsid w:val="00F80D8A"/>
    <w:rsid w:val="00F8124A"/>
    <w:rsid w:val="00F81A80"/>
    <w:rsid w:val="00F81D8A"/>
    <w:rsid w:val="00F82160"/>
    <w:rsid w:val="00F821C3"/>
    <w:rsid w:val="00F8228E"/>
    <w:rsid w:val="00F82437"/>
    <w:rsid w:val="00F825A5"/>
    <w:rsid w:val="00F82EB9"/>
    <w:rsid w:val="00F82EEC"/>
    <w:rsid w:val="00F8318C"/>
    <w:rsid w:val="00F8386A"/>
    <w:rsid w:val="00F83C99"/>
    <w:rsid w:val="00F83EB0"/>
    <w:rsid w:val="00F844F3"/>
    <w:rsid w:val="00F8486F"/>
    <w:rsid w:val="00F84D68"/>
    <w:rsid w:val="00F8521F"/>
    <w:rsid w:val="00F85589"/>
    <w:rsid w:val="00F859C8"/>
    <w:rsid w:val="00F85B8E"/>
    <w:rsid w:val="00F85BA1"/>
    <w:rsid w:val="00F865DB"/>
    <w:rsid w:val="00F86C32"/>
    <w:rsid w:val="00F86D26"/>
    <w:rsid w:val="00F86D69"/>
    <w:rsid w:val="00F871D3"/>
    <w:rsid w:val="00F87ECB"/>
    <w:rsid w:val="00F90A05"/>
    <w:rsid w:val="00F90A2F"/>
    <w:rsid w:val="00F90BBC"/>
    <w:rsid w:val="00F91D26"/>
    <w:rsid w:val="00F91F6D"/>
    <w:rsid w:val="00F9264C"/>
    <w:rsid w:val="00F927A1"/>
    <w:rsid w:val="00F9331A"/>
    <w:rsid w:val="00F9356C"/>
    <w:rsid w:val="00F93DF4"/>
    <w:rsid w:val="00F941C7"/>
    <w:rsid w:val="00F947E6"/>
    <w:rsid w:val="00F948B7"/>
    <w:rsid w:val="00F95337"/>
    <w:rsid w:val="00F953DD"/>
    <w:rsid w:val="00F95639"/>
    <w:rsid w:val="00F959BC"/>
    <w:rsid w:val="00F95A87"/>
    <w:rsid w:val="00F95B2C"/>
    <w:rsid w:val="00F96269"/>
    <w:rsid w:val="00F9691F"/>
    <w:rsid w:val="00F96D44"/>
    <w:rsid w:val="00F96D48"/>
    <w:rsid w:val="00F96DCC"/>
    <w:rsid w:val="00F96DF0"/>
    <w:rsid w:val="00F97014"/>
    <w:rsid w:val="00F97265"/>
    <w:rsid w:val="00F972AD"/>
    <w:rsid w:val="00F974ED"/>
    <w:rsid w:val="00F974FB"/>
    <w:rsid w:val="00F976DC"/>
    <w:rsid w:val="00F97754"/>
    <w:rsid w:val="00FA01EF"/>
    <w:rsid w:val="00FA05B1"/>
    <w:rsid w:val="00FA07F8"/>
    <w:rsid w:val="00FA0867"/>
    <w:rsid w:val="00FA0939"/>
    <w:rsid w:val="00FA0B2E"/>
    <w:rsid w:val="00FA0DAA"/>
    <w:rsid w:val="00FA0F02"/>
    <w:rsid w:val="00FA120C"/>
    <w:rsid w:val="00FA1734"/>
    <w:rsid w:val="00FA17A0"/>
    <w:rsid w:val="00FA1ACA"/>
    <w:rsid w:val="00FA1F3E"/>
    <w:rsid w:val="00FA25FC"/>
    <w:rsid w:val="00FA2773"/>
    <w:rsid w:val="00FA2822"/>
    <w:rsid w:val="00FA2B97"/>
    <w:rsid w:val="00FA2E19"/>
    <w:rsid w:val="00FA2FB2"/>
    <w:rsid w:val="00FA300D"/>
    <w:rsid w:val="00FA329D"/>
    <w:rsid w:val="00FA35D1"/>
    <w:rsid w:val="00FA3ECD"/>
    <w:rsid w:val="00FA4124"/>
    <w:rsid w:val="00FA4601"/>
    <w:rsid w:val="00FA4F3D"/>
    <w:rsid w:val="00FA509E"/>
    <w:rsid w:val="00FA50B8"/>
    <w:rsid w:val="00FA532A"/>
    <w:rsid w:val="00FA6150"/>
    <w:rsid w:val="00FA6408"/>
    <w:rsid w:val="00FA6421"/>
    <w:rsid w:val="00FA663F"/>
    <w:rsid w:val="00FA6AA1"/>
    <w:rsid w:val="00FA6C3E"/>
    <w:rsid w:val="00FA6E72"/>
    <w:rsid w:val="00FA77E6"/>
    <w:rsid w:val="00FA7EE3"/>
    <w:rsid w:val="00FA7FF9"/>
    <w:rsid w:val="00FB034C"/>
    <w:rsid w:val="00FB06EE"/>
    <w:rsid w:val="00FB1016"/>
    <w:rsid w:val="00FB1317"/>
    <w:rsid w:val="00FB1827"/>
    <w:rsid w:val="00FB1B6C"/>
    <w:rsid w:val="00FB1EDD"/>
    <w:rsid w:val="00FB2325"/>
    <w:rsid w:val="00FB2D35"/>
    <w:rsid w:val="00FB3F91"/>
    <w:rsid w:val="00FB406C"/>
    <w:rsid w:val="00FB4701"/>
    <w:rsid w:val="00FB4A45"/>
    <w:rsid w:val="00FB4E49"/>
    <w:rsid w:val="00FB4F67"/>
    <w:rsid w:val="00FB5546"/>
    <w:rsid w:val="00FB599E"/>
    <w:rsid w:val="00FB5DFF"/>
    <w:rsid w:val="00FB6110"/>
    <w:rsid w:val="00FB6111"/>
    <w:rsid w:val="00FB6759"/>
    <w:rsid w:val="00FB699D"/>
    <w:rsid w:val="00FB6C9E"/>
    <w:rsid w:val="00FB6D6A"/>
    <w:rsid w:val="00FB7186"/>
    <w:rsid w:val="00FB761A"/>
    <w:rsid w:val="00FB7DF7"/>
    <w:rsid w:val="00FB7F96"/>
    <w:rsid w:val="00FB7FC0"/>
    <w:rsid w:val="00FC049F"/>
    <w:rsid w:val="00FC05FE"/>
    <w:rsid w:val="00FC0B59"/>
    <w:rsid w:val="00FC0F1A"/>
    <w:rsid w:val="00FC1461"/>
    <w:rsid w:val="00FC197D"/>
    <w:rsid w:val="00FC1A34"/>
    <w:rsid w:val="00FC1C56"/>
    <w:rsid w:val="00FC1FD8"/>
    <w:rsid w:val="00FC22A8"/>
    <w:rsid w:val="00FC22D9"/>
    <w:rsid w:val="00FC2FC9"/>
    <w:rsid w:val="00FC3001"/>
    <w:rsid w:val="00FC3314"/>
    <w:rsid w:val="00FC34D3"/>
    <w:rsid w:val="00FC37A7"/>
    <w:rsid w:val="00FC3D0F"/>
    <w:rsid w:val="00FC4741"/>
    <w:rsid w:val="00FC4DD4"/>
    <w:rsid w:val="00FC4F22"/>
    <w:rsid w:val="00FC523A"/>
    <w:rsid w:val="00FC53CE"/>
    <w:rsid w:val="00FC5534"/>
    <w:rsid w:val="00FC57A5"/>
    <w:rsid w:val="00FC5EF5"/>
    <w:rsid w:val="00FC5FE8"/>
    <w:rsid w:val="00FC61CF"/>
    <w:rsid w:val="00FC6BD4"/>
    <w:rsid w:val="00FC6C38"/>
    <w:rsid w:val="00FC6CE6"/>
    <w:rsid w:val="00FC6FEC"/>
    <w:rsid w:val="00FC76AE"/>
    <w:rsid w:val="00FC7830"/>
    <w:rsid w:val="00FC7831"/>
    <w:rsid w:val="00FD0190"/>
    <w:rsid w:val="00FD0449"/>
    <w:rsid w:val="00FD06B7"/>
    <w:rsid w:val="00FD1350"/>
    <w:rsid w:val="00FD16D2"/>
    <w:rsid w:val="00FD16DE"/>
    <w:rsid w:val="00FD2076"/>
    <w:rsid w:val="00FD2442"/>
    <w:rsid w:val="00FD2792"/>
    <w:rsid w:val="00FD29E3"/>
    <w:rsid w:val="00FD3189"/>
    <w:rsid w:val="00FD3599"/>
    <w:rsid w:val="00FD37C2"/>
    <w:rsid w:val="00FD39AF"/>
    <w:rsid w:val="00FD3B52"/>
    <w:rsid w:val="00FD3B8D"/>
    <w:rsid w:val="00FD3E1E"/>
    <w:rsid w:val="00FD3EBD"/>
    <w:rsid w:val="00FD46CC"/>
    <w:rsid w:val="00FD485E"/>
    <w:rsid w:val="00FD4B68"/>
    <w:rsid w:val="00FD54F8"/>
    <w:rsid w:val="00FD5F8B"/>
    <w:rsid w:val="00FD61B5"/>
    <w:rsid w:val="00FD6699"/>
    <w:rsid w:val="00FD6A61"/>
    <w:rsid w:val="00FD6DB1"/>
    <w:rsid w:val="00FD6E30"/>
    <w:rsid w:val="00FD777D"/>
    <w:rsid w:val="00FD7784"/>
    <w:rsid w:val="00FE06A9"/>
    <w:rsid w:val="00FE088F"/>
    <w:rsid w:val="00FE0A07"/>
    <w:rsid w:val="00FE1D8B"/>
    <w:rsid w:val="00FE1EC5"/>
    <w:rsid w:val="00FE1F81"/>
    <w:rsid w:val="00FE230F"/>
    <w:rsid w:val="00FE25AA"/>
    <w:rsid w:val="00FE2930"/>
    <w:rsid w:val="00FE32C5"/>
    <w:rsid w:val="00FE33CC"/>
    <w:rsid w:val="00FE37DE"/>
    <w:rsid w:val="00FE3871"/>
    <w:rsid w:val="00FE3D47"/>
    <w:rsid w:val="00FE4098"/>
    <w:rsid w:val="00FE465D"/>
    <w:rsid w:val="00FE46F2"/>
    <w:rsid w:val="00FE49CD"/>
    <w:rsid w:val="00FE4F32"/>
    <w:rsid w:val="00FE50EC"/>
    <w:rsid w:val="00FE59CF"/>
    <w:rsid w:val="00FE603C"/>
    <w:rsid w:val="00FE630B"/>
    <w:rsid w:val="00FE64E9"/>
    <w:rsid w:val="00FE65D2"/>
    <w:rsid w:val="00FE6852"/>
    <w:rsid w:val="00FE6853"/>
    <w:rsid w:val="00FE6AAF"/>
    <w:rsid w:val="00FE746B"/>
    <w:rsid w:val="00FE7914"/>
    <w:rsid w:val="00FE7C0A"/>
    <w:rsid w:val="00FE7D76"/>
    <w:rsid w:val="00FE7DC2"/>
    <w:rsid w:val="00FE7FF6"/>
    <w:rsid w:val="00FF04DB"/>
    <w:rsid w:val="00FF05C6"/>
    <w:rsid w:val="00FF08D9"/>
    <w:rsid w:val="00FF0900"/>
    <w:rsid w:val="00FF0A20"/>
    <w:rsid w:val="00FF0F53"/>
    <w:rsid w:val="00FF1130"/>
    <w:rsid w:val="00FF1A04"/>
    <w:rsid w:val="00FF1A9C"/>
    <w:rsid w:val="00FF20C1"/>
    <w:rsid w:val="00FF2AD0"/>
    <w:rsid w:val="00FF2AF0"/>
    <w:rsid w:val="00FF3799"/>
    <w:rsid w:val="00FF3963"/>
    <w:rsid w:val="00FF3A65"/>
    <w:rsid w:val="00FF5368"/>
    <w:rsid w:val="00FF56C7"/>
    <w:rsid w:val="00FF573D"/>
    <w:rsid w:val="00FF5780"/>
    <w:rsid w:val="00FF5BC7"/>
    <w:rsid w:val="00FF5FA6"/>
    <w:rsid w:val="00FF6013"/>
    <w:rsid w:val="00FF63EF"/>
    <w:rsid w:val="00FF68B0"/>
    <w:rsid w:val="00FF69DE"/>
    <w:rsid w:val="00FF7483"/>
    <w:rsid w:val="00FF7A54"/>
    <w:rsid w:val="00FF7ACF"/>
    <w:rsid w:val="00FF7CB7"/>
    <w:rsid w:val="00FF7F6D"/>
    <w:rsid w:val="010B4986"/>
    <w:rsid w:val="04BA7B93"/>
    <w:rsid w:val="09CA14AA"/>
    <w:rsid w:val="0A4A353C"/>
    <w:rsid w:val="111E5893"/>
    <w:rsid w:val="1AB175BC"/>
    <w:rsid w:val="207360FE"/>
    <w:rsid w:val="27CF1DFB"/>
    <w:rsid w:val="29CE0835"/>
    <w:rsid w:val="2E121F5C"/>
    <w:rsid w:val="3096463E"/>
    <w:rsid w:val="378F34B2"/>
    <w:rsid w:val="3911218B"/>
    <w:rsid w:val="394E4E89"/>
    <w:rsid w:val="3C2644D4"/>
    <w:rsid w:val="431A5386"/>
    <w:rsid w:val="449C1E06"/>
    <w:rsid w:val="4D84195F"/>
    <w:rsid w:val="4F3421D4"/>
    <w:rsid w:val="51802109"/>
    <w:rsid w:val="519F04A3"/>
    <w:rsid w:val="57ED1A5F"/>
    <w:rsid w:val="5A0510E5"/>
    <w:rsid w:val="63401C52"/>
    <w:rsid w:val="659239CE"/>
    <w:rsid w:val="66036DF0"/>
    <w:rsid w:val="69141ADB"/>
    <w:rsid w:val="712C15B2"/>
    <w:rsid w:val="74EC4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0D9"/>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link w:val="a3"/>
    <w:uiPriority w:val="99"/>
    <w:rsid w:val="00DB50D9"/>
    <w:rPr>
      <w:sz w:val="18"/>
      <w:szCs w:val="18"/>
    </w:rPr>
  </w:style>
  <w:style w:type="paragraph" w:styleId="a5">
    <w:name w:val="footer"/>
    <w:basedOn w:val="a"/>
    <w:link w:val="a6"/>
    <w:uiPriority w:val="99"/>
    <w:unhideWhenUsed/>
    <w:rsid w:val="00DB50D9"/>
    <w:pPr>
      <w:tabs>
        <w:tab w:val="center" w:pos="4153"/>
        <w:tab w:val="right" w:pos="8306"/>
      </w:tabs>
      <w:snapToGrid w:val="0"/>
      <w:jc w:val="left"/>
    </w:pPr>
    <w:rPr>
      <w:sz w:val="18"/>
      <w:szCs w:val="18"/>
    </w:rPr>
  </w:style>
  <w:style w:type="character" w:customStyle="1" w:styleId="a6">
    <w:name w:val="Нижний колонтитул Знак"/>
    <w:link w:val="a5"/>
    <w:uiPriority w:val="99"/>
    <w:rsid w:val="00DB50D9"/>
    <w:rPr>
      <w:sz w:val="18"/>
      <w:szCs w:val="18"/>
    </w:rPr>
  </w:style>
  <w:style w:type="character" w:styleId="a7">
    <w:name w:val="page number"/>
    <w:basedOn w:val="a0"/>
    <w:uiPriority w:val="99"/>
    <w:semiHidden/>
    <w:unhideWhenUsed/>
    <w:rsid w:val="00E22C89"/>
  </w:style>
  <w:style w:type="paragraph" w:customStyle="1" w:styleId="Style2">
    <w:name w:val="Style2"/>
    <w:basedOn w:val="a"/>
    <w:uiPriority w:val="99"/>
    <w:rsid w:val="00F7491C"/>
    <w:pPr>
      <w:autoSpaceDE w:val="0"/>
      <w:autoSpaceDN w:val="0"/>
      <w:adjustRightInd w:val="0"/>
      <w:spacing w:line="414" w:lineRule="exact"/>
      <w:ind w:firstLine="466"/>
    </w:pPr>
    <w:rPr>
      <w:rFonts w:ascii="Arial" w:hAnsi="Arial" w:cs="Arial"/>
      <w:sz w:val="24"/>
      <w:szCs w:val="24"/>
      <w:lang w:val="ru-RU" w:eastAsia="ru-RU"/>
    </w:rPr>
  </w:style>
  <w:style w:type="character" w:customStyle="1" w:styleId="FontStyle12">
    <w:name w:val="Font Style12"/>
    <w:basedOn w:val="a0"/>
    <w:uiPriority w:val="99"/>
    <w:rsid w:val="00F11916"/>
    <w:rPr>
      <w:rFonts w:ascii="Arial" w:hAnsi="Arial" w:cs="Arial"/>
      <w:color w:val="000000"/>
      <w:sz w:val="22"/>
      <w:szCs w:val="22"/>
    </w:rPr>
  </w:style>
  <w:style w:type="paragraph" w:styleId="a8">
    <w:name w:val="footnote text"/>
    <w:basedOn w:val="a"/>
    <w:link w:val="a9"/>
    <w:uiPriority w:val="99"/>
    <w:semiHidden/>
    <w:unhideWhenUsed/>
    <w:rsid w:val="0001074F"/>
    <w:pPr>
      <w:snapToGrid w:val="0"/>
      <w:jc w:val="left"/>
    </w:pPr>
    <w:rPr>
      <w:sz w:val="18"/>
      <w:szCs w:val="18"/>
    </w:rPr>
  </w:style>
  <w:style w:type="character" w:customStyle="1" w:styleId="a9">
    <w:name w:val="Текст сноски Знак"/>
    <w:basedOn w:val="a0"/>
    <w:link w:val="a8"/>
    <w:uiPriority w:val="99"/>
    <w:semiHidden/>
    <w:rsid w:val="0001074F"/>
    <w:rPr>
      <w:sz w:val="18"/>
      <w:szCs w:val="18"/>
    </w:rPr>
  </w:style>
  <w:style w:type="character" w:styleId="aa">
    <w:name w:val="footnote reference"/>
    <w:basedOn w:val="a0"/>
    <w:uiPriority w:val="99"/>
    <w:semiHidden/>
    <w:unhideWhenUsed/>
    <w:rsid w:val="0001074F"/>
    <w:rPr>
      <w:vertAlign w:val="superscript"/>
    </w:rPr>
  </w:style>
  <w:style w:type="paragraph" w:styleId="ab">
    <w:name w:val="Balloon Text"/>
    <w:basedOn w:val="a"/>
    <w:link w:val="ac"/>
    <w:uiPriority w:val="99"/>
    <w:semiHidden/>
    <w:unhideWhenUsed/>
    <w:rsid w:val="003638F1"/>
    <w:rPr>
      <w:rFonts w:ascii="SimSun"/>
      <w:sz w:val="18"/>
      <w:szCs w:val="18"/>
    </w:rPr>
  </w:style>
  <w:style w:type="character" w:customStyle="1" w:styleId="ac">
    <w:name w:val="Текст выноски Знак"/>
    <w:basedOn w:val="a0"/>
    <w:link w:val="ab"/>
    <w:uiPriority w:val="99"/>
    <w:semiHidden/>
    <w:rsid w:val="003638F1"/>
    <w:rPr>
      <w:rFonts w:ascii="SimSun"/>
      <w:sz w:val="18"/>
      <w:szCs w:val="18"/>
    </w:rPr>
  </w:style>
</w:styles>
</file>

<file path=word/webSettings.xml><?xml version="1.0" encoding="utf-8"?>
<w:webSettings xmlns:r="http://schemas.openxmlformats.org/officeDocument/2006/relationships" xmlns:w="http://schemas.openxmlformats.org/wordprocessingml/2006/main">
  <w:divs>
    <w:div w:id="373894568">
      <w:bodyDiv w:val="1"/>
      <w:marLeft w:val="0"/>
      <w:marRight w:val="0"/>
      <w:marTop w:val="0"/>
      <w:marBottom w:val="0"/>
      <w:divBdr>
        <w:top w:val="none" w:sz="0" w:space="0" w:color="auto"/>
        <w:left w:val="none" w:sz="0" w:space="0" w:color="auto"/>
        <w:bottom w:val="none" w:sz="0" w:space="0" w:color="auto"/>
        <w:right w:val="none" w:sz="0" w:space="0" w:color="auto"/>
      </w:divBdr>
    </w:div>
    <w:div w:id="212017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41EF7-44FB-874D-A985-D79515F4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9583</Words>
  <Characters>54624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Руденко</Company>
  <LinksUpToDate>false</LinksUpToDate>
  <CharactersWithSpaces>64079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cp:lastPrinted>2020-11-09T06:58:00Z</cp:lastPrinted>
  <dcterms:created xsi:type="dcterms:W3CDTF">2020-12-12T22:07:00Z</dcterms:created>
  <dcterms:modified xsi:type="dcterms:W3CDTF">2020-12-12T22:07:00Z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