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EF" w:rsidRPr="00AC7B27" w:rsidRDefault="003B6BEF" w:rsidP="003B6BEF">
      <w:pPr>
        <w:pStyle w:val="1"/>
        <w:spacing w:before="0" w:line="360" w:lineRule="exact"/>
        <w:jc w:val="center"/>
        <w:rPr>
          <w:rFonts w:ascii="Times New Roman" w:hAnsi="Times New Roman" w:cs="Times New Roman"/>
          <w:color w:val="auto"/>
          <w:lang w:val="be-BY"/>
        </w:rPr>
      </w:pPr>
      <w:bookmarkStart w:id="0" w:name="_Toc42049574"/>
      <w:r w:rsidRPr="00AC7B27">
        <w:rPr>
          <w:rFonts w:ascii="Times New Roman" w:hAnsi="Times New Roman" w:cs="Times New Roman"/>
          <w:color w:val="auto"/>
        </w:rPr>
        <w:t>РЕФЕРАТ</w:t>
      </w:r>
      <w:bookmarkEnd w:id="0"/>
    </w:p>
    <w:p w:rsidR="003B6BEF" w:rsidRPr="00AC7B27" w:rsidRDefault="003B6BEF" w:rsidP="003B6BEF">
      <w:pPr>
        <w:widowControl w:val="0"/>
        <w:shd w:val="clear" w:color="auto" w:fill="FFFFFF" w:themeFill="background1"/>
        <w:tabs>
          <w:tab w:val="left" w:pos="993"/>
        </w:tabs>
        <w:spacing w:after="0" w:line="360" w:lineRule="exact"/>
        <w:ind w:firstLine="709"/>
        <w:jc w:val="center"/>
        <w:rPr>
          <w:sz w:val="28"/>
          <w:lang w:val="be-BY"/>
        </w:rPr>
      </w:pPr>
    </w:p>
    <w:p w:rsidR="003B6BEF" w:rsidRPr="00AC7B27" w:rsidRDefault="003B6BEF" w:rsidP="003B6BEF">
      <w:pPr>
        <w:shd w:val="clear" w:color="auto" w:fill="FFFFFF" w:themeFill="background1"/>
        <w:spacing w:after="0" w:line="360" w:lineRule="exact"/>
        <w:ind w:firstLine="709"/>
        <w:jc w:val="both"/>
        <w:rPr>
          <w:sz w:val="28"/>
        </w:rPr>
      </w:pPr>
      <w:r w:rsidRPr="00AC7B27">
        <w:rPr>
          <w:sz w:val="28"/>
        </w:rPr>
        <w:t xml:space="preserve">Дипломная работа состоит из введения, трёх глав, заключения, списка использованной литературы (38 источников), </w:t>
      </w:r>
      <w:r w:rsidRPr="00AC7B27">
        <w:rPr>
          <w:rFonts w:eastAsiaTheme="minorEastAsia"/>
          <w:sz w:val="28"/>
          <w:lang w:eastAsia="ru-RU"/>
        </w:rPr>
        <w:t xml:space="preserve">общий объем </w:t>
      </w:r>
      <w:r w:rsidRPr="00AC7B27">
        <w:rPr>
          <w:rFonts w:eastAsiaTheme="minorEastAsia"/>
          <w:sz w:val="28"/>
          <w:lang w:val="be-BY" w:eastAsia="ru-RU"/>
        </w:rPr>
        <w:t>– 5</w:t>
      </w:r>
      <w:r>
        <w:rPr>
          <w:rFonts w:eastAsiaTheme="minorEastAsia"/>
          <w:sz w:val="28"/>
          <w:lang w:val="be-BY" w:eastAsia="ru-RU"/>
        </w:rPr>
        <w:t>7</w:t>
      </w:r>
      <w:r w:rsidRPr="00AC7B27">
        <w:rPr>
          <w:rFonts w:eastAsiaTheme="minorEastAsia"/>
          <w:sz w:val="28"/>
          <w:lang w:val="be-BY" w:eastAsia="ru-RU"/>
        </w:rPr>
        <w:t xml:space="preserve"> страниц.</w:t>
      </w:r>
    </w:p>
    <w:p w:rsidR="003B6BEF" w:rsidRPr="00AC7B27" w:rsidRDefault="003B6BEF" w:rsidP="003B6BEF">
      <w:pPr>
        <w:shd w:val="clear" w:color="auto" w:fill="FFFFFF" w:themeFill="background1"/>
        <w:spacing w:after="0" w:line="360" w:lineRule="exact"/>
        <w:ind w:firstLine="709"/>
        <w:jc w:val="both"/>
        <w:rPr>
          <w:spacing w:val="-6"/>
          <w:sz w:val="28"/>
        </w:rPr>
      </w:pPr>
      <w:r w:rsidRPr="00AC7B27">
        <w:rPr>
          <w:spacing w:val="-6"/>
          <w:sz w:val="28"/>
        </w:rPr>
        <w:t xml:space="preserve">Ключевые слова: </w:t>
      </w:r>
      <w:r w:rsidRPr="00AC7B27">
        <w:rPr>
          <w:spacing w:val="-6"/>
          <w:sz w:val="28"/>
          <w:szCs w:val="32"/>
        </w:rPr>
        <w:t>ТЕЛЕВИДЕНИЕ, ДОКУМЕНТАЛЬНОЕ КИНО, ТЕЛЕВИЗИОННАЯ ДОКУМЕНТАЛЬНАЯ ДРАМА, СМИ, ДОКУДРАМА</w:t>
      </w:r>
      <w:r w:rsidRPr="00AC7B27">
        <w:rPr>
          <w:spacing w:val="-6"/>
          <w:sz w:val="28"/>
        </w:rPr>
        <w:t>.</w:t>
      </w:r>
    </w:p>
    <w:p w:rsidR="003B6BEF" w:rsidRPr="00AC7B27" w:rsidRDefault="003B6BEF" w:rsidP="003B6BEF">
      <w:pPr>
        <w:spacing w:after="0" w:line="380" w:lineRule="exact"/>
        <w:ind w:firstLine="709"/>
        <w:jc w:val="both"/>
        <w:rPr>
          <w:rFonts w:eastAsia="Calibri"/>
          <w:sz w:val="28"/>
          <w:lang w:val="be-BY"/>
        </w:rPr>
      </w:pPr>
      <w:r w:rsidRPr="00AC7B27">
        <w:rPr>
          <w:rFonts w:eastAsia="Calibri"/>
          <w:b/>
          <w:sz w:val="28"/>
          <w:lang w:val="be-BY"/>
        </w:rPr>
        <w:t xml:space="preserve">Объект исследования </w:t>
      </w:r>
      <w:r w:rsidRPr="00AC7B27">
        <w:rPr>
          <w:rFonts w:eastAsia="Calibri"/>
          <w:sz w:val="28"/>
          <w:lang w:val="be-BY"/>
        </w:rPr>
        <w:t xml:space="preserve">данной дипломной работы является документальная драма как синкретическое произведение на грани документального и игрового кино. </w:t>
      </w:r>
      <w:r>
        <w:rPr>
          <w:rFonts w:eastAsia="Calibri"/>
          <w:b/>
          <w:sz w:val="28"/>
          <w:lang w:val="be-BY"/>
        </w:rPr>
        <w:t>Предмет</w:t>
      </w:r>
      <w:r w:rsidRPr="00AC7B27">
        <w:rPr>
          <w:rFonts w:eastAsia="Calibri"/>
          <w:b/>
          <w:sz w:val="28"/>
          <w:lang w:val="be-BY"/>
        </w:rPr>
        <w:t xml:space="preserve"> –</w:t>
      </w:r>
      <w:r w:rsidRPr="00AC7B27">
        <w:rPr>
          <w:rFonts w:eastAsia="Calibri"/>
          <w:sz w:val="28"/>
          <w:lang w:val="be-BY"/>
        </w:rPr>
        <w:t xml:space="preserve"> докудрамная трилогия телеканада СТВ, посвяженная 75-летию Победы.</w:t>
      </w:r>
    </w:p>
    <w:p w:rsidR="003B6BEF" w:rsidRPr="00AC7B27" w:rsidRDefault="003B6BEF" w:rsidP="003B6BEF">
      <w:pPr>
        <w:spacing w:after="0" w:line="360" w:lineRule="exact"/>
        <w:ind w:firstLine="708"/>
        <w:jc w:val="both"/>
        <w:rPr>
          <w:sz w:val="28"/>
        </w:rPr>
      </w:pPr>
      <w:r w:rsidRPr="00AC7B27">
        <w:rPr>
          <w:sz w:val="28"/>
        </w:rPr>
        <w:t>Цель дипломного исследования – показать мировой опыт производства докудрамы и изучить докудраму в современном телеэфире, определить специфику создания документальной драмы. Д</w:t>
      </w:r>
      <w:r w:rsidRPr="00AC7B27">
        <w:rPr>
          <w:rFonts w:eastAsia="Calibri"/>
          <w:sz w:val="28"/>
          <w:lang w:val="be-BY"/>
        </w:rPr>
        <w:t xml:space="preserve">ля реализации поставленных целей в дипломной работе решаются следующие </w:t>
      </w:r>
      <w:r w:rsidRPr="00AC7B27">
        <w:rPr>
          <w:rFonts w:eastAsia="Calibri"/>
          <w:b/>
          <w:sz w:val="28"/>
          <w:lang w:val="be-BY"/>
        </w:rPr>
        <w:t>задачи</w:t>
      </w:r>
      <w:r w:rsidRPr="00AC7B27">
        <w:rPr>
          <w:rFonts w:eastAsia="Calibri"/>
          <w:sz w:val="28"/>
          <w:lang w:val="be-BY"/>
        </w:rPr>
        <w:t>:</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eastAsia="Calibri"/>
          <w:sz w:val="28"/>
        </w:rPr>
        <w:t>изучить формирование дефиниции «документальная драма»;</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eastAsia="Calibri"/>
          <w:sz w:val="28"/>
        </w:rPr>
        <w:t>дать определение «телевизионной документальной драме» на основе изученных исследований;</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ascii="Roboto-Regular" w:eastAsia="Calibri" w:hAnsi="Roboto-Regular"/>
          <w:sz w:val="28"/>
          <w:szCs w:val="22"/>
          <w:shd w:val="clear" w:color="auto" w:fill="FFFFFF"/>
        </w:rPr>
        <w:t>определить виды документальной телевизионной драмы;</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eastAsia="Calibri"/>
          <w:sz w:val="28"/>
        </w:rPr>
        <w:t>дать основные характеристики документальной драмы на телевидении;</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eastAsia="Calibri"/>
          <w:sz w:val="28"/>
        </w:rPr>
        <w:t>определить специфику создания телевизионной документальной драмы;</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eastAsia="Calibri"/>
          <w:sz w:val="28"/>
        </w:rPr>
        <w:t>изучить процесс формирования жанра телевизионной документальной драмы как на территории Республики Беларусь, так и за рубежом;</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eastAsia="Calibri"/>
          <w:sz w:val="28"/>
        </w:rPr>
        <w:t>сравнить процесс формирования дефиниции «телевизионная докудрама» в Республике Беларусь и за рубежом;</w:t>
      </w:r>
    </w:p>
    <w:p w:rsidR="003B6BEF" w:rsidRPr="00AC7B27" w:rsidRDefault="003B6BEF" w:rsidP="003B6BEF">
      <w:pPr>
        <w:numPr>
          <w:ilvl w:val="0"/>
          <w:numId w:val="1"/>
        </w:numPr>
        <w:spacing w:after="0" w:line="380" w:lineRule="exact"/>
        <w:contextualSpacing/>
        <w:jc w:val="both"/>
        <w:rPr>
          <w:rFonts w:eastAsia="Calibri"/>
          <w:sz w:val="28"/>
        </w:rPr>
      </w:pPr>
      <w:r w:rsidRPr="00AC7B27">
        <w:rPr>
          <w:rFonts w:eastAsia="Calibri"/>
          <w:sz w:val="28"/>
        </w:rPr>
        <w:t>произвести анализ белорусской телевизионной документальной драмы.</w:t>
      </w:r>
    </w:p>
    <w:p w:rsidR="003B6BEF" w:rsidRPr="00AC7B27" w:rsidRDefault="003B6BEF" w:rsidP="003B6BEF">
      <w:pPr>
        <w:autoSpaceDE w:val="0"/>
        <w:autoSpaceDN w:val="0"/>
        <w:adjustRightInd w:val="0"/>
        <w:spacing w:after="0" w:line="360" w:lineRule="exact"/>
        <w:ind w:firstLine="708"/>
        <w:jc w:val="both"/>
        <w:rPr>
          <w:sz w:val="28"/>
        </w:rPr>
      </w:pPr>
      <w:r w:rsidRPr="00AC7B27">
        <w:rPr>
          <w:sz w:val="28"/>
        </w:rPr>
        <w:t>Методы исследования: описательный (изучение и анализ лингвистической литературы и других научных работ по проблематике темы), системный, сравнительный, общедоступные методы анализа, типологизации, синтеза и обобщения. Также в исследовании был использован контент-анализ, лингвостилистический анализ, сравнительный и сопоставительный методы.</w:t>
      </w:r>
    </w:p>
    <w:p w:rsidR="003B6BEF" w:rsidRPr="00AC7B27" w:rsidRDefault="003B6BEF" w:rsidP="003B6BEF">
      <w:pPr>
        <w:autoSpaceDE w:val="0"/>
        <w:autoSpaceDN w:val="0"/>
        <w:adjustRightInd w:val="0"/>
        <w:spacing w:after="0" w:line="360" w:lineRule="exact"/>
        <w:ind w:firstLine="708"/>
        <w:jc w:val="both"/>
        <w:rPr>
          <w:sz w:val="28"/>
        </w:rPr>
      </w:pPr>
      <w:r w:rsidRPr="00AC7B27">
        <w:rPr>
          <w:sz w:val="28"/>
        </w:rPr>
        <w:t xml:space="preserve">Результаты исследования практикоориентированны: могут быть использованы в дальнейших научных исследованиях, а также стать вспомогательным материалом в профессиональной деятельности и в учебном процессе на факультете журналистики БГУ. Разработки исследования будут полезны журналистам-практикам и редакторам. </w:t>
      </w:r>
    </w:p>
    <w:p w:rsidR="003B6BEF" w:rsidRPr="00AC7B27" w:rsidRDefault="003B6BEF" w:rsidP="003B6BEF">
      <w:pPr>
        <w:autoSpaceDE w:val="0"/>
        <w:autoSpaceDN w:val="0"/>
        <w:adjustRightInd w:val="0"/>
        <w:spacing w:after="0" w:line="360" w:lineRule="exact"/>
        <w:ind w:firstLine="708"/>
        <w:jc w:val="both"/>
        <w:rPr>
          <w:sz w:val="28"/>
        </w:rPr>
      </w:pPr>
      <w:r w:rsidRPr="00AC7B27">
        <w:rPr>
          <w:sz w:val="28"/>
        </w:rPr>
        <w:t>Работа выполнена самостоятельно. Материалы и результаты дипломной работы достоверны.</w:t>
      </w:r>
    </w:p>
    <w:p w:rsidR="003B6BEF" w:rsidRPr="00AC7B27" w:rsidRDefault="003B6BEF" w:rsidP="003B6BEF">
      <w:pPr>
        <w:widowControl w:val="0"/>
        <w:shd w:val="clear" w:color="auto" w:fill="FFFFFF" w:themeFill="background1"/>
        <w:tabs>
          <w:tab w:val="left" w:pos="993"/>
        </w:tabs>
        <w:spacing w:after="0" w:line="360" w:lineRule="exact"/>
        <w:ind w:firstLine="709"/>
        <w:jc w:val="center"/>
        <w:rPr>
          <w:sz w:val="28"/>
          <w:lang w:val="be-BY"/>
        </w:rPr>
      </w:pPr>
    </w:p>
    <w:p w:rsidR="003B6BEF" w:rsidRPr="00AC7B27" w:rsidRDefault="003B6BEF" w:rsidP="003B6BEF">
      <w:pPr>
        <w:pStyle w:val="Default"/>
        <w:shd w:val="clear" w:color="auto" w:fill="FFFFFF" w:themeFill="background1"/>
        <w:spacing w:line="360" w:lineRule="exact"/>
        <w:jc w:val="center"/>
        <w:outlineLvl w:val="0"/>
        <w:rPr>
          <w:b/>
          <w:bCs/>
          <w:color w:val="auto"/>
          <w:sz w:val="28"/>
          <w:szCs w:val="28"/>
          <w:lang w:val="be-BY"/>
        </w:rPr>
      </w:pPr>
    </w:p>
    <w:p w:rsidR="003B6BEF" w:rsidRPr="00AC7B27" w:rsidRDefault="003B6BEF" w:rsidP="003B6BEF">
      <w:pPr>
        <w:pStyle w:val="Default"/>
        <w:shd w:val="clear" w:color="auto" w:fill="FFFFFF" w:themeFill="background1"/>
        <w:spacing w:after="600" w:line="360" w:lineRule="exact"/>
        <w:jc w:val="center"/>
        <w:outlineLvl w:val="0"/>
        <w:rPr>
          <w:color w:val="auto"/>
          <w:sz w:val="28"/>
          <w:szCs w:val="28"/>
          <w:lang w:val="be-BY"/>
        </w:rPr>
      </w:pPr>
      <w:bookmarkStart w:id="1" w:name="_Toc42049575"/>
      <w:r w:rsidRPr="00AC7B27">
        <w:rPr>
          <w:b/>
          <w:bCs/>
          <w:color w:val="auto"/>
          <w:sz w:val="28"/>
          <w:szCs w:val="28"/>
          <w:lang w:val="be-BY"/>
        </w:rPr>
        <w:lastRenderedPageBreak/>
        <w:t>РЭФЕРАТ</w:t>
      </w:r>
      <w:bookmarkEnd w:id="1"/>
    </w:p>
    <w:p w:rsidR="003B6BEF" w:rsidRPr="00AC7B27" w:rsidRDefault="003B6BEF" w:rsidP="003B6BEF">
      <w:pPr>
        <w:shd w:val="clear" w:color="auto" w:fill="FFFFFF" w:themeFill="background1"/>
        <w:spacing w:after="0" w:line="360" w:lineRule="exact"/>
        <w:ind w:firstLine="709"/>
        <w:jc w:val="both"/>
        <w:rPr>
          <w:sz w:val="28"/>
          <w:lang w:val="be-BY"/>
        </w:rPr>
      </w:pPr>
      <w:r w:rsidRPr="00AC7B27">
        <w:rPr>
          <w:sz w:val="28"/>
          <w:lang w:val="be-BY"/>
        </w:rPr>
        <w:t xml:space="preserve">Дыпломная праца складаецца з ўводзін, трох раздзелаў, заключэння, спісу выкарыстанай літаратуры (38 крыніц), агульны аб'ём </w:t>
      </w:r>
      <w:r>
        <w:rPr>
          <w:sz w:val="28"/>
          <w:lang w:val="be-BY"/>
        </w:rPr>
        <w:t>–</w:t>
      </w:r>
      <w:r w:rsidRPr="00AC7B27">
        <w:rPr>
          <w:sz w:val="28"/>
          <w:lang w:val="be-BY"/>
        </w:rPr>
        <w:t xml:space="preserve"> 5</w:t>
      </w:r>
      <w:r>
        <w:rPr>
          <w:sz w:val="28"/>
          <w:lang w:val="be-BY"/>
        </w:rPr>
        <w:t xml:space="preserve">7 </w:t>
      </w:r>
      <w:r w:rsidRPr="00AC7B27">
        <w:rPr>
          <w:sz w:val="28"/>
          <w:lang w:val="be-BY"/>
        </w:rPr>
        <w:t xml:space="preserve"> старонак.</w:t>
      </w:r>
    </w:p>
    <w:p w:rsidR="003B6BEF" w:rsidRPr="00AC7B27" w:rsidRDefault="003B6BEF" w:rsidP="003B6BEF">
      <w:pPr>
        <w:shd w:val="clear" w:color="auto" w:fill="FFFFFF" w:themeFill="background1"/>
        <w:spacing w:after="0" w:line="360" w:lineRule="exact"/>
        <w:ind w:firstLine="709"/>
        <w:jc w:val="both"/>
        <w:rPr>
          <w:sz w:val="28"/>
          <w:lang w:val="be-BY"/>
        </w:rPr>
      </w:pPr>
      <w:r w:rsidRPr="00AC7B27">
        <w:rPr>
          <w:sz w:val="28"/>
          <w:lang w:val="be-BY"/>
        </w:rPr>
        <w:t>Ключавыя словы: ТЭЛЕБАЧАННЕ, ДАКУМЕНТАЛЬНОЕ КІНО, ТЭЛЕВІЗЙНАЯ ДАКУМЕТНАЛЬНАЯ ДРАМА, СМІ, ДАКУДРАМА.</w:t>
      </w:r>
    </w:p>
    <w:p w:rsidR="003B6BEF" w:rsidRPr="00AC7B27" w:rsidRDefault="003B6BEF" w:rsidP="003B6BEF">
      <w:pPr>
        <w:widowControl w:val="0"/>
        <w:tabs>
          <w:tab w:val="left" w:pos="709"/>
        </w:tabs>
        <w:spacing w:after="0" w:line="360" w:lineRule="exact"/>
        <w:jc w:val="both"/>
        <w:rPr>
          <w:sz w:val="28"/>
          <w:lang w:val="be-BY"/>
        </w:rPr>
      </w:pPr>
      <w:r w:rsidRPr="00AC7B27">
        <w:rPr>
          <w:sz w:val="28"/>
          <w:lang w:val="be-BY"/>
        </w:rPr>
        <w:tab/>
        <w:t>Аб'ектам даследавання дадзенай дыпломнай працы з'яўляецца дакументальная драма як сінкрэтычны твор на мяжы дакументальнага і ігравога кіно. Прадметам – докудрамная трылогія тэлеканала СТВ, прысвечаная 75-годдзю Перамогі.</w:t>
      </w:r>
    </w:p>
    <w:p w:rsidR="003B6BEF" w:rsidRPr="00AC7B27" w:rsidRDefault="003B6BEF" w:rsidP="003B6BEF">
      <w:pPr>
        <w:widowControl w:val="0"/>
        <w:tabs>
          <w:tab w:val="left" w:pos="709"/>
        </w:tabs>
        <w:spacing w:after="0" w:line="360" w:lineRule="exact"/>
        <w:jc w:val="both"/>
        <w:rPr>
          <w:sz w:val="28"/>
          <w:lang w:val="be-BY"/>
        </w:rPr>
      </w:pPr>
      <w:r w:rsidRPr="00AC7B27">
        <w:rPr>
          <w:sz w:val="28"/>
          <w:lang w:val="be-BY"/>
        </w:rPr>
        <w:tab/>
        <w:t>Мэта дыпломнага даследавання - паказаць сусветны вопыт вытворчасці докудрамы і вывучыць докудраму ў сучасным тэлеэфіры, вызначыць спецыфіку стварэння дакументальнай драмы. Для рэалізацыі пастаўленых мэтаў у дыпломнай працы вырашаюцца наступныя задачы:</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вывучыць фарміраванне дэфініцыі «дакументальная драма»;</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даць азначэнне «тэлевізійнай дакументальнай драме» на аснове вывучаных даследаванняў;</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вызначыць віды дакументальнай тэлевізійнай драмы;</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даць асноўныя характарыстыкі дакументальнай драмы на тэлебачанні;</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вызначыць спецыфіку стварэння тэлевізійнай дакументальнай драмы;</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вывучыць працэс фарміравання жанру тэлевізійнай дакументальнай драмы як на тэрыторыі Рэспублікі Беларусь, так і за мяжой;</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параўнаць працэс фарміравання дэфініцыі «тэлевізійная докудрама» у Рэспубліцы Беларусь і за мяжой;</w:t>
      </w:r>
    </w:p>
    <w:p w:rsidR="003B6BEF" w:rsidRPr="00AC7B27" w:rsidRDefault="003B6BEF" w:rsidP="003B6BEF">
      <w:pPr>
        <w:pStyle w:val="a3"/>
        <w:widowControl w:val="0"/>
        <w:numPr>
          <w:ilvl w:val="0"/>
          <w:numId w:val="2"/>
        </w:numPr>
        <w:tabs>
          <w:tab w:val="left" w:pos="0"/>
        </w:tabs>
        <w:spacing w:after="0" w:line="360" w:lineRule="exact"/>
        <w:ind w:left="0" w:firstLine="0"/>
        <w:jc w:val="both"/>
        <w:rPr>
          <w:sz w:val="28"/>
          <w:lang w:val="be-BY"/>
        </w:rPr>
      </w:pPr>
      <w:r w:rsidRPr="00AC7B27">
        <w:rPr>
          <w:sz w:val="28"/>
          <w:lang w:val="be-BY"/>
        </w:rPr>
        <w:t>вырабіць аналіз беларускай тэлевізійнай дакументальнай драмы.</w:t>
      </w:r>
    </w:p>
    <w:p w:rsidR="003B6BEF" w:rsidRPr="00AC7B27" w:rsidRDefault="003B6BEF" w:rsidP="003B6BEF">
      <w:pPr>
        <w:widowControl w:val="0"/>
        <w:tabs>
          <w:tab w:val="left" w:pos="709"/>
        </w:tabs>
        <w:spacing w:after="0" w:line="360" w:lineRule="exact"/>
        <w:jc w:val="both"/>
        <w:rPr>
          <w:rFonts w:eastAsiaTheme="minorEastAsia"/>
          <w:sz w:val="28"/>
          <w:lang w:val="be-BY" w:eastAsia="ru-RU"/>
        </w:rPr>
      </w:pPr>
      <w:r w:rsidRPr="00AC7B27">
        <w:rPr>
          <w:rFonts w:eastAsiaTheme="minorEastAsia"/>
          <w:sz w:val="28"/>
          <w:lang w:val="be-BY" w:eastAsia="ru-RU"/>
        </w:rPr>
        <w:tab/>
        <w:t xml:space="preserve">Метады даследавання: апісальны (вывучэнне і аналіз лінгвістычнай літаратуры і іншых навуковых прац па праблематыцы тэмы), сістэмны, параўнальны, агульнадаступныя метады аналізу, тыпалагізацыі, сінтэзу і абагульнення. Таксама ў даследаванні быў выкарыстаны кантэнт-аналіз, лінгвастылістычны аналіз, параўнальны і супастаўляльны метады. </w:t>
      </w:r>
    </w:p>
    <w:p w:rsidR="003B6BEF" w:rsidRPr="00AC7B27" w:rsidRDefault="003B6BEF" w:rsidP="003B6BEF">
      <w:pPr>
        <w:widowControl w:val="0"/>
        <w:tabs>
          <w:tab w:val="left" w:pos="709"/>
        </w:tabs>
        <w:spacing w:after="0" w:line="360" w:lineRule="exact"/>
        <w:jc w:val="both"/>
        <w:rPr>
          <w:rFonts w:eastAsiaTheme="minorEastAsia"/>
          <w:sz w:val="28"/>
          <w:lang w:val="en-US" w:eastAsia="ru-RU"/>
        </w:rPr>
      </w:pPr>
      <w:r w:rsidRPr="00AC7B27">
        <w:rPr>
          <w:rFonts w:eastAsiaTheme="minorEastAsia"/>
          <w:sz w:val="28"/>
          <w:lang w:val="be-BY" w:eastAsia="ru-RU"/>
        </w:rPr>
        <w:tab/>
        <w:t xml:space="preserve">Вынікі даследавання практыкаарыентаваны: могуць быць выкарыстаны ў далейшых навуковых даследаваннях, а таксама стаць дапаможным матэрыялам у прафесійнай дзейнасці і ў вучэбным працэсе на факультэце журналістыкі БДУ. </w:t>
      </w:r>
      <w:r w:rsidRPr="00AC7B27">
        <w:rPr>
          <w:rFonts w:eastAsiaTheme="minorEastAsia"/>
          <w:sz w:val="28"/>
          <w:lang w:eastAsia="ru-RU"/>
        </w:rPr>
        <w:t>Распрацоўкі даследавання будуць карысныя журналістам-практыкам і рэдактарам.</w:t>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val="be-BY" w:eastAsia="ru-RU"/>
        </w:rPr>
        <w:tab/>
      </w:r>
      <w:r w:rsidRPr="00AC7B27">
        <w:rPr>
          <w:rFonts w:eastAsiaTheme="minorEastAsia"/>
          <w:sz w:val="28"/>
          <w:lang w:eastAsia="ru-RU"/>
        </w:rPr>
        <w:t>Работа выканана самастойна. Матэрыялы</w:t>
      </w:r>
      <w:r w:rsidRPr="00AC7B27">
        <w:rPr>
          <w:rFonts w:eastAsiaTheme="minorEastAsia"/>
          <w:sz w:val="28"/>
          <w:lang w:val="en-US" w:eastAsia="ru-RU"/>
        </w:rPr>
        <w:t xml:space="preserve"> </w:t>
      </w:r>
      <w:r w:rsidRPr="00AC7B27">
        <w:rPr>
          <w:rFonts w:eastAsiaTheme="minorEastAsia"/>
          <w:sz w:val="28"/>
          <w:lang w:eastAsia="ru-RU"/>
        </w:rPr>
        <w:t>і</w:t>
      </w:r>
      <w:r w:rsidRPr="00AC7B27">
        <w:rPr>
          <w:rFonts w:eastAsiaTheme="minorEastAsia"/>
          <w:sz w:val="28"/>
          <w:lang w:val="en-US" w:eastAsia="ru-RU"/>
        </w:rPr>
        <w:t xml:space="preserve"> </w:t>
      </w:r>
      <w:r w:rsidRPr="00AC7B27">
        <w:rPr>
          <w:rFonts w:eastAsiaTheme="minorEastAsia"/>
          <w:sz w:val="28"/>
          <w:lang w:eastAsia="ru-RU"/>
        </w:rPr>
        <w:t>вынік</w:t>
      </w:r>
      <w:r w:rsidRPr="00AC7B27">
        <w:rPr>
          <w:rFonts w:eastAsiaTheme="minorEastAsia"/>
          <w:sz w:val="28"/>
          <w:lang w:val="en-US" w:eastAsia="ru-RU"/>
        </w:rPr>
        <w:t xml:space="preserve"> </w:t>
      </w:r>
      <w:r w:rsidRPr="00AC7B27">
        <w:rPr>
          <w:rFonts w:eastAsiaTheme="minorEastAsia"/>
          <w:sz w:val="28"/>
          <w:lang w:eastAsia="ru-RU"/>
        </w:rPr>
        <w:t>ідыпломнай</w:t>
      </w:r>
      <w:r w:rsidRPr="00AC7B27">
        <w:rPr>
          <w:rFonts w:eastAsiaTheme="minorEastAsia"/>
          <w:sz w:val="28"/>
          <w:lang w:val="en-US" w:eastAsia="ru-RU"/>
        </w:rPr>
        <w:t xml:space="preserve"> </w:t>
      </w:r>
      <w:r w:rsidRPr="00AC7B27">
        <w:rPr>
          <w:rFonts w:eastAsiaTheme="minorEastAsia"/>
          <w:sz w:val="28"/>
          <w:lang w:eastAsia="ru-RU"/>
        </w:rPr>
        <w:t>працы</w:t>
      </w:r>
      <w:r w:rsidRPr="00AC7B27">
        <w:rPr>
          <w:rFonts w:eastAsiaTheme="minorEastAsia"/>
          <w:sz w:val="28"/>
          <w:lang w:val="en-US" w:eastAsia="ru-RU"/>
        </w:rPr>
        <w:t xml:space="preserve"> </w:t>
      </w:r>
      <w:r w:rsidRPr="00AC7B27">
        <w:rPr>
          <w:rFonts w:eastAsiaTheme="minorEastAsia"/>
          <w:sz w:val="28"/>
          <w:lang w:eastAsia="ru-RU"/>
        </w:rPr>
        <w:t>дакладныя</w:t>
      </w:r>
      <w:r w:rsidRPr="00AC7B27">
        <w:rPr>
          <w:rFonts w:eastAsiaTheme="minorEastAsia"/>
          <w:sz w:val="28"/>
          <w:lang w:val="en-US" w:eastAsia="ru-RU"/>
        </w:rPr>
        <w:t>.</w:t>
      </w:r>
    </w:p>
    <w:p w:rsidR="003B6BEF" w:rsidRPr="00AC7B27" w:rsidRDefault="003B6BEF" w:rsidP="003B6BEF">
      <w:pPr>
        <w:widowControl w:val="0"/>
        <w:tabs>
          <w:tab w:val="left" w:pos="709"/>
        </w:tabs>
        <w:spacing w:after="0" w:line="360" w:lineRule="exact"/>
        <w:jc w:val="both"/>
        <w:rPr>
          <w:rFonts w:eastAsiaTheme="minorEastAsia"/>
          <w:sz w:val="28"/>
          <w:lang w:val="en-US" w:eastAsia="ru-RU"/>
        </w:rPr>
      </w:pPr>
    </w:p>
    <w:p w:rsidR="003B6BEF" w:rsidRPr="00AC7B27" w:rsidRDefault="003B6BEF" w:rsidP="003B6BEF">
      <w:pPr>
        <w:shd w:val="clear" w:color="auto" w:fill="FFFFFF" w:themeFill="background1"/>
        <w:spacing w:after="0" w:line="360" w:lineRule="exact"/>
        <w:ind w:firstLine="709"/>
        <w:jc w:val="both"/>
        <w:rPr>
          <w:sz w:val="28"/>
          <w:lang w:val="be-BY"/>
        </w:rPr>
      </w:pPr>
    </w:p>
    <w:p w:rsidR="003B6BEF" w:rsidRPr="00AC7B27" w:rsidRDefault="003B6BEF" w:rsidP="003B6BEF">
      <w:pPr>
        <w:pStyle w:val="Default"/>
        <w:shd w:val="clear" w:color="auto" w:fill="FFFFFF" w:themeFill="background1"/>
        <w:spacing w:after="600" w:line="360" w:lineRule="exact"/>
        <w:jc w:val="center"/>
        <w:outlineLvl w:val="0"/>
        <w:rPr>
          <w:color w:val="auto"/>
          <w:sz w:val="28"/>
          <w:szCs w:val="28"/>
          <w:lang w:val="en-US"/>
        </w:rPr>
      </w:pPr>
      <w:bookmarkStart w:id="2" w:name="_Toc42049576"/>
      <w:r w:rsidRPr="00AC7B27">
        <w:rPr>
          <w:b/>
          <w:bCs/>
          <w:color w:val="auto"/>
          <w:sz w:val="28"/>
          <w:szCs w:val="28"/>
          <w:lang w:val="en-US"/>
        </w:rPr>
        <w:lastRenderedPageBreak/>
        <w:t>ABSTRACT</w:t>
      </w:r>
      <w:bookmarkEnd w:id="2"/>
    </w:p>
    <w:p w:rsidR="003B6BEF" w:rsidRPr="00AC7B27" w:rsidRDefault="003B6BEF" w:rsidP="003B6BEF">
      <w:pPr>
        <w:autoSpaceDE w:val="0"/>
        <w:autoSpaceDN w:val="0"/>
        <w:adjustRightInd w:val="0"/>
        <w:spacing w:after="0" w:line="360" w:lineRule="exact"/>
        <w:ind w:firstLine="708"/>
        <w:jc w:val="both"/>
        <w:rPr>
          <w:rFonts w:eastAsiaTheme="minorEastAsia"/>
          <w:sz w:val="28"/>
          <w:lang w:val="be-BY" w:eastAsia="ru-RU"/>
        </w:rPr>
      </w:pPr>
      <w:r w:rsidRPr="00AC7B27">
        <w:rPr>
          <w:rFonts w:eastAsiaTheme="minorEastAsia"/>
          <w:sz w:val="28"/>
          <w:lang w:val="en-US" w:eastAsia="ru-RU"/>
        </w:rPr>
        <w:t>The diploma work consists of introduction, 3 chapter, a list of sources used (</w:t>
      </w:r>
      <w:r w:rsidRPr="00AC7B27">
        <w:rPr>
          <w:rFonts w:eastAsiaTheme="minorEastAsia"/>
          <w:sz w:val="28"/>
          <w:lang w:val="be-BY" w:eastAsia="ru-RU"/>
        </w:rPr>
        <w:t>38</w:t>
      </w:r>
      <w:r w:rsidRPr="00AC7B27">
        <w:rPr>
          <w:rFonts w:eastAsiaTheme="minorEastAsia"/>
          <w:sz w:val="28"/>
          <w:lang w:val="en-US" w:eastAsia="ru-RU"/>
        </w:rPr>
        <w:t xml:space="preserve"> sources</w:t>
      </w:r>
      <w:r w:rsidRPr="00AC7B27">
        <w:rPr>
          <w:rFonts w:eastAsiaTheme="minorEastAsia"/>
          <w:sz w:val="28"/>
          <w:lang w:val="be-BY" w:eastAsia="ru-RU"/>
        </w:rPr>
        <w:t>)</w:t>
      </w:r>
      <w:r w:rsidRPr="00AC7B27">
        <w:rPr>
          <w:rFonts w:eastAsiaTheme="minorEastAsia"/>
          <w:sz w:val="28"/>
          <w:lang w:val="en-US" w:eastAsia="ru-RU"/>
        </w:rPr>
        <w:t xml:space="preserve">, total volume </w:t>
      </w:r>
      <w:r w:rsidRPr="00AC7B27">
        <w:rPr>
          <w:rFonts w:eastAsiaTheme="minorEastAsia"/>
          <w:sz w:val="28"/>
          <w:lang w:val="be-BY" w:eastAsia="ru-RU"/>
        </w:rPr>
        <w:t>–</w:t>
      </w:r>
      <w:r w:rsidRPr="00AC7B27">
        <w:rPr>
          <w:rFonts w:eastAsiaTheme="minorEastAsia"/>
          <w:sz w:val="28"/>
          <w:lang w:val="en-US" w:eastAsia="ru-RU"/>
        </w:rPr>
        <w:t xml:space="preserve"> 5</w:t>
      </w:r>
      <w:r>
        <w:rPr>
          <w:rFonts w:eastAsiaTheme="minorEastAsia"/>
          <w:sz w:val="28"/>
          <w:lang w:val="be-BY" w:eastAsia="ru-RU"/>
        </w:rPr>
        <w:t>7</w:t>
      </w:r>
      <w:r w:rsidRPr="00AC7B27">
        <w:rPr>
          <w:rFonts w:eastAsiaTheme="minorEastAsia"/>
          <w:sz w:val="28"/>
          <w:lang w:val="en-US" w:eastAsia="ru-RU"/>
        </w:rPr>
        <w:t xml:space="preserve"> pages.</w:t>
      </w:r>
    </w:p>
    <w:p w:rsidR="003B6BEF" w:rsidRPr="00AC7B27" w:rsidRDefault="003B6BEF" w:rsidP="003B6BEF">
      <w:pPr>
        <w:autoSpaceDE w:val="0"/>
        <w:autoSpaceDN w:val="0"/>
        <w:adjustRightInd w:val="0"/>
        <w:spacing w:after="0" w:line="360" w:lineRule="exact"/>
        <w:ind w:firstLine="708"/>
        <w:jc w:val="both"/>
        <w:rPr>
          <w:rFonts w:eastAsiaTheme="minorEastAsia"/>
          <w:sz w:val="28"/>
          <w:lang w:val="en-US" w:eastAsia="ru-RU"/>
        </w:rPr>
      </w:pPr>
      <w:r w:rsidRPr="00AC7B27">
        <w:rPr>
          <w:rFonts w:eastAsiaTheme="minorEastAsia"/>
          <w:sz w:val="28"/>
          <w:lang w:val="en-US" w:eastAsia="ru-RU"/>
        </w:rPr>
        <w:t>The list of keywords: TELEVISION, DOCUMENTARY FILM, TV DOCUMENTARY DRAMA, MEDIA, DOCUMENT.</w:t>
      </w:r>
    </w:p>
    <w:p w:rsidR="003B6BEF" w:rsidRPr="00AC7B27" w:rsidRDefault="003B6BEF" w:rsidP="003B6BEF">
      <w:pPr>
        <w:autoSpaceDE w:val="0"/>
        <w:autoSpaceDN w:val="0"/>
        <w:adjustRightInd w:val="0"/>
        <w:spacing w:after="0" w:line="360" w:lineRule="exact"/>
        <w:ind w:firstLine="708"/>
        <w:jc w:val="both"/>
        <w:rPr>
          <w:rFonts w:eastAsiaTheme="minorEastAsia"/>
          <w:sz w:val="28"/>
          <w:lang w:val="be-BY" w:eastAsia="ru-RU"/>
        </w:rPr>
      </w:pPr>
      <w:r w:rsidRPr="00AC7B27">
        <w:rPr>
          <w:rFonts w:eastAsiaTheme="minorEastAsia"/>
          <w:sz w:val="28"/>
          <w:lang w:val="be-BY" w:eastAsia="ru-RU"/>
        </w:rPr>
        <w:t>The object of study of this thesis is a documentary drama as a syncretic work on the verge of documentary and feature film. The subject is the pre-fiction trilogy of STV television channel, dedicated to the 75th anniversary of the Victory.</w:t>
      </w:r>
    </w:p>
    <w:p w:rsidR="003B6BEF" w:rsidRPr="00AC7B27" w:rsidRDefault="003B6BEF" w:rsidP="003B6BEF">
      <w:pPr>
        <w:autoSpaceDE w:val="0"/>
        <w:autoSpaceDN w:val="0"/>
        <w:adjustRightInd w:val="0"/>
        <w:spacing w:after="0" w:line="360" w:lineRule="exact"/>
        <w:ind w:firstLine="708"/>
        <w:jc w:val="both"/>
        <w:rPr>
          <w:rFonts w:eastAsiaTheme="minorEastAsia"/>
          <w:sz w:val="28"/>
          <w:lang w:val="be-BY" w:eastAsia="ru-RU"/>
        </w:rPr>
      </w:pPr>
      <w:r w:rsidRPr="00AC7B27">
        <w:rPr>
          <w:rFonts w:eastAsiaTheme="minorEastAsia"/>
          <w:sz w:val="28"/>
          <w:lang w:val="be-BY" w:eastAsia="ru-RU"/>
        </w:rPr>
        <w:t>The purpose of the thesis study is to show the world experience in the production of docudrama and study docudrama in modern television, to determine the specifics of creating documentary drama. To achieve the goals in the thesis, the following tasks are solved:</w:t>
      </w:r>
    </w:p>
    <w:p w:rsidR="003B6BEF" w:rsidRPr="00AC7B27" w:rsidRDefault="003B6BEF" w:rsidP="003B6BEF">
      <w:pPr>
        <w:autoSpaceDE w:val="0"/>
        <w:autoSpaceDN w:val="0"/>
        <w:adjustRightInd w:val="0"/>
        <w:spacing w:after="0" w:line="360" w:lineRule="exact"/>
        <w:ind w:firstLine="708"/>
        <w:jc w:val="both"/>
        <w:rPr>
          <w:rFonts w:eastAsiaTheme="minorEastAsia"/>
          <w:sz w:val="28"/>
          <w:lang w:val="en-US" w:eastAsia="ru-RU"/>
        </w:rPr>
      </w:pPr>
      <w:r w:rsidRPr="00AC7B27">
        <w:rPr>
          <w:rFonts w:eastAsiaTheme="minorEastAsia"/>
          <w:sz w:val="28"/>
          <w:lang w:val="en-US" w:eastAsia="ru-RU"/>
        </w:rPr>
        <w:t xml:space="preserve">Tasks: </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en-US" w:eastAsia="ru-RU"/>
        </w:rPr>
      </w:pPr>
      <w:r w:rsidRPr="00AC7B27">
        <w:rPr>
          <w:rFonts w:eastAsiaTheme="minorEastAsia"/>
          <w:sz w:val="28"/>
          <w:lang w:val="en-US" w:eastAsia="ru-RU"/>
        </w:rPr>
        <w:t>study the formation of the definition of «documentary drama»;</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en-US" w:eastAsia="ru-RU"/>
        </w:rPr>
      </w:pPr>
      <w:r w:rsidRPr="00AC7B27">
        <w:rPr>
          <w:rFonts w:eastAsiaTheme="minorEastAsia"/>
          <w:sz w:val="28"/>
          <w:lang w:val="en-US" w:eastAsia="ru-RU"/>
        </w:rPr>
        <w:t>define «television documentary drama» based on the studies studied;</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en-US" w:eastAsia="ru-RU"/>
        </w:rPr>
      </w:pPr>
      <w:r w:rsidRPr="00AC7B27">
        <w:rPr>
          <w:rFonts w:eastAsiaTheme="minorEastAsia"/>
          <w:sz w:val="28"/>
          <w:lang w:val="en-US" w:eastAsia="ru-RU"/>
        </w:rPr>
        <w:t>identify the types of documentary television drama;</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en-US" w:eastAsia="ru-RU"/>
        </w:rPr>
      </w:pPr>
      <w:r w:rsidRPr="00AC7B27">
        <w:rPr>
          <w:rFonts w:eastAsiaTheme="minorEastAsia"/>
          <w:sz w:val="28"/>
          <w:lang w:val="en-US" w:eastAsia="ru-RU"/>
        </w:rPr>
        <w:t>give the main characteristics of documentary drama on television;</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en-US" w:eastAsia="ru-RU"/>
        </w:rPr>
      </w:pPr>
      <w:r w:rsidRPr="00AC7B27">
        <w:rPr>
          <w:rFonts w:eastAsiaTheme="minorEastAsia"/>
          <w:sz w:val="28"/>
          <w:lang w:val="en-US" w:eastAsia="ru-RU"/>
        </w:rPr>
        <w:t>determine the specifics of creating a television documentary drama;</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en-US" w:eastAsia="ru-RU"/>
        </w:rPr>
      </w:pPr>
      <w:r w:rsidRPr="00AC7B27">
        <w:rPr>
          <w:rFonts w:eastAsiaTheme="minorEastAsia"/>
          <w:sz w:val="28"/>
          <w:lang w:val="en-US" w:eastAsia="ru-RU"/>
        </w:rPr>
        <w:t>to study the process of forming the genre of television documentary drama both on the territory of the Republic of Belarus and abroad;</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en-US" w:eastAsia="ru-RU"/>
        </w:rPr>
      </w:pPr>
      <w:r w:rsidRPr="00AC7B27">
        <w:rPr>
          <w:rFonts w:eastAsiaTheme="minorEastAsia"/>
          <w:sz w:val="28"/>
          <w:lang w:val="en-US" w:eastAsia="ru-RU"/>
        </w:rPr>
        <w:t>compare the process of forming the definition of «television docudrama»  in the Republic of Belarus and abroad;</w:t>
      </w:r>
    </w:p>
    <w:p w:rsidR="003B6BEF" w:rsidRPr="00AC7B27" w:rsidRDefault="003B6BEF" w:rsidP="003B6BEF">
      <w:pPr>
        <w:pStyle w:val="a3"/>
        <w:numPr>
          <w:ilvl w:val="0"/>
          <w:numId w:val="3"/>
        </w:numPr>
        <w:autoSpaceDE w:val="0"/>
        <w:autoSpaceDN w:val="0"/>
        <w:adjustRightInd w:val="0"/>
        <w:spacing w:after="0" w:line="360" w:lineRule="exact"/>
        <w:ind w:left="0" w:firstLine="0"/>
        <w:jc w:val="both"/>
        <w:rPr>
          <w:rFonts w:eastAsiaTheme="minorEastAsia"/>
          <w:sz w:val="28"/>
          <w:lang w:val="be-BY" w:eastAsia="ru-RU"/>
        </w:rPr>
      </w:pPr>
      <w:proofErr w:type="gramStart"/>
      <w:r w:rsidRPr="00AC7B27">
        <w:rPr>
          <w:rFonts w:eastAsiaTheme="minorEastAsia"/>
          <w:sz w:val="28"/>
          <w:lang w:val="en-US" w:eastAsia="ru-RU"/>
        </w:rPr>
        <w:t>to</w:t>
      </w:r>
      <w:proofErr w:type="gramEnd"/>
      <w:r w:rsidRPr="00AC7B27">
        <w:rPr>
          <w:rFonts w:eastAsiaTheme="minorEastAsia"/>
          <w:sz w:val="28"/>
          <w:lang w:val="en-US" w:eastAsia="ru-RU"/>
        </w:rPr>
        <w:t xml:space="preserve"> analyze the Belarusian television documentary drama.</w:t>
      </w:r>
    </w:p>
    <w:p w:rsidR="003B6BEF" w:rsidRPr="00AC7B27" w:rsidRDefault="003B6BEF" w:rsidP="003B6BEF">
      <w:pPr>
        <w:autoSpaceDE w:val="0"/>
        <w:autoSpaceDN w:val="0"/>
        <w:adjustRightInd w:val="0"/>
        <w:spacing w:after="0" w:line="360" w:lineRule="exact"/>
        <w:ind w:firstLine="708"/>
        <w:jc w:val="both"/>
        <w:rPr>
          <w:rFonts w:eastAsiaTheme="minorEastAsia"/>
          <w:sz w:val="28"/>
          <w:lang w:val="en-US" w:eastAsia="ru-RU"/>
        </w:rPr>
      </w:pPr>
      <w:r w:rsidRPr="00AC7B27">
        <w:rPr>
          <w:rFonts w:eastAsiaTheme="minorEastAsia"/>
          <w:sz w:val="28"/>
          <w:lang w:val="en-US" w:eastAsia="ru-RU"/>
        </w:rPr>
        <w:t>Research methods: descriptive (study and analysis of linguistic literature and other scientific works on the topic), system, comparative, publicly available methods of analysis, typology, synthesis and synthesis. The study also used content analysis, linguistic stylistic analysis, comparative and comparative methods.</w:t>
      </w:r>
      <w:r w:rsidRPr="00AC7B27">
        <w:rPr>
          <w:rFonts w:eastAsiaTheme="minorEastAsia"/>
          <w:sz w:val="28"/>
          <w:lang w:val="en-US" w:eastAsia="ru-RU"/>
        </w:rPr>
        <w:tab/>
      </w:r>
      <w:r w:rsidRPr="00AC7B27">
        <w:rPr>
          <w:rFonts w:eastAsiaTheme="minorEastAsia"/>
          <w:sz w:val="28"/>
          <w:lang w:val="en-US" w:eastAsia="ru-RU"/>
        </w:rPr>
        <w:tab/>
      </w:r>
      <w:r w:rsidRPr="00AC7B27">
        <w:rPr>
          <w:rFonts w:eastAsiaTheme="minorEastAsia"/>
          <w:sz w:val="28"/>
          <w:lang w:val="en-US" w:eastAsia="ru-RU"/>
        </w:rPr>
        <w:tab/>
        <w:t>The results of the research are practical-oriented</w:t>
      </w:r>
      <w:proofErr w:type="gramStart"/>
      <w:r w:rsidRPr="00AC7B27">
        <w:rPr>
          <w:rFonts w:eastAsiaTheme="minorEastAsia"/>
          <w:sz w:val="28"/>
          <w:lang w:val="en-US" w:eastAsia="ru-RU"/>
        </w:rPr>
        <w:t>:they</w:t>
      </w:r>
      <w:proofErr w:type="gramEnd"/>
      <w:r w:rsidRPr="00AC7B27">
        <w:rPr>
          <w:rFonts w:eastAsiaTheme="minorEastAsia"/>
          <w:sz w:val="28"/>
          <w:lang w:val="en-US" w:eastAsia="ru-RU"/>
        </w:rPr>
        <w:t xml:space="preserve"> can be used in further research, as well as become auxiliary material in professional activities and in the educational process at the Faculty of Journalism of the Belarusian State University. Research development will be useful for practice journalists and editors. </w:t>
      </w:r>
    </w:p>
    <w:p w:rsidR="003B6BEF" w:rsidRPr="00AC7B27" w:rsidRDefault="003B6BEF" w:rsidP="003B6BEF">
      <w:pPr>
        <w:spacing w:line="360" w:lineRule="exact"/>
        <w:ind w:firstLine="708"/>
        <w:jc w:val="both"/>
        <w:rPr>
          <w:rFonts w:eastAsiaTheme="minorEastAsia"/>
          <w:b/>
          <w:sz w:val="32"/>
          <w:szCs w:val="32"/>
          <w:lang w:val="en-US" w:eastAsia="ru-RU"/>
        </w:rPr>
      </w:pPr>
      <w:r w:rsidRPr="00AC7B27">
        <w:rPr>
          <w:rFonts w:eastAsiaTheme="minorEastAsia"/>
          <w:sz w:val="28"/>
          <w:lang w:val="en-US" w:eastAsia="ru-RU"/>
        </w:rPr>
        <w:t xml:space="preserve">The work </w:t>
      </w:r>
      <w:proofErr w:type="gramStart"/>
      <w:r w:rsidRPr="00AC7B27">
        <w:rPr>
          <w:rFonts w:eastAsiaTheme="minorEastAsia"/>
          <w:sz w:val="28"/>
          <w:lang w:val="en-US" w:eastAsia="ru-RU"/>
        </w:rPr>
        <w:t>was done</w:t>
      </w:r>
      <w:proofErr w:type="gramEnd"/>
      <w:r w:rsidRPr="00AC7B27">
        <w:rPr>
          <w:rFonts w:eastAsiaTheme="minorEastAsia"/>
          <w:sz w:val="28"/>
          <w:lang w:val="en-US" w:eastAsia="ru-RU"/>
        </w:rPr>
        <w:t xml:space="preserve"> independently. The materials and results of the diploma work are reliable.</w:t>
      </w:r>
    </w:p>
    <w:p w:rsidR="008650A4" w:rsidRPr="003B6BEF" w:rsidRDefault="008650A4">
      <w:pPr>
        <w:rPr>
          <w:lang w:val="en-US"/>
        </w:rPr>
      </w:pPr>
      <w:bookmarkStart w:id="3" w:name="_GoBack"/>
      <w:bookmarkEnd w:id="3"/>
    </w:p>
    <w:sectPr w:rsidR="008650A4" w:rsidRPr="003B6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61A56"/>
    <w:multiLevelType w:val="hybridMultilevel"/>
    <w:tmpl w:val="3738D4AE"/>
    <w:lvl w:ilvl="0" w:tplc="D94835A6">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36F483F"/>
    <w:multiLevelType w:val="hybridMultilevel"/>
    <w:tmpl w:val="B47C6A6C"/>
    <w:lvl w:ilvl="0" w:tplc="D94835A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55720D"/>
    <w:multiLevelType w:val="hybridMultilevel"/>
    <w:tmpl w:val="68D63FA2"/>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27"/>
    <w:rsid w:val="000004CE"/>
    <w:rsid w:val="00000C23"/>
    <w:rsid w:val="000013CA"/>
    <w:rsid w:val="00001733"/>
    <w:rsid w:val="00001AAB"/>
    <w:rsid w:val="00004D2C"/>
    <w:rsid w:val="00007AB6"/>
    <w:rsid w:val="0001100B"/>
    <w:rsid w:val="00011CE9"/>
    <w:rsid w:val="0001330B"/>
    <w:rsid w:val="00014524"/>
    <w:rsid w:val="00015DC3"/>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4EEE"/>
    <w:rsid w:val="000456BF"/>
    <w:rsid w:val="000463D3"/>
    <w:rsid w:val="0005508D"/>
    <w:rsid w:val="00056F2D"/>
    <w:rsid w:val="00061A22"/>
    <w:rsid w:val="000625CA"/>
    <w:rsid w:val="00063291"/>
    <w:rsid w:val="00063CE0"/>
    <w:rsid w:val="00066E3F"/>
    <w:rsid w:val="00067B5D"/>
    <w:rsid w:val="00067DD2"/>
    <w:rsid w:val="0007120C"/>
    <w:rsid w:val="00071EF8"/>
    <w:rsid w:val="000737E6"/>
    <w:rsid w:val="00082A2C"/>
    <w:rsid w:val="00083466"/>
    <w:rsid w:val="00084F82"/>
    <w:rsid w:val="000855AE"/>
    <w:rsid w:val="00086F38"/>
    <w:rsid w:val="00087F2A"/>
    <w:rsid w:val="00090D8B"/>
    <w:rsid w:val="00092606"/>
    <w:rsid w:val="0009273D"/>
    <w:rsid w:val="00094928"/>
    <w:rsid w:val="000A2236"/>
    <w:rsid w:val="000A2DAF"/>
    <w:rsid w:val="000A6E69"/>
    <w:rsid w:val="000B4146"/>
    <w:rsid w:val="000B4C96"/>
    <w:rsid w:val="000B60AB"/>
    <w:rsid w:val="000B77D6"/>
    <w:rsid w:val="000C07DD"/>
    <w:rsid w:val="000C0A05"/>
    <w:rsid w:val="000C178D"/>
    <w:rsid w:val="000C360E"/>
    <w:rsid w:val="000C4D51"/>
    <w:rsid w:val="000C5ABE"/>
    <w:rsid w:val="000D0ECD"/>
    <w:rsid w:val="000D51AA"/>
    <w:rsid w:val="000D57B5"/>
    <w:rsid w:val="000D6C42"/>
    <w:rsid w:val="000D78CB"/>
    <w:rsid w:val="000E3BB8"/>
    <w:rsid w:val="000E4326"/>
    <w:rsid w:val="000F394C"/>
    <w:rsid w:val="0010151A"/>
    <w:rsid w:val="00104334"/>
    <w:rsid w:val="00107296"/>
    <w:rsid w:val="00107920"/>
    <w:rsid w:val="0011054B"/>
    <w:rsid w:val="00110878"/>
    <w:rsid w:val="001122BA"/>
    <w:rsid w:val="00115B84"/>
    <w:rsid w:val="001207CA"/>
    <w:rsid w:val="00122949"/>
    <w:rsid w:val="00122C31"/>
    <w:rsid w:val="00122C8C"/>
    <w:rsid w:val="0012349D"/>
    <w:rsid w:val="00126D51"/>
    <w:rsid w:val="00127046"/>
    <w:rsid w:val="0012714C"/>
    <w:rsid w:val="00130168"/>
    <w:rsid w:val="001328C0"/>
    <w:rsid w:val="001338F8"/>
    <w:rsid w:val="00133A6D"/>
    <w:rsid w:val="00134C39"/>
    <w:rsid w:val="00134DC9"/>
    <w:rsid w:val="00135116"/>
    <w:rsid w:val="00136443"/>
    <w:rsid w:val="00140932"/>
    <w:rsid w:val="0014162C"/>
    <w:rsid w:val="001514CA"/>
    <w:rsid w:val="001517A9"/>
    <w:rsid w:val="00160662"/>
    <w:rsid w:val="00163075"/>
    <w:rsid w:val="00164535"/>
    <w:rsid w:val="001665C9"/>
    <w:rsid w:val="00167D6F"/>
    <w:rsid w:val="0017087E"/>
    <w:rsid w:val="00171389"/>
    <w:rsid w:val="00171A61"/>
    <w:rsid w:val="00172930"/>
    <w:rsid w:val="00172C99"/>
    <w:rsid w:val="00176062"/>
    <w:rsid w:val="001763A1"/>
    <w:rsid w:val="00180775"/>
    <w:rsid w:val="00181EFC"/>
    <w:rsid w:val="0018263A"/>
    <w:rsid w:val="001842C9"/>
    <w:rsid w:val="00184486"/>
    <w:rsid w:val="00185BFC"/>
    <w:rsid w:val="00186DB2"/>
    <w:rsid w:val="00187471"/>
    <w:rsid w:val="0019604C"/>
    <w:rsid w:val="00197A43"/>
    <w:rsid w:val="001A10D9"/>
    <w:rsid w:val="001A3C4A"/>
    <w:rsid w:val="001A3EDD"/>
    <w:rsid w:val="001A593C"/>
    <w:rsid w:val="001A6730"/>
    <w:rsid w:val="001B0CF0"/>
    <w:rsid w:val="001B1B90"/>
    <w:rsid w:val="001B460A"/>
    <w:rsid w:val="001B4B0C"/>
    <w:rsid w:val="001B4F8D"/>
    <w:rsid w:val="001B6093"/>
    <w:rsid w:val="001B6F55"/>
    <w:rsid w:val="001C1536"/>
    <w:rsid w:val="001C2E56"/>
    <w:rsid w:val="001C3976"/>
    <w:rsid w:val="001C557F"/>
    <w:rsid w:val="001D170C"/>
    <w:rsid w:val="001D2DB6"/>
    <w:rsid w:val="001E4551"/>
    <w:rsid w:val="001E5FEC"/>
    <w:rsid w:val="001F008C"/>
    <w:rsid w:val="001F0B36"/>
    <w:rsid w:val="00200EC4"/>
    <w:rsid w:val="00211ACC"/>
    <w:rsid w:val="00212440"/>
    <w:rsid w:val="00214E76"/>
    <w:rsid w:val="002159CF"/>
    <w:rsid w:val="00215FCC"/>
    <w:rsid w:val="00216BA5"/>
    <w:rsid w:val="00222A28"/>
    <w:rsid w:val="00223FED"/>
    <w:rsid w:val="002256B4"/>
    <w:rsid w:val="00225A75"/>
    <w:rsid w:val="002264F7"/>
    <w:rsid w:val="002303ED"/>
    <w:rsid w:val="00230850"/>
    <w:rsid w:val="00232301"/>
    <w:rsid w:val="002363A8"/>
    <w:rsid w:val="00237318"/>
    <w:rsid w:val="00237CAF"/>
    <w:rsid w:val="00241186"/>
    <w:rsid w:val="00241B2B"/>
    <w:rsid w:val="00243A85"/>
    <w:rsid w:val="00243BFA"/>
    <w:rsid w:val="0024492F"/>
    <w:rsid w:val="00244DC2"/>
    <w:rsid w:val="00245265"/>
    <w:rsid w:val="00250349"/>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8366D"/>
    <w:rsid w:val="00283827"/>
    <w:rsid w:val="00285C8B"/>
    <w:rsid w:val="00287BAF"/>
    <w:rsid w:val="00291E2E"/>
    <w:rsid w:val="002931AE"/>
    <w:rsid w:val="002936CF"/>
    <w:rsid w:val="00293FFE"/>
    <w:rsid w:val="0029468A"/>
    <w:rsid w:val="00295D73"/>
    <w:rsid w:val="002965B5"/>
    <w:rsid w:val="002A7296"/>
    <w:rsid w:val="002A7BE5"/>
    <w:rsid w:val="002B1A86"/>
    <w:rsid w:val="002B6C0B"/>
    <w:rsid w:val="002C032A"/>
    <w:rsid w:val="002C1465"/>
    <w:rsid w:val="002C2F7A"/>
    <w:rsid w:val="002C7C4B"/>
    <w:rsid w:val="002D02F2"/>
    <w:rsid w:val="002D2A37"/>
    <w:rsid w:val="002D35BD"/>
    <w:rsid w:val="002D4193"/>
    <w:rsid w:val="002E255B"/>
    <w:rsid w:val="002E2DC8"/>
    <w:rsid w:val="002E34F2"/>
    <w:rsid w:val="002E502E"/>
    <w:rsid w:val="002E6A9B"/>
    <w:rsid w:val="002E70E5"/>
    <w:rsid w:val="002F39C8"/>
    <w:rsid w:val="002F4BE8"/>
    <w:rsid w:val="002F6728"/>
    <w:rsid w:val="00300920"/>
    <w:rsid w:val="003032A7"/>
    <w:rsid w:val="003129A8"/>
    <w:rsid w:val="00315468"/>
    <w:rsid w:val="003154BB"/>
    <w:rsid w:val="00315F34"/>
    <w:rsid w:val="003211C2"/>
    <w:rsid w:val="00321278"/>
    <w:rsid w:val="0032205B"/>
    <w:rsid w:val="0032609F"/>
    <w:rsid w:val="00330704"/>
    <w:rsid w:val="00330C6C"/>
    <w:rsid w:val="00330D8D"/>
    <w:rsid w:val="00333D1A"/>
    <w:rsid w:val="00340248"/>
    <w:rsid w:val="00343AFF"/>
    <w:rsid w:val="00343D74"/>
    <w:rsid w:val="003455BF"/>
    <w:rsid w:val="003501F3"/>
    <w:rsid w:val="0035261D"/>
    <w:rsid w:val="00352F43"/>
    <w:rsid w:val="00356B95"/>
    <w:rsid w:val="003609B5"/>
    <w:rsid w:val="0036104B"/>
    <w:rsid w:val="003630C1"/>
    <w:rsid w:val="00363FFF"/>
    <w:rsid w:val="00366AB1"/>
    <w:rsid w:val="003679C4"/>
    <w:rsid w:val="00373985"/>
    <w:rsid w:val="0037712E"/>
    <w:rsid w:val="00382240"/>
    <w:rsid w:val="003823D7"/>
    <w:rsid w:val="00382A3A"/>
    <w:rsid w:val="00386374"/>
    <w:rsid w:val="0038675D"/>
    <w:rsid w:val="00386CA3"/>
    <w:rsid w:val="003875B7"/>
    <w:rsid w:val="00391CC4"/>
    <w:rsid w:val="00395CC2"/>
    <w:rsid w:val="00395F31"/>
    <w:rsid w:val="003A1592"/>
    <w:rsid w:val="003A31BB"/>
    <w:rsid w:val="003A46A6"/>
    <w:rsid w:val="003A5D01"/>
    <w:rsid w:val="003A6E27"/>
    <w:rsid w:val="003A7CA9"/>
    <w:rsid w:val="003B0727"/>
    <w:rsid w:val="003B2B89"/>
    <w:rsid w:val="003B4FF4"/>
    <w:rsid w:val="003B6BEF"/>
    <w:rsid w:val="003C0441"/>
    <w:rsid w:val="003C0C86"/>
    <w:rsid w:val="003C154A"/>
    <w:rsid w:val="003C1D6E"/>
    <w:rsid w:val="003C20EF"/>
    <w:rsid w:val="003C3E29"/>
    <w:rsid w:val="003C63FE"/>
    <w:rsid w:val="003D03AA"/>
    <w:rsid w:val="003D0691"/>
    <w:rsid w:val="003D1C47"/>
    <w:rsid w:val="003D3AAE"/>
    <w:rsid w:val="003D651D"/>
    <w:rsid w:val="003E1833"/>
    <w:rsid w:val="003E214E"/>
    <w:rsid w:val="003E367C"/>
    <w:rsid w:val="003E7608"/>
    <w:rsid w:val="003E7767"/>
    <w:rsid w:val="003F2C7C"/>
    <w:rsid w:val="003F5730"/>
    <w:rsid w:val="00401387"/>
    <w:rsid w:val="0040174B"/>
    <w:rsid w:val="00401B81"/>
    <w:rsid w:val="00401C7E"/>
    <w:rsid w:val="0040326B"/>
    <w:rsid w:val="00405B3E"/>
    <w:rsid w:val="00407F55"/>
    <w:rsid w:val="004107DF"/>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6C1"/>
    <w:rsid w:val="00436C50"/>
    <w:rsid w:val="00440582"/>
    <w:rsid w:val="004407ED"/>
    <w:rsid w:val="00440BDD"/>
    <w:rsid w:val="00443947"/>
    <w:rsid w:val="0044427A"/>
    <w:rsid w:val="004448A4"/>
    <w:rsid w:val="0044642B"/>
    <w:rsid w:val="00446E9C"/>
    <w:rsid w:val="00452018"/>
    <w:rsid w:val="00453FC9"/>
    <w:rsid w:val="00455640"/>
    <w:rsid w:val="00462806"/>
    <w:rsid w:val="00463606"/>
    <w:rsid w:val="004649DA"/>
    <w:rsid w:val="00467F77"/>
    <w:rsid w:val="00470318"/>
    <w:rsid w:val="004710AD"/>
    <w:rsid w:val="0047129C"/>
    <w:rsid w:val="00472B8A"/>
    <w:rsid w:val="00474E6F"/>
    <w:rsid w:val="0047666A"/>
    <w:rsid w:val="0047676D"/>
    <w:rsid w:val="00476A23"/>
    <w:rsid w:val="00477062"/>
    <w:rsid w:val="00477E66"/>
    <w:rsid w:val="00477FE4"/>
    <w:rsid w:val="00484579"/>
    <w:rsid w:val="0048468C"/>
    <w:rsid w:val="00485AC2"/>
    <w:rsid w:val="0048669C"/>
    <w:rsid w:val="004933AA"/>
    <w:rsid w:val="00493434"/>
    <w:rsid w:val="00493800"/>
    <w:rsid w:val="0049483F"/>
    <w:rsid w:val="004959F6"/>
    <w:rsid w:val="00497B99"/>
    <w:rsid w:val="004A152A"/>
    <w:rsid w:val="004A2502"/>
    <w:rsid w:val="004A3B5B"/>
    <w:rsid w:val="004B00FD"/>
    <w:rsid w:val="004B08EA"/>
    <w:rsid w:val="004B2237"/>
    <w:rsid w:val="004B384A"/>
    <w:rsid w:val="004B4692"/>
    <w:rsid w:val="004B4B1A"/>
    <w:rsid w:val="004B4E0F"/>
    <w:rsid w:val="004B4E5F"/>
    <w:rsid w:val="004B6B9B"/>
    <w:rsid w:val="004C01CD"/>
    <w:rsid w:val="004C7537"/>
    <w:rsid w:val="004C7958"/>
    <w:rsid w:val="004D1924"/>
    <w:rsid w:val="004D1F9E"/>
    <w:rsid w:val="004D3976"/>
    <w:rsid w:val="004D3C9A"/>
    <w:rsid w:val="004D4C3A"/>
    <w:rsid w:val="004D5309"/>
    <w:rsid w:val="004E0717"/>
    <w:rsid w:val="004E38E4"/>
    <w:rsid w:val="004E4405"/>
    <w:rsid w:val="004E4C76"/>
    <w:rsid w:val="004E4D27"/>
    <w:rsid w:val="004E70FD"/>
    <w:rsid w:val="004E748C"/>
    <w:rsid w:val="004E77CD"/>
    <w:rsid w:val="004E79CB"/>
    <w:rsid w:val="004F035A"/>
    <w:rsid w:val="004F1688"/>
    <w:rsid w:val="005032D9"/>
    <w:rsid w:val="005075CE"/>
    <w:rsid w:val="00507769"/>
    <w:rsid w:val="005164BE"/>
    <w:rsid w:val="00516569"/>
    <w:rsid w:val="0051676F"/>
    <w:rsid w:val="0052174C"/>
    <w:rsid w:val="00523432"/>
    <w:rsid w:val="00523EBA"/>
    <w:rsid w:val="005247F6"/>
    <w:rsid w:val="00524C70"/>
    <w:rsid w:val="00524D97"/>
    <w:rsid w:val="005257AD"/>
    <w:rsid w:val="005263F7"/>
    <w:rsid w:val="005279AE"/>
    <w:rsid w:val="00527F5D"/>
    <w:rsid w:val="005306DA"/>
    <w:rsid w:val="00533FD4"/>
    <w:rsid w:val="00535567"/>
    <w:rsid w:val="00537B9F"/>
    <w:rsid w:val="00537EE8"/>
    <w:rsid w:val="00543CBE"/>
    <w:rsid w:val="0054444E"/>
    <w:rsid w:val="0054448F"/>
    <w:rsid w:val="005460AB"/>
    <w:rsid w:val="005472B0"/>
    <w:rsid w:val="005500C9"/>
    <w:rsid w:val="0055274C"/>
    <w:rsid w:val="00554195"/>
    <w:rsid w:val="0055436B"/>
    <w:rsid w:val="005566DD"/>
    <w:rsid w:val="00557455"/>
    <w:rsid w:val="00557846"/>
    <w:rsid w:val="00557FF9"/>
    <w:rsid w:val="00561C35"/>
    <w:rsid w:val="00565E24"/>
    <w:rsid w:val="00566A9B"/>
    <w:rsid w:val="00572D83"/>
    <w:rsid w:val="0057494F"/>
    <w:rsid w:val="005751FB"/>
    <w:rsid w:val="00576585"/>
    <w:rsid w:val="00580C24"/>
    <w:rsid w:val="00580E08"/>
    <w:rsid w:val="0059018C"/>
    <w:rsid w:val="00593F00"/>
    <w:rsid w:val="00594020"/>
    <w:rsid w:val="005A02FB"/>
    <w:rsid w:val="005A2A0F"/>
    <w:rsid w:val="005A4893"/>
    <w:rsid w:val="005B0122"/>
    <w:rsid w:val="005B1969"/>
    <w:rsid w:val="005B3914"/>
    <w:rsid w:val="005B3D2D"/>
    <w:rsid w:val="005B463E"/>
    <w:rsid w:val="005B56B1"/>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E08"/>
    <w:rsid w:val="005F5439"/>
    <w:rsid w:val="005F6F70"/>
    <w:rsid w:val="005F75F0"/>
    <w:rsid w:val="005F7C25"/>
    <w:rsid w:val="00602091"/>
    <w:rsid w:val="00603916"/>
    <w:rsid w:val="00605618"/>
    <w:rsid w:val="006060D0"/>
    <w:rsid w:val="00607D01"/>
    <w:rsid w:val="0061128A"/>
    <w:rsid w:val="00611BB2"/>
    <w:rsid w:val="00612418"/>
    <w:rsid w:val="0061452B"/>
    <w:rsid w:val="00615316"/>
    <w:rsid w:val="006202B8"/>
    <w:rsid w:val="00620B3A"/>
    <w:rsid w:val="00621386"/>
    <w:rsid w:val="00622318"/>
    <w:rsid w:val="006231FA"/>
    <w:rsid w:val="00623E31"/>
    <w:rsid w:val="00624281"/>
    <w:rsid w:val="00627EA2"/>
    <w:rsid w:val="00631088"/>
    <w:rsid w:val="00631DC5"/>
    <w:rsid w:val="0063222B"/>
    <w:rsid w:val="00632317"/>
    <w:rsid w:val="006336FD"/>
    <w:rsid w:val="00635DEC"/>
    <w:rsid w:val="006368B6"/>
    <w:rsid w:val="00637387"/>
    <w:rsid w:val="0064085B"/>
    <w:rsid w:val="00650BAB"/>
    <w:rsid w:val="00652357"/>
    <w:rsid w:val="00652B73"/>
    <w:rsid w:val="00653071"/>
    <w:rsid w:val="00653CEB"/>
    <w:rsid w:val="00654FCF"/>
    <w:rsid w:val="00655D08"/>
    <w:rsid w:val="0066138C"/>
    <w:rsid w:val="00666EDE"/>
    <w:rsid w:val="00673549"/>
    <w:rsid w:val="00677E05"/>
    <w:rsid w:val="00681F30"/>
    <w:rsid w:val="006824BA"/>
    <w:rsid w:val="00684120"/>
    <w:rsid w:val="006858F3"/>
    <w:rsid w:val="00686DCC"/>
    <w:rsid w:val="0068726E"/>
    <w:rsid w:val="006917C0"/>
    <w:rsid w:val="006924CD"/>
    <w:rsid w:val="00692C0C"/>
    <w:rsid w:val="00695778"/>
    <w:rsid w:val="00696D26"/>
    <w:rsid w:val="00697A19"/>
    <w:rsid w:val="006A16A2"/>
    <w:rsid w:val="006A1AF8"/>
    <w:rsid w:val="006A26A2"/>
    <w:rsid w:val="006A60C3"/>
    <w:rsid w:val="006B1B6D"/>
    <w:rsid w:val="006B3B3B"/>
    <w:rsid w:val="006B403F"/>
    <w:rsid w:val="006B539E"/>
    <w:rsid w:val="006B77B2"/>
    <w:rsid w:val="006B78B7"/>
    <w:rsid w:val="006C6179"/>
    <w:rsid w:val="006C63AD"/>
    <w:rsid w:val="006D01B6"/>
    <w:rsid w:val="006D47AD"/>
    <w:rsid w:val="006D4DB9"/>
    <w:rsid w:val="006D7F09"/>
    <w:rsid w:val="006E01E3"/>
    <w:rsid w:val="006E13CB"/>
    <w:rsid w:val="006E474C"/>
    <w:rsid w:val="006E5F7B"/>
    <w:rsid w:val="006E6E7B"/>
    <w:rsid w:val="006F0F62"/>
    <w:rsid w:val="006F1B2D"/>
    <w:rsid w:val="006F200A"/>
    <w:rsid w:val="006F2F20"/>
    <w:rsid w:val="006F5618"/>
    <w:rsid w:val="006F67D4"/>
    <w:rsid w:val="006F70A5"/>
    <w:rsid w:val="006F7CF3"/>
    <w:rsid w:val="00700324"/>
    <w:rsid w:val="007063B2"/>
    <w:rsid w:val="00711C0B"/>
    <w:rsid w:val="007155D6"/>
    <w:rsid w:val="00716DE6"/>
    <w:rsid w:val="00716EC3"/>
    <w:rsid w:val="00717CE9"/>
    <w:rsid w:val="007209B8"/>
    <w:rsid w:val="0072608B"/>
    <w:rsid w:val="007301AF"/>
    <w:rsid w:val="00730D0A"/>
    <w:rsid w:val="00734F6C"/>
    <w:rsid w:val="00740C9B"/>
    <w:rsid w:val="00750627"/>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5BB1"/>
    <w:rsid w:val="007774B5"/>
    <w:rsid w:val="007778C4"/>
    <w:rsid w:val="0078060B"/>
    <w:rsid w:val="007824EE"/>
    <w:rsid w:val="00792AB2"/>
    <w:rsid w:val="0079312B"/>
    <w:rsid w:val="0079326F"/>
    <w:rsid w:val="0079349E"/>
    <w:rsid w:val="00794E70"/>
    <w:rsid w:val="0079554A"/>
    <w:rsid w:val="007A2D7F"/>
    <w:rsid w:val="007A3224"/>
    <w:rsid w:val="007A4914"/>
    <w:rsid w:val="007A7F7E"/>
    <w:rsid w:val="007B34FD"/>
    <w:rsid w:val="007B3CD2"/>
    <w:rsid w:val="007C1949"/>
    <w:rsid w:val="007C28F5"/>
    <w:rsid w:val="007C2B7F"/>
    <w:rsid w:val="007C4870"/>
    <w:rsid w:val="007C69C9"/>
    <w:rsid w:val="007D2092"/>
    <w:rsid w:val="007D32DD"/>
    <w:rsid w:val="007D4868"/>
    <w:rsid w:val="007D4C4D"/>
    <w:rsid w:val="007D674F"/>
    <w:rsid w:val="007E03D6"/>
    <w:rsid w:val="007E0B0E"/>
    <w:rsid w:val="007E2761"/>
    <w:rsid w:val="007E2BF6"/>
    <w:rsid w:val="007E5506"/>
    <w:rsid w:val="007E5EDD"/>
    <w:rsid w:val="007E69B6"/>
    <w:rsid w:val="007F4C53"/>
    <w:rsid w:val="00800276"/>
    <w:rsid w:val="00800628"/>
    <w:rsid w:val="00800667"/>
    <w:rsid w:val="00804B72"/>
    <w:rsid w:val="00812E5B"/>
    <w:rsid w:val="00814218"/>
    <w:rsid w:val="008150FD"/>
    <w:rsid w:val="00816197"/>
    <w:rsid w:val="008172C5"/>
    <w:rsid w:val="00820B22"/>
    <w:rsid w:val="00820E74"/>
    <w:rsid w:val="0082269F"/>
    <w:rsid w:val="00824A4E"/>
    <w:rsid w:val="00826185"/>
    <w:rsid w:val="00827F47"/>
    <w:rsid w:val="008304EE"/>
    <w:rsid w:val="00831DBA"/>
    <w:rsid w:val="0083605A"/>
    <w:rsid w:val="00837026"/>
    <w:rsid w:val="00841970"/>
    <w:rsid w:val="00842F29"/>
    <w:rsid w:val="00843198"/>
    <w:rsid w:val="008504E6"/>
    <w:rsid w:val="00854EF9"/>
    <w:rsid w:val="0085780D"/>
    <w:rsid w:val="00857A0B"/>
    <w:rsid w:val="008650A4"/>
    <w:rsid w:val="00867AD2"/>
    <w:rsid w:val="0087227E"/>
    <w:rsid w:val="008732FA"/>
    <w:rsid w:val="00873CB5"/>
    <w:rsid w:val="008742AF"/>
    <w:rsid w:val="00877E7C"/>
    <w:rsid w:val="00881266"/>
    <w:rsid w:val="0088489B"/>
    <w:rsid w:val="00885FC2"/>
    <w:rsid w:val="008866E7"/>
    <w:rsid w:val="008904E7"/>
    <w:rsid w:val="008906B2"/>
    <w:rsid w:val="00891C85"/>
    <w:rsid w:val="008936E1"/>
    <w:rsid w:val="00894049"/>
    <w:rsid w:val="008A4BF8"/>
    <w:rsid w:val="008A5716"/>
    <w:rsid w:val="008A7884"/>
    <w:rsid w:val="008A789E"/>
    <w:rsid w:val="008A7CEA"/>
    <w:rsid w:val="008B21FA"/>
    <w:rsid w:val="008B323A"/>
    <w:rsid w:val="008B3B4D"/>
    <w:rsid w:val="008B3F7A"/>
    <w:rsid w:val="008B4A47"/>
    <w:rsid w:val="008B74AB"/>
    <w:rsid w:val="008B7772"/>
    <w:rsid w:val="008C1952"/>
    <w:rsid w:val="008C1984"/>
    <w:rsid w:val="008C4109"/>
    <w:rsid w:val="008C43BE"/>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1F46"/>
    <w:rsid w:val="008F2D47"/>
    <w:rsid w:val="008F422E"/>
    <w:rsid w:val="008F44A6"/>
    <w:rsid w:val="008F4C69"/>
    <w:rsid w:val="008F6E8E"/>
    <w:rsid w:val="008F74A1"/>
    <w:rsid w:val="00903FAB"/>
    <w:rsid w:val="00912C32"/>
    <w:rsid w:val="0091358A"/>
    <w:rsid w:val="00915F53"/>
    <w:rsid w:val="00916184"/>
    <w:rsid w:val="0091638A"/>
    <w:rsid w:val="00916702"/>
    <w:rsid w:val="00916823"/>
    <w:rsid w:val="00923B39"/>
    <w:rsid w:val="00923CB4"/>
    <w:rsid w:val="00924154"/>
    <w:rsid w:val="00931B2B"/>
    <w:rsid w:val="00934D47"/>
    <w:rsid w:val="00937137"/>
    <w:rsid w:val="009403B3"/>
    <w:rsid w:val="00940452"/>
    <w:rsid w:val="00943D08"/>
    <w:rsid w:val="00944A77"/>
    <w:rsid w:val="0094628F"/>
    <w:rsid w:val="009470AC"/>
    <w:rsid w:val="009477F7"/>
    <w:rsid w:val="00950CBB"/>
    <w:rsid w:val="0095240E"/>
    <w:rsid w:val="00954156"/>
    <w:rsid w:val="009558E4"/>
    <w:rsid w:val="00956E23"/>
    <w:rsid w:val="009574F6"/>
    <w:rsid w:val="00957897"/>
    <w:rsid w:val="00962B05"/>
    <w:rsid w:val="00964296"/>
    <w:rsid w:val="0096779A"/>
    <w:rsid w:val="009717C5"/>
    <w:rsid w:val="00976D60"/>
    <w:rsid w:val="00977ACD"/>
    <w:rsid w:val="009803A7"/>
    <w:rsid w:val="009818E9"/>
    <w:rsid w:val="00981A0D"/>
    <w:rsid w:val="0098281E"/>
    <w:rsid w:val="00986E7A"/>
    <w:rsid w:val="00987C96"/>
    <w:rsid w:val="0099041D"/>
    <w:rsid w:val="009913DA"/>
    <w:rsid w:val="00991DF4"/>
    <w:rsid w:val="00994F1D"/>
    <w:rsid w:val="00996123"/>
    <w:rsid w:val="009A5600"/>
    <w:rsid w:val="009A603E"/>
    <w:rsid w:val="009A6BBB"/>
    <w:rsid w:val="009A7D24"/>
    <w:rsid w:val="009B0E0A"/>
    <w:rsid w:val="009B4BD7"/>
    <w:rsid w:val="009B4C7F"/>
    <w:rsid w:val="009B6136"/>
    <w:rsid w:val="009B6378"/>
    <w:rsid w:val="009B6967"/>
    <w:rsid w:val="009B6F24"/>
    <w:rsid w:val="009B7CCD"/>
    <w:rsid w:val="009C02D1"/>
    <w:rsid w:val="009C2018"/>
    <w:rsid w:val="009C464D"/>
    <w:rsid w:val="009C5A2F"/>
    <w:rsid w:val="009D1E28"/>
    <w:rsid w:val="009D3364"/>
    <w:rsid w:val="009D6B71"/>
    <w:rsid w:val="009D78CA"/>
    <w:rsid w:val="009D7937"/>
    <w:rsid w:val="009E1693"/>
    <w:rsid w:val="009E2317"/>
    <w:rsid w:val="009E5D06"/>
    <w:rsid w:val="009E7707"/>
    <w:rsid w:val="009F38FB"/>
    <w:rsid w:val="009F72F2"/>
    <w:rsid w:val="00A00B86"/>
    <w:rsid w:val="00A01F07"/>
    <w:rsid w:val="00A02E9A"/>
    <w:rsid w:val="00A04992"/>
    <w:rsid w:val="00A05687"/>
    <w:rsid w:val="00A227C1"/>
    <w:rsid w:val="00A30335"/>
    <w:rsid w:val="00A31086"/>
    <w:rsid w:val="00A33C4B"/>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7D39"/>
    <w:rsid w:val="00A77DDD"/>
    <w:rsid w:val="00A803A3"/>
    <w:rsid w:val="00A84202"/>
    <w:rsid w:val="00A85D57"/>
    <w:rsid w:val="00A92F73"/>
    <w:rsid w:val="00A93AE9"/>
    <w:rsid w:val="00A949A0"/>
    <w:rsid w:val="00A97E33"/>
    <w:rsid w:val="00AA2866"/>
    <w:rsid w:val="00AA5F23"/>
    <w:rsid w:val="00AB3F67"/>
    <w:rsid w:val="00AB46F8"/>
    <w:rsid w:val="00AB4B0B"/>
    <w:rsid w:val="00AB58E1"/>
    <w:rsid w:val="00AB7C55"/>
    <w:rsid w:val="00AB7FFA"/>
    <w:rsid w:val="00AC123A"/>
    <w:rsid w:val="00AC13EE"/>
    <w:rsid w:val="00AC568E"/>
    <w:rsid w:val="00AC7291"/>
    <w:rsid w:val="00AC769E"/>
    <w:rsid w:val="00AD0BB4"/>
    <w:rsid w:val="00AD170B"/>
    <w:rsid w:val="00AD3605"/>
    <w:rsid w:val="00AD369C"/>
    <w:rsid w:val="00AD602D"/>
    <w:rsid w:val="00AD7552"/>
    <w:rsid w:val="00AE0702"/>
    <w:rsid w:val="00AE0B81"/>
    <w:rsid w:val="00AE2041"/>
    <w:rsid w:val="00AE2A19"/>
    <w:rsid w:val="00AE4573"/>
    <w:rsid w:val="00AF3B97"/>
    <w:rsid w:val="00AF3C76"/>
    <w:rsid w:val="00AF56F2"/>
    <w:rsid w:val="00AF7F88"/>
    <w:rsid w:val="00B00F50"/>
    <w:rsid w:val="00B010C5"/>
    <w:rsid w:val="00B01155"/>
    <w:rsid w:val="00B01405"/>
    <w:rsid w:val="00B02717"/>
    <w:rsid w:val="00B03834"/>
    <w:rsid w:val="00B04491"/>
    <w:rsid w:val="00B04F52"/>
    <w:rsid w:val="00B05135"/>
    <w:rsid w:val="00B059FF"/>
    <w:rsid w:val="00B07D7A"/>
    <w:rsid w:val="00B1110E"/>
    <w:rsid w:val="00B1387C"/>
    <w:rsid w:val="00B16B69"/>
    <w:rsid w:val="00B23A5A"/>
    <w:rsid w:val="00B24F80"/>
    <w:rsid w:val="00B26280"/>
    <w:rsid w:val="00B26DA6"/>
    <w:rsid w:val="00B27515"/>
    <w:rsid w:val="00B3556C"/>
    <w:rsid w:val="00B374F1"/>
    <w:rsid w:val="00B40C40"/>
    <w:rsid w:val="00B43593"/>
    <w:rsid w:val="00B44C21"/>
    <w:rsid w:val="00B47180"/>
    <w:rsid w:val="00B4759C"/>
    <w:rsid w:val="00B50C9F"/>
    <w:rsid w:val="00B52FBE"/>
    <w:rsid w:val="00B53A07"/>
    <w:rsid w:val="00B63B21"/>
    <w:rsid w:val="00B640BB"/>
    <w:rsid w:val="00B64D0F"/>
    <w:rsid w:val="00B654E4"/>
    <w:rsid w:val="00B658C1"/>
    <w:rsid w:val="00B710B2"/>
    <w:rsid w:val="00B71DFA"/>
    <w:rsid w:val="00B73209"/>
    <w:rsid w:val="00B823F4"/>
    <w:rsid w:val="00B82C14"/>
    <w:rsid w:val="00B8396F"/>
    <w:rsid w:val="00B85EBF"/>
    <w:rsid w:val="00B86B95"/>
    <w:rsid w:val="00B91377"/>
    <w:rsid w:val="00B917D6"/>
    <w:rsid w:val="00BA2550"/>
    <w:rsid w:val="00BA724E"/>
    <w:rsid w:val="00BA7B58"/>
    <w:rsid w:val="00BB05EA"/>
    <w:rsid w:val="00BB1219"/>
    <w:rsid w:val="00BB1CB6"/>
    <w:rsid w:val="00BB1D6A"/>
    <w:rsid w:val="00BB41C4"/>
    <w:rsid w:val="00BC1D7B"/>
    <w:rsid w:val="00BC2815"/>
    <w:rsid w:val="00BC5081"/>
    <w:rsid w:val="00BC72FA"/>
    <w:rsid w:val="00BD1182"/>
    <w:rsid w:val="00BD5104"/>
    <w:rsid w:val="00BD53FD"/>
    <w:rsid w:val="00BE0513"/>
    <w:rsid w:val="00BE27E3"/>
    <w:rsid w:val="00BE53FA"/>
    <w:rsid w:val="00BE5C1E"/>
    <w:rsid w:val="00BE6403"/>
    <w:rsid w:val="00BE72C6"/>
    <w:rsid w:val="00BF0591"/>
    <w:rsid w:val="00BF201B"/>
    <w:rsid w:val="00BF3074"/>
    <w:rsid w:val="00BF43D7"/>
    <w:rsid w:val="00C00392"/>
    <w:rsid w:val="00C06218"/>
    <w:rsid w:val="00C07916"/>
    <w:rsid w:val="00C10BD6"/>
    <w:rsid w:val="00C11831"/>
    <w:rsid w:val="00C11E59"/>
    <w:rsid w:val="00C1498D"/>
    <w:rsid w:val="00C1578A"/>
    <w:rsid w:val="00C20299"/>
    <w:rsid w:val="00C217DD"/>
    <w:rsid w:val="00C2191E"/>
    <w:rsid w:val="00C22858"/>
    <w:rsid w:val="00C24216"/>
    <w:rsid w:val="00C24D9D"/>
    <w:rsid w:val="00C252C4"/>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64D4"/>
    <w:rsid w:val="00C928B1"/>
    <w:rsid w:val="00C92B6D"/>
    <w:rsid w:val="00C94D96"/>
    <w:rsid w:val="00C959FC"/>
    <w:rsid w:val="00C97F35"/>
    <w:rsid w:val="00CA398F"/>
    <w:rsid w:val="00CA3F59"/>
    <w:rsid w:val="00CA716E"/>
    <w:rsid w:val="00CA75EE"/>
    <w:rsid w:val="00CB0B86"/>
    <w:rsid w:val="00CB3356"/>
    <w:rsid w:val="00CB71D7"/>
    <w:rsid w:val="00CC2414"/>
    <w:rsid w:val="00CC2671"/>
    <w:rsid w:val="00CC3F05"/>
    <w:rsid w:val="00CD2EC6"/>
    <w:rsid w:val="00CD33AC"/>
    <w:rsid w:val="00CD5762"/>
    <w:rsid w:val="00CE1F8D"/>
    <w:rsid w:val="00CE5AF1"/>
    <w:rsid w:val="00CE5B4A"/>
    <w:rsid w:val="00CE6918"/>
    <w:rsid w:val="00CF0D04"/>
    <w:rsid w:val="00CF17E2"/>
    <w:rsid w:val="00CF1DA2"/>
    <w:rsid w:val="00CF1EC7"/>
    <w:rsid w:val="00CF3459"/>
    <w:rsid w:val="00CF36C7"/>
    <w:rsid w:val="00CF431C"/>
    <w:rsid w:val="00CF65B5"/>
    <w:rsid w:val="00D011FC"/>
    <w:rsid w:val="00D01CDA"/>
    <w:rsid w:val="00D02989"/>
    <w:rsid w:val="00D037A1"/>
    <w:rsid w:val="00D04D77"/>
    <w:rsid w:val="00D06B22"/>
    <w:rsid w:val="00D10443"/>
    <w:rsid w:val="00D10BFD"/>
    <w:rsid w:val="00D15C8D"/>
    <w:rsid w:val="00D15FF9"/>
    <w:rsid w:val="00D203AC"/>
    <w:rsid w:val="00D243AC"/>
    <w:rsid w:val="00D26288"/>
    <w:rsid w:val="00D32A06"/>
    <w:rsid w:val="00D333C1"/>
    <w:rsid w:val="00D35DBD"/>
    <w:rsid w:val="00D3708A"/>
    <w:rsid w:val="00D379B3"/>
    <w:rsid w:val="00D4065C"/>
    <w:rsid w:val="00D407F5"/>
    <w:rsid w:val="00D40905"/>
    <w:rsid w:val="00D40A40"/>
    <w:rsid w:val="00D42C98"/>
    <w:rsid w:val="00D43409"/>
    <w:rsid w:val="00D451EF"/>
    <w:rsid w:val="00D4719F"/>
    <w:rsid w:val="00D544D3"/>
    <w:rsid w:val="00D5584D"/>
    <w:rsid w:val="00D57C6D"/>
    <w:rsid w:val="00D64045"/>
    <w:rsid w:val="00D736A6"/>
    <w:rsid w:val="00D74D12"/>
    <w:rsid w:val="00D779B7"/>
    <w:rsid w:val="00D82C30"/>
    <w:rsid w:val="00D84C35"/>
    <w:rsid w:val="00D90790"/>
    <w:rsid w:val="00D927E3"/>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29D6"/>
    <w:rsid w:val="00DD4CAB"/>
    <w:rsid w:val="00DE0220"/>
    <w:rsid w:val="00DE0AA6"/>
    <w:rsid w:val="00DE18DA"/>
    <w:rsid w:val="00DE1CA4"/>
    <w:rsid w:val="00DE2F6D"/>
    <w:rsid w:val="00DE4B04"/>
    <w:rsid w:val="00DE526A"/>
    <w:rsid w:val="00DE603F"/>
    <w:rsid w:val="00DF04A7"/>
    <w:rsid w:val="00DF52AF"/>
    <w:rsid w:val="00DF7F96"/>
    <w:rsid w:val="00E0243E"/>
    <w:rsid w:val="00E02E80"/>
    <w:rsid w:val="00E04F7E"/>
    <w:rsid w:val="00E072A1"/>
    <w:rsid w:val="00E07A3C"/>
    <w:rsid w:val="00E13996"/>
    <w:rsid w:val="00E141BD"/>
    <w:rsid w:val="00E14717"/>
    <w:rsid w:val="00E20164"/>
    <w:rsid w:val="00E22EE6"/>
    <w:rsid w:val="00E231C1"/>
    <w:rsid w:val="00E24D4D"/>
    <w:rsid w:val="00E252C3"/>
    <w:rsid w:val="00E26044"/>
    <w:rsid w:val="00E33514"/>
    <w:rsid w:val="00E3446F"/>
    <w:rsid w:val="00E36CBA"/>
    <w:rsid w:val="00E37DF5"/>
    <w:rsid w:val="00E45CEF"/>
    <w:rsid w:val="00E5136D"/>
    <w:rsid w:val="00E518BD"/>
    <w:rsid w:val="00E53B58"/>
    <w:rsid w:val="00E543D7"/>
    <w:rsid w:val="00E56CF5"/>
    <w:rsid w:val="00E56D06"/>
    <w:rsid w:val="00E57338"/>
    <w:rsid w:val="00E61247"/>
    <w:rsid w:val="00E6403D"/>
    <w:rsid w:val="00E71D5D"/>
    <w:rsid w:val="00E759F1"/>
    <w:rsid w:val="00E81124"/>
    <w:rsid w:val="00E81327"/>
    <w:rsid w:val="00E81CD1"/>
    <w:rsid w:val="00E8206E"/>
    <w:rsid w:val="00E82481"/>
    <w:rsid w:val="00E82574"/>
    <w:rsid w:val="00E87005"/>
    <w:rsid w:val="00E87E51"/>
    <w:rsid w:val="00E95394"/>
    <w:rsid w:val="00EA4442"/>
    <w:rsid w:val="00EB0464"/>
    <w:rsid w:val="00EB1AB8"/>
    <w:rsid w:val="00EB291E"/>
    <w:rsid w:val="00EB7737"/>
    <w:rsid w:val="00EC0894"/>
    <w:rsid w:val="00EC1EAA"/>
    <w:rsid w:val="00EC5538"/>
    <w:rsid w:val="00EC5C9D"/>
    <w:rsid w:val="00ED2CF0"/>
    <w:rsid w:val="00ED473F"/>
    <w:rsid w:val="00ED6A74"/>
    <w:rsid w:val="00EE1F94"/>
    <w:rsid w:val="00EE4DA5"/>
    <w:rsid w:val="00EE55BC"/>
    <w:rsid w:val="00EF4B38"/>
    <w:rsid w:val="00EF5D33"/>
    <w:rsid w:val="00EF66BF"/>
    <w:rsid w:val="00F004A9"/>
    <w:rsid w:val="00F0134B"/>
    <w:rsid w:val="00F0295E"/>
    <w:rsid w:val="00F0380A"/>
    <w:rsid w:val="00F04169"/>
    <w:rsid w:val="00F1073C"/>
    <w:rsid w:val="00F1080E"/>
    <w:rsid w:val="00F11CE3"/>
    <w:rsid w:val="00F21201"/>
    <w:rsid w:val="00F24620"/>
    <w:rsid w:val="00F25B10"/>
    <w:rsid w:val="00F26524"/>
    <w:rsid w:val="00F2657B"/>
    <w:rsid w:val="00F26E7D"/>
    <w:rsid w:val="00F30F41"/>
    <w:rsid w:val="00F32612"/>
    <w:rsid w:val="00F34402"/>
    <w:rsid w:val="00F3474A"/>
    <w:rsid w:val="00F4097C"/>
    <w:rsid w:val="00F431DF"/>
    <w:rsid w:val="00F43DD2"/>
    <w:rsid w:val="00F440A1"/>
    <w:rsid w:val="00F606EC"/>
    <w:rsid w:val="00F60AF4"/>
    <w:rsid w:val="00F61D54"/>
    <w:rsid w:val="00F72994"/>
    <w:rsid w:val="00F72BCB"/>
    <w:rsid w:val="00F73CF1"/>
    <w:rsid w:val="00F74D65"/>
    <w:rsid w:val="00F76170"/>
    <w:rsid w:val="00F76788"/>
    <w:rsid w:val="00F80CE4"/>
    <w:rsid w:val="00F80DAC"/>
    <w:rsid w:val="00F85193"/>
    <w:rsid w:val="00F86F2B"/>
    <w:rsid w:val="00F91214"/>
    <w:rsid w:val="00F9199F"/>
    <w:rsid w:val="00F91DCC"/>
    <w:rsid w:val="00F921EC"/>
    <w:rsid w:val="00F94347"/>
    <w:rsid w:val="00FA00FD"/>
    <w:rsid w:val="00FA0C46"/>
    <w:rsid w:val="00FA44DB"/>
    <w:rsid w:val="00FA7597"/>
    <w:rsid w:val="00FA7D43"/>
    <w:rsid w:val="00FB236A"/>
    <w:rsid w:val="00FB26B6"/>
    <w:rsid w:val="00FC0DCB"/>
    <w:rsid w:val="00FC1CC5"/>
    <w:rsid w:val="00FC5DAC"/>
    <w:rsid w:val="00FD01A2"/>
    <w:rsid w:val="00FD090E"/>
    <w:rsid w:val="00FD0959"/>
    <w:rsid w:val="00FD0C9A"/>
    <w:rsid w:val="00FD5F9D"/>
    <w:rsid w:val="00FE05CC"/>
    <w:rsid w:val="00FE46D8"/>
    <w:rsid w:val="00FE5DEE"/>
    <w:rsid w:val="00FE6F93"/>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3DEC-0999-406C-9CD1-D404174D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BEF"/>
    <w:pPr>
      <w:spacing w:after="200" w:line="276" w:lineRule="auto"/>
    </w:pPr>
    <w:rPr>
      <w:rFonts w:ascii="Times New Roman" w:hAnsi="Times New Roman" w:cs="Times New Roman"/>
      <w:szCs w:val="28"/>
    </w:rPr>
  </w:style>
  <w:style w:type="paragraph" w:styleId="1">
    <w:name w:val="heading 1"/>
    <w:basedOn w:val="a"/>
    <w:next w:val="a"/>
    <w:link w:val="10"/>
    <w:uiPriority w:val="9"/>
    <w:qFormat/>
    <w:rsid w:val="003B6BEF"/>
    <w:pPr>
      <w:keepNext/>
      <w:keepLines/>
      <w:spacing w:before="480" w:after="0"/>
      <w:outlineLvl w:val="0"/>
    </w:pPr>
    <w:rPr>
      <w:rFonts w:asciiTheme="majorHAnsi" w:eastAsiaTheme="majorEastAsia" w:hAnsiTheme="majorHAnsi" w:cstheme="majorBidi"/>
      <w:b/>
      <w:bCs/>
      <w:color w:val="2E74B5"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BEF"/>
    <w:rPr>
      <w:rFonts w:asciiTheme="majorHAnsi" w:eastAsiaTheme="majorEastAsia" w:hAnsiTheme="majorHAnsi" w:cstheme="majorBidi"/>
      <w:b/>
      <w:bCs/>
      <w:color w:val="2E74B5" w:themeColor="accent1" w:themeShade="BF"/>
      <w:sz w:val="28"/>
      <w:szCs w:val="28"/>
    </w:rPr>
  </w:style>
  <w:style w:type="paragraph" w:styleId="a3">
    <w:name w:val="List Paragraph"/>
    <w:basedOn w:val="a"/>
    <w:link w:val="a4"/>
    <w:uiPriority w:val="34"/>
    <w:qFormat/>
    <w:rsid w:val="003B6BEF"/>
    <w:pPr>
      <w:ind w:left="720"/>
      <w:contextualSpacing/>
    </w:pPr>
  </w:style>
  <w:style w:type="character" w:customStyle="1" w:styleId="a4">
    <w:name w:val="Абзац списка Знак"/>
    <w:link w:val="a3"/>
    <w:uiPriority w:val="34"/>
    <w:locked/>
    <w:rsid w:val="003B6BEF"/>
    <w:rPr>
      <w:rFonts w:ascii="Times New Roman" w:hAnsi="Times New Roman" w:cs="Times New Roman"/>
      <w:szCs w:val="28"/>
    </w:rPr>
  </w:style>
  <w:style w:type="paragraph" w:customStyle="1" w:styleId="Default">
    <w:name w:val="Default"/>
    <w:rsid w:val="003B6B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2020-10-18T09:56:00Z</dcterms:created>
  <dcterms:modified xsi:type="dcterms:W3CDTF">2020-10-18T09:57:00Z</dcterms:modified>
</cp:coreProperties>
</file>