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F98" w:rsidRPr="009D7F98" w:rsidRDefault="009D7F98" w:rsidP="009D7F98">
      <w:pPr>
        <w:spacing w:after="0" w:line="360" w:lineRule="exact"/>
        <w:jc w:val="center"/>
        <w:rPr>
          <w:rFonts w:ascii="Times New Roman" w:eastAsia="Times New Roman" w:hAnsi="Times New Roman" w:cs="Times New Roman"/>
          <w:b/>
          <w:sz w:val="32"/>
          <w:szCs w:val="32"/>
          <w:lang w:val="be-BY"/>
        </w:rPr>
      </w:pPr>
      <w:r w:rsidRPr="009D7F98">
        <w:rPr>
          <w:rFonts w:ascii="Times New Roman" w:eastAsia="Times New Roman" w:hAnsi="Times New Roman" w:cs="Times New Roman"/>
          <w:b/>
          <w:sz w:val="32"/>
          <w:szCs w:val="32"/>
          <w:lang w:val="be-BY"/>
        </w:rPr>
        <w:t>РЕФЕРАТ</w:t>
      </w:r>
    </w:p>
    <w:p w:rsidR="009D7F98" w:rsidRPr="009D7F98" w:rsidRDefault="009D7F98" w:rsidP="009D7F98">
      <w:pPr>
        <w:spacing w:after="0" w:line="360" w:lineRule="exact"/>
        <w:jc w:val="center"/>
        <w:rPr>
          <w:rFonts w:ascii="Times New Roman" w:eastAsia="Times New Roman" w:hAnsi="Times New Roman" w:cs="Times New Roman"/>
          <w:b/>
          <w:sz w:val="32"/>
          <w:szCs w:val="32"/>
          <w:lang w:val="be-BY"/>
        </w:rPr>
      </w:pPr>
    </w:p>
    <w:p w:rsidR="009D7F98" w:rsidRPr="009D7F98" w:rsidRDefault="009D7F98" w:rsidP="009D7F98">
      <w:pPr>
        <w:spacing w:after="0" w:line="360" w:lineRule="exact"/>
        <w:jc w:val="center"/>
        <w:rPr>
          <w:rFonts w:ascii="Times New Roman" w:eastAsia="Times New Roman" w:hAnsi="Times New Roman" w:cs="Times New Roman"/>
          <w:b/>
          <w:sz w:val="32"/>
          <w:szCs w:val="32"/>
          <w:lang w:val="be-BY"/>
        </w:rPr>
      </w:pPr>
    </w:p>
    <w:p w:rsidR="009D7F98" w:rsidRPr="009D7F98" w:rsidRDefault="009D7F98" w:rsidP="009D7F98">
      <w:pPr>
        <w:spacing w:after="0" w:line="360" w:lineRule="exact"/>
        <w:ind w:firstLine="567"/>
        <w:jc w:val="both"/>
        <w:rPr>
          <w:rFonts w:ascii="Times New Roman" w:eastAsia="Times New Roman" w:hAnsi="Times New Roman" w:cs="Times New Roman"/>
          <w:sz w:val="28"/>
          <w:szCs w:val="28"/>
        </w:rPr>
      </w:pPr>
      <w:r w:rsidRPr="009D7F98">
        <w:rPr>
          <w:rFonts w:ascii="Times New Roman" w:eastAsia="Times New Roman" w:hAnsi="Times New Roman" w:cs="Times New Roman"/>
          <w:sz w:val="28"/>
          <w:szCs w:val="28"/>
        </w:rPr>
        <w:t>Объем дипломной работы — 72 страниц</w:t>
      </w:r>
      <w:r w:rsidRPr="009D7F98">
        <w:rPr>
          <w:rFonts w:ascii="Times New Roman" w:eastAsia="Times New Roman" w:hAnsi="Times New Roman" w:cs="Times New Roman"/>
          <w:sz w:val="28"/>
          <w:szCs w:val="28"/>
          <w:lang w:val="be-BY"/>
        </w:rPr>
        <w:t>ы</w:t>
      </w:r>
      <w:r w:rsidRPr="009D7F98">
        <w:rPr>
          <w:rFonts w:ascii="Times New Roman" w:eastAsia="Times New Roman" w:hAnsi="Times New Roman" w:cs="Times New Roman"/>
          <w:sz w:val="28"/>
          <w:szCs w:val="28"/>
        </w:rPr>
        <w:t>.</w:t>
      </w:r>
    </w:p>
    <w:p w:rsidR="009D7F98" w:rsidRPr="009D7F98" w:rsidRDefault="009D7F98" w:rsidP="009D7F98">
      <w:pPr>
        <w:spacing w:after="0" w:line="360" w:lineRule="exact"/>
        <w:ind w:firstLine="567"/>
        <w:jc w:val="both"/>
        <w:rPr>
          <w:rFonts w:ascii="Times New Roman" w:eastAsia="Times New Roman" w:hAnsi="Times New Roman" w:cs="Times New Roman"/>
          <w:sz w:val="28"/>
          <w:szCs w:val="28"/>
        </w:rPr>
      </w:pPr>
      <w:r w:rsidRPr="009D7F98">
        <w:rPr>
          <w:rFonts w:ascii="Times New Roman" w:eastAsia="Times New Roman" w:hAnsi="Times New Roman" w:cs="Times New Roman"/>
          <w:sz w:val="28"/>
          <w:szCs w:val="28"/>
        </w:rPr>
        <w:t>Количество использованных источников — 50.</w:t>
      </w:r>
    </w:p>
    <w:p w:rsidR="009D7F98" w:rsidRPr="009D7F98" w:rsidRDefault="009D7F98" w:rsidP="009D7F98">
      <w:pPr>
        <w:spacing w:after="0" w:line="360" w:lineRule="exact"/>
        <w:ind w:firstLine="567"/>
        <w:jc w:val="both"/>
        <w:rPr>
          <w:rFonts w:ascii="Times New Roman" w:eastAsia="Times New Roman" w:hAnsi="Times New Roman" w:cs="Times New Roman"/>
          <w:sz w:val="28"/>
          <w:szCs w:val="28"/>
        </w:rPr>
      </w:pPr>
      <w:r w:rsidRPr="009D7F98">
        <w:rPr>
          <w:rFonts w:ascii="Times New Roman" w:eastAsia="Times New Roman" w:hAnsi="Times New Roman" w:cs="Times New Roman"/>
          <w:sz w:val="28"/>
          <w:szCs w:val="28"/>
        </w:rPr>
        <w:t>Перечень ключевых слов: РЕПОРТАЖ, ТЕЛЕВИДЕНИЕ, ИНТЕРНЕТ-СМИ, ГАЗЕТА, СТИЛИСТИКА, ТЕХНОЛОГИЯ, ТИПОЛОГИЧЕСКИЕ ОСОБЕННОСТИ, АВТОРСКАЯ МОДАЛЬНОСТЬ, ТРЕНД, ВЫЗОВ.</w:t>
      </w:r>
    </w:p>
    <w:p w:rsidR="009D7F98" w:rsidRPr="009D7F98" w:rsidRDefault="009D7F98" w:rsidP="009D7F98">
      <w:pPr>
        <w:spacing w:after="0" w:line="360" w:lineRule="exact"/>
        <w:ind w:firstLine="567"/>
        <w:jc w:val="both"/>
        <w:rPr>
          <w:rFonts w:ascii="Times New Roman" w:eastAsia="Times New Roman" w:hAnsi="Times New Roman" w:cs="Times New Roman"/>
          <w:sz w:val="28"/>
          <w:szCs w:val="28"/>
        </w:rPr>
      </w:pPr>
      <w:r w:rsidRPr="009D7F98">
        <w:rPr>
          <w:rFonts w:ascii="Times New Roman" w:eastAsia="Times New Roman" w:hAnsi="Times New Roman" w:cs="Times New Roman"/>
          <w:sz w:val="28"/>
          <w:szCs w:val="28"/>
        </w:rPr>
        <w:t xml:space="preserve">Объект исследования — телевизионный репортаж в современной конвергентной среде. Предмет — новые тренды и тенденции в создании репортажей на телеканалах, в газетах и интернет-СМИ. </w:t>
      </w:r>
    </w:p>
    <w:p w:rsidR="009D7F98" w:rsidRPr="009D7F98" w:rsidRDefault="009D7F98" w:rsidP="009D7F98">
      <w:pPr>
        <w:spacing w:after="0" w:line="360" w:lineRule="exact"/>
        <w:ind w:firstLine="567"/>
        <w:jc w:val="both"/>
        <w:rPr>
          <w:rFonts w:ascii="Times New Roman" w:eastAsia="Times New Roman" w:hAnsi="Times New Roman" w:cs="Times New Roman"/>
          <w:sz w:val="28"/>
          <w:szCs w:val="28"/>
        </w:rPr>
      </w:pPr>
      <w:r w:rsidRPr="009D7F98">
        <w:rPr>
          <w:rFonts w:ascii="Times New Roman" w:eastAsia="Times New Roman" w:hAnsi="Times New Roman" w:cs="Times New Roman"/>
          <w:sz w:val="28"/>
          <w:szCs w:val="28"/>
        </w:rPr>
        <w:t xml:space="preserve">Цель дипломной работы — выявление трендов, которые прослеживаются в современных репортажах, и вызовов перед телерепортерами в том, что они могут позаимствовать у коллег из других видов медиа, чтобы повышать качество телерепортажей и наиболее полно, достоверно и ярко информировать аудиторию. </w:t>
      </w:r>
    </w:p>
    <w:p w:rsidR="009D7F98" w:rsidRPr="009D7F98" w:rsidRDefault="009D7F98" w:rsidP="009D7F98">
      <w:pPr>
        <w:spacing w:after="0" w:line="360" w:lineRule="exact"/>
        <w:ind w:firstLine="567"/>
        <w:jc w:val="both"/>
        <w:rPr>
          <w:rFonts w:ascii="Times New Roman" w:eastAsia="Times New Roman" w:hAnsi="Times New Roman" w:cs="Times New Roman"/>
          <w:sz w:val="28"/>
          <w:szCs w:val="28"/>
        </w:rPr>
      </w:pPr>
      <w:r w:rsidRPr="009D7F98">
        <w:rPr>
          <w:rFonts w:ascii="Times New Roman" w:eastAsia="Times New Roman" w:hAnsi="Times New Roman" w:cs="Times New Roman"/>
          <w:sz w:val="28"/>
          <w:szCs w:val="28"/>
        </w:rPr>
        <w:t>Задачи: исследовать теоретические основы телерепортажа; проанализировать особенности репортажей на белорусском ТВ; провести сравнительный анализ сюжетов на телевидении и репортажей в газетах и интернет-СМИ и выяснить, какие вызовы по улучшению репортажей стоят перед тележурналистами.</w:t>
      </w:r>
    </w:p>
    <w:p w:rsidR="009D7F98" w:rsidRPr="009D7F98" w:rsidRDefault="009D7F98" w:rsidP="009D7F98">
      <w:pPr>
        <w:spacing w:after="0" w:line="360" w:lineRule="exact"/>
        <w:ind w:firstLine="567"/>
        <w:jc w:val="both"/>
        <w:rPr>
          <w:rFonts w:ascii="Times New Roman" w:eastAsia="Times New Roman" w:hAnsi="Times New Roman" w:cs="Times New Roman"/>
          <w:sz w:val="28"/>
          <w:szCs w:val="28"/>
        </w:rPr>
      </w:pPr>
      <w:r w:rsidRPr="009D7F98">
        <w:rPr>
          <w:rFonts w:ascii="Times New Roman" w:eastAsia="Times New Roman" w:hAnsi="Times New Roman" w:cs="Times New Roman"/>
          <w:sz w:val="28"/>
          <w:szCs w:val="28"/>
        </w:rPr>
        <w:t>Методы исследования: анализ литературы, классификация, сравнительный анализ, обобщение, наблюдение, описание, измерение.</w:t>
      </w:r>
    </w:p>
    <w:p w:rsidR="009D7F98" w:rsidRPr="009D7F98" w:rsidRDefault="009D7F98" w:rsidP="009D7F98">
      <w:pPr>
        <w:spacing w:after="0" w:line="360" w:lineRule="exact"/>
        <w:ind w:firstLine="567"/>
        <w:jc w:val="both"/>
        <w:rPr>
          <w:rFonts w:ascii="Times New Roman" w:eastAsia="Times New Roman" w:hAnsi="Times New Roman" w:cs="Times New Roman"/>
          <w:sz w:val="28"/>
          <w:szCs w:val="28"/>
        </w:rPr>
      </w:pPr>
      <w:r w:rsidRPr="009D7F98">
        <w:rPr>
          <w:rFonts w:ascii="Times New Roman" w:eastAsia="Times New Roman" w:hAnsi="Times New Roman" w:cs="Times New Roman"/>
          <w:sz w:val="28"/>
          <w:szCs w:val="28"/>
        </w:rPr>
        <w:t>Актуальность исследования в том, что в современной конвергентной среде телекорреспондентам нужно обращаться к опыту создания репортажей журналистами с других телеканалов и из иных видов СМИ с целью повысить качество репортажей.</w:t>
      </w:r>
    </w:p>
    <w:p w:rsidR="009D7F98" w:rsidRPr="009D7F98" w:rsidRDefault="009D7F98" w:rsidP="009D7F98">
      <w:pPr>
        <w:spacing w:after="0" w:line="360" w:lineRule="exact"/>
        <w:ind w:firstLine="567"/>
        <w:jc w:val="both"/>
        <w:rPr>
          <w:rFonts w:ascii="Times New Roman" w:eastAsia="Times New Roman" w:hAnsi="Times New Roman" w:cs="Times New Roman"/>
          <w:sz w:val="28"/>
          <w:szCs w:val="28"/>
        </w:rPr>
      </w:pPr>
      <w:r w:rsidRPr="009D7F98">
        <w:rPr>
          <w:rFonts w:ascii="Times New Roman" w:eastAsia="Times New Roman" w:hAnsi="Times New Roman" w:cs="Times New Roman"/>
          <w:sz w:val="28"/>
          <w:szCs w:val="28"/>
        </w:rPr>
        <w:t xml:space="preserve">Новизна исследования заключается в том, что выявление и сравнение методов и способов создания репортажа в различных конвергентных медиа, которые могут позаимствовать тележурналисты для усовершенствования репортажей, ранее не проводились. </w:t>
      </w:r>
    </w:p>
    <w:p w:rsidR="009D7F98" w:rsidRPr="009D7F98" w:rsidRDefault="009D7F98" w:rsidP="009D7F98">
      <w:pPr>
        <w:spacing w:after="0" w:line="360" w:lineRule="exact"/>
        <w:ind w:firstLine="567"/>
        <w:jc w:val="both"/>
        <w:rPr>
          <w:rFonts w:ascii="Times New Roman" w:eastAsia="Times New Roman" w:hAnsi="Times New Roman" w:cs="Times New Roman"/>
          <w:sz w:val="28"/>
          <w:szCs w:val="28"/>
        </w:rPr>
      </w:pPr>
      <w:r w:rsidRPr="009D7F98">
        <w:rPr>
          <w:rFonts w:ascii="Times New Roman" w:eastAsia="Times New Roman" w:hAnsi="Times New Roman" w:cs="Times New Roman"/>
          <w:sz w:val="28"/>
          <w:szCs w:val="28"/>
        </w:rPr>
        <w:t>Практическая значимость работы заключается в том, что выводы, сделанные в результате исследования, могут быть использованы в практической деятельности телекорреспондентами, а также другими журналистами, работающими с материалами в жанре «репортаж», с целью повышения качества репортажного контента и эффективности его воздействия на аудиторию.</w:t>
      </w:r>
    </w:p>
    <w:p w:rsidR="009D7F98" w:rsidRPr="009D7F98" w:rsidRDefault="009D7F98" w:rsidP="009D7F98">
      <w:pPr>
        <w:spacing w:after="0" w:line="360" w:lineRule="exact"/>
        <w:ind w:firstLine="567"/>
        <w:jc w:val="both"/>
        <w:rPr>
          <w:rFonts w:ascii="Times New Roman" w:eastAsia="Times New Roman" w:hAnsi="Times New Roman" w:cs="Times New Roman"/>
          <w:sz w:val="28"/>
          <w:szCs w:val="28"/>
        </w:rPr>
      </w:pPr>
      <w:r w:rsidRPr="009D7F98">
        <w:rPr>
          <w:rFonts w:ascii="Times New Roman" w:eastAsia="Times New Roman" w:hAnsi="Times New Roman" w:cs="Times New Roman"/>
          <w:sz w:val="28"/>
          <w:szCs w:val="28"/>
        </w:rPr>
        <w:t>Автор дипломной работы подтверждает достоверность материалов и результатов исследования, а также самостоятельность его выполнения.</w:t>
      </w:r>
    </w:p>
    <w:p w:rsidR="009D7F98" w:rsidRPr="009D7F98" w:rsidRDefault="009D7F98" w:rsidP="009D7F98">
      <w:pPr>
        <w:spacing w:after="0" w:line="360" w:lineRule="exact"/>
        <w:jc w:val="center"/>
        <w:rPr>
          <w:rFonts w:ascii="Times New Roman" w:eastAsia="Times New Roman" w:hAnsi="Times New Roman" w:cs="Times New Roman"/>
          <w:b/>
          <w:sz w:val="32"/>
          <w:szCs w:val="32"/>
          <w:lang w:val="be-BY"/>
        </w:rPr>
      </w:pPr>
    </w:p>
    <w:p w:rsidR="009D7F98" w:rsidRPr="009D7F98" w:rsidRDefault="009D7F98" w:rsidP="009D7F98">
      <w:pPr>
        <w:spacing w:after="0" w:line="360" w:lineRule="exact"/>
        <w:jc w:val="center"/>
        <w:rPr>
          <w:rFonts w:ascii="Times New Roman" w:eastAsia="Times New Roman" w:hAnsi="Times New Roman" w:cs="Times New Roman"/>
          <w:b/>
          <w:sz w:val="32"/>
          <w:szCs w:val="32"/>
          <w:lang w:val="be-BY"/>
        </w:rPr>
      </w:pPr>
      <w:r w:rsidRPr="009D7F98">
        <w:rPr>
          <w:rFonts w:ascii="Times New Roman" w:eastAsia="Times New Roman" w:hAnsi="Times New Roman" w:cs="Times New Roman"/>
          <w:b/>
          <w:sz w:val="32"/>
          <w:szCs w:val="32"/>
          <w:lang w:val="be-BY"/>
        </w:rPr>
        <w:lastRenderedPageBreak/>
        <w:t>РЭФЕРАТ</w:t>
      </w:r>
    </w:p>
    <w:p w:rsidR="009D7F98" w:rsidRPr="009D7F98" w:rsidRDefault="009D7F98" w:rsidP="009D7F98">
      <w:pPr>
        <w:spacing w:after="0" w:line="360" w:lineRule="exact"/>
        <w:jc w:val="center"/>
        <w:rPr>
          <w:rFonts w:ascii="Times New Roman" w:eastAsia="Times New Roman" w:hAnsi="Times New Roman" w:cs="Times New Roman"/>
          <w:b/>
          <w:sz w:val="32"/>
          <w:szCs w:val="32"/>
          <w:lang w:val="be-BY"/>
        </w:rPr>
      </w:pPr>
    </w:p>
    <w:p w:rsidR="009D7F98" w:rsidRPr="009D7F98" w:rsidRDefault="009D7F98" w:rsidP="009D7F98">
      <w:pPr>
        <w:spacing w:after="0" w:line="360" w:lineRule="exact"/>
        <w:jc w:val="center"/>
        <w:rPr>
          <w:rFonts w:ascii="Times New Roman" w:eastAsia="Times New Roman" w:hAnsi="Times New Roman" w:cs="Times New Roman"/>
          <w:b/>
          <w:sz w:val="32"/>
          <w:szCs w:val="32"/>
          <w:lang w:val="be-BY"/>
        </w:rPr>
      </w:pPr>
    </w:p>
    <w:p w:rsidR="009D7F98" w:rsidRPr="009D7F98" w:rsidRDefault="009D7F98" w:rsidP="009D7F98">
      <w:pPr>
        <w:spacing w:after="0" w:line="360" w:lineRule="exact"/>
        <w:ind w:firstLine="567"/>
        <w:jc w:val="both"/>
        <w:rPr>
          <w:rFonts w:ascii="Times New Roman" w:eastAsia="Times New Roman" w:hAnsi="Times New Roman" w:cs="Times New Roman"/>
          <w:sz w:val="28"/>
          <w:szCs w:val="28"/>
        </w:rPr>
      </w:pPr>
      <w:r w:rsidRPr="009D7F98">
        <w:rPr>
          <w:rFonts w:ascii="Times New Roman" w:eastAsia="Times New Roman" w:hAnsi="Times New Roman" w:cs="Times New Roman"/>
          <w:sz w:val="28"/>
          <w:szCs w:val="28"/>
        </w:rPr>
        <w:t>Аб'ём дыпломнай працы — 72 старонк</w:t>
      </w:r>
      <w:r w:rsidRPr="009D7F98">
        <w:rPr>
          <w:rFonts w:ascii="Times New Roman" w:eastAsia="Times New Roman" w:hAnsi="Times New Roman" w:cs="Times New Roman"/>
          <w:sz w:val="28"/>
          <w:szCs w:val="28"/>
          <w:lang w:val="be-BY"/>
        </w:rPr>
        <w:t>і</w:t>
      </w:r>
      <w:r w:rsidRPr="009D7F98">
        <w:rPr>
          <w:rFonts w:ascii="Times New Roman" w:eastAsia="Times New Roman" w:hAnsi="Times New Roman" w:cs="Times New Roman"/>
          <w:sz w:val="28"/>
          <w:szCs w:val="28"/>
        </w:rPr>
        <w:t>.</w:t>
      </w:r>
    </w:p>
    <w:p w:rsidR="009D7F98" w:rsidRPr="009D7F98" w:rsidRDefault="009D7F98" w:rsidP="009D7F98">
      <w:pPr>
        <w:spacing w:after="0" w:line="360" w:lineRule="exact"/>
        <w:ind w:firstLine="567"/>
        <w:jc w:val="both"/>
        <w:rPr>
          <w:rFonts w:ascii="Times New Roman" w:eastAsia="Times New Roman" w:hAnsi="Times New Roman" w:cs="Times New Roman"/>
          <w:sz w:val="28"/>
          <w:szCs w:val="28"/>
        </w:rPr>
      </w:pPr>
      <w:r w:rsidRPr="009D7F98">
        <w:rPr>
          <w:rFonts w:ascii="Times New Roman" w:eastAsia="Times New Roman" w:hAnsi="Times New Roman" w:cs="Times New Roman"/>
          <w:sz w:val="28"/>
          <w:szCs w:val="28"/>
        </w:rPr>
        <w:t>Колькасць выкарыстаных крыніц — 50.</w:t>
      </w:r>
    </w:p>
    <w:p w:rsidR="009D7F98" w:rsidRPr="009D7F98" w:rsidRDefault="009D7F98" w:rsidP="009D7F98">
      <w:pPr>
        <w:spacing w:after="0" w:line="360" w:lineRule="exact"/>
        <w:ind w:firstLine="567"/>
        <w:jc w:val="both"/>
        <w:rPr>
          <w:rFonts w:ascii="Times New Roman" w:eastAsia="Times New Roman" w:hAnsi="Times New Roman" w:cs="Times New Roman"/>
          <w:sz w:val="28"/>
          <w:szCs w:val="28"/>
        </w:rPr>
      </w:pPr>
      <w:r w:rsidRPr="009D7F98">
        <w:rPr>
          <w:rFonts w:ascii="Times New Roman" w:eastAsia="Times New Roman" w:hAnsi="Times New Roman" w:cs="Times New Roman"/>
          <w:sz w:val="28"/>
          <w:szCs w:val="28"/>
        </w:rPr>
        <w:t>Пералік ключавых слоў: РЭПАРТАЖ, ТЭЛЕБАЧАННЕ, ІНТЭРНЭТ-СМІ, ГАЗЕТА, СТЫЛІСТЫКА, ТЭХНАЛОГІЯ, ТЫПАЛАГІЧНЫЯ АСАБЛІВАСЦІ, АЎТАРСКАЯ МАДАЛЬНАСЦЬ, ТРЭНД, ВЫКЛІК.</w:t>
      </w:r>
    </w:p>
    <w:p w:rsidR="009D7F98" w:rsidRPr="009D7F98" w:rsidRDefault="009D7F98" w:rsidP="009D7F98">
      <w:pPr>
        <w:spacing w:after="0" w:line="360" w:lineRule="exact"/>
        <w:ind w:firstLine="567"/>
        <w:jc w:val="both"/>
        <w:rPr>
          <w:rFonts w:ascii="Times New Roman" w:eastAsia="Times New Roman" w:hAnsi="Times New Roman" w:cs="Times New Roman"/>
          <w:sz w:val="28"/>
          <w:szCs w:val="28"/>
        </w:rPr>
      </w:pPr>
      <w:r w:rsidRPr="009D7F98">
        <w:rPr>
          <w:rFonts w:ascii="Times New Roman" w:eastAsia="Times New Roman" w:hAnsi="Times New Roman" w:cs="Times New Roman"/>
          <w:sz w:val="28"/>
          <w:szCs w:val="28"/>
        </w:rPr>
        <w:t xml:space="preserve">Аб'ект даследавання — тэлевізійны рэпартаж у </w:t>
      </w:r>
      <w:r w:rsidRPr="009D7F98">
        <w:rPr>
          <w:rFonts w:ascii="Times New Roman" w:eastAsia="Times New Roman" w:hAnsi="Times New Roman" w:cs="Times New Roman"/>
          <w:sz w:val="28"/>
          <w:szCs w:val="28"/>
          <w:lang w:val="be-BY"/>
        </w:rPr>
        <w:t xml:space="preserve">сучасным </w:t>
      </w:r>
      <w:r w:rsidRPr="009D7F98">
        <w:rPr>
          <w:rFonts w:ascii="Times New Roman" w:eastAsia="Times New Roman" w:hAnsi="Times New Roman" w:cs="Times New Roman"/>
          <w:sz w:val="28"/>
          <w:szCs w:val="28"/>
        </w:rPr>
        <w:t xml:space="preserve">канвергентным асяроддзі. Прадмет — </w:t>
      </w:r>
      <w:r w:rsidRPr="009D7F98">
        <w:rPr>
          <w:rFonts w:ascii="Times New Roman" w:eastAsia="Times New Roman" w:hAnsi="Times New Roman" w:cs="Times New Roman"/>
          <w:sz w:val="28"/>
          <w:szCs w:val="28"/>
          <w:lang w:val="be-BY"/>
        </w:rPr>
        <w:t>новыя трэнды і тэндэнцыі ў</w:t>
      </w:r>
      <w:r w:rsidRPr="009D7F98">
        <w:rPr>
          <w:rFonts w:ascii="Times New Roman" w:eastAsia="Times New Roman" w:hAnsi="Times New Roman" w:cs="Times New Roman"/>
          <w:sz w:val="28"/>
          <w:szCs w:val="28"/>
        </w:rPr>
        <w:t xml:space="preserve"> стварэнн</w:t>
      </w:r>
      <w:r w:rsidRPr="009D7F98">
        <w:rPr>
          <w:rFonts w:ascii="Times New Roman" w:eastAsia="Times New Roman" w:hAnsi="Times New Roman" w:cs="Times New Roman"/>
          <w:sz w:val="28"/>
          <w:szCs w:val="28"/>
          <w:lang w:val="be-BY"/>
        </w:rPr>
        <w:t>і</w:t>
      </w:r>
      <w:r w:rsidRPr="009D7F98">
        <w:rPr>
          <w:rFonts w:ascii="Times New Roman" w:eastAsia="Times New Roman" w:hAnsi="Times New Roman" w:cs="Times New Roman"/>
          <w:sz w:val="28"/>
          <w:szCs w:val="28"/>
        </w:rPr>
        <w:t xml:space="preserve"> рэпартажа на тэлеканалах, у газетах і інтэрнэт-СМІ.</w:t>
      </w:r>
    </w:p>
    <w:p w:rsidR="009D7F98" w:rsidRPr="009D7F98" w:rsidRDefault="009D7F98" w:rsidP="009D7F98">
      <w:pPr>
        <w:spacing w:after="0" w:line="360" w:lineRule="exact"/>
        <w:ind w:firstLine="567"/>
        <w:jc w:val="both"/>
        <w:rPr>
          <w:rFonts w:ascii="Times New Roman" w:eastAsia="Times New Roman" w:hAnsi="Times New Roman" w:cs="Times New Roman"/>
          <w:sz w:val="28"/>
          <w:szCs w:val="28"/>
        </w:rPr>
      </w:pPr>
      <w:r w:rsidRPr="009D7F98">
        <w:rPr>
          <w:rFonts w:ascii="Times New Roman" w:eastAsia="Times New Roman" w:hAnsi="Times New Roman" w:cs="Times New Roman"/>
          <w:sz w:val="28"/>
          <w:szCs w:val="28"/>
        </w:rPr>
        <w:t>Мэта дыпломнай працы —</w:t>
      </w:r>
      <w:r w:rsidRPr="009D7F98">
        <w:rPr>
          <w:rFonts w:ascii="Times New Roman" w:eastAsia="Times New Roman" w:hAnsi="Times New Roman" w:cs="Times New Roman"/>
          <w:sz w:val="28"/>
          <w:szCs w:val="28"/>
          <w:lang w:val="be-BY"/>
        </w:rPr>
        <w:t xml:space="preserve"> выяўленне</w:t>
      </w:r>
      <w:r w:rsidRPr="009D7F98">
        <w:rPr>
          <w:rFonts w:ascii="Times New Roman" w:eastAsia="Times New Roman" w:hAnsi="Times New Roman" w:cs="Times New Roman"/>
          <w:sz w:val="28"/>
          <w:szCs w:val="28"/>
        </w:rPr>
        <w:t xml:space="preserve"> трэнд</w:t>
      </w:r>
      <w:r w:rsidRPr="009D7F98">
        <w:rPr>
          <w:rFonts w:ascii="Times New Roman" w:eastAsia="Times New Roman" w:hAnsi="Times New Roman" w:cs="Times New Roman"/>
          <w:sz w:val="28"/>
          <w:szCs w:val="28"/>
          <w:lang w:val="be-BY"/>
        </w:rPr>
        <w:t xml:space="preserve">аў, якія </w:t>
      </w:r>
      <w:r w:rsidRPr="009D7F98">
        <w:rPr>
          <w:rFonts w:ascii="Times New Roman" w:eastAsia="Times New Roman" w:hAnsi="Times New Roman" w:cs="Times New Roman"/>
          <w:sz w:val="28"/>
          <w:szCs w:val="28"/>
        </w:rPr>
        <w:t xml:space="preserve">прасочваюцца ў сучасных рэпартажах, </w:t>
      </w:r>
      <w:r w:rsidRPr="009D7F98">
        <w:rPr>
          <w:rFonts w:ascii="Times New Roman" w:eastAsia="Times New Roman" w:hAnsi="Times New Roman" w:cs="Times New Roman"/>
          <w:sz w:val="28"/>
          <w:szCs w:val="28"/>
          <w:lang w:val="be-BY"/>
        </w:rPr>
        <w:t xml:space="preserve">і </w:t>
      </w:r>
      <w:r w:rsidRPr="009D7F98">
        <w:rPr>
          <w:rFonts w:ascii="Times New Roman" w:eastAsia="Times New Roman" w:hAnsi="Times New Roman" w:cs="Times New Roman"/>
          <w:sz w:val="28"/>
          <w:szCs w:val="28"/>
        </w:rPr>
        <w:t>выклік</w:t>
      </w:r>
      <w:r w:rsidRPr="009D7F98">
        <w:rPr>
          <w:rFonts w:ascii="Times New Roman" w:eastAsia="Times New Roman" w:hAnsi="Times New Roman" w:cs="Times New Roman"/>
          <w:sz w:val="28"/>
          <w:szCs w:val="28"/>
          <w:lang w:val="be-BY"/>
        </w:rPr>
        <w:t>аў</w:t>
      </w:r>
      <w:r w:rsidRPr="009D7F98">
        <w:rPr>
          <w:rFonts w:ascii="Times New Roman" w:eastAsia="Times New Roman" w:hAnsi="Times New Roman" w:cs="Times New Roman"/>
          <w:sz w:val="28"/>
          <w:szCs w:val="28"/>
        </w:rPr>
        <w:t xml:space="preserve"> перад тэлерэпарцёрамі </w:t>
      </w:r>
      <w:r w:rsidRPr="009D7F98">
        <w:rPr>
          <w:rFonts w:ascii="Times New Roman" w:eastAsia="Times New Roman" w:hAnsi="Times New Roman" w:cs="Times New Roman"/>
          <w:sz w:val="28"/>
          <w:szCs w:val="28"/>
          <w:lang w:val="be-BY"/>
        </w:rPr>
        <w:t xml:space="preserve">ў тым, </w:t>
      </w:r>
      <w:r w:rsidRPr="009D7F98">
        <w:rPr>
          <w:rFonts w:ascii="Times New Roman" w:eastAsia="Times New Roman" w:hAnsi="Times New Roman" w:cs="Times New Roman"/>
          <w:sz w:val="28"/>
          <w:szCs w:val="28"/>
        </w:rPr>
        <w:t>што яны могуць запазычыць у калег з іншых відаў медыя, каб найбольш поўна, дакладна і ярка інфармаваць аўдыторыю.</w:t>
      </w:r>
    </w:p>
    <w:p w:rsidR="009D7F98" w:rsidRPr="009D7F98" w:rsidRDefault="009D7F98" w:rsidP="009D7F98">
      <w:pPr>
        <w:spacing w:after="0" w:line="360" w:lineRule="exact"/>
        <w:ind w:firstLine="567"/>
        <w:jc w:val="both"/>
        <w:rPr>
          <w:rFonts w:ascii="Times New Roman" w:eastAsia="Times New Roman" w:hAnsi="Times New Roman" w:cs="Times New Roman"/>
          <w:sz w:val="28"/>
          <w:szCs w:val="28"/>
        </w:rPr>
      </w:pPr>
      <w:r w:rsidRPr="009D7F98">
        <w:rPr>
          <w:rFonts w:ascii="Times New Roman" w:eastAsia="Times New Roman" w:hAnsi="Times New Roman" w:cs="Times New Roman"/>
          <w:sz w:val="28"/>
          <w:szCs w:val="28"/>
        </w:rPr>
        <w:t>Задачы: даследаваць тэарэтычныя асновы тэлерэпартаж</w:t>
      </w:r>
      <w:r w:rsidRPr="009D7F98">
        <w:rPr>
          <w:rFonts w:ascii="Times New Roman" w:eastAsia="Times New Roman" w:hAnsi="Times New Roman" w:cs="Times New Roman"/>
          <w:sz w:val="28"/>
          <w:szCs w:val="28"/>
          <w:lang w:val="be-BY"/>
        </w:rPr>
        <w:t>а</w:t>
      </w:r>
      <w:r w:rsidRPr="009D7F98">
        <w:rPr>
          <w:rFonts w:ascii="Times New Roman" w:eastAsia="Times New Roman" w:hAnsi="Times New Roman" w:cs="Times New Roman"/>
          <w:sz w:val="28"/>
          <w:szCs w:val="28"/>
        </w:rPr>
        <w:t>; прааналізаваць асаблівасці рэпартажа на беларускім тэлебачанні; правесці параўнальны аналіз сюжэтаў на тэлебачанні і рэпартажаў у газетах і інтэрнэт-СМІ і высветліць, якія выклікі па паляпшэнню рэпартажа стаяць перад тэлежурналістамі.</w:t>
      </w:r>
    </w:p>
    <w:p w:rsidR="009D7F98" w:rsidRPr="009D7F98" w:rsidRDefault="009D7F98" w:rsidP="009D7F98">
      <w:pPr>
        <w:spacing w:after="0" w:line="360" w:lineRule="exact"/>
        <w:ind w:firstLine="567"/>
        <w:jc w:val="both"/>
        <w:rPr>
          <w:rFonts w:ascii="Times New Roman" w:eastAsia="Times New Roman" w:hAnsi="Times New Roman" w:cs="Times New Roman"/>
          <w:sz w:val="28"/>
          <w:szCs w:val="28"/>
        </w:rPr>
      </w:pPr>
      <w:r w:rsidRPr="009D7F98">
        <w:rPr>
          <w:rFonts w:ascii="Times New Roman" w:eastAsia="Times New Roman" w:hAnsi="Times New Roman" w:cs="Times New Roman"/>
          <w:sz w:val="28"/>
          <w:szCs w:val="28"/>
        </w:rPr>
        <w:t>Метады даследавання: аналіз літаратуры, класіфікацыя, параўнальны аналіз, абагульненне, назіранне, апісанне, вымярэнне.</w:t>
      </w:r>
    </w:p>
    <w:p w:rsidR="009D7F98" w:rsidRPr="009D7F98" w:rsidRDefault="009D7F98" w:rsidP="009D7F98">
      <w:pPr>
        <w:spacing w:after="0" w:line="360" w:lineRule="exact"/>
        <w:ind w:firstLine="567"/>
        <w:jc w:val="both"/>
        <w:rPr>
          <w:rFonts w:ascii="Times New Roman" w:eastAsia="Times New Roman" w:hAnsi="Times New Roman" w:cs="Times New Roman"/>
          <w:sz w:val="28"/>
          <w:szCs w:val="28"/>
          <w:lang w:val="be-BY"/>
        </w:rPr>
      </w:pPr>
      <w:r w:rsidRPr="009D7F98">
        <w:rPr>
          <w:rFonts w:ascii="Times New Roman" w:eastAsia="Times New Roman" w:hAnsi="Times New Roman" w:cs="Times New Roman"/>
          <w:sz w:val="28"/>
          <w:szCs w:val="28"/>
          <w:lang w:val="be-BY"/>
        </w:rPr>
        <w:t>Актуальнасць даследавання ў тым, што ў</w:t>
      </w:r>
      <w:r w:rsidRPr="009D7F98">
        <w:rPr>
          <w:rFonts w:ascii="Times New Roman" w:eastAsia="Times New Roman" w:hAnsi="Times New Roman" w:cs="Times New Roman"/>
          <w:sz w:val="28"/>
          <w:szCs w:val="28"/>
        </w:rPr>
        <w:t xml:space="preserve"> </w:t>
      </w:r>
      <w:r w:rsidRPr="009D7F98">
        <w:rPr>
          <w:rFonts w:ascii="Times New Roman" w:eastAsia="Times New Roman" w:hAnsi="Times New Roman" w:cs="Times New Roman"/>
          <w:sz w:val="28"/>
          <w:szCs w:val="28"/>
          <w:lang w:val="be-BY"/>
        </w:rPr>
        <w:t xml:space="preserve">сучасным </w:t>
      </w:r>
      <w:r w:rsidRPr="009D7F98">
        <w:rPr>
          <w:rFonts w:ascii="Times New Roman" w:eastAsia="Times New Roman" w:hAnsi="Times New Roman" w:cs="Times New Roman"/>
          <w:sz w:val="28"/>
          <w:szCs w:val="28"/>
        </w:rPr>
        <w:t>канвергентным асяроддзі</w:t>
      </w:r>
      <w:r w:rsidRPr="009D7F98">
        <w:rPr>
          <w:rFonts w:ascii="Times New Roman" w:eastAsia="Times New Roman" w:hAnsi="Times New Roman" w:cs="Times New Roman"/>
          <w:sz w:val="28"/>
          <w:szCs w:val="28"/>
          <w:lang w:val="be-BY"/>
        </w:rPr>
        <w:t xml:space="preserve"> тэлежурналістам трэба звяртацца да вопыту стварэння рэпартажаў калегамі з тэлеканалаў і іншых відаў СМІ з мэтай павысіць якасць рэпартажаў.</w:t>
      </w:r>
    </w:p>
    <w:p w:rsidR="009D7F98" w:rsidRPr="009D7F98" w:rsidRDefault="009D7F98" w:rsidP="009D7F98">
      <w:pPr>
        <w:spacing w:after="0" w:line="360" w:lineRule="exact"/>
        <w:ind w:firstLine="567"/>
        <w:jc w:val="both"/>
        <w:rPr>
          <w:rFonts w:ascii="Times New Roman" w:eastAsia="Times New Roman" w:hAnsi="Times New Roman" w:cs="Times New Roman"/>
          <w:sz w:val="28"/>
          <w:szCs w:val="28"/>
          <w:lang w:val="be-BY"/>
        </w:rPr>
      </w:pPr>
      <w:r w:rsidRPr="009D7F98">
        <w:rPr>
          <w:rFonts w:ascii="Times New Roman" w:eastAsia="Times New Roman" w:hAnsi="Times New Roman" w:cs="Times New Roman"/>
          <w:sz w:val="28"/>
          <w:szCs w:val="28"/>
          <w:lang w:val="be-BY"/>
        </w:rPr>
        <w:t>Навізна даследавання заключаецца ў тым, што выяўленне і параўнанне метадаў і спосабаў стварэння рэпартажу ў розных канвергентных медыя, якія могуць запазычыць тэлежурналісты для ўдасканалення рэпартажаў, раней не праводзіліся.</w:t>
      </w:r>
    </w:p>
    <w:p w:rsidR="009D7F98" w:rsidRPr="009D7F98" w:rsidRDefault="009D7F98" w:rsidP="009D7F98">
      <w:pPr>
        <w:spacing w:after="0" w:line="360" w:lineRule="exact"/>
        <w:ind w:firstLine="567"/>
        <w:jc w:val="both"/>
        <w:rPr>
          <w:rFonts w:ascii="Times New Roman" w:eastAsia="Times New Roman" w:hAnsi="Times New Roman" w:cs="Times New Roman"/>
          <w:sz w:val="28"/>
          <w:szCs w:val="28"/>
          <w:lang w:val="be-BY"/>
        </w:rPr>
      </w:pPr>
      <w:r w:rsidRPr="009D7F98">
        <w:rPr>
          <w:rFonts w:ascii="Times New Roman" w:eastAsia="Times New Roman" w:hAnsi="Times New Roman" w:cs="Times New Roman"/>
          <w:sz w:val="28"/>
          <w:szCs w:val="28"/>
          <w:lang w:val="be-BY"/>
        </w:rPr>
        <w:t>Практычнае значэнне працы заключаецца ў тым, што высновы, якія былі зроблены ў выніку даследавання, могуць выкарыстаць у практычнай дзейнасці тэлекарэспандэнты, а таксама іншыя журналісты, якія працуюць з матэрыяламі ў жанры «рэпартаж», з мэтай павышэння якасці рэпартажнага кантэнту і эфектыўнасці яго ўздзеяння на аўдыторыю.</w:t>
      </w:r>
    </w:p>
    <w:p w:rsidR="009D7F98" w:rsidRPr="009D7F98" w:rsidRDefault="009D7F98" w:rsidP="009D7F98">
      <w:pPr>
        <w:spacing w:after="0" w:line="360" w:lineRule="exact"/>
        <w:ind w:firstLine="567"/>
        <w:jc w:val="both"/>
        <w:rPr>
          <w:rFonts w:ascii="Times New Roman" w:eastAsia="Times New Roman" w:hAnsi="Times New Roman" w:cs="Times New Roman"/>
          <w:sz w:val="28"/>
          <w:szCs w:val="28"/>
          <w:lang w:val="be-BY"/>
        </w:rPr>
      </w:pPr>
      <w:r w:rsidRPr="009D7F98">
        <w:rPr>
          <w:rFonts w:ascii="Times New Roman" w:eastAsia="Times New Roman" w:hAnsi="Times New Roman" w:cs="Times New Roman"/>
          <w:sz w:val="28"/>
          <w:szCs w:val="28"/>
          <w:lang w:val="be-BY"/>
        </w:rPr>
        <w:t>Аўтар дыпломнай працы пацвярджае дакладнасць матэрыялаў і вынікаў даследавання, а таксама самастойнасць яго выканання.</w:t>
      </w:r>
    </w:p>
    <w:p w:rsidR="009D7F98" w:rsidRPr="009D7F98" w:rsidRDefault="009D7F98" w:rsidP="009D7F98">
      <w:pPr>
        <w:spacing w:after="0" w:line="360" w:lineRule="exact"/>
        <w:ind w:firstLine="567"/>
        <w:jc w:val="both"/>
        <w:rPr>
          <w:rFonts w:ascii="Times New Roman" w:eastAsia="Times New Roman" w:hAnsi="Times New Roman" w:cs="Times New Roman"/>
          <w:sz w:val="28"/>
          <w:szCs w:val="28"/>
          <w:lang w:val="be-BY"/>
        </w:rPr>
      </w:pPr>
    </w:p>
    <w:p w:rsidR="009D7F98" w:rsidRPr="009D7F98" w:rsidRDefault="009D7F98" w:rsidP="009D7F98">
      <w:pPr>
        <w:spacing w:after="0" w:line="360" w:lineRule="exact"/>
        <w:jc w:val="center"/>
        <w:rPr>
          <w:rFonts w:ascii="Times New Roman" w:eastAsia="Times New Roman" w:hAnsi="Times New Roman" w:cs="Times New Roman"/>
          <w:b/>
          <w:sz w:val="32"/>
          <w:szCs w:val="32"/>
          <w:lang w:val="be-BY"/>
        </w:rPr>
      </w:pPr>
    </w:p>
    <w:p w:rsidR="009D7F98" w:rsidRPr="009D7F98" w:rsidRDefault="009D7F98" w:rsidP="009D7F98">
      <w:pPr>
        <w:spacing w:after="0" w:line="360" w:lineRule="exact"/>
        <w:jc w:val="center"/>
        <w:rPr>
          <w:rFonts w:ascii="Times New Roman" w:eastAsia="Times New Roman" w:hAnsi="Times New Roman" w:cs="Times New Roman"/>
          <w:b/>
          <w:sz w:val="32"/>
          <w:szCs w:val="32"/>
          <w:lang w:val="be-BY"/>
        </w:rPr>
      </w:pPr>
    </w:p>
    <w:p w:rsidR="009D7F98" w:rsidRPr="009D7F98" w:rsidRDefault="009D7F98" w:rsidP="009D7F98">
      <w:pPr>
        <w:spacing w:after="0" w:line="360" w:lineRule="exact"/>
        <w:jc w:val="center"/>
        <w:rPr>
          <w:rFonts w:ascii="Times New Roman" w:eastAsia="Times New Roman" w:hAnsi="Times New Roman" w:cs="Times New Roman"/>
          <w:b/>
          <w:sz w:val="32"/>
          <w:szCs w:val="32"/>
          <w:lang w:val="be-BY"/>
        </w:rPr>
      </w:pPr>
    </w:p>
    <w:p w:rsidR="009D7F98" w:rsidRPr="009D7F98" w:rsidRDefault="009D7F98" w:rsidP="009D7F98">
      <w:pPr>
        <w:spacing w:after="0" w:line="360" w:lineRule="exact"/>
        <w:jc w:val="center"/>
        <w:rPr>
          <w:rFonts w:ascii="Times New Roman" w:eastAsia="Times New Roman" w:hAnsi="Times New Roman" w:cs="Times New Roman"/>
          <w:b/>
          <w:sz w:val="32"/>
          <w:szCs w:val="32"/>
          <w:lang w:val="be-BY"/>
        </w:rPr>
      </w:pPr>
      <w:r w:rsidRPr="009D7F98">
        <w:rPr>
          <w:rFonts w:ascii="Times New Roman" w:eastAsia="Times New Roman" w:hAnsi="Times New Roman" w:cs="Times New Roman"/>
          <w:b/>
          <w:sz w:val="32"/>
          <w:szCs w:val="32"/>
          <w:lang w:val="be-BY"/>
        </w:rPr>
        <w:t>ABSTRACT</w:t>
      </w:r>
    </w:p>
    <w:p w:rsidR="009D7F98" w:rsidRPr="009D7F98" w:rsidRDefault="009D7F98" w:rsidP="009D7F98">
      <w:pPr>
        <w:spacing w:after="0" w:line="360" w:lineRule="exact"/>
        <w:jc w:val="center"/>
        <w:rPr>
          <w:rFonts w:ascii="Times New Roman" w:eastAsia="Times New Roman" w:hAnsi="Times New Roman" w:cs="Times New Roman"/>
          <w:b/>
          <w:sz w:val="32"/>
          <w:szCs w:val="32"/>
          <w:lang w:val="en-US"/>
        </w:rPr>
      </w:pPr>
    </w:p>
    <w:p w:rsidR="009D7F98" w:rsidRPr="009D7F98" w:rsidRDefault="009D7F98" w:rsidP="009D7F98">
      <w:pPr>
        <w:spacing w:after="0" w:line="360" w:lineRule="exact"/>
        <w:jc w:val="center"/>
        <w:rPr>
          <w:rFonts w:ascii="Times New Roman" w:eastAsia="Times New Roman" w:hAnsi="Times New Roman" w:cs="Times New Roman"/>
          <w:b/>
          <w:sz w:val="32"/>
          <w:szCs w:val="32"/>
          <w:lang w:val="en-US"/>
        </w:rPr>
      </w:pPr>
    </w:p>
    <w:p w:rsidR="009D7F98" w:rsidRPr="009D7F98" w:rsidRDefault="009D7F98" w:rsidP="009D7F98">
      <w:pPr>
        <w:spacing w:after="0" w:line="360" w:lineRule="exact"/>
        <w:ind w:firstLine="567"/>
        <w:jc w:val="both"/>
        <w:rPr>
          <w:rFonts w:ascii="Times New Roman" w:eastAsia="Times New Roman" w:hAnsi="Times New Roman" w:cs="Times New Roman"/>
          <w:sz w:val="28"/>
          <w:szCs w:val="28"/>
          <w:lang w:val="en-US"/>
        </w:rPr>
      </w:pPr>
      <w:r w:rsidRPr="009D7F98">
        <w:rPr>
          <w:rFonts w:ascii="Times New Roman" w:eastAsia="Times New Roman" w:hAnsi="Times New Roman" w:cs="Times New Roman"/>
          <w:sz w:val="28"/>
          <w:szCs w:val="28"/>
          <w:lang w:val="en-US"/>
        </w:rPr>
        <w:t xml:space="preserve">The size of the research work — </w:t>
      </w:r>
      <w:r w:rsidRPr="009D7F98">
        <w:rPr>
          <w:rFonts w:ascii="Times New Roman" w:eastAsia="Times New Roman" w:hAnsi="Times New Roman" w:cs="Times New Roman"/>
          <w:sz w:val="28"/>
          <w:szCs w:val="28"/>
          <w:lang w:val="be-BY"/>
        </w:rPr>
        <w:t>72</w:t>
      </w:r>
      <w:r w:rsidRPr="009D7F98">
        <w:rPr>
          <w:rFonts w:ascii="Times New Roman" w:eastAsia="Times New Roman" w:hAnsi="Times New Roman" w:cs="Times New Roman"/>
          <w:sz w:val="28"/>
          <w:szCs w:val="28"/>
          <w:lang w:val="en-US"/>
        </w:rPr>
        <w:t xml:space="preserve"> pages.</w:t>
      </w:r>
    </w:p>
    <w:p w:rsidR="009D7F98" w:rsidRPr="009D7F98" w:rsidRDefault="009D7F98" w:rsidP="009D7F98">
      <w:pPr>
        <w:spacing w:after="0" w:line="360" w:lineRule="exact"/>
        <w:ind w:firstLine="567"/>
        <w:jc w:val="both"/>
        <w:rPr>
          <w:rFonts w:ascii="Times New Roman" w:eastAsia="Times New Roman" w:hAnsi="Times New Roman" w:cs="Times New Roman"/>
          <w:sz w:val="28"/>
          <w:szCs w:val="28"/>
          <w:lang w:val="en-US"/>
        </w:rPr>
      </w:pPr>
      <w:r w:rsidRPr="009D7F98">
        <w:rPr>
          <w:rFonts w:ascii="Times New Roman" w:eastAsia="Times New Roman" w:hAnsi="Times New Roman" w:cs="Times New Roman"/>
          <w:sz w:val="28"/>
          <w:szCs w:val="28"/>
          <w:lang w:val="en-US"/>
        </w:rPr>
        <w:t>The number of sources — 50.</w:t>
      </w:r>
    </w:p>
    <w:p w:rsidR="009D7F98" w:rsidRPr="009D7F98" w:rsidRDefault="009D7F98" w:rsidP="009D7F98">
      <w:pPr>
        <w:spacing w:after="0" w:line="360" w:lineRule="exact"/>
        <w:ind w:firstLine="567"/>
        <w:jc w:val="both"/>
        <w:rPr>
          <w:rFonts w:ascii="Times New Roman" w:eastAsia="Times New Roman" w:hAnsi="Times New Roman" w:cs="Times New Roman"/>
          <w:sz w:val="28"/>
          <w:szCs w:val="28"/>
          <w:lang w:val="en-US"/>
        </w:rPr>
      </w:pPr>
      <w:r w:rsidRPr="009D7F98">
        <w:rPr>
          <w:rFonts w:ascii="Times New Roman" w:eastAsia="Times New Roman" w:hAnsi="Times New Roman" w:cs="Times New Roman"/>
          <w:sz w:val="28"/>
          <w:szCs w:val="28"/>
          <w:lang w:val="en-US"/>
        </w:rPr>
        <w:t>The list of keywords: REPORTING, TELEVISION, INTERNET MEDIA, NEWSPAPER, STYLISTICS, TECHNOLOGY, TYPOLOGICAL FEATURES, AUTHOR'S MODALITY, TREND, CHALLENGE.</w:t>
      </w:r>
    </w:p>
    <w:p w:rsidR="009D7F98" w:rsidRPr="009D7F98" w:rsidRDefault="009D7F98" w:rsidP="009D7F98">
      <w:pPr>
        <w:spacing w:after="0" w:line="360" w:lineRule="exact"/>
        <w:ind w:firstLine="567"/>
        <w:jc w:val="both"/>
        <w:rPr>
          <w:rFonts w:ascii="Times New Roman" w:eastAsia="Times New Roman" w:hAnsi="Times New Roman" w:cs="Times New Roman"/>
          <w:sz w:val="28"/>
          <w:szCs w:val="28"/>
          <w:lang w:val="en-US"/>
        </w:rPr>
      </w:pPr>
      <w:r w:rsidRPr="009D7F98">
        <w:rPr>
          <w:rFonts w:ascii="Times New Roman" w:eastAsia="Times New Roman" w:hAnsi="Times New Roman" w:cs="Times New Roman"/>
          <w:sz w:val="28"/>
          <w:szCs w:val="28"/>
          <w:lang w:val="en-US"/>
        </w:rPr>
        <w:t>The object of research is television reportage in a modern convergent environment. The subject is new trends and tendencies in creating reportages on television channels, in newspapers and on the Internet media.</w:t>
      </w:r>
    </w:p>
    <w:p w:rsidR="009D7F98" w:rsidRPr="009D7F98" w:rsidRDefault="009D7F98" w:rsidP="009D7F98">
      <w:pPr>
        <w:spacing w:after="0" w:line="360" w:lineRule="exact"/>
        <w:ind w:firstLine="567"/>
        <w:jc w:val="both"/>
        <w:rPr>
          <w:rFonts w:ascii="Times New Roman" w:eastAsia="Times New Roman" w:hAnsi="Times New Roman" w:cs="Times New Roman"/>
          <w:sz w:val="28"/>
          <w:szCs w:val="28"/>
          <w:lang w:val="en-US"/>
        </w:rPr>
      </w:pPr>
      <w:r w:rsidRPr="009D7F98">
        <w:rPr>
          <w:rFonts w:ascii="Times New Roman" w:eastAsia="Times New Roman" w:hAnsi="Times New Roman" w:cs="Times New Roman"/>
          <w:sz w:val="28"/>
          <w:szCs w:val="28"/>
          <w:lang w:val="en-US"/>
        </w:rPr>
        <w:t>The purpose of the work is to identify trends that are traced in modern reporting, and challenges to television reporters that they can borrow from colleagues from other types of media in order to improve the quality of television reporting and most fully, reliably and vividly inform the audience.</w:t>
      </w:r>
    </w:p>
    <w:p w:rsidR="009D7F98" w:rsidRPr="009D7F98" w:rsidRDefault="009D7F98" w:rsidP="009D7F98">
      <w:pPr>
        <w:spacing w:after="0" w:line="360" w:lineRule="exact"/>
        <w:ind w:firstLine="567"/>
        <w:jc w:val="both"/>
        <w:rPr>
          <w:rFonts w:ascii="Times New Roman" w:eastAsia="Times New Roman" w:hAnsi="Times New Roman" w:cs="Times New Roman"/>
          <w:sz w:val="28"/>
          <w:szCs w:val="28"/>
          <w:lang w:val="en-US"/>
        </w:rPr>
      </w:pPr>
      <w:r w:rsidRPr="009D7F98">
        <w:rPr>
          <w:rFonts w:ascii="Times New Roman" w:eastAsia="Times New Roman" w:hAnsi="Times New Roman" w:cs="Times New Roman"/>
          <w:sz w:val="28"/>
          <w:szCs w:val="28"/>
          <w:lang w:val="en-US"/>
        </w:rPr>
        <w:t>Tasks are to study the theoretical foundations of television reporting; analyze the features of reporting on Belarusian TV; to conduct a comparative analysis of reportages on television, in newspapers and online media and find out what challenges TV news reporters face.</w:t>
      </w:r>
    </w:p>
    <w:p w:rsidR="009D7F98" w:rsidRPr="009D7F98" w:rsidRDefault="009D7F98" w:rsidP="009D7F98">
      <w:pPr>
        <w:spacing w:after="0" w:line="360" w:lineRule="exact"/>
        <w:ind w:firstLine="567"/>
        <w:jc w:val="both"/>
        <w:rPr>
          <w:rFonts w:ascii="Times New Roman" w:eastAsia="Times New Roman" w:hAnsi="Times New Roman" w:cs="Times New Roman"/>
          <w:sz w:val="28"/>
          <w:szCs w:val="28"/>
          <w:lang w:val="en-US"/>
        </w:rPr>
      </w:pPr>
      <w:r w:rsidRPr="009D7F98">
        <w:rPr>
          <w:rFonts w:ascii="Times New Roman" w:eastAsia="Times New Roman" w:hAnsi="Times New Roman" w:cs="Times New Roman"/>
          <w:sz w:val="28"/>
          <w:szCs w:val="28"/>
          <w:lang w:val="en-US"/>
        </w:rPr>
        <w:t>Research methods are literature analysis, classification, comparative analysis, generalization, observation, description, measurement.</w:t>
      </w:r>
    </w:p>
    <w:p w:rsidR="009D7F98" w:rsidRPr="009D7F98" w:rsidRDefault="009D7F98" w:rsidP="009D7F98">
      <w:pPr>
        <w:spacing w:after="0" w:line="360" w:lineRule="exact"/>
        <w:ind w:firstLine="567"/>
        <w:jc w:val="both"/>
        <w:rPr>
          <w:rFonts w:ascii="Times New Roman" w:eastAsia="Times New Roman" w:hAnsi="Times New Roman" w:cs="Times New Roman"/>
          <w:sz w:val="28"/>
          <w:szCs w:val="28"/>
          <w:lang w:val="en-US"/>
        </w:rPr>
      </w:pPr>
      <w:r w:rsidRPr="009D7F98">
        <w:rPr>
          <w:rFonts w:ascii="Times New Roman" w:eastAsia="Times New Roman" w:hAnsi="Times New Roman" w:cs="Times New Roman"/>
          <w:sz w:val="28"/>
          <w:szCs w:val="28"/>
          <w:lang w:val="en-US"/>
        </w:rPr>
        <w:t>The relevance of research is that in a modern converged environment, television correspondents need to turn to the experience of creating reportages by journalists from other television channels and from other types of media in order to improve the quality of reportages.</w:t>
      </w:r>
    </w:p>
    <w:p w:rsidR="009D7F98" w:rsidRPr="009D7F98" w:rsidRDefault="009D7F98" w:rsidP="009D7F98">
      <w:pPr>
        <w:spacing w:after="0" w:line="360" w:lineRule="exact"/>
        <w:ind w:firstLine="567"/>
        <w:jc w:val="both"/>
        <w:rPr>
          <w:rFonts w:ascii="Times New Roman" w:eastAsia="Times New Roman" w:hAnsi="Times New Roman" w:cs="Times New Roman"/>
          <w:sz w:val="28"/>
          <w:szCs w:val="28"/>
          <w:lang w:val="en-US"/>
        </w:rPr>
      </w:pPr>
      <w:r w:rsidRPr="009D7F98">
        <w:rPr>
          <w:rFonts w:ascii="Times New Roman" w:eastAsia="Times New Roman" w:hAnsi="Times New Roman" w:cs="Times New Roman"/>
          <w:sz w:val="28"/>
          <w:szCs w:val="28"/>
          <w:lang w:val="en-US"/>
        </w:rPr>
        <w:t>The novelty of the study is that the identification and comparison of methods for creating reportages in various converged media that television journalists can borrow to improve reporting has not been carried out before.</w:t>
      </w:r>
    </w:p>
    <w:p w:rsidR="009D7F98" w:rsidRPr="009D7F98" w:rsidRDefault="009D7F98" w:rsidP="009D7F98">
      <w:pPr>
        <w:spacing w:after="0" w:line="360" w:lineRule="exact"/>
        <w:ind w:firstLine="567"/>
        <w:jc w:val="both"/>
        <w:rPr>
          <w:rFonts w:ascii="Times New Roman" w:eastAsia="Times New Roman" w:hAnsi="Times New Roman" w:cs="Times New Roman"/>
          <w:sz w:val="28"/>
          <w:szCs w:val="28"/>
          <w:lang w:val="en-US"/>
        </w:rPr>
      </w:pPr>
      <w:r w:rsidRPr="009D7F98">
        <w:rPr>
          <w:rFonts w:ascii="Times New Roman" w:eastAsia="Times New Roman" w:hAnsi="Times New Roman" w:cs="Times New Roman"/>
          <w:sz w:val="28"/>
          <w:szCs w:val="28"/>
          <w:lang w:val="en-US"/>
        </w:rPr>
        <w:t>The practical significance of the research work lies in the fact that the conclusions drawn as a result of the study can be used in practice by television correspondents and other journalists working with reportages, with the aim of improving the quality of reporting content and the effectiveness of its impact on the audience.</w:t>
      </w:r>
    </w:p>
    <w:p w:rsidR="009D7F98" w:rsidRPr="009D7F98" w:rsidRDefault="009D7F98" w:rsidP="009D7F98">
      <w:pPr>
        <w:spacing w:after="0" w:line="360" w:lineRule="exact"/>
        <w:ind w:firstLine="567"/>
        <w:jc w:val="both"/>
        <w:rPr>
          <w:rFonts w:ascii="Times New Roman" w:eastAsia="Times New Roman" w:hAnsi="Times New Roman" w:cs="Times New Roman"/>
          <w:sz w:val="28"/>
          <w:szCs w:val="28"/>
          <w:lang w:val="en-US"/>
        </w:rPr>
      </w:pPr>
      <w:r w:rsidRPr="009D7F98">
        <w:rPr>
          <w:rFonts w:ascii="Times New Roman" w:eastAsia="Times New Roman" w:hAnsi="Times New Roman" w:cs="Times New Roman"/>
          <w:sz w:val="28"/>
          <w:szCs w:val="28"/>
          <w:lang w:val="en-US"/>
        </w:rPr>
        <w:t>The author of the graduate work confirms the reliability of the materials, results of research and the independence of its implementation.</w:t>
      </w:r>
    </w:p>
    <w:p w:rsidR="009D7F98" w:rsidRPr="009D7F98" w:rsidRDefault="009D7F98" w:rsidP="009D7F98">
      <w:pPr>
        <w:spacing w:after="0" w:line="360" w:lineRule="exact"/>
        <w:jc w:val="center"/>
        <w:rPr>
          <w:rFonts w:ascii="Times New Roman" w:eastAsia="Times New Roman" w:hAnsi="Times New Roman" w:cs="Times New Roman"/>
          <w:b/>
          <w:sz w:val="32"/>
          <w:szCs w:val="32"/>
          <w:lang w:val="en-US"/>
        </w:rPr>
      </w:pPr>
    </w:p>
    <w:p w:rsidR="009D7F98" w:rsidRPr="009D7F98" w:rsidRDefault="009D7F98" w:rsidP="009D7F98">
      <w:pPr>
        <w:spacing w:after="0" w:line="360" w:lineRule="exact"/>
        <w:jc w:val="center"/>
        <w:rPr>
          <w:rFonts w:ascii="Times New Roman" w:eastAsia="Times New Roman" w:hAnsi="Times New Roman" w:cs="Times New Roman"/>
          <w:b/>
          <w:sz w:val="32"/>
          <w:szCs w:val="32"/>
          <w:lang w:val="en-US"/>
        </w:rPr>
      </w:pPr>
    </w:p>
    <w:p w:rsidR="009D7F98" w:rsidRPr="009D7F98" w:rsidRDefault="009D7F98" w:rsidP="009D7F98">
      <w:pPr>
        <w:spacing w:after="0" w:line="360" w:lineRule="exact"/>
        <w:jc w:val="center"/>
        <w:rPr>
          <w:rFonts w:ascii="Times New Roman" w:eastAsia="Times New Roman" w:hAnsi="Times New Roman" w:cs="Times New Roman"/>
          <w:b/>
          <w:sz w:val="32"/>
          <w:szCs w:val="32"/>
          <w:lang w:val="en-US"/>
        </w:rPr>
      </w:pPr>
    </w:p>
    <w:p w:rsidR="009D7F98" w:rsidRPr="009D7F98" w:rsidRDefault="009D7F98" w:rsidP="009D7F98">
      <w:pPr>
        <w:spacing w:after="0" w:line="360" w:lineRule="exact"/>
        <w:jc w:val="center"/>
        <w:rPr>
          <w:rFonts w:ascii="Times New Roman" w:eastAsia="Times New Roman" w:hAnsi="Times New Roman" w:cs="Times New Roman"/>
          <w:b/>
          <w:sz w:val="32"/>
          <w:szCs w:val="32"/>
          <w:lang w:val="en-US"/>
        </w:rPr>
      </w:pPr>
      <w:bookmarkStart w:id="0" w:name="_GoBack"/>
      <w:bookmarkEnd w:id="0"/>
    </w:p>
    <w:sectPr w:rsidR="009D7F98" w:rsidRPr="009D7F98" w:rsidSect="00672AC2">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4D9" w:rsidRDefault="005504D9" w:rsidP="00672AC2">
      <w:pPr>
        <w:spacing w:after="0" w:line="240" w:lineRule="auto"/>
      </w:pPr>
      <w:r>
        <w:separator/>
      </w:r>
    </w:p>
  </w:endnote>
  <w:endnote w:type="continuationSeparator" w:id="0">
    <w:p w:rsidR="005504D9" w:rsidRDefault="005504D9" w:rsidP="00672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85158"/>
      <w:docPartObj>
        <w:docPartGallery w:val="Page Numbers (Bottom of Page)"/>
        <w:docPartUnique/>
      </w:docPartObj>
    </w:sdtPr>
    <w:sdtEndPr/>
    <w:sdtContent>
      <w:p w:rsidR="00672AC2" w:rsidRDefault="00672AC2">
        <w:pPr>
          <w:pStyle w:val="a5"/>
          <w:jc w:val="center"/>
        </w:pPr>
        <w:r>
          <w:fldChar w:fldCharType="begin"/>
        </w:r>
        <w:r>
          <w:instrText>PAGE   \* MERGEFORMAT</w:instrText>
        </w:r>
        <w:r>
          <w:fldChar w:fldCharType="separate"/>
        </w:r>
        <w:r w:rsidR="000C4F17">
          <w:rPr>
            <w:noProof/>
          </w:rPr>
          <w:t>3</w:t>
        </w:r>
        <w:r>
          <w:fldChar w:fldCharType="end"/>
        </w:r>
      </w:p>
    </w:sdtContent>
  </w:sdt>
  <w:p w:rsidR="00672AC2" w:rsidRDefault="00672A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4D9" w:rsidRDefault="005504D9" w:rsidP="00672AC2">
      <w:pPr>
        <w:spacing w:after="0" w:line="240" w:lineRule="auto"/>
      </w:pPr>
      <w:r>
        <w:separator/>
      </w:r>
    </w:p>
  </w:footnote>
  <w:footnote w:type="continuationSeparator" w:id="0">
    <w:p w:rsidR="005504D9" w:rsidRDefault="005504D9" w:rsidP="00672A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3510F"/>
    <w:multiLevelType w:val="hybridMultilevel"/>
    <w:tmpl w:val="3588FB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836820"/>
    <w:multiLevelType w:val="hybridMultilevel"/>
    <w:tmpl w:val="AA9C94A8"/>
    <w:lvl w:ilvl="0" w:tplc="9326C79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35181C81"/>
    <w:multiLevelType w:val="hybridMultilevel"/>
    <w:tmpl w:val="4AFAD9FC"/>
    <w:lvl w:ilvl="0" w:tplc="9326C798">
      <w:start w:val="1"/>
      <w:numFmt w:val="decimal"/>
      <w:lvlText w:val="%1)"/>
      <w:lvlJc w:val="left"/>
      <w:pPr>
        <w:ind w:left="927" w:hanging="360"/>
      </w:pPr>
      <w:rPr>
        <w:rFonts w:hint="default"/>
      </w:rPr>
    </w:lvl>
    <w:lvl w:ilvl="1" w:tplc="4E5EDBEA">
      <w:start w:val="1"/>
      <w:numFmt w:val="decimal"/>
      <w:lvlText w:val="%2."/>
      <w:lvlJc w:val="left"/>
      <w:pPr>
        <w:ind w:left="2172" w:hanging="885"/>
      </w:pPr>
      <w:rPr>
        <w:rFonts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F98"/>
    <w:rsid w:val="000C4F17"/>
    <w:rsid w:val="001E658A"/>
    <w:rsid w:val="005504D9"/>
    <w:rsid w:val="00672AC2"/>
    <w:rsid w:val="009D7F98"/>
    <w:rsid w:val="00CA7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0F7FA6-9145-4FA8-AAE3-4213E0E4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AC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2AC2"/>
  </w:style>
  <w:style w:type="paragraph" w:styleId="a5">
    <w:name w:val="footer"/>
    <w:basedOn w:val="a"/>
    <w:link w:val="a6"/>
    <w:uiPriority w:val="99"/>
    <w:unhideWhenUsed/>
    <w:rsid w:val="00672A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2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916</Words>
  <Characters>5226</Characters>
  <Application>Microsoft Office Word</Application>
  <DocSecurity>0</DocSecurity>
  <Lines>43</Lines>
  <Paragraphs>12</Paragraphs>
  <ScaleCrop>false</ScaleCrop>
  <Company/>
  <LinksUpToDate>false</LinksUpToDate>
  <CharactersWithSpaces>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Lizo4ka</dc:creator>
  <cp:lastModifiedBy>Александр Сергеевич</cp:lastModifiedBy>
  <cp:revision>3</cp:revision>
  <dcterms:created xsi:type="dcterms:W3CDTF">2020-06-20T10:48:00Z</dcterms:created>
  <dcterms:modified xsi:type="dcterms:W3CDTF">2020-10-11T11:47:00Z</dcterms:modified>
</cp:coreProperties>
</file>