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16" w:rsidRDefault="004409A9" w:rsidP="002B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683FE5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ПЕРЕЧЕНЬ УЧЕБНЫХ </w:t>
      </w:r>
    </w:p>
    <w:p w:rsidR="004409A9" w:rsidRPr="00683FE5" w:rsidRDefault="004409A9" w:rsidP="002B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683FE5">
        <w:rPr>
          <w:rFonts w:ascii="Times New Roman" w:hAnsi="Times New Roman" w:cs="Times New Roman"/>
          <w:b/>
          <w:iCs/>
          <w:color w:val="C00000"/>
          <w:sz w:val="28"/>
          <w:szCs w:val="28"/>
        </w:rPr>
        <w:t>И ИНФОРМАЦИО</w:t>
      </w:r>
      <w:r w:rsidR="009D5A16">
        <w:rPr>
          <w:rFonts w:ascii="Times New Roman" w:hAnsi="Times New Roman" w:cs="Times New Roman"/>
          <w:b/>
          <w:iCs/>
          <w:color w:val="C00000"/>
          <w:sz w:val="28"/>
          <w:szCs w:val="28"/>
        </w:rPr>
        <w:t>Н</w:t>
      </w:r>
      <w:r w:rsidRPr="00683FE5">
        <w:rPr>
          <w:rFonts w:ascii="Times New Roman" w:hAnsi="Times New Roman" w:cs="Times New Roman"/>
          <w:b/>
          <w:iCs/>
          <w:color w:val="C00000"/>
          <w:sz w:val="28"/>
          <w:szCs w:val="28"/>
        </w:rPr>
        <w:t>НО-АНАЛИТИЧЕСКИХ МАТЕРИАЛОВ</w:t>
      </w:r>
    </w:p>
    <w:p w:rsidR="00A21D76" w:rsidRPr="00A21D76" w:rsidRDefault="00A21D76" w:rsidP="002B1E6F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 w:rsidRPr="00A21D76">
        <w:rPr>
          <w:i/>
          <w:sz w:val="28"/>
          <w:szCs w:val="28"/>
        </w:rPr>
        <w:t>Атлас литолого-палеогеографических карт Мира</w:t>
      </w:r>
      <w:r w:rsidRPr="00A21D76">
        <w:rPr>
          <w:sz w:val="28"/>
          <w:szCs w:val="28"/>
        </w:rPr>
        <w:t>. Составители А. Б. </w:t>
      </w:r>
      <w:proofErr w:type="spellStart"/>
      <w:r w:rsidRPr="00A21D76">
        <w:rPr>
          <w:sz w:val="28"/>
          <w:szCs w:val="28"/>
        </w:rPr>
        <w:t>Ронов</w:t>
      </w:r>
      <w:proofErr w:type="spellEnd"/>
      <w:r w:rsidRPr="00A21D76">
        <w:rPr>
          <w:sz w:val="28"/>
          <w:szCs w:val="28"/>
        </w:rPr>
        <w:t>, В. Е. Хаин и др.  – М: Изд-во МГУ, 1986, 1989.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9A9">
        <w:rPr>
          <w:rFonts w:ascii="Times New Roman" w:hAnsi="Times New Roman" w:cs="Times New Roman"/>
          <w:i/>
          <w:iCs/>
          <w:sz w:val="28"/>
          <w:szCs w:val="28"/>
        </w:rPr>
        <w:t>Войлошников</w:t>
      </w:r>
      <w:proofErr w:type="spellEnd"/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, В. Д. </w:t>
      </w:r>
      <w:r w:rsidRPr="004409A9">
        <w:rPr>
          <w:rFonts w:ascii="Times New Roman" w:hAnsi="Times New Roman" w:cs="Times New Roman"/>
          <w:sz w:val="28"/>
          <w:szCs w:val="28"/>
        </w:rPr>
        <w:t xml:space="preserve">Геология. Геологическая история Земли / В. Д.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Войлош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-</w:t>
      </w:r>
    </w:p>
    <w:p w:rsid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. М., 1979.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9A9">
        <w:rPr>
          <w:rFonts w:ascii="Times New Roman" w:hAnsi="Times New Roman" w:cs="Times New Roman"/>
          <w:i/>
          <w:iCs/>
          <w:sz w:val="28"/>
          <w:szCs w:val="28"/>
        </w:rPr>
        <w:t>Зоненшайн</w:t>
      </w:r>
      <w:proofErr w:type="spellEnd"/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, Л. П.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Палеогеодинамика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 xml:space="preserve"> / Л. П.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Зоненшайн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, М. И. Кузьмин.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sz w:val="28"/>
          <w:szCs w:val="28"/>
        </w:rPr>
        <w:t>М., 1992.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sz w:val="28"/>
          <w:szCs w:val="28"/>
        </w:rPr>
        <w:t>Историческая геология / Г. И. Немков [и др.]. М., 1986.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9A9">
        <w:rPr>
          <w:rFonts w:ascii="Times New Roman" w:hAnsi="Times New Roman" w:cs="Times New Roman"/>
          <w:i/>
          <w:iCs/>
          <w:sz w:val="28"/>
          <w:szCs w:val="28"/>
        </w:rPr>
        <w:t>Короновский</w:t>
      </w:r>
      <w:proofErr w:type="spellEnd"/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, Н. В. </w:t>
      </w:r>
      <w:r w:rsidRPr="004409A9">
        <w:rPr>
          <w:rFonts w:ascii="Times New Roman" w:hAnsi="Times New Roman" w:cs="Times New Roman"/>
          <w:sz w:val="28"/>
          <w:szCs w:val="28"/>
        </w:rPr>
        <w:t xml:space="preserve">Историческая геология / Н. В.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Короновский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, В. Е. Хаин,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Ясаманов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. М., 200</w:t>
      </w:r>
      <w:r w:rsidR="002B1E6F">
        <w:rPr>
          <w:rFonts w:ascii="Times New Roman" w:hAnsi="Times New Roman" w:cs="Times New Roman"/>
          <w:sz w:val="28"/>
          <w:szCs w:val="28"/>
        </w:rPr>
        <w:t>8</w:t>
      </w:r>
      <w:r w:rsidRPr="004409A9">
        <w:rPr>
          <w:rFonts w:ascii="Times New Roman" w:hAnsi="Times New Roman" w:cs="Times New Roman"/>
          <w:sz w:val="28"/>
          <w:szCs w:val="28"/>
        </w:rPr>
        <w:t>.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sz w:val="28"/>
          <w:szCs w:val="28"/>
        </w:rPr>
        <w:t xml:space="preserve">Международный стратиграфический справочник / под ред. М. А.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Мерфи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,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sz w:val="28"/>
          <w:szCs w:val="28"/>
        </w:rPr>
        <w:t>А. Сальвадора. М., 2002.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sz w:val="28"/>
          <w:szCs w:val="28"/>
        </w:rPr>
        <w:t>Методы палеогеографических реконструкций. Л., 1984.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Михайлова, И. А. </w:t>
      </w:r>
      <w:r w:rsidRPr="004409A9">
        <w:rPr>
          <w:rFonts w:ascii="Times New Roman" w:hAnsi="Times New Roman" w:cs="Times New Roman"/>
          <w:sz w:val="28"/>
          <w:szCs w:val="28"/>
        </w:rPr>
        <w:t>Палеонтология</w:t>
      </w:r>
      <w:proofErr w:type="gramStart"/>
      <w:r w:rsidRPr="004409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09A9">
        <w:rPr>
          <w:rFonts w:ascii="Times New Roman" w:hAnsi="Times New Roman" w:cs="Times New Roman"/>
          <w:sz w:val="28"/>
          <w:szCs w:val="28"/>
        </w:rPr>
        <w:t xml:space="preserve"> в 2 ч. / И. А. Михайлова, О. Б. Бондаренко. М., 1997.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9A9">
        <w:rPr>
          <w:rFonts w:ascii="Times New Roman" w:hAnsi="Times New Roman" w:cs="Times New Roman"/>
          <w:i/>
          <w:iCs/>
          <w:sz w:val="28"/>
          <w:szCs w:val="28"/>
        </w:rPr>
        <w:t>Монин</w:t>
      </w:r>
      <w:proofErr w:type="spellEnd"/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, А. С. </w:t>
      </w:r>
      <w:r w:rsidRPr="004409A9">
        <w:rPr>
          <w:rFonts w:ascii="Times New Roman" w:hAnsi="Times New Roman" w:cs="Times New Roman"/>
          <w:sz w:val="28"/>
          <w:szCs w:val="28"/>
        </w:rPr>
        <w:t xml:space="preserve">История Земли / А. С.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Монин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. Л., 1977.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9A9">
        <w:rPr>
          <w:rFonts w:ascii="Times New Roman" w:hAnsi="Times New Roman" w:cs="Times New Roman"/>
          <w:i/>
          <w:iCs/>
          <w:sz w:val="28"/>
          <w:szCs w:val="28"/>
        </w:rPr>
        <w:t>Монин</w:t>
      </w:r>
      <w:proofErr w:type="spellEnd"/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, А. С. </w:t>
      </w:r>
      <w:r w:rsidRPr="004409A9">
        <w:rPr>
          <w:rFonts w:ascii="Times New Roman" w:hAnsi="Times New Roman" w:cs="Times New Roman"/>
          <w:sz w:val="28"/>
          <w:szCs w:val="28"/>
        </w:rPr>
        <w:t xml:space="preserve">Ранняя геологическая история Земли / А. С.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Монин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. М., 1987.</w:t>
      </w:r>
    </w:p>
    <w:p w:rsidR="00A21D76" w:rsidRDefault="00A21D76" w:rsidP="002B1E6F">
      <w:pPr>
        <w:tabs>
          <w:tab w:val="left" w:pos="0"/>
        </w:tabs>
        <w:spacing w:after="0" w:line="240" w:lineRule="auto"/>
        <w:ind w:right="-3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D76">
        <w:rPr>
          <w:rFonts w:ascii="Times New Roman" w:hAnsi="Times New Roman" w:cs="Times New Roman"/>
          <w:bCs/>
          <w:i/>
          <w:sz w:val="28"/>
          <w:szCs w:val="28"/>
        </w:rPr>
        <w:t>Мурашко Л. И</w:t>
      </w:r>
      <w:r w:rsidRPr="00A21D76">
        <w:rPr>
          <w:rFonts w:ascii="Times New Roman" w:hAnsi="Times New Roman" w:cs="Times New Roman"/>
          <w:bCs/>
          <w:sz w:val="28"/>
          <w:szCs w:val="28"/>
        </w:rPr>
        <w:t xml:space="preserve">. Историческая геология [Электронный ресурс]: пособие для студентов геогр. фак., обучающихся </w:t>
      </w:r>
      <w:proofErr w:type="gramStart"/>
      <w:r w:rsidRPr="00A21D76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A21D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21D76">
        <w:rPr>
          <w:rFonts w:ascii="Times New Roman" w:hAnsi="Times New Roman" w:cs="Times New Roman"/>
          <w:bCs/>
          <w:sz w:val="28"/>
          <w:szCs w:val="28"/>
        </w:rPr>
        <w:t>спец</w:t>
      </w:r>
      <w:proofErr w:type="gramEnd"/>
      <w:r w:rsidRPr="00A21D76">
        <w:rPr>
          <w:rFonts w:ascii="Times New Roman" w:hAnsi="Times New Roman" w:cs="Times New Roman"/>
          <w:bCs/>
          <w:sz w:val="28"/>
          <w:szCs w:val="28"/>
        </w:rPr>
        <w:t xml:space="preserve"> 1-51 01 01 «Геология и разведка месторождений полезных ископаемых» / Л. И. Мурашко. – Минск: БГУ, 2011.</w:t>
      </w:r>
    </w:p>
    <w:p w:rsidR="00683FE5" w:rsidRPr="00A21D76" w:rsidRDefault="00683FE5" w:rsidP="002B1E6F">
      <w:pPr>
        <w:tabs>
          <w:tab w:val="left" w:pos="0"/>
        </w:tabs>
        <w:spacing w:after="0" w:line="240" w:lineRule="auto"/>
        <w:ind w:right="-3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21D76">
        <w:rPr>
          <w:rFonts w:ascii="Times New Roman" w:hAnsi="Times New Roman" w:cs="Times New Roman"/>
          <w:bCs/>
          <w:i/>
          <w:sz w:val="28"/>
          <w:szCs w:val="28"/>
        </w:rPr>
        <w:t>Мурашко Л. И</w:t>
      </w:r>
      <w:r w:rsidRPr="00A21D76">
        <w:rPr>
          <w:rFonts w:ascii="Times New Roman" w:hAnsi="Times New Roman" w:cs="Times New Roman"/>
          <w:bCs/>
          <w:sz w:val="28"/>
          <w:szCs w:val="28"/>
        </w:rPr>
        <w:t>. Историческая геология: пособие для студентов спец</w:t>
      </w:r>
      <w:r>
        <w:rPr>
          <w:rFonts w:ascii="Times New Roman" w:hAnsi="Times New Roman" w:cs="Times New Roman"/>
          <w:bCs/>
          <w:sz w:val="28"/>
          <w:szCs w:val="28"/>
        </w:rPr>
        <w:t>иальности</w:t>
      </w:r>
      <w:r w:rsidRPr="00A21D76">
        <w:rPr>
          <w:rFonts w:ascii="Times New Roman" w:hAnsi="Times New Roman" w:cs="Times New Roman"/>
          <w:bCs/>
          <w:sz w:val="28"/>
          <w:szCs w:val="28"/>
        </w:rPr>
        <w:t xml:space="preserve"> 1-51 01 01 «Геология и разведка месторождений полезных ископаемых» / Л. И. Мурашко. – Минск: БГУ, 201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21D7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164 с.</w:t>
      </w:r>
    </w:p>
    <w:p w:rsidR="00990771" w:rsidRPr="004409A9" w:rsidRDefault="00990771" w:rsidP="0099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7676">
        <w:rPr>
          <w:rFonts w:ascii="Times New Roman" w:hAnsi="Times New Roman" w:cs="Times New Roman"/>
          <w:sz w:val="28"/>
          <w:szCs w:val="28"/>
        </w:rPr>
        <w:t xml:space="preserve">Палеогеография: </w:t>
      </w:r>
      <w:r>
        <w:rPr>
          <w:rFonts w:ascii="Times New Roman" w:hAnsi="Times New Roman" w:cs="Times New Roman"/>
          <w:sz w:val="28"/>
          <w:szCs w:val="28"/>
        </w:rPr>
        <w:t>для студентов учреждений высшего образования</w:t>
      </w:r>
      <w:r w:rsidRPr="00DF7676">
        <w:rPr>
          <w:rFonts w:ascii="Times New Roman" w:hAnsi="Times New Roman" w:cs="Times New Roman"/>
          <w:sz w:val="28"/>
          <w:szCs w:val="28"/>
        </w:rPr>
        <w:t xml:space="preserve"> А.</w:t>
      </w:r>
      <w:r w:rsidRPr="00DF76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7676">
        <w:rPr>
          <w:rFonts w:ascii="Times New Roman" w:hAnsi="Times New Roman" w:cs="Times New Roman"/>
          <w:sz w:val="28"/>
          <w:szCs w:val="28"/>
        </w:rPr>
        <w:t>Н.</w:t>
      </w:r>
      <w:r w:rsidRPr="00DF76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7676">
        <w:rPr>
          <w:rFonts w:ascii="Times New Roman" w:hAnsi="Times New Roman" w:cs="Times New Roman"/>
          <w:sz w:val="28"/>
          <w:szCs w:val="28"/>
        </w:rPr>
        <w:t>Галкин, М.</w:t>
      </w:r>
      <w:r w:rsidRPr="00DF76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7676">
        <w:rPr>
          <w:rFonts w:ascii="Times New Roman" w:hAnsi="Times New Roman" w:cs="Times New Roman"/>
          <w:sz w:val="28"/>
          <w:szCs w:val="28"/>
        </w:rPr>
        <w:t>А.</w:t>
      </w:r>
      <w:r w:rsidRPr="00DF767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DF7676">
        <w:rPr>
          <w:rFonts w:ascii="Times New Roman" w:hAnsi="Times New Roman" w:cs="Times New Roman"/>
          <w:sz w:val="28"/>
          <w:szCs w:val="28"/>
        </w:rPr>
        <w:t>Богдасаров</w:t>
      </w:r>
      <w:proofErr w:type="spellEnd"/>
      <w:r w:rsidRPr="00DF7676">
        <w:rPr>
          <w:rFonts w:ascii="Times New Roman" w:hAnsi="Times New Roman" w:cs="Times New Roman"/>
          <w:sz w:val="28"/>
          <w:szCs w:val="28"/>
        </w:rPr>
        <w:t>, Л.</w:t>
      </w:r>
      <w:r w:rsidRPr="00DF76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7676">
        <w:rPr>
          <w:rFonts w:ascii="Times New Roman" w:hAnsi="Times New Roman" w:cs="Times New Roman"/>
          <w:sz w:val="28"/>
          <w:szCs w:val="28"/>
        </w:rPr>
        <w:t>И.</w:t>
      </w:r>
      <w:r w:rsidRPr="00DF76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7676">
        <w:rPr>
          <w:rFonts w:ascii="Times New Roman" w:hAnsi="Times New Roman" w:cs="Times New Roman"/>
          <w:sz w:val="28"/>
          <w:szCs w:val="28"/>
        </w:rPr>
        <w:t>Мурашко</w:t>
      </w:r>
      <w:r>
        <w:rPr>
          <w:rFonts w:ascii="Times New Roman" w:hAnsi="Times New Roman" w:cs="Times New Roman"/>
          <w:sz w:val="28"/>
          <w:szCs w:val="28"/>
        </w:rPr>
        <w:t>, И. А. Красовская, А. И. Павловский</w:t>
      </w:r>
      <w:r w:rsidRPr="00DF7676">
        <w:rPr>
          <w:rFonts w:ascii="Times New Roman" w:hAnsi="Times New Roman" w:cs="Times New Roman"/>
          <w:sz w:val="28"/>
          <w:szCs w:val="28"/>
        </w:rPr>
        <w:t xml:space="preserve"> и др. Минск: </w:t>
      </w:r>
      <w:proofErr w:type="spellStart"/>
      <w:r w:rsidRPr="00DF7676">
        <w:rPr>
          <w:rFonts w:ascii="Times New Roman" w:hAnsi="Times New Roman" w:cs="Times New Roman"/>
          <w:sz w:val="28"/>
          <w:szCs w:val="28"/>
        </w:rPr>
        <w:t>Вышейшая</w:t>
      </w:r>
      <w:proofErr w:type="spellEnd"/>
      <w:r w:rsidRPr="00DF7676">
        <w:rPr>
          <w:rFonts w:ascii="Times New Roman" w:hAnsi="Times New Roman" w:cs="Times New Roman"/>
          <w:sz w:val="28"/>
          <w:szCs w:val="28"/>
        </w:rPr>
        <w:t xml:space="preserve"> школа, 2019, 319 стр</w:t>
      </w:r>
      <w:r w:rsidRPr="00DF7676">
        <w:rPr>
          <w:rFonts w:ascii="Times New Roman" w:hAnsi="Times New Roman" w:cs="Times New Roman"/>
          <w:color w:val="373A3C"/>
          <w:sz w:val="28"/>
          <w:szCs w:val="28"/>
        </w:rPr>
        <w:t>.</w:t>
      </w:r>
    </w:p>
    <w:bookmarkEnd w:id="0"/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9A9">
        <w:rPr>
          <w:rFonts w:ascii="Times New Roman" w:hAnsi="Times New Roman" w:cs="Times New Roman"/>
          <w:i/>
          <w:iCs/>
          <w:sz w:val="28"/>
          <w:szCs w:val="28"/>
        </w:rPr>
        <w:t>Подобина</w:t>
      </w:r>
      <w:proofErr w:type="spellEnd"/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, В. М. </w:t>
      </w:r>
      <w:r w:rsidRPr="004409A9">
        <w:rPr>
          <w:rFonts w:ascii="Times New Roman" w:hAnsi="Times New Roman" w:cs="Times New Roman"/>
          <w:sz w:val="28"/>
          <w:szCs w:val="28"/>
        </w:rPr>
        <w:t xml:space="preserve">Историческая геология / В. М.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Подобина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, С. А. Родыгин.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sz w:val="28"/>
          <w:szCs w:val="28"/>
        </w:rPr>
        <w:t>Томск, 2000.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Флинт, Р. Ф. </w:t>
      </w:r>
      <w:r w:rsidRPr="004409A9">
        <w:rPr>
          <w:rFonts w:ascii="Times New Roman" w:hAnsi="Times New Roman" w:cs="Times New Roman"/>
          <w:sz w:val="28"/>
          <w:szCs w:val="28"/>
        </w:rPr>
        <w:t>История Земли / Р. Ф. Флинт. М., 1978.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i/>
          <w:iCs/>
          <w:sz w:val="28"/>
          <w:szCs w:val="28"/>
        </w:rPr>
        <w:t>Хаин, В. Е</w:t>
      </w:r>
      <w:r w:rsidRPr="004409A9">
        <w:rPr>
          <w:rFonts w:ascii="Times New Roman" w:hAnsi="Times New Roman" w:cs="Times New Roman"/>
          <w:sz w:val="28"/>
          <w:szCs w:val="28"/>
        </w:rPr>
        <w:t>. Основные проблемы современной геологии / В. Е. Хаин. М., 2003.</w:t>
      </w:r>
    </w:p>
    <w:p w:rsidR="00A21D76" w:rsidRPr="00A21D76" w:rsidRDefault="00A21D76" w:rsidP="002B1E6F">
      <w:pPr>
        <w:tabs>
          <w:tab w:val="left" w:pos="0"/>
        </w:tabs>
        <w:spacing w:after="0" w:line="216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A21D76">
        <w:rPr>
          <w:rFonts w:ascii="Times New Roman" w:hAnsi="Times New Roman" w:cs="Times New Roman"/>
          <w:color w:val="000000"/>
          <w:spacing w:val="-1"/>
          <w:sz w:val="28"/>
          <w:lang w:val="en-US"/>
        </w:rPr>
        <w:t xml:space="preserve">International </w:t>
      </w:r>
      <w:proofErr w:type="spellStart"/>
      <w:r w:rsidRPr="00A21D76">
        <w:rPr>
          <w:rFonts w:ascii="Times New Roman" w:hAnsi="Times New Roman" w:cs="Times New Roman"/>
          <w:color w:val="000000"/>
          <w:spacing w:val="-1"/>
          <w:sz w:val="28"/>
          <w:lang w:val="en-US"/>
        </w:rPr>
        <w:t>Chronostratigraphic</w:t>
      </w:r>
      <w:proofErr w:type="spellEnd"/>
      <w:r w:rsidRPr="00A21D76">
        <w:rPr>
          <w:rFonts w:ascii="Times New Roman" w:hAnsi="Times New Roman" w:cs="Times New Roman"/>
          <w:color w:val="000000"/>
          <w:spacing w:val="-1"/>
          <w:sz w:val="28"/>
          <w:lang w:val="en-US"/>
        </w:rPr>
        <w:t xml:space="preserve"> </w:t>
      </w:r>
      <w:proofErr w:type="gramStart"/>
      <w:r w:rsidRPr="00A21D76">
        <w:rPr>
          <w:rFonts w:ascii="Times New Roman" w:hAnsi="Times New Roman" w:cs="Times New Roman"/>
          <w:i/>
          <w:color w:val="000000"/>
          <w:spacing w:val="-1"/>
          <w:sz w:val="28"/>
          <w:lang w:val="en-US"/>
        </w:rPr>
        <w:t>Chart</w:t>
      </w:r>
      <w:r w:rsidRPr="00A21D76">
        <w:rPr>
          <w:rFonts w:ascii="Times New Roman" w:hAnsi="Times New Roman" w:cs="Times New Roman"/>
          <w:color w:val="000000"/>
          <w:spacing w:val="-1"/>
          <w:sz w:val="28"/>
          <w:lang w:val="en-US"/>
        </w:rPr>
        <w:t xml:space="preserve"> </w:t>
      </w:r>
      <w:r w:rsidRPr="00A21D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End"/>
      <w:hyperlink r:id="rId6" w:history="1">
        <w:r w:rsidRPr="00A21D7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A21D76">
          <w:rPr>
            <w:rStyle w:val="a3"/>
            <w:rFonts w:ascii="Times New Roman" w:hAnsi="Times New Roman" w:cs="Times New Roman"/>
            <w:i/>
            <w:sz w:val="28"/>
            <w:szCs w:val="28"/>
            <w:lang w:val="en-GB"/>
          </w:rPr>
          <w:t>.</w:t>
        </w:r>
        <w:r w:rsidRPr="00A21D7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stratigraphy</w:t>
        </w:r>
        <w:r w:rsidRPr="00A21D76">
          <w:rPr>
            <w:rStyle w:val="a3"/>
            <w:rFonts w:ascii="Times New Roman" w:hAnsi="Times New Roman" w:cs="Times New Roman"/>
            <w:i/>
            <w:sz w:val="28"/>
            <w:szCs w:val="28"/>
            <w:lang w:val="en-GB"/>
          </w:rPr>
          <w:t>.</w:t>
        </w:r>
        <w:r w:rsidRPr="00A21D7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org</w:t>
        </w:r>
      </w:hyperlink>
    </w:p>
    <w:p w:rsidR="004409A9" w:rsidRPr="00A21D76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09A9" w:rsidRPr="00683FE5" w:rsidRDefault="004409A9" w:rsidP="002B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</w:pPr>
      <w:r w:rsidRPr="004409A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ИНТЕРНЕТ</w:t>
      </w:r>
      <w:r w:rsidRPr="004409A9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-</w:t>
      </w:r>
      <w:r w:rsidRPr="004409A9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САЙТЫ</w:t>
      </w:r>
    </w:p>
    <w:p w:rsidR="004409A9" w:rsidRPr="002B1E6F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09A9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International Commission on Stratigraphy – </w:t>
      </w:r>
      <w:r w:rsidR="00990771">
        <w:fldChar w:fldCharType="begin"/>
      </w:r>
      <w:r w:rsidR="00990771" w:rsidRPr="00990771">
        <w:rPr>
          <w:lang w:val="en-US"/>
        </w:rPr>
        <w:instrText xml:space="preserve"> HYPERLINK "http://www.stratigraphy.org" </w:instrText>
      </w:r>
      <w:r w:rsidR="00990771">
        <w:fldChar w:fldCharType="separate"/>
      </w:r>
      <w:r w:rsidR="002B1E6F" w:rsidRPr="007F42E5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www.stratigraphy.org</w:t>
      </w:r>
      <w:r w:rsidR="00990771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fldChar w:fldCharType="end"/>
      </w:r>
      <w:r w:rsidR="002B1E6F" w:rsidRPr="002B1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409A9" w:rsidRPr="002B1E6F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09A9">
        <w:rPr>
          <w:rFonts w:ascii="Times New Roman" w:hAnsi="Times New Roman" w:cs="Times New Roman"/>
          <w:i/>
          <w:sz w:val="28"/>
          <w:szCs w:val="28"/>
          <w:lang w:val="en-US"/>
        </w:rPr>
        <w:t xml:space="preserve">Commission for the Geological Map of the World – </w:t>
      </w:r>
      <w:r w:rsidR="00990771">
        <w:fldChar w:fldCharType="begin"/>
      </w:r>
      <w:r w:rsidR="00990771" w:rsidRPr="00990771">
        <w:rPr>
          <w:lang w:val="en-US"/>
        </w:rPr>
        <w:instrText xml:space="preserve"> HYPERLINK "http://www.cgmw.org" </w:instrText>
      </w:r>
      <w:r w:rsidR="00990771">
        <w:fldChar w:fldCharType="separate"/>
      </w:r>
      <w:r w:rsidR="002B1E6F" w:rsidRPr="007F42E5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www.cgmw.org</w:t>
      </w:r>
      <w:r w:rsidR="00990771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fldChar w:fldCharType="end"/>
      </w:r>
      <w:r w:rsidR="002B1E6F" w:rsidRPr="002B1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9A9">
        <w:rPr>
          <w:rFonts w:ascii="Times New Roman" w:hAnsi="Times New Roman" w:cs="Times New Roman"/>
          <w:i/>
          <w:sz w:val="28"/>
          <w:szCs w:val="28"/>
        </w:rPr>
        <w:t xml:space="preserve">Американский музей естественной истории – </w:t>
      </w:r>
      <w:hyperlink r:id="rId7" w:history="1">
        <w:r w:rsidR="002B1E6F" w:rsidRPr="007F42E5">
          <w:rPr>
            <w:rStyle w:val="a3"/>
            <w:rFonts w:ascii="Times New Roman" w:hAnsi="Times New Roman" w:cs="Times New Roman"/>
            <w:i/>
            <w:sz w:val="28"/>
            <w:szCs w:val="28"/>
          </w:rPr>
          <w:t>www.amnh.org</w:t>
        </w:r>
      </w:hyperlink>
      <w:r w:rsidR="002B1E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9A9">
        <w:rPr>
          <w:rFonts w:ascii="Times New Roman" w:hAnsi="Times New Roman" w:cs="Times New Roman"/>
          <w:i/>
          <w:sz w:val="28"/>
          <w:szCs w:val="28"/>
        </w:rPr>
        <w:t xml:space="preserve">Геологическое общество, Лондон – </w:t>
      </w:r>
      <w:hyperlink r:id="rId8" w:history="1">
        <w:r w:rsidR="002B1E6F" w:rsidRPr="007F42E5">
          <w:rPr>
            <w:rStyle w:val="a3"/>
            <w:rFonts w:ascii="Times New Roman" w:hAnsi="Times New Roman" w:cs="Times New Roman"/>
            <w:i/>
            <w:sz w:val="28"/>
            <w:szCs w:val="28"/>
          </w:rPr>
          <w:t>www.geolsoc.org</w:t>
        </w:r>
      </w:hyperlink>
      <w:r w:rsidR="002B1E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09A9" w:rsidRPr="002B1E6F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09A9">
        <w:rPr>
          <w:rFonts w:ascii="Times New Roman" w:hAnsi="Times New Roman" w:cs="Times New Roman"/>
          <w:i/>
          <w:sz w:val="28"/>
          <w:szCs w:val="28"/>
        </w:rPr>
        <w:t>Журнал</w:t>
      </w:r>
      <w:r w:rsidRPr="004409A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«national geographic» – </w:t>
      </w:r>
      <w:r w:rsidR="00990771">
        <w:fldChar w:fldCharType="begin"/>
      </w:r>
      <w:r w:rsidR="00990771" w:rsidRPr="00990771">
        <w:rPr>
          <w:lang w:val="en-US"/>
        </w:rPr>
        <w:instrText xml:space="preserve"> HYPERLINK "http://www.nationalgeographic.com" </w:instrText>
      </w:r>
      <w:r w:rsidR="00990771">
        <w:fldChar w:fldCharType="separate"/>
      </w:r>
      <w:r w:rsidR="002B1E6F" w:rsidRPr="007F42E5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www.nationalgeographic.com</w:t>
      </w:r>
      <w:r w:rsidR="00990771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fldChar w:fldCharType="end"/>
      </w:r>
      <w:r w:rsidR="002B1E6F" w:rsidRPr="002B1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9A9">
        <w:rPr>
          <w:rFonts w:ascii="Times New Roman" w:hAnsi="Times New Roman" w:cs="Times New Roman"/>
          <w:i/>
          <w:sz w:val="28"/>
          <w:szCs w:val="28"/>
        </w:rPr>
        <w:t xml:space="preserve">Калифорнийский университет, Беркли – </w:t>
      </w:r>
      <w:hyperlink r:id="rId9" w:history="1">
        <w:r w:rsidR="002B1E6F" w:rsidRPr="007F42E5">
          <w:rPr>
            <w:rStyle w:val="a3"/>
            <w:rFonts w:ascii="Times New Roman" w:hAnsi="Times New Roman" w:cs="Times New Roman"/>
            <w:i/>
            <w:sz w:val="28"/>
            <w:szCs w:val="28"/>
          </w:rPr>
          <w:t>www.ucmp.berkeley.edu</w:t>
        </w:r>
      </w:hyperlink>
      <w:r w:rsidR="002B1E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9A9">
        <w:rPr>
          <w:rFonts w:ascii="Times New Roman" w:hAnsi="Times New Roman" w:cs="Times New Roman"/>
          <w:i/>
          <w:sz w:val="28"/>
          <w:szCs w:val="28"/>
        </w:rPr>
        <w:t>Канал «</w:t>
      </w:r>
      <w:proofErr w:type="spellStart"/>
      <w:r w:rsidRPr="004409A9">
        <w:rPr>
          <w:rFonts w:ascii="Times New Roman" w:hAnsi="Times New Roman" w:cs="Times New Roman"/>
          <w:i/>
          <w:sz w:val="28"/>
          <w:szCs w:val="28"/>
        </w:rPr>
        <w:t>discovery</w:t>
      </w:r>
      <w:proofErr w:type="spellEnd"/>
      <w:r w:rsidRPr="004409A9">
        <w:rPr>
          <w:rFonts w:ascii="Times New Roman" w:hAnsi="Times New Roman" w:cs="Times New Roman"/>
          <w:i/>
          <w:sz w:val="28"/>
          <w:szCs w:val="28"/>
        </w:rPr>
        <w:t xml:space="preserve">» – </w:t>
      </w:r>
      <w:hyperlink r:id="rId10" w:history="1">
        <w:r w:rsidR="002B1E6F" w:rsidRPr="007F42E5">
          <w:rPr>
            <w:rStyle w:val="a3"/>
            <w:rFonts w:ascii="Times New Roman" w:hAnsi="Times New Roman" w:cs="Times New Roman"/>
            <w:i/>
            <w:sz w:val="28"/>
            <w:szCs w:val="28"/>
          </w:rPr>
          <w:t>www.discovery.com</w:t>
        </w:r>
      </w:hyperlink>
      <w:r w:rsidR="002B1E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09A9" w:rsidRPr="004409A9" w:rsidRDefault="004409A9" w:rsidP="002B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9A9">
        <w:rPr>
          <w:rFonts w:ascii="Times New Roman" w:hAnsi="Times New Roman" w:cs="Times New Roman"/>
          <w:i/>
          <w:sz w:val="28"/>
          <w:szCs w:val="28"/>
        </w:rPr>
        <w:t xml:space="preserve">Музей естественной истории, Лондон – </w:t>
      </w:r>
      <w:hyperlink r:id="rId11" w:history="1">
        <w:r w:rsidR="002B1E6F" w:rsidRPr="007F42E5">
          <w:rPr>
            <w:rStyle w:val="a3"/>
            <w:rFonts w:ascii="Times New Roman" w:hAnsi="Times New Roman" w:cs="Times New Roman"/>
            <w:i/>
            <w:sz w:val="28"/>
            <w:szCs w:val="28"/>
          </w:rPr>
          <w:t>www.nhm.ac.uk</w:t>
        </w:r>
      </w:hyperlink>
      <w:r w:rsidR="002B1E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1371" w:rsidRPr="004409A9" w:rsidRDefault="004409A9" w:rsidP="002B1E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9A9">
        <w:rPr>
          <w:rFonts w:ascii="Times New Roman" w:hAnsi="Times New Roman" w:cs="Times New Roman"/>
          <w:i/>
          <w:sz w:val="28"/>
          <w:szCs w:val="28"/>
        </w:rPr>
        <w:t>Палеонтологический институт РАН, Москва –</w:t>
      </w:r>
      <w:r w:rsidR="002B1E6F">
        <w:rPr>
          <w:rFonts w:ascii="Times New Roman" w:hAnsi="Times New Roman" w:cs="Times New Roman"/>
          <w:i/>
          <w:sz w:val="28"/>
          <w:szCs w:val="28"/>
        </w:rPr>
        <w:t xml:space="preserve">  </w:t>
      </w:r>
      <w:hyperlink r:id="rId12" w:history="1">
        <w:r w:rsidR="002B1E6F" w:rsidRPr="007F42E5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https://www.paleo.ru</w:t>
        </w:r>
      </w:hyperlink>
      <w:r w:rsidR="002B1E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911371" w:rsidRPr="0044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0381"/>
    <w:multiLevelType w:val="hybridMultilevel"/>
    <w:tmpl w:val="D584C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C0605"/>
    <w:multiLevelType w:val="hybridMultilevel"/>
    <w:tmpl w:val="6388B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18"/>
    <w:rsid w:val="000127F7"/>
    <w:rsid w:val="000E5452"/>
    <w:rsid w:val="00135D49"/>
    <w:rsid w:val="00150B7D"/>
    <w:rsid w:val="0017714A"/>
    <w:rsid w:val="00192711"/>
    <w:rsid w:val="001A370E"/>
    <w:rsid w:val="001D068D"/>
    <w:rsid w:val="002004F8"/>
    <w:rsid w:val="002762D9"/>
    <w:rsid w:val="00286AA7"/>
    <w:rsid w:val="002B1E6F"/>
    <w:rsid w:val="002D14C1"/>
    <w:rsid w:val="002D26AE"/>
    <w:rsid w:val="003046D2"/>
    <w:rsid w:val="00315442"/>
    <w:rsid w:val="003461D9"/>
    <w:rsid w:val="00384669"/>
    <w:rsid w:val="003C6004"/>
    <w:rsid w:val="003F5F46"/>
    <w:rsid w:val="0041699A"/>
    <w:rsid w:val="004342FA"/>
    <w:rsid w:val="004409A9"/>
    <w:rsid w:val="00485C2D"/>
    <w:rsid w:val="004907B7"/>
    <w:rsid w:val="004D5B9C"/>
    <w:rsid w:val="00506FFF"/>
    <w:rsid w:val="00535F43"/>
    <w:rsid w:val="00551881"/>
    <w:rsid w:val="00567709"/>
    <w:rsid w:val="0059503C"/>
    <w:rsid w:val="005F4CE5"/>
    <w:rsid w:val="00600157"/>
    <w:rsid w:val="00611A19"/>
    <w:rsid w:val="00644D18"/>
    <w:rsid w:val="00683FE5"/>
    <w:rsid w:val="006F6C6B"/>
    <w:rsid w:val="00714CF0"/>
    <w:rsid w:val="00726FF2"/>
    <w:rsid w:val="00765320"/>
    <w:rsid w:val="007B79A4"/>
    <w:rsid w:val="007C06BC"/>
    <w:rsid w:val="007D5078"/>
    <w:rsid w:val="007D748C"/>
    <w:rsid w:val="007E5132"/>
    <w:rsid w:val="00811069"/>
    <w:rsid w:val="00816995"/>
    <w:rsid w:val="008353E9"/>
    <w:rsid w:val="008879B9"/>
    <w:rsid w:val="008B3238"/>
    <w:rsid w:val="008E5B6B"/>
    <w:rsid w:val="008F771B"/>
    <w:rsid w:val="00911371"/>
    <w:rsid w:val="0096153B"/>
    <w:rsid w:val="00976DC5"/>
    <w:rsid w:val="00990771"/>
    <w:rsid w:val="0099529D"/>
    <w:rsid w:val="009B0982"/>
    <w:rsid w:val="009D5A16"/>
    <w:rsid w:val="00A21D76"/>
    <w:rsid w:val="00A21DD2"/>
    <w:rsid w:val="00AA1DE5"/>
    <w:rsid w:val="00AC1390"/>
    <w:rsid w:val="00AD0F78"/>
    <w:rsid w:val="00B33226"/>
    <w:rsid w:val="00B50676"/>
    <w:rsid w:val="00B722DE"/>
    <w:rsid w:val="00BD6DE1"/>
    <w:rsid w:val="00BD73A8"/>
    <w:rsid w:val="00C43741"/>
    <w:rsid w:val="00C5367B"/>
    <w:rsid w:val="00C63D8F"/>
    <w:rsid w:val="00C97C31"/>
    <w:rsid w:val="00CD6E03"/>
    <w:rsid w:val="00CF4617"/>
    <w:rsid w:val="00D04094"/>
    <w:rsid w:val="00D24026"/>
    <w:rsid w:val="00D57D5C"/>
    <w:rsid w:val="00DA776B"/>
    <w:rsid w:val="00DC3C5C"/>
    <w:rsid w:val="00E04664"/>
    <w:rsid w:val="00E24E1C"/>
    <w:rsid w:val="00F00CB5"/>
    <w:rsid w:val="00F14FE3"/>
    <w:rsid w:val="00F20D0E"/>
    <w:rsid w:val="00F307C9"/>
    <w:rsid w:val="00F325AA"/>
    <w:rsid w:val="00F53EDB"/>
    <w:rsid w:val="00F87147"/>
    <w:rsid w:val="00FC2CE0"/>
    <w:rsid w:val="00FD273F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D76"/>
    <w:rPr>
      <w:color w:val="0000FF"/>
      <w:u w:val="single"/>
    </w:rPr>
  </w:style>
  <w:style w:type="paragraph" w:styleId="a4">
    <w:name w:val="Body Text Indent"/>
    <w:basedOn w:val="a"/>
    <w:link w:val="a5"/>
    <w:rsid w:val="00A21D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1D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D76"/>
    <w:rPr>
      <w:color w:val="0000FF"/>
      <w:u w:val="single"/>
    </w:rPr>
  </w:style>
  <w:style w:type="paragraph" w:styleId="a4">
    <w:name w:val="Body Text Indent"/>
    <w:basedOn w:val="a"/>
    <w:link w:val="a5"/>
    <w:rsid w:val="00A21D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1D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lsoc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mnh.org" TargetMode="External"/><Relationship Id="rId12" Type="http://schemas.openxmlformats.org/officeDocument/2006/relationships/hyperlink" Target="https://www.pale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tigraphy.org" TargetMode="External"/><Relationship Id="rId11" Type="http://schemas.openxmlformats.org/officeDocument/2006/relationships/hyperlink" Target="http://www.nhm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scover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mp.berkeley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395</Words>
  <Characters>2257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2014-04-07T06:07:00Z</dcterms:created>
  <dcterms:modified xsi:type="dcterms:W3CDTF">2020-09-14T07:58:00Z</dcterms:modified>
</cp:coreProperties>
</file>