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FF5" w:rsidRPr="00F35FF5" w:rsidRDefault="00F35FF5" w:rsidP="00F35FF5">
      <w:pPr>
        <w:pStyle w:val="a3"/>
        <w:rPr>
          <w:b/>
          <w:color w:val="000000"/>
          <w:sz w:val="28"/>
          <w:szCs w:val="28"/>
        </w:rPr>
      </w:pPr>
      <w:r w:rsidRPr="00F35FF5">
        <w:rPr>
          <w:b/>
          <w:color w:val="000000"/>
          <w:sz w:val="28"/>
          <w:szCs w:val="28"/>
        </w:rPr>
        <w:t>РЕФЕРАТ</w:t>
      </w:r>
    </w:p>
    <w:p w:rsidR="00F35FF5" w:rsidRPr="00F35FF5" w:rsidRDefault="00F35FF5" w:rsidP="00F35FF5">
      <w:pPr>
        <w:pStyle w:val="a3"/>
        <w:rPr>
          <w:color w:val="000000"/>
          <w:sz w:val="28"/>
          <w:szCs w:val="28"/>
        </w:rPr>
      </w:pPr>
      <w:r w:rsidRPr="00F35FF5">
        <w:rPr>
          <w:color w:val="000000"/>
          <w:sz w:val="28"/>
          <w:szCs w:val="28"/>
        </w:rPr>
        <w:t>Дипломная работа: 64 страницы, 4 таблицы, 14 приложений, 89 источников.</w:t>
      </w:r>
    </w:p>
    <w:p w:rsidR="00F35FF5" w:rsidRPr="00F35FF5" w:rsidRDefault="00F35FF5" w:rsidP="00F35FF5">
      <w:pPr>
        <w:pStyle w:val="a3"/>
        <w:rPr>
          <w:color w:val="000000"/>
          <w:sz w:val="28"/>
          <w:szCs w:val="28"/>
        </w:rPr>
      </w:pPr>
      <w:r w:rsidRPr="00F35FF5">
        <w:rPr>
          <w:color w:val="000000"/>
          <w:sz w:val="28"/>
          <w:szCs w:val="28"/>
        </w:rPr>
        <w:t>ЗВОН, ИСТОРИЯ, КОЛЛЕКЦИЯ, КОЛОКОЛ, КУЛЬТУРА, ЛИТЬЁ, МОДЕЛЬ, МУЗЕЙ, МУЗЕЕФИКАЦИЯ, ПОСЕТИТЕЛЬ.</w:t>
      </w:r>
    </w:p>
    <w:p w:rsidR="00F35FF5" w:rsidRPr="00F35FF5" w:rsidRDefault="00F35FF5" w:rsidP="00F35FF5">
      <w:pPr>
        <w:pStyle w:val="a3"/>
        <w:rPr>
          <w:color w:val="000000"/>
          <w:sz w:val="28"/>
          <w:szCs w:val="28"/>
        </w:rPr>
      </w:pPr>
      <w:r w:rsidRPr="00F35FF5">
        <w:rPr>
          <w:color w:val="000000"/>
          <w:sz w:val="28"/>
          <w:szCs w:val="28"/>
        </w:rPr>
        <w:t>Объект исследования: музей колоколов как социокультурный феномен европейской культуры в XX–XXI вв.</w:t>
      </w:r>
    </w:p>
    <w:p w:rsidR="00F35FF5" w:rsidRPr="00F35FF5" w:rsidRDefault="00F35FF5" w:rsidP="00F35FF5">
      <w:pPr>
        <w:pStyle w:val="a3"/>
        <w:rPr>
          <w:color w:val="000000"/>
          <w:sz w:val="28"/>
          <w:szCs w:val="28"/>
        </w:rPr>
      </w:pPr>
      <w:r w:rsidRPr="00F35FF5">
        <w:rPr>
          <w:color w:val="000000"/>
          <w:sz w:val="28"/>
          <w:szCs w:val="28"/>
        </w:rPr>
        <w:t>Цель работы: разработать концептуальную методологическую базу для музея колоколов на территории Республики Беларусь, учитывающую опыт аналогичных успешно действующих учреждений на территории зарубежных государств.</w:t>
      </w:r>
    </w:p>
    <w:p w:rsidR="00F35FF5" w:rsidRPr="00F35FF5" w:rsidRDefault="00F35FF5" w:rsidP="00F35FF5">
      <w:pPr>
        <w:pStyle w:val="a3"/>
        <w:rPr>
          <w:color w:val="000000"/>
          <w:sz w:val="28"/>
          <w:szCs w:val="28"/>
        </w:rPr>
      </w:pPr>
      <w:r w:rsidRPr="00F35FF5">
        <w:rPr>
          <w:color w:val="000000"/>
          <w:sz w:val="28"/>
          <w:szCs w:val="28"/>
        </w:rPr>
        <w:t>Методы: комплексная методология исследования, основанная на сравнительно-аналитическом, библиографическом, историко-архивном методах.</w:t>
      </w:r>
    </w:p>
    <w:p w:rsidR="00F35FF5" w:rsidRPr="00F35FF5" w:rsidRDefault="00F35FF5" w:rsidP="00F35FF5">
      <w:pPr>
        <w:pStyle w:val="a3"/>
        <w:rPr>
          <w:color w:val="000000"/>
          <w:sz w:val="28"/>
          <w:szCs w:val="28"/>
        </w:rPr>
      </w:pPr>
      <w:r w:rsidRPr="00F35FF5">
        <w:rPr>
          <w:color w:val="000000"/>
          <w:sz w:val="28"/>
          <w:szCs w:val="28"/>
        </w:rPr>
        <w:t>Основные положения, выносимые на защиту. В результате исследования разработана функциональная модель музея колоколов в Республике Беларусь, учитывающая опыт западноевропейских музеев и особенности социокультурной ситуации в регионе функционирования музея.</w:t>
      </w:r>
    </w:p>
    <w:p w:rsidR="00F35FF5" w:rsidRDefault="00F35FF5" w:rsidP="00F35FF5">
      <w:pPr>
        <w:pStyle w:val="a3"/>
        <w:rPr>
          <w:color w:val="000000"/>
          <w:sz w:val="28"/>
          <w:szCs w:val="28"/>
        </w:rPr>
      </w:pPr>
      <w:r w:rsidRPr="00F35FF5">
        <w:rPr>
          <w:color w:val="000000"/>
          <w:sz w:val="28"/>
          <w:szCs w:val="28"/>
        </w:rPr>
        <w:t>Работа имеет прикладное значение, так как определяет модель функционирования конкретного культурного объекта. Она также может быть использована в качестве функциональной модели музея со схожей профильно-тематической направленностью.</w:t>
      </w:r>
    </w:p>
    <w:p w:rsidR="00F35FF5" w:rsidRDefault="00F35FF5">
      <w:pPr>
        <w:rPr>
          <w:rFonts w:ascii="Times New Roman" w:eastAsia="Times New Roman" w:hAnsi="Times New Roman" w:cs="Times New Roman"/>
          <w:color w:val="000000"/>
          <w:sz w:val="28"/>
          <w:szCs w:val="28"/>
          <w:lang w:eastAsia="ru-RU"/>
        </w:rPr>
      </w:pPr>
      <w:r>
        <w:rPr>
          <w:color w:val="000000"/>
          <w:sz w:val="28"/>
          <w:szCs w:val="28"/>
        </w:rPr>
        <w:br w:type="page"/>
      </w:r>
      <w:bookmarkStart w:id="0" w:name="_GoBack"/>
      <w:bookmarkEnd w:id="0"/>
    </w:p>
    <w:p w:rsidR="00F35FF5" w:rsidRPr="00F35FF5" w:rsidRDefault="00F35FF5" w:rsidP="00F35FF5">
      <w:pPr>
        <w:pStyle w:val="a3"/>
        <w:rPr>
          <w:b/>
          <w:color w:val="000000"/>
          <w:sz w:val="28"/>
          <w:szCs w:val="28"/>
        </w:rPr>
      </w:pPr>
      <w:r w:rsidRPr="00F35FF5">
        <w:rPr>
          <w:b/>
          <w:color w:val="000000"/>
          <w:sz w:val="28"/>
          <w:szCs w:val="28"/>
        </w:rPr>
        <w:lastRenderedPageBreak/>
        <w:t>РЭФЕРАТ</w:t>
      </w:r>
    </w:p>
    <w:p w:rsidR="00F35FF5" w:rsidRPr="00F35FF5" w:rsidRDefault="00F35FF5" w:rsidP="00F35FF5">
      <w:pPr>
        <w:pStyle w:val="a3"/>
        <w:rPr>
          <w:color w:val="000000"/>
          <w:sz w:val="28"/>
          <w:szCs w:val="28"/>
        </w:rPr>
      </w:pPr>
      <w:proofErr w:type="spellStart"/>
      <w:r w:rsidRPr="00F35FF5">
        <w:rPr>
          <w:color w:val="000000"/>
          <w:sz w:val="28"/>
          <w:szCs w:val="28"/>
        </w:rPr>
        <w:t>Дыпломная</w:t>
      </w:r>
      <w:proofErr w:type="spellEnd"/>
      <w:r w:rsidRPr="00F35FF5">
        <w:rPr>
          <w:color w:val="000000"/>
          <w:sz w:val="28"/>
          <w:szCs w:val="28"/>
        </w:rPr>
        <w:t xml:space="preserve"> работа: 64 </w:t>
      </w:r>
      <w:proofErr w:type="spellStart"/>
      <w:r w:rsidRPr="00F35FF5">
        <w:rPr>
          <w:color w:val="000000"/>
          <w:sz w:val="28"/>
          <w:szCs w:val="28"/>
        </w:rPr>
        <w:t>старонкі</w:t>
      </w:r>
      <w:proofErr w:type="spellEnd"/>
      <w:r w:rsidRPr="00F35FF5">
        <w:rPr>
          <w:color w:val="000000"/>
          <w:sz w:val="28"/>
          <w:szCs w:val="28"/>
        </w:rPr>
        <w:t xml:space="preserve">, 4 </w:t>
      </w:r>
      <w:proofErr w:type="spellStart"/>
      <w:r w:rsidRPr="00F35FF5">
        <w:rPr>
          <w:color w:val="000000"/>
          <w:sz w:val="28"/>
          <w:szCs w:val="28"/>
        </w:rPr>
        <w:t>табліцы</w:t>
      </w:r>
      <w:proofErr w:type="spellEnd"/>
      <w:r w:rsidRPr="00F35FF5">
        <w:rPr>
          <w:color w:val="000000"/>
          <w:sz w:val="28"/>
          <w:szCs w:val="28"/>
        </w:rPr>
        <w:t xml:space="preserve">, 14 </w:t>
      </w:r>
      <w:proofErr w:type="spellStart"/>
      <w:r w:rsidRPr="00F35FF5">
        <w:rPr>
          <w:color w:val="000000"/>
          <w:sz w:val="28"/>
          <w:szCs w:val="28"/>
        </w:rPr>
        <w:t>дадатк</w:t>
      </w:r>
      <w:r>
        <w:rPr>
          <w:color w:val="000000"/>
          <w:sz w:val="28"/>
          <w:szCs w:val="28"/>
        </w:rPr>
        <w:t>аў</w:t>
      </w:r>
      <w:proofErr w:type="spellEnd"/>
      <w:r>
        <w:rPr>
          <w:color w:val="000000"/>
          <w:sz w:val="28"/>
          <w:szCs w:val="28"/>
        </w:rPr>
        <w:t xml:space="preserve">, 89 </w:t>
      </w:r>
      <w:proofErr w:type="spellStart"/>
      <w:r>
        <w:rPr>
          <w:color w:val="000000"/>
          <w:sz w:val="28"/>
          <w:szCs w:val="28"/>
        </w:rPr>
        <w:t>крыніц</w:t>
      </w:r>
      <w:proofErr w:type="spellEnd"/>
      <w:r>
        <w:rPr>
          <w:color w:val="000000"/>
          <w:sz w:val="28"/>
          <w:szCs w:val="28"/>
        </w:rPr>
        <w:t>.</w:t>
      </w:r>
    </w:p>
    <w:p w:rsidR="00F35FF5" w:rsidRPr="00F35FF5" w:rsidRDefault="00F35FF5" w:rsidP="00F35FF5">
      <w:pPr>
        <w:pStyle w:val="a3"/>
        <w:rPr>
          <w:color w:val="000000"/>
          <w:sz w:val="28"/>
          <w:szCs w:val="28"/>
        </w:rPr>
      </w:pPr>
      <w:r w:rsidRPr="00F35FF5">
        <w:rPr>
          <w:color w:val="000000"/>
          <w:sz w:val="28"/>
          <w:szCs w:val="28"/>
        </w:rPr>
        <w:t>ГІСТОРЫЯ, ЗВОН, КАЛЕКЦЫЯ, КУЛЬТУРА, ЛІЦЦЁ, МАДЭ</w:t>
      </w:r>
      <w:r>
        <w:rPr>
          <w:color w:val="000000"/>
          <w:sz w:val="28"/>
          <w:szCs w:val="28"/>
        </w:rPr>
        <w:t>ЛЬ, МУЗЕЕФІКАЦЫЯ, НАВЕДВАЛЬНІК.</w:t>
      </w:r>
    </w:p>
    <w:p w:rsidR="00F35FF5" w:rsidRPr="00F35FF5" w:rsidRDefault="00F35FF5" w:rsidP="00F35FF5">
      <w:pPr>
        <w:pStyle w:val="a3"/>
        <w:rPr>
          <w:color w:val="000000"/>
          <w:sz w:val="28"/>
          <w:szCs w:val="28"/>
        </w:rPr>
      </w:pPr>
      <w:proofErr w:type="spellStart"/>
      <w:r w:rsidRPr="00F35FF5">
        <w:rPr>
          <w:color w:val="000000"/>
          <w:sz w:val="28"/>
          <w:szCs w:val="28"/>
        </w:rPr>
        <w:t>Аб'ект</w:t>
      </w:r>
      <w:proofErr w:type="spellEnd"/>
      <w:r w:rsidRPr="00F35FF5">
        <w:rPr>
          <w:color w:val="000000"/>
          <w:sz w:val="28"/>
          <w:szCs w:val="28"/>
        </w:rPr>
        <w:t xml:space="preserve"> </w:t>
      </w:r>
      <w:proofErr w:type="spellStart"/>
      <w:r w:rsidRPr="00F35FF5">
        <w:rPr>
          <w:color w:val="000000"/>
          <w:sz w:val="28"/>
          <w:szCs w:val="28"/>
        </w:rPr>
        <w:t>даследвання</w:t>
      </w:r>
      <w:proofErr w:type="spellEnd"/>
      <w:r w:rsidRPr="00F35FF5">
        <w:rPr>
          <w:color w:val="000000"/>
          <w:sz w:val="28"/>
          <w:szCs w:val="28"/>
        </w:rPr>
        <w:t xml:space="preserve">: музей </w:t>
      </w:r>
      <w:proofErr w:type="spellStart"/>
      <w:r w:rsidRPr="00F35FF5">
        <w:rPr>
          <w:color w:val="000000"/>
          <w:sz w:val="28"/>
          <w:szCs w:val="28"/>
        </w:rPr>
        <w:t>званоў</w:t>
      </w:r>
      <w:proofErr w:type="spellEnd"/>
      <w:r w:rsidRPr="00F35FF5">
        <w:rPr>
          <w:color w:val="000000"/>
          <w:sz w:val="28"/>
          <w:szCs w:val="28"/>
        </w:rPr>
        <w:t xml:space="preserve"> як </w:t>
      </w:r>
      <w:proofErr w:type="spellStart"/>
      <w:r w:rsidRPr="00F35FF5">
        <w:rPr>
          <w:color w:val="000000"/>
          <w:sz w:val="28"/>
          <w:szCs w:val="28"/>
        </w:rPr>
        <w:t>сацыякультурны</w:t>
      </w:r>
      <w:proofErr w:type="spellEnd"/>
      <w:r w:rsidRPr="00F35FF5">
        <w:rPr>
          <w:color w:val="000000"/>
          <w:sz w:val="28"/>
          <w:szCs w:val="28"/>
        </w:rPr>
        <w:t xml:space="preserve"> </w:t>
      </w:r>
      <w:proofErr w:type="spellStart"/>
      <w:r w:rsidRPr="00F35FF5">
        <w:rPr>
          <w:color w:val="000000"/>
          <w:sz w:val="28"/>
          <w:szCs w:val="28"/>
        </w:rPr>
        <w:t>фенамен</w:t>
      </w:r>
      <w:proofErr w:type="spellEnd"/>
      <w:r w:rsidRPr="00F35FF5">
        <w:rPr>
          <w:color w:val="000000"/>
          <w:sz w:val="28"/>
          <w:szCs w:val="28"/>
        </w:rPr>
        <w:t xml:space="preserve"> </w:t>
      </w:r>
      <w:proofErr w:type="spellStart"/>
      <w:r w:rsidRPr="00F35FF5">
        <w:rPr>
          <w:color w:val="000000"/>
          <w:sz w:val="28"/>
          <w:szCs w:val="28"/>
        </w:rPr>
        <w:t>еўра</w:t>
      </w:r>
      <w:r>
        <w:rPr>
          <w:color w:val="000000"/>
          <w:sz w:val="28"/>
          <w:szCs w:val="28"/>
        </w:rPr>
        <w:t>пейскай</w:t>
      </w:r>
      <w:proofErr w:type="spellEnd"/>
      <w:r>
        <w:rPr>
          <w:color w:val="000000"/>
          <w:sz w:val="28"/>
          <w:szCs w:val="28"/>
        </w:rPr>
        <w:t xml:space="preserve"> культуры ў XX–XXI </w:t>
      </w:r>
      <w:proofErr w:type="spellStart"/>
      <w:r>
        <w:rPr>
          <w:color w:val="000000"/>
          <w:sz w:val="28"/>
          <w:szCs w:val="28"/>
        </w:rPr>
        <w:t>стст</w:t>
      </w:r>
      <w:proofErr w:type="spellEnd"/>
      <w:r>
        <w:rPr>
          <w:color w:val="000000"/>
          <w:sz w:val="28"/>
          <w:szCs w:val="28"/>
        </w:rPr>
        <w:t>.</w:t>
      </w:r>
    </w:p>
    <w:p w:rsidR="00F35FF5" w:rsidRPr="00F35FF5" w:rsidRDefault="00F35FF5" w:rsidP="00F35FF5">
      <w:pPr>
        <w:pStyle w:val="a3"/>
        <w:rPr>
          <w:color w:val="000000"/>
          <w:sz w:val="28"/>
          <w:szCs w:val="28"/>
        </w:rPr>
      </w:pPr>
      <w:proofErr w:type="spellStart"/>
      <w:r w:rsidRPr="00F35FF5">
        <w:rPr>
          <w:color w:val="000000"/>
          <w:sz w:val="28"/>
          <w:szCs w:val="28"/>
        </w:rPr>
        <w:t>Мэта</w:t>
      </w:r>
      <w:proofErr w:type="spellEnd"/>
      <w:r w:rsidRPr="00F35FF5">
        <w:rPr>
          <w:color w:val="000000"/>
          <w:sz w:val="28"/>
          <w:szCs w:val="28"/>
        </w:rPr>
        <w:t xml:space="preserve">: </w:t>
      </w:r>
      <w:proofErr w:type="spellStart"/>
      <w:r w:rsidRPr="00F35FF5">
        <w:rPr>
          <w:color w:val="000000"/>
          <w:sz w:val="28"/>
          <w:szCs w:val="28"/>
        </w:rPr>
        <w:t>распрацаваць</w:t>
      </w:r>
      <w:proofErr w:type="spellEnd"/>
      <w:r w:rsidRPr="00F35FF5">
        <w:rPr>
          <w:color w:val="000000"/>
          <w:sz w:val="28"/>
          <w:szCs w:val="28"/>
        </w:rPr>
        <w:t xml:space="preserve"> </w:t>
      </w:r>
      <w:proofErr w:type="spellStart"/>
      <w:r w:rsidRPr="00F35FF5">
        <w:rPr>
          <w:color w:val="000000"/>
          <w:sz w:val="28"/>
          <w:szCs w:val="28"/>
        </w:rPr>
        <w:t>канцэптуальную</w:t>
      </w:r>
      <w:proofErr w:type="spellEnd"/>
      <w:r w:rsidRPr="00F35FF5">
        <w:rPr>
          <w:color w:val="000000"/>
          <w:sz w:val="28"/>
          <w:szCs w:val="28"/>
        </w:rPr>
        <w:t xml:space="preserve"> </w:t>
      </w:r>
      <w:proofErr w:type="spellStart"/>
      <w:r w:rsidRPr="00F35FF5">
        <w:rPr>
          <w:color w:val="000000"/>
          <w:sz w:val="28"/>
          <w:szCs w:val="28"/>
        </w:rPr>
        <w:t>метадалагічную</w:t>
      </w:r>
      <w:proofErr w:type="spellEnd"/>
      <w:r w:rsidRPr="00F35FF5">
        <w:rPr>
          <w:color w:val="000000"/>
          <w:sz w:val="28"/>
          <w:szCs w:val="28"/>
        </w:rPr>
        <w:t xml:space="preserve"> базу для музея </w:t>
      </w:r>
      <w:proofErr w:type="spellStart"/>
      <w:r w:rsidRPr="00F35FF5">
        <w:rPr>
          <w:color w:val="000000"/>
          <w:sz w:val="28"/>
          <w:szCs w:val="28"/>
        </w:rPr>
        <w:t>званоў</w:t>
      </w:r>
      <w:proofErr w:type="spellEnd"/>
      <w:r w:rsidRPr="00F35FF5">
        <w:rPr>
          <w:color w:val="000000"/>
          <w:sz w:val="28"/>
          <w:szCs w:val="28"/>
        </w:rPr>
        <w:t xml:space="preserve"> на </w:t>
      </w:r>
      <w:proofErr w:type="spellStart"/>
      <w:r w:rsidRPr="00F35FF5">
        <w:rPr>
          <w:color w:val="000000"/>
          <w:sz w:val="28"/>
          <w:szCs w:val="28"/>
        </w:rPr>
        <w:t>тэрыторыі</w:t>
      </w:r>
      <w:proofErr w:type="spellEnd"/>
      <w:r w:rsidRPr="00F35FF5">
        <w:rPr>
          <w:color w:val="000000"/>
          <w:sz w:val="28"/>
          <w:szCs w:val="28"/>
        </w:rPr>
        <w:t xml:space="preserve"> </w:t>
      </w:r>
      <w:proofErr w:type="spellStart"/>
      <w:r w:rsidRPr="00F35FF5">
        <w:rPr>
          <w:color w:val="000000"/>
          <w:sz w:val="28"/>
          <w:szCs w:val="28"/>
        </w:rPr>
        <w:t>Рэспублікі</w:t>
      </w:r>
      <w:proofErr w:type="spellEnd"/>
      <w:r w:rsidRPr="00F35FF5">
        <w:rPr>
          <w:color w:val="000000"/>
          <w:sz w:val="28"/>
          <w:szCs w:val="28"/>
        </w:rPr>
        <w:t xml:space="preserve"> Беларусь, якая </w:t>
      </w:r>
      <w:proofErr w:type="spellStart"/>
      <w:r w:rsidRPr="00F35FF5">
        <w:rPr>
          <w:color w:val="000000"/>
          <w:sz w:val="28"/>
          <w:szCs w:val="28"/>
        </w:rPr>
        <w:t>будзе</w:t>
      </w:r>
      <w:proofErr w:type="spellEnd"/>
      <w:r w:rsidRPr="00F35FF5">
        <w:rPr>
          <w:color w:val="000000"/>
          <w:sz w:val="28"/>
          <w:szCs w:val="28"/>
        </w:rPr>
        <w:t xml:space="preserve"> </w:t>
      </w:r>
      <w:proofErr w:type="spellStart"/>
      <w:r w:rsidRPr="00F35FF5">
        <w:rPr>
          <w:color w:val="000000"/>
          <w:sz w:val="28"/>
          <w:szCs w:val="28"/>
        </w:rPr>
        <w:t>ўлічваць</w:t>
      </w:r>
      <w:proofErr w:type="spellEnd"/>
      <w:r w:rsidRPr="00F35FF5">
        <w:rPr>
          <w:color w:val="000000"/>
          <w:sz w:val="28"/>
          <w:szCs w:val="28"/>
        </w:rPr>
        <w:t xml:space="preserve"> </w:t>
      </w:r>
      <w:proofErr w:type="spellStart"/>
      <w:r w:rsidRPr="00F35FF5">
        <w:rPr>
          <w:color w:val="000000"/>
          <w:sz w:val="28"/>
          <w:szCs w:val="28"/>
        </w:rPr>
        <w:t>вопыт</w:t>
      </w:r>
      <w:proofErr w:type="spellEnd"/>
      <w:r w:rsidRPr="00F35FF5">
        <w:rPr>
          <w:color w:val="000000"/>
          <w:sz w:val="28"/>
          <w:szCs w:val="28"/>
        </w:rPr>
        <w:t xml:space="preserve"> </w:t>
      </w:r>
      <w:proofErr w:type="spellStart"/>
      <w:r w:rsidRPr="00F35FF5">
        <w:rPr>
          <w:color w:val="000000"/>
          <w:sz w:val="28"/>
          <w:szCs w:val="28"/>
        </w:rPr>
        <w:t>аналагічных</w:t>
      </w:r>
      <w:proofErr w:type="spellEnd"/>
      <w:r w:rsidRPr="00F35FF5">
        <w:rPr>
          <w:color w:val="000000"/>
          <w:sz w:val="28"/>
          <w:szCs w:val="28"/>
        </w:rPr>
        <w:t xml:space="preserve"> </w:t>
      </w:r>
      <w:proofErr w:type="spellStart"/>
      <w:r w:rsidRPr="00F35FF5">
        <w:rPr>
          <w:color w:val="000000"/>
          <w:sz w:val="28"/>
          <w:szCs w:val="28"/>
        </w:rPr>
        <w:t>устаноў</w:t>
      </w:r>
      <w:proofErr w:type="spellEnd"/>
      <w:r w:rsidRPr="00F35FF5">
        <w:rPr>
          <w:color w:val="000000"/>
          <w:sz w:val="28"/>
          <w:szCs w:val="28"/>
        </w:rPr>
        <w:t xml:space="preserve">, </w:t>
      </w:r>
      <w:proofErr w:type="spellStart"/>
      <w:r w:rsidRPr="00F35FF5">
        <w:rPr>
          <w:color w:val="000000"/>
          <w:sz w:val="28"/>
          <w:szCs w:val="28"/>
        </w:rPr>
        <w:t>якія</w:t>
      </w:r>
      <w:proofErr w:type="spellEnd"/>
      <w:r w:rsidRPr="00F35FF5">
        <w:rPr>
          <w:color w:val="000000"/>
          <w:sz w:val="28"/>
          <w:szCs w:val="28"/>
        </w:rPr>
        <w:t xml:space="preserve"> </w:t>
      </w:r>
      <w:proofErr w:type="spellStart"/>
      <w:r w:rsidRPr="00F35FF5">
        <w:rPr>
          <w:color w:val="000000"/>
          <w:sz w:val="28"/>
          <w:szCs w:val="28"/>
        </w:rPr>
        <w:t>паспяхова</w:t>
      </w:r>
      <w:proofErr w:type="spellEnd"/>
      <w:r w:rsidRPr="00F35FF5">
        <w:rPr>
          <w:color w:val="000000"/>
          <w:sz w:val="28"/>
          <w:szCs w:val="28"/>
        </w:rPr>
        <w:t xml:space="preserve"> </w:t>
      </w:r>
      <w:proofErr w:type="spellStart"/>
      <w:r w:rsidRPr="00F35FF5">
        <w:rPr>
          <w:color w:val="000000"/>
          <w:sz w:val="28"/>
          <w:szCs w:val="28"/>
        </w:rPr>
        <w:t>дзейнічаю</w:t>
      </w:r>
      <w:r>
        <w:rPr>
          <w:color w:val="000000"/>
          <w:sz w:val="28"/>
          <w:szCs w:val="28"/>
        </w:rPr>
        <w:t>ць</w:t>
      </w:r>
      <w:proofErr w:type="spellEnd"/>
      <w:r>
        <w:rPr>
          <w:color w:val="000000"/>
          <w:sz w:val="28"/>
          <w:szCs w:val="28"/>
        </w:rPr>
        <w:t xml:space="preserve"> на </w:t>
      </w:r>
      <w:proofErr w:type="spellStart"/>
      <w:r>
        <w:rPr>
          <w:color w:val="000000"/>
          <w:sz w:val="28"/>
          <w:szCs w:val="28"/>
        </w:rPr>
        <w:t>тэрыторыі</w:t>
      </w:r>
      <w:proofErr w:type="spellEnd"/>
      <w:r>
        <w:rPr>
          <w:color w:val="000000"/>
          <w:sz w:val="28"/>
          <w:szCs w:val="28"/>
        </w:rPr>
        <w:t xml:space="preserve"> </w:t>
      </w:r>
      <w:proofErr w:type="spellStart"/>
      <w:r>
        <w:rPr>
          <w:color w:val="000000"/>
          <w:sz w:val="28"/>
          <w:szCs w:val="28"/>
        </w:rPr>
        <w:t>замежных</w:t>
      </w:r>
      <w:proofErr w:type="spellEnd"/>
      <w:r>
        <w:rPr>
          <w:color w:val="000000"/>
          <w:sz w:val="28"/>
          <w:szCs w:val="28"/>
        </w:rPr>
        <w:t xml:space="preserve"> </w:t>
      </w:r>
      <w:proofErr w:type="spellStart"/>
      <w:r>
        <w:rPr>
          <w:color w:val="000000"/>
          <w:sz w:val="28"/>
          <w:szCs w:val="28"/>
        </w:rPr>
        <w:t>краін</w:t>
      </w:r>
      <w:proofErr w:type="spellEnd"/>
      <w:r>
        <w:rPr>
          <w:color w:val="000000"/>
          <w:sz w:val="28"/>
          <w:szCs w:val="28"/>
        </w:rPr>
        <w:t>.</w:t>
      </w:r>
    </w:p>
    <w:p w:rsidR="00F35FF5" w:rsidRPr="00F35FF5" w:rsidRDefault="00F35FF5" w:rsidP="00F35FF5">
      <w:pPr>
        <w:pStyle w:val="a3"/>
        <w:rPr>
          <w:color w:val="000000"/>
          <w:sz w:val="28"/>
          <w:szCs w:val="28"/>
        </w:rPr>
      </w:pPr>
      <w:proofErr w:type="spellStart"/>
      <w:r w:rsidRPr="00F35FF5">
        <w:rPr>
          <w:color w:val="000000"/>
          <w:sz w:val="28"/>
          <w:szCs w:val="28"/>
        </w:rPr>
        <w:t>Метады</w:t>
      </w:r>
      <w:proofErr w:type="spellEnd"/>
      <w:r w:rsidRPr="00F35FF5">
        <w:rPr>
          <w:color w:val="000000"/>
          <w:sz w:val="28"/>
          <w:szCs w:val="28"/>
        </w:rPr>
        <w:t xml:space="preserve">: комплексная </w:t>
      </w:r>
      <w:proofErr w:type="spellStart"/>
      <w:r w:rsidRPr="00F35FF5">
        <w:rPr>
          <w:color w:val="000000"/>
          <w:sz w:val="28"/>
          <w:szCs w:val="28"/>
        </w:rPr>
        <w:t>метадалогія</w:t>
      </w:r>
      <w:proofErr w:type="spellEnd"/>
      <w:r w:rsidRPr="00F35FF5">
        <w:rPr>
          <w:color w:val="000000"/>
          <w:sz w:val="28"/>
          <w:szCs w:val="28"/>
        </w:rPr>
        <w:t xml:space="preserve"> </w:t>
      </w:r>
      <w:proofErr w:type="spellStart"/>
      <w:r w:rsidRPr="00F35FF5">
        <w:rPr>
          <w:color w:val="000000"/>
          <w:sz w:val="28"/>
          <w:szCs w:val="28"/>
        </w:rPr>
        <w:t>даследвання</w:t>
      </w:r>
      <w:proofErr w:type="spellEnd"/>
      <w:r w:rsidRPr="00F35FF5">
        <w:rPr>
          <w:color w:val="000000"/>
          <w:sz w:val="28"/>
          <w:szCs w:val="28"/>
        </w:rPr>
        <w:t xml:space="preserve">, </w:t>
      </w:r>
      <w:proofErr w:type="spellStart"/>
      <w:r w:rsidRPr="00F35FF5">
        <w:rPr>
          <w:color w:val="000000"/>
          <w:sz w:val="28"/>
          <w:szCs w:val="28"/>
        </w:rPr>
        <w:t>заснаваная</w:t>
      </w:r>
      <w:proofErr w:type="spellEnd"/>
      <w:r w:rsidRPr="00F35FF5">
        <w:rPr>
          <w:color w:val="000000"/>
          <w:sz w:val="28"/>
          <w:szCs w:val="28"/>
        </w:rPr>
        <w:t xml:space="preserve"> на </w:t>
      </w:r>
      <w:proofErr w:type="spellStart"/>
      <w:r w:rsidRPr="00F35FF5">
        <w:rPr>
          <w:color w:val="000000"/>
          <w:sz w:val="28"/>
          <w:szCs w:val="28"/>
        </w:rPr>
        <w:t>параўнальна-аналітычным</w:t>
      </w:r>
      <w:proofErr w:type="spellEnd"/>
      <w:r w:rsidRPr="00F35FF5">
        <w:rPr>
          <w:color w:val="000000"/>
          <w:sz w:val="28"/>
          <w:szCs w:val="28"/>
        </w:rPr>
        <w:t xml:space="preserve">, </w:t>
      </w:r>
      <w:proofErr w:type="spellStart"/>
      <w:r w:rsidRPr="00F35FF5">
        <w:rPr>
          <w:color w:val="000000"/>
          <w:sz w:val="28"/>
          <w:szCs w:val="28"/>
        </w:rPr>
        <w:t>бібліяграфічным</w:t>
      </w:r>
      <w:proofErr w:type="spellEnd"/>
      <w:r w:rsidRPr="00F35FF5">
        <w:rPr>
          <w:color w:val="000000"/>
          <w:sz w:val="28"/>
          <w:szCs w:val="28"/>
        </w:rPr>
        <w:t xml:space="preserve">, </w:t>
      </w:r>
      <w:proofErr w:type="spellStart"/>
      <w:r w:rsidRPr="00F35FF5">
        <w:rPr>
          <w:color w:val="000000"/>
          <w:sz w:val="28"/>
          <w:szCs w:val="28"/>
        </w:rPr>
        <w:t>гісторыка-</w:t>
      </w:r>
      <w:r>
        <w:rPr>
          <w:color w:val="000000"/>
          <w:sz w:val="28"/>
          <w:szCs w:val="28"/>
        </w:rPr>
        <w:t>архіўным</w:t>
      </w:r>
      <w:proofErr w:type="spellEnd"/>
      <w:r>
        <w:rPr>
          <w:color w:val="000000"/>
          <w:sz w:val="28"/>
          <w:szCs w:val="28"/>
        </w:rPr>
        <w:t xml:space="preserve"> </w:t>
      </w:r>
      <w:proofErr w:type="spellStart"/>
      <w:r>
        <w:rPr>
          <w:color w:val="000000"/>
          <w:sz w:val="28"/>
          <w:szCs w:val="28"/>
        </w:rPr>
        <w:t>метадах</w:t>
      </w:r>
      <w:proofErr w:type="spellEnd"/>
      <w:r>
        <w:rPr>
          <w:color w:val="000000"/>
          <w:sz w:val="28"/>
          <w:szCs w:val="28"/>
        </w:rPr>
        <w:t>.</w:t>
      </w:r>
    </w:p>
    <w:p w:rsidR="00F35FF5" w:rsidRDefault="00F35FF5" w:rsidP="00F35FF5">
      <w:pPr>
        <w:pStyle w:val="a3"/>
        <w:rPr>
          <w:color w:val="000000"/>
          <w:sz w:val="28"/>
          <w:szCs w:val="28"/>
        </w:rPr>
      </w:pPr>
      <w:proofErr w:type="spellStart"/>
      <w:r w:rsidRPr="00F35FF5">
        <w:rPr>
          <w:color w:val="000000"/>
          <w:sz w:val="28"/>
          <w:szCs w:val="28"/>
        </w:rPr>
        <w:t>Асноўныя</w:t>
      </w:r>
      <w:proofErr w:type="spellEnd"/>
      <w:r w:rsidRPr="00F35FF5">
        <w:rPr>
          <w:color w:val="000000"/>
          <w:sz w:val="28"/>
          <w:szCs w:val="28"/>
        </w:rPr>
        <w:t xml:space="preserve"> </w:t>
      </w:r>
      <w:proofErr w:type="spellStart"/>
      <w:r w:rsidRPr="00F35FF5">
        <w:rPr>
          <w:color w:val="000000"/>
          <w:sz w:val="28"/>
          <w:szCs w:val="28"/>
        </w:rPr>
        <w:t>палажэнні</w:t>
      </w:r>
      <w:proofErr w:type="spellEnd"/>
      <w:r w:rsidRPr="00F35FF5">
        <w:rPr>
          <w:color w:val="000000"/>
          <w:sz w:val="28"/>
          <w:szCs w:val="28"/>
        </w:rPr>
        <w:t xml:space="preserve">, </w:t>
      </w:r>
      <w:proofErr w:type="spellStart"/>
      <w:r w:rsidRPr="00F35FF5">
        <w:rPr>
          <w:color w:val="000000"/>
          <w:sz w:val="28"/>
          <w:szCs w:val="28"/>
        </w:rPr>
        <w:t>вынесеныя</w:t>
      </w:r>
      <w:proofErr w:type="spellEnd"/>
      <w:r w:rsidRPr="00F35FF5">
        <w:rPr>
          <w:color w:val="000000"/>
          <w:sz w:val="28"/>
          <w:szCs w:val="28"/>
        </w:rPr>
        <w:t xml:space="preserve"> на </w:t>
      </w:r>
      <w:proofErr w:type="spellStart"/>
      <w:r w:rsidRPr="00F35FF5">
        <w:rPr>
          <w:color w:val="000000"/>
          <w:sz w:val="28"/>
          <w:szCs w:val="28"/>
        </w:rPr>
        <w:t>абарону</w:t>
      </w:r>
      <w:proofErr w:type="spellEnd"/>
      <w:r w:rsidRPr="00F35FF5">
        <w:rPr>
          <w:color w:val="000000"/>
          <w:sz w:val="28"/>
          <w:szCs w:val="28"/>
        </w:rPr>
        <w:t xml:space="preserve">. У </w:t>
      </w:r>
      <w:proofErr w:type="spellStart"/>
      <w:r w:rsidRPr="00F35FF5">
        <w:rPr>
          <w:color w:val="000000"/>
          <w:sz w:val="28"/>
          <w:szCs w:val="28"/>
        </w:rPr>
        <w:t>выніку</w:t>
      </w:r>
      <w:proofErr w:type="spellEnd"/>
      <w:r w:rsidRPr="00F35FF5">
        <w:rPr>
          <w:color w:val="000000"/>
          <w:sz w:val="28"/>
          <w:szCs w:val="28"/>
        </w:rPr>
        <w:t xml:space="preserve"> </w:t>
      </w:r>
      <w:proofErr w:type="spellStart"/>
      <w:r w:rsidRPr="00F35FF5">
        <w:rPr>
          <w:color w:val="000000"/>
          <w:sz w:val="28"/>
          <w:szCs w:val="28"/>
        </w:rPr>
        <w:t>даследвання</w:t>
      </w:r>
      <w:proofErr w:type="spellEnd"/>
      <w:r w:rsidRPr="00F35FF5">
        <w:rPr>
          <w:color w:val="000000"/>
          <w:sz w:val="28"/>
          <w:szCs w:val="28"/>
        </w:rPr>
        <w:t xml:space="preserve"> </w:t>
      </w:r>
      <w:proofErr w:type="spellStart"/>
      <w:r w:rsidRPr="00F35FF5">
        <w:rPr>
          <w:color w:val="000000"/>
          <w:sz w:val="28"/>
          <w:szCs w:val="28"/>
        </w:rPr>
        <w:t>рспрацавана</w:t>
      </w:r>
      <w:proofErr w:type="spellEnd"/>
      <w:r w:rsidRPr="00F35FF5">
        <w:rPr>
          <w:color w:val="000000"/>
          <w:sz w:val="28"/>
          <w:szCs w:val="28"/>
        </w:rPr>
        <w:t xml:space="preserve"> </w:t>
      </w:r>
      <w:proofErr w:type="spellStart"/>
      <w:r w:rsidRPr="00F35FF5">
        <w:rPr>
          <w:color w:val="000000"/>
          <w:sz w:val="28"/>
          <w:szCs w:val="28"/>
        </w:rPr>
        <w:t>функцыянальная</w:t>
      </w:r>
      <w:proofErr w:type="spellEnd"/>
      <w:r w:rsidRPr="00F35FF5">
        <w:rPr>
          <w:color w:val="000000"/>
          <w:sz w:val="28"/>
          <w:szCs w:val="28"/>
        </w:rPr>
        <w:t xml:space="preserve"> </w:t>
      </w:r>
      <w:proofErr w:type="spellStart"/>
      <w:r w:rsidRPr="00F35FF5">
        <w:rPr>
          <w:color w:val="000000"/>
          <w:sz w:val="28"/>
          <w:szCs w:val="28"/>
        </w:rPr>
        <w:t>мадэль</w:t>
      </w:r>
      <w:proofErr w:type="spellEnd"/>
      <w:r w:rsidRPr="00F35FF5">
        <w:rPr>
          <w:color w:val="000000"/>
          <w:sz w:val="28"/>
          <w:szCs w:val="28"/>
        </w:rPr>
        <w:t xml:space="preserve"> музея </w:t>
      </w:r>
      <w:proofErr w:type="spellStart"/>
      <w:r w:rsidRPr="00F35FF5">
        <w:rPr>
          <w:color w:val="000000"/>
          <w:sz w:val="28"/>
          <w:szCs w:val="28"/>
        </w:rPr>
        <w:t>званоў</w:t>
      </w:r>
      <w:proofErr w:type="spellEnd"/>
      <w:r w:rsidRPr="00F35FF5">
        <w:rPr>
          <w:color w:val="000000"/>
          <w:sz w:val="28"/>
          <w:szCs w:val="28"/>
        </w:rPr>
        <w:t xml:space="preserve"> у </w:t>
      </w:r>
      <w:proofErr w:type="spellStart"/>
      <w:r w:rsidRPr="00F35FF5">
        <w:rPr>
          <w:color w:val="000000"/>
          <w:sz w:val="28"/>
          <w:szCs w:val="28"/>
        </w:rPr>
        <w:t>Рэспубліцы</w:t>
      </w:r>
      <w:proofErr w:type="spellEnd"/>
      <w:r w:rsidRPr="00F35FF5">
        <w:rPr>
          <w:color w:val="000000"/>
          <w:sz w:val="28"/>
          <w:szCs w:val="28"/>
        </w:rPr>
        <w:t xml:space="preserve"> Беларусь, якая </w:t>
      </w:r>
      <w:proofErr w:type="spellStart"/>
      <w:r w:rsidRPr="00F35FF5">
        <w:rPr>
          <w:color w:val="000000"/>
          <w:sz w:val="28"/>
          <w:szCs w:val="28"/>
        </w:rPr>
        <w:t>ўлічвае</w:t>
      </w:r>
      <w:proofErr w:type="spellEnd"/>
      <w:r w:rsidRPr="00F35FF5">
        <w:rPr>
          <w:color w:val="000000"/>
          <w:sz w:val="28"/>
          <w:szCs w:val="28"/>
        </w:rPr>
        <w:t xml:space="preserve"> </w:t>
      </w:r>
      <w:proofErr w:type="spellStart"/>
      <w:r w:rsidRPr="00F35FF5">
        <w:rPr>
          <w:color w:val="000000"/>
          <w:sz w:val="28"/>
          <w:szCs w:val="28"/>
        </w:rPr>
        <w:t>вопыт</w:t>
      </w:r>
      <w:proofErr w:type="spellEnd"/>
      <w:r w:rsidRPr="00F35FF5">
        <w:rPr>
          <w:color w:val="000000"/>
          <w:sz w:val="28"/>
          <w:szCs w:val="28"/>
        </w:rPr>
        <w:t xml:space="preserve"> </w:t>
      </w:r>
      <w:proofErr w:type="spellStart"/>
      <w:r w:rsidRPr="00F35FF5">
        <w:rPr>
          <w:color w:val="000000"/>
          <w:sz w:val="28"/>
          <w:szCs w:val="28"/>
        </w:rPr>
        <w:t>заходнееўрапейскіх</w:t>
      </w:r>
      <w:proofErr w:type="spellEnd"/>
      <w:r w:rsidRPr="00F35FF5">
        <w:rPr>
          <w:color w:val="000000"/>
          <w:sz w:val="28"/>
          <w:szCs w:val="28"/>
        </w:rPr>
        <w:t xml:space="preserve"> </w:t>
      </w:r>
      <w:proofErr w:type="spellStart"/>
      <w:r w:rsidRPr="00F35FF5">
        <w:rPr>
          <w:color w:val="000000"/>
          <w:sz w:val="28"/>
          <w:szCs w:val="28"/>
        </w:rPr>
        <w:t>музеяў</w:t>
      </w:r>
      <w:proofErr w:type="spellEnd"/>
      <w:r w:rsidRPr="00F35FF5">
        <w:rPr>
          <w:color w:val="000000"/>
          <w:sz w:val="28"/>
          <w:szCs w:val="28"/>
        </w:rPr>
        <w:t xml:space="preserve"> і </w:t>
      </w:r>
      <w:proofErr w:type="spellStart"/>
      <w:r w:rsidRPr="00F35FF5">
        <w:rPr>
          <w:color w:val="000000"/>
          <w:sz w:val="28"/>
          <w:szCs w:val="28"/>
        </w:rPr>
        <w:t>асаблівасці</w:t>
      </w:r>
      <w:proofErr w:type="spellEnd"/>
      <w:r w:rsidRPr="00F35FF5">
        <w:rPr>
          <w:color w:val="000000"/>
          <w:sz w:val="28"/>
          <w:szCs w:val="28"/>
        </w:rPr>
        <w:t xml:space="preserve"> </w:t>
      </w:r>
      <w:proofErr w:type="spellStart"/>
      <w:r w:rsidRPr="00F35FF5">
        <w:rPr>
          <w:color w:val="000000"/>
          <w:sz w:val="28"/>
          <w:szCs w:val="28"/>
        </w:rPr>
        <w:t>сацыякультурнай</w:t>
      </w:r>
      <w:proofErr w:type="spellEnd"/>
      <w:r w:rsidRPr="00F35FF5">
        <w:rPr>
          <w:color w:val="000000"/>
          <w:sz w:val="28"/>
          <w:szCs w:val="28"/>
        </w:rPr>
        <w:t xml:space="preserve"> </w:t>
      </w:r>
      <w:proofErr w:type="spellStart"/>
      <w:r w:rsidRPr="00F35FF5">
        <w:rPr>
          <w:color w:val="000000"/>
          <w:sz w:val="28"/>
          <w:szCs w:val="28"/>
        </w:rPr>
        <w:t>сітуацыі</w:t>
      </w:r>
      <w:proofErr w:type="spellEnd"/>
      <w:r w:rsidRPr="00F35FF5">
        <w:rPr>
          <w:color w:val="000000"/>
          <w:sz w:val="28"/>
          <w:szCs w:val="28"/>
        </w:rPr>
        <w:t xml:space="preserve"> ў </w:t>
      </w:r>
      <w:proofErr w:type="spellStart"/>
      <w:r w:rsidRPr="00F35FF5">
        <w:rPr>
          <w:color w:val="000000"/>
          <w:sz w:val="28"/>
          <w:szCs w:val="28"/>
        </w:rPr>
        <w:t>рэгіёне</w:t>
      </w:r>
      <w:proofErr w:type="spellEnd"/>
      <w:r w:rsidRPr="00F35FF5">
        <w:rPr>
          <w:color w:val="000000"/>
          <w:sz w:val="28"/>
          <w:szCs w:val="28"/>
        </w:rPr>
        <w:t xml:space="preserve"> </w:t>
      </w:r>
      <w:proofErr w:type="spellStart"/>
      <w:r w:rsidRPr="00F35FF5">
        <w:rPr>
          <w:color w:val="000000"/>
          <w:sz w:val="28"/>
          <w:szCs w:val="28"/>
        </w:rPr>
        <w:t>функцыянавання</w:t>
      </w:r>
      <w:proofErr w:type="spellEnd"/>
      <w:r w:rsidRPr="00F35FF5">
        <w:rPr>
          <w:color w:val="000000"/>
          <w:sz w:val="28"/>
          <w:szCs w:val="28"/>
        </w:rPr>
        <w:t xml:space="preserve"> музея. Работа мае </w:t>
      </w:r>
      <w:proofErr w:type="spellStart"/>
      <w:r w:rsidRPr="00F35FF5">
        <w:rPr>
          <w:color w:val="000000"/>
          <w:sz w:val="28"/>
          <w:szCs w:val="28"/>
        </w:rPr>
        <w:t>прыкладное</w:t>
      </w:r>
      <w:proofErr w:type="spellEnd"/>
      <w:r w:rsidRPr="00F35FF5">
        <w:rPr>
          <w:color w:val="000000"/>
          <w:sz w:val="28"/>
          <w:szCs w:val="28"/>
        </w:rPr>
        <w:t xml:space="preserve"> </w:t>
      </w:r>
      <w:proofErr w:type="spellStart"/>
      <w:r w:rsidRPr="00F35FF5">
        <w:rPr>
          <w:color w:val="000000"/>
          <w:sz w:val="28"/>
          <w:szCs w:val="28"/>
        </w:rPr>
        <w:t>значэнне</w:t>
      </w:r>
      <w:proofErr w:type="spellEnd"/>
      <w:r w:rsidRPr="00F35FF5">
        <w:rPr>
          <w:color w:val="000000"/>
          <w:sz w:val="28"/>
          <w:szCs w:val="28"/>
        </w:rPr>
        <w:t xml:space="preserve">, </w:t>
      </w:r>
      <w:proofErr w:type="spellStart"/>
      <w:r w:rsidRPr="00F35FF5">
        <w:rPr>
          <w:color w:val="000000"/>
          <w:sz w:val="28"/>
          <w:szCs w:val="28"/>
        </w:rPr>
        <w:t>бо</w:t>
      </w:r>
      <w:proofErr w:type="spellEnd"/>
      <w:r w:rsidRPr="00F35FF5">
        <w:rPr>
          <w:color w:val="000000"/>
          <w:sz w:val="28"/>
          <w:szCs w:val="28"/>
        </w:rPr>
        <w:t xml:space="preserve"> </w:t>
      </w:r>
      <w:proofErr w:type="spellStart"/>
      <w:r w:rsidRPr="00F35FF5">
        <w:rPr>
          <w:color w:val="000000"/>
          <w:sz w:val="28"/>
          <w:szCs w:val="28"/>
        </w:rPr>
        <w:t>вызначае</w:t>
      </w:r>
      <w:proofErr w:type="spellEnd"/>
      <w:r w:rsidRPr="00F35FF5">
        <w:rPr>
          <w:color w:val="000000"/>
          <w:sz w:val="28"/>
          <w:szCs w:val="28"/>
        </w:rPr>
        <w:t xml:space="preserve"> </w:t>
      </w:r>
      <w:proofErr w:type="spellStart"/>
      <w:r w:rsidRPr="00F35FF5">
        <w:rPr>
          <w:color w:val="000000"/>
          <w:sz w:val="28"/>
          <w:szCs w:val="28"/>
        </w:rPr>
        <w:t>мадэль</w:t>
      </w:r>
      <w:proofErr w:type="spellEnd"/>
      <w:r w:rsidRPr="00F35FF5">
        <w:rPr>
          <w:color w:val="000000"/>
          <w:sz w:val="28"/>
          <w:szCs w:val="28"/>
        </w:rPr>
        <w:t xml:space="preserve"> </w:t>
      </w:r>
      <w:proofErr w:type="spellStart"/>
      <w:r w:rsidRPr="00F35FF5">
        <w:rPr>
          <w:color w:val="000000"/>
          <w:sz w:val="28"/>
          <w:szCs w:val="28"/>
        </w:rPr>
        <w:t>функцыянавання</w:t>
      </w:r>
      <w:proofErr w:type="spellEnd"/>
      <w:r w:rsidRPr="00F35FF5">
        <w:rPr>
          <w:color w:val="000000"/>
          <w:sz w:val="28"/>
          <w:szCs w:val="28"/>
        </w:rPr>
        <w:t xml:space="preserve"> </w:t>
      </w:r>
      <w:proofErr w:type="spellStart"/>
      <w:r w:rsidRPr="00F35FF5">
        <w:rPr>
          <w:color w:val="000000"/>
          <w:sz w:val="28"/>
          <w:szCs w:val="28"/>
        </w:rPr>
        <w:t>канкрэтнага</w:t>
      </w:r>
      <w:proofErr w:type="spellEnd"/>
      <w:r w:rsidRPr="00F35FF5">
        <w:rPr>
          <w:color w:val="000000"/>
          <w:sz w:val="28"/>
          <w:szCs w:val="28"/>
        </w:rPr>
        <w:t xml:space="preserve"> </w:t>
      </w:r>
      <w:proofErr w:type="spellStart"/>
      <w:r w:rsidRPr="00F35FF5">
        <w:rPr>
          <w:color w:val="000000"/>
          <w:sz w:val="28"/>
          <w:szCs w:val="28"/>
        </w:rPr>
        <w:t>культурнага</w:t>
      </w:r>
      <w:proofErr w:type="spellEnd"/>
      <w:r w:rsidRPr="00F35FF5">
        <w:rPr>
          <w:color w:val="000000"/>
          <w:sz w:val="28"/>
          <w:szCs w:val="28"/>
        </w:rPr>
        <w:t xml:space="preserve"> </w:t>
      </w:r>
      <w:proofErr w:type="spellStart"/>
      <w:r w:rsidRPr="00F35FF5">
        <w:rPr>
          <w:color w:val="000000"/>
          <w:sz w:val="28"/>
          <w:szCs w:val="28"/>
        </w:rPr>
        <w:t>аб’екта</w:t>
      </w:r>
      <w:proofErr w:type="spellEnd"/>
      <w:r w:rsidRPr="00F35FF5">
        <w:rPr>
          <w:color w:val="000000"/>
          <w:sz w:val="28"/>
          <w:szCs w:val="28"/>
        </w:rPr>
        <w:t xml:space="preserve">. Яна </w:t>
      </w:r>
      <w:proofErr w:type="spellStart"/>
      <w:r w:rsidRPr="00F35FF5">
        <w:rPr>
          <w:color w:val="000000"/>
          <w:sz w:val="28"/>
          <w:szCs w:val="28"/>
        </w:rPr>
        <w:t>таксама</w:t>
      </w:r>
      <w:proofErr w:type="spellEnd"/>
      <w:r w:rsidRPr="00F35FF5">
        <w:rPr>
          <w:color w:val="000000"/>
          <w:sz w:val="28"/>
          <w:szCs w:val="28"/>
        </w:rPr>
        <w:t xml:space="preserve"> </w:t>
      </w:r>
      <w:proofErr w:type="spellStart"/>
      <w:r w:rsidRPr="00F35FF5">
        <w:rPr>
          <w:color w:val="000000"/>
          <w:sz w:val="28"/>
          <w:szCs w:val="28"/>
        </w:rPr>
        <w:t>можа</w:t>
      </w:r>
      <w:proofErr w:type="spellEnd"/>
      <w:r w:rsidRPr="00F35FF5">
        <w:rPr>
          <w:color w:val="000000"/>
          <w:sz w:val="28"/>
          <w:szCs w:val="28"/>
        </w:rPr>
        <w:t xml:space="preserve"> </w:t>
      </w:r>
      <w:proofErr w:type="spellStart"/>
      <w:r w:rsidRPr="00F35FF5">
        <w:rPr>
          <w:color w:val="000000"/>
          <w:sz w:val="28"/>
          <w:szCs w:val="28"/>
        </w:rPr>
        <w:t>быць</w:t>
      </w:r>
      <w:proofErr w:type="spellEnd"/>
      <w:r w:rsidRPr="00F35FF5">
        <w:rPr>
          <w:color w:val="000000"/>
          <w:sz w:val="28"/>
          <w:szCs w:val="28"/>
        </w:rPr>
        <w:t xml:space="preserve"> </w:t>
      </w:r>
      <w:proofErr w:type="spellStart"/>
      <w:r w:rsidRPr="00F35FF5">
        <w:rPr>
          <w:color w:val="000000"/>
          <w:sz w:val="28"/>
          <w:szCs w:val="28"/>
        </w:rPr>
        <w:t>выкарыстана</w:t>
      </w:r>
      <w:proofErr w:type="spellEnd"/>
      <w:r w:rsidRPr="00F35FF5">
        <w:rPr>
          <w:color w:val="000000"/>
          <w:sz w:val="28"/>
          <w:szCs w:val="28"/>
        </w:rPr>
        <w:t xml:space="preserve"> ў </w:t>
      </w:r>
      <w:proofErr w:type="spellStart"/>
      <w:r w:rsidRPr="00F35FF5">
        <w:rPr>
          <w:color w:val="000000"/>
          <w:sz w:val="28"/>
          <w:szCs w:val="28"/>
        </w:rPr>
        <w:t>якасці</w:t>
      </w:r>
      <w:proofErr w:type="spellEnd"/>
      <w:r w:rsidRPr="00F35FF5">
        <w:rPr>
          <w:color w:val="000000"/>
          <w:sz w:val="28"/>
          <w:szCs w:val="28"/>
        </w:rPr>
        <w:t xml:space="preserve"> </w:t>
      </w:r>
      <w:proofErr w:type="spellStart"/>
      <w:r w:rsidRPr="00F35FF5">
        <w:rPr>
          <w:color w:val="000000"/>
          <w:sz w:val="28"/>
          <w:szCs w:val="28"/>
        </w:rPr>
        <w:t>функцыянальнай</w:t>
      </w:r>
      <w:proofErr w:type="spellEnd"/>
      <w:r w:rsidRPr="00F35FF5">
        <w:rPr>
          <w:color w:val="000000"/>
          <w:sz w:val="28"/>
          <w:szCs w:val="28"/>
        </w:rPr>
        <w:t xml:space="preserve"> </w:t>
      </w:r>
      <w:proofErr w:type="spellStart"/>
      <w:r w:rsidRPr="00F35FF5">
        <w:rPr>
          <w:color w:val="000000"/>
          <w:sz w:val="28"/>
          <w:szCs w:val="28"/>
        </w:rPr>
        <w:t>мадэлі</w:t>
      </w:r>
      <w:proofErr w:type="spellEnd"/>
      <w:r w:rsidRPr="00F35FF5">
        <w:rPr>
          <w:color w:val="000000"/>
          <w:sz w:val="28"/>
          <w:szCs w:val="28"/>
        </w:rPr>
        <w:t xml:space="preserve"> музея з </w:t>
      </w:r>
      <w:proofErr w:type="spellStart"/>
      <w:r w:rsidRPr="00F35FF5">
        <w:rPr>
          <w:color w:val="000000"/>
          <w:sz w:val="28"/>
          <w:szCs w:val="28"/>
        </w:rPr>
        <w:t>падобнай</w:t>
      </w:r>
      <w:proofErr w:type="spellEnd"/>
      <w:r w:rsidRPr="00F35FF5">
        <w:rPr>
          <w:color w:val="000000"/>
          <w:sz w:val="28"/>
          <w:szCs w:val="28"/>
        </w:rPr>
        <w:t xml:space="preserve"> </w:t>
      </w:r>
      <w:proofErr w:type="spellStart"/>
      <w:r w:rsidRPr="00F35FF5">
        <w:rPr>
          <w:color w:val="000000"/>
          <w:sz w:val="28"/>
          <w:szCs w:val="28"/>
        </w:rPr>
        <w:t>профільна-тэматычнай</w:t>
      </w:r>
      <w:proofErr w:type="spellEnd"/>
      <w:r w:rsidRPr="00F35FF5">
        <w:rPr>
          <w:color w:val="000000"/>
          <w:sz w:val="28"/>
          <w:szCs w:val="28"/>
        </w:rPr>
        <w:t xml:space="preserve"> </w:t>
      </w:r>
      <w:proofErr w:type="spellStart"/>
      <w:r w:rsidRPr="00F35FF5">
        <w:rPr>
          <w:color w:val="000000"/>
          <w:sz w:val="28"/>
          <w:szCs w:val="28"/>
        </w:rPr>
        <w:t>накіраванасцю</w:t>
      </w:r>
      <w:proofErr w:type="spellEnd"/>
      <w:r w:rsidRPr="00F35FF5">
        <w:rPr>
          <w:color w:val="000000"/>
          <w:sz w:val="28"/>
          <w:szCs w:val="28"/>
        </w:rPr>
        <w:t>.</w:t>
      </w:r>
    </w:p>
    <w:p w:rsidR="00F35FF5" w:rsidRDefault="00F35FF5">
      <w:pPr>
        <w:rPr>
          <w:rFonts w:ascii="Times New Roman" w:eastAsia="Times New Roman" w:hAnsi="Times New Roman" w:cs="Times New Roman"/>
          <w:color w:val="000000"/>
          <w:sz w:val="28"/>
          <w:szCs w:val="28"/>
          <w:lang w:eastAsia="ru-RU"/>
        </w:rPr>
      </w:pPr>
      <w:r>
        <w:rPr>
          <w:color w:val="000000"/>
          <w:sz w:val="28"/>
          <w:szCs w:val="28"/>
        </w:rPr>
        <w:br w:type="page"/>
      </w:r>
    </w:p>
    <w:p w:rsidR="00F35FF5" w:rsidRPr="00F35FF5" w:rsidRDefault="00F35FF5" w:rsidP="00F35FF5">
      <w:pPr>
        <w:pStyle w:val="a3"/>
        <w:rPr>
          <w:b/>
          <w:color w:val="000000"/>
          <w:sz w:val="28"/>
          <w:szCs w:val="28"/>
          <w:lang w:val="en-US"/>
        </w:rPr>
      </w:pPr>
      <w:r w:rsidRPr="00F35FF5">
        <w:rPr>
          <w:b/>
          <w:color w:val="000000"/>
          <w:sz w:val="28"/>
          <w:szCs w:val="28"/>
          <w:lang w:val="en-US"/>
        </w:rPr>
        <w:lastRenderedPageBreak/>
        <w:t>ESSAY</w:t>
      </w:r>
    </w:p>
    <w:p w:rsidR="00F35FF5" w:rsidRPr="00F35FF5" w:rsidRDefault="00F35FF5" w:rsidP="00F35FF5">
      <w:pPr>
        <w:pStyle w:val="a3"/>
        <w:rPr>
          <w:color w:val="000000"/>
          <w:sz w:val="28"/>
          <w:szCs w:val="28"/>
          <w:lang w:val="en-US"/>
        </w:rPr>
      </w:pPr>
    </w:p>
    <w:p w:rsidR="00F35FF5" w:rsidRPr="00F35FF5" w:rsidRDefault="00F35FF5" w:rsidP="00F35FF5">
      <w:pPr>
        <w:pStyle w:val="a3"/>
        <w:rPr>
          <w:color w:val="000000"/>
          <w:sz w:val="28"/>
          <w:szCs w:val="28"/>
          <w:lang w:val="en-US"/>
        </w:rPr>
      </w:pPr>
      <w:r w:rsidRPr="00F35FF5">
        <w:rPr>
          <w:color w:val="000000"/>
          <w:sz w:val="28"/>
          <w:szCs w:val="28"/>
          <w:lang w:val="en-US"/>
        </w:rPr>
        <w:t xml:space="preserve">Diploma work: 64 pages, 4 </w:t>
      </w:r>
      <w:r>
        <w:rPr>
          <w:color w:val="000000"/>
          <w:sz w:val="28"/>
          <w:szCs w:val="28"/>
          <w:lang w:val="en-US"/>
        </w:rPr>
        <w:t>tables, 14 annexes, 89 sources.</w:t>
      </w:r>
    </w:p>
    <w:p w:rsidR="00F35FF5" w:rsidRPr="00F35FF5" w:rsidRDefault="00F35FF5" w:rsidP="00F35FF5">
      <w:pPr>
        <w:pStyle w:val="a3"/>
        <w:rPr>
          <w:color w:val="000000"/>
          <w:sz w:val="28"/>
          <w:szCs w:val="28"/>
          <w:lang w:val="en-US"/>
        </w:rPr>
      </w:pPr>
      <w:r w:rsidRPr="00F35FF5">
        <w:rPr>
          <w:color w:val="000000"/>
          <w:sz w:val="28"/>
          <w:szCs w:val="28"/>
          <w:lang w:val="en-US"/>
        </w:rPr>
        <w:t>BELL RING, HISTORY, COLLECTION, BELL, CULTURE, CASTING, MODEL, MUS</w:t>
      </w:r>
      <w:r>
        <w:rPr>
          <w:color w:val="000000"/>
          <w:sz w:val="28"/>
          <w:szCs w:val="28"/>
          <w:lang w:val="en-US"/>
        </w:rPr>
        <w:t>EUM, MUSEUMIFICATION, VISITOR.</w:t>
      </w:r>
    </w:p>
    <w:p w:rsidR="00F35FF5" w:rsidRPr="00F35FF5" w:rsidRDefault="00F35FF5" w:rsidP="00F35FF5">
      <w:pPr>
        <w:pStyle w:val="a3"/>
        <w:rPr>
          <w:color w:val="000000"/>
          <w:sz w:val="28"/>
          <w:szCs w:val="28"/>
          <w:lang w:val="en-US"/>
        </w:rPr>
      </w:pPr>
      <w:r w:rsidRPr="00F35FF5">
        <w:rPr>
          <w:color w:val="000000"/>
          <w:sz w:val="28"/>
          <w:szCs w:val="28"/>
          <w:lang w:val="en-US"/>
        </w:rPr>
        <w:t>Object of study: Museum of Bells as a sociocultural phenomenon of European c</w:t>
      </w:r>
      <w:r>
        <w:rPr>
          <w:color w:val="000000"/>
          <w:sz w:val="28"/>
          <w:szCs w:val="28"/>
          <w:lang w:val="en-US"/>
        </w:rPr>
        <w:t>ulture in the XX–XXI centuries.</w:t>
      </w:r>
    </w:p>
    <w:p w:rsidR="00F35FF5" w:rsidRPr="00F35FF5" w:rsidRDefault="00F35FF5" w:rsidP="00F35FF5">
      <w:pPr>
        <w:pStyle w:val="a3"/>
        <w:rPr>
          <w:color w:val="000000"/>
          <w:sz w:val="28"/>
          <w:szCs w:val="28"/>
          <w:lang w:val="en-US"/>
        </w:rPr>
      </w:pPr>
      <w:r w:rsidRPr="00F35FF5">
        <w:rPr>
          <w:color w:val="000000"/>
          <w:sz w:val="28"/>
          <w:szCs w:val="28"/>
          <w:lang w:val="en-US"/>
        </w:rPr>
        <w:t xml:space="preserve">The aim of the work is to develop a conceptual methodological basis for the museum of bells in the territory of the Republic of Belarus, taking into account the experience of similar successful institutions in the </w:t>
      </w:r>
      <w:r>
        <w:rPr>
          <w:color w:val="000000"/>
          <w:sz w:val="28"/>
          <w:szCs w:val="28"/>
          <w:lang w:val="en-US"/>
        </w:rPr>
        <w:t>territory of foreign countries.</w:t>
      </w:r>
    </w:p>
    <w:p w:rsidR="00F35FF5" w:rsidRPr="00F35FF5" w:rsidRDefault="00F35FF5" w:rsidP="00F35FF5">
      <w:pPr>
        <w:pStyle w:val="a3"/>
        <w:rPr>
          <w:color w:val="000000"/>
          <w:sz w:val="28"/>
          <w:szCs w:val="28"/>
          <w:lang w:val="en-US"/>
        </w:rPr>
      </w:pPr>
      <w:r w:rsidRPr="00F35FF5">
        <w:rPr>
          <w:color w:val="000000"/>
          <w:sz w:val="28"/>
          <w:szCs w:val="28"/>
          <w:lang w:val="en-US"/>
        </w:rPr>
        <w:t>Methods: a comprehensive methodology of research based on comparative-analytical, bibliographic, historical-archival methods</w:t>
      </w:r>
      <w:r>
        <w:rPr>
          <w:color w:val="000000"/>
          <w:sz w:val="28"/>
          <w:szCs w:val="28"/>
          <w:lang w:val="en-US"/>
        </w:rPr>
        <w:t>.</w:t>
      </w:r>
    </w:p>
    <w:p w:rsidR="00F35FF5" w:rsidRPr="00F35FF5" w:rsidRDefault="00F35FF5" w:rsidP="00F35FF5">
      <w:pPr>
        <w:pStyle w:val="a3"/>
        <w:rPr>
          <w:color w:val="000000"/>
          <w:sz w:val="28"/>
          <w:szCs w:val="28"/>
          <w:lang w:val="en-US"/>
        </w:rPr>
      </w:pPr>
      <w:r w:rsidRPr="00F35FF5">
        <w:rPr>
          <w:color w:val="000000"/>
          <w:sz w:val="28"/>
          <w:szCs w:val="28"/>
          <w:lang w:val="en-US"/>
        </w:rPr>
        <w:t>Basic provisions for protection. Because of the study, a functional model of the museum of bells in the Republic of Belarus has been developed, taking into account the experience of Western European museums and the peculiarities of the sociocultural situation in the reg</w:t>
      </w:r>
      <w:r>
        <w:rPr>
          <w:color w:val="000000"/>
          <w:sz w:val="28"/>
          <w:szCs w:val="28"/>
          <w:lang w:val="en-US"/>
        </w:rPr>
        <w:t>ion of operation of the museum.</w:t>
      </w:r>
    </w:p>
    <w:p w:rsidR="00F35FF5" w:rsidRPr="00F35FF5" w:rsidRDefault="00F35FF5" w:rsidP="00F35FF5">
      <w:pPr>
        <w:pStyle w:val="a3"/>
        <w:rPr>
          <w:color w:val="000000"/>
          <w:sz w:val="28"/>
          <w:szCs w:val="28"/>
          <w:lang w:val="en-US"/>
        </w:rPr>
      </w:pPr>
      <w:r w:rsidRPr="00F35FF5">
        <w:rPr>
          <w:color w:val="000000"/>
          <w:sz w:val="28"/>
          <w:szCs w:val="28"/>
          <w:lang w:val="en-US"/>
        </w:rPr>
        <w:t>The work has an applied meaning because it determines the model of functioning of a particular cultural object. It can also be used as a functional model of a museum with a similar profile-thematic orientation.</w:t>
      </w:r>
    </w:p>
    <w:p w:rsidR="0056171F" w:rsidRPr="00F35FF5" w:rsidRDefault="0056171F">
      <w:pPr>
        <w:rPr>
          <w:sz w:val="28"/>
          <w:szCs w:val="28"/>
          <w:lang w:val="en-US"/>
        </w:rPr>
      </w:pPr>
    </w:p>
    <w:sectPr w:rsidR="0056171F" w:rsidRPr="00F35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F5"/>
    <w:rsid w:val="0056171F"/>
    <w:rsid w:val="00F3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6BE2"/>
  <w15:chartTrackingRefBased/>
  <w15:docId w15:val="{30312B20-3C64-4C1F-82A5-4559B817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F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7581">
      <w:bodyDiv w:val="1"/>
      <w:marLeft w:val="0"/>
      <w:marRight w:val="0"/>
      <w:marTop w:val="0"/>
      <w:marBottom w:val="0"/>
      <w:divBdr>
        <w:top w:val="none" w:sz="0" w:space="0" w:color="auto"/>
        <w:left w:val="none" w:sz="0" w:space="0" w:color="auto"/>
        <w:bottom w:val="none" w:sz="0" w:space="0" w:color="auto"/>
        <w:right w:val="none" w:sz="0" w:space="0" w:color="auto"/>
      </w:divBdr>
    </w:div>
    <w:div w:id="1553805689">
      <w:bodyDiv w:val="1"/>
      <w:marLeft w:val="0"/>
      <w:marRight w:val="0"/>
      <w:marTop w:val="0"/>
      <w:marBottom w:val="0"/>
      <w:divBdr>
        <w:top w:val="none" w:sz="0" w:space="0" w:color="auto"/>
        <w:left w:val="none" w:sz="0" w:space="0" w:color="auto"/>
        <w:bottom w:val="none" w:sz="0" w:space="0" w:color="auto"/>
        <w:right w:val="none" w:sz="0" w:space="0" w:color="auto"/>
      </w:divBdr>
    </w:div>
    <w:div w:id="17805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Legkodimova</dc:creator>
  <cp:keywords/>
  <dc:description/>
  <cp:lastModifiedBy>Ksenia Legkodimova</cp:lastModifiedBy>
  <cp:revision>1</cp:revision>
  <dcterms:created xsi:type="dcterms:W3CDTF">2020-06-09T17:09:00Z</dcterms:created>
  <dcterms:modified xsi:type="dcterms:W3CDTF">2020-06-09T17:14:00Z</dcterms:modified>
</cp:coreProperties>
</file>