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5E" w:rsidRPr="00E13825" w:rsidRDefault="00B2605E" w:rsidP="00B260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05E" w:rsidRPr="00B904F0" w:rsidRDefault="00B2605E" w:rsidP="00B260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0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РЕСПУБЛИКИ БЕЛАРУСЬ</w:t>
      </w:r>
    </w:p>
    <w:p w:rsidR="00B2605E" w:rsidRPr="00B904F0" w:rsidRDefault="00B2605E" w:rsidP="00B2605E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0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БЕЛОРУССКИЙ ГОСУДАРСТВЕННЫЙ УНИВЕРСИТЕТ</w:t>
      </w:r>
    </w:p>
    <w:p w:rsidR="00B2605E" w:rsidRPr="00B904F0" w:rsidRDefault="00B2605E" w:rsidP="00B2605E">
      <w:pPr>
        <w:ind w:firstLine="426"/>
        <w:jc w:val="both"/>
        <w:rPr>
          <w:lang w:val="ru-RU"/>
        </w:rPr>
      </w:pPr>
    </w:p>
    <w:p w:rsidR="00B2605E" w:rsidRPr="00B904F0" w:rsidRDefault="00B2605E" w:rsidP="00B2605E">
      <w:pPr>
        <w:ind w:firstLine="426"/>
        <w:jc w:val="both"/>
        <w:rPr>
          <w:lang w:val="ru-RU"/>
        </w:rPr>
      </w:pPr>
    </w:p>
    <w:p w:rsidR="00B2605E" w:rsidRPr="00B904F0" w:rsidRDefault="00B2605E" w:rsidP="00B2605E">
      <w:pPr>
        <w:ind w:firstLine="426"/>
        <w:jc w:val="both"/>
        <w:rPr>
          <w:lang w:val="ru-RU"/>
        </w:rPr>
      </w:pPr>
    </w:p>
    <w:p w:rsidR="00B2605E" w:rsidRPr="00E13825" w:rsidRDefault="00B2605E" w:rsidP="00B2605E">
      <w:pPr>
        <w:tabs>
          <w:tab w:val="left" w:pos="5387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13825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>
        <w:rPr>
          <w:rFonts w:ascii="Times New Roman" w:hAnsi="Times New Roman" w:cs="Times New Roman"/>
          <w:sz w:val="28"/>
          <w:szCs w:val="28"/>
          <w:lang w:val="ru-RU"/>
        </w:rPr>
        <w:t>аю</w:t>
      </w:r>
    </w:p>
    <w:p w:rsidR="00B2605E" w:rsidRDefault="00B2605E" w:rsidP="00B2605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13825">
        <w:rPr>
          <w:rFonts w:ascii="Times New Roman" w:hAnsi="Times New Roman" w:cs="Times New Roman"/>
          <w:sz w:val="28"/>
          <w:szCs w:val="28"/>
          <w:lang w:val="ru-RU"/>
        </w:rPr>
        <w:t xml:space="preserve"> Ректор Белорусского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2605E" w:rsidRDefault="00B2605E" w:rsidP="00B2605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13825">
        <w:rPr>
          <w:rFonts w:ascii="Times New Roman" w:hAnsi="Times New Roman" w:cs="Times New Roman"/>
          <w:sz w:val="28"/>
          <w:szCs w:val="28"/>
          <w:lang w:val="ru-RU"/>
        </w:rPr>
        <w:t>осударственного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3825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университета</w:t>
      </w:r>
    </w:p>
    <w:p w:rsidR="00B2605E" w:rsidRPr="00E13825" w:rsidRDefault="00B2605E" w:rsidP="00B2605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2605E" w:rsidRPr="004319E5" w:rsidRDefault="00B2605E" w:rsidP="00B2605E">
      <w:pPr>
        <w:tabs>
          <w:tab w:val="left" w:pos="5760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1382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1382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138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Король</w:t>
      </w:r>
    </w:p>
    <w:p w:rsidR="00B2605E" w:rsidRPr="00E13825" w:rsidRDefault="00B2605E" w:rsidP="00B2605E">
      <w:pPr>
        <w:tabs>
          <w:tab w:val="left" w:pos="58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13825">
        <w:rPr>
          <w:rFonts w:ascii="Times New Roman" w:hAnsi="Times New Roman" w:cs="Times New Roman"/>
          <w:sz w:val="28"/>
          <w:szCs w:val="28"/>
          <w:lang w:val="ru-RU"/>
        </w:rPr>
        <w:t>“____”  _______________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13825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B2605E" w:rsidRPr="00B904F0" w:rsidRDefault="00B2605E" w:rsidP="00B2605E">
      <w:pPr>
        <w:ind w:firstLine="426"/>
        <w:jc w:val="both"/>
        <w:rPr>
          <w:lang w:val="ru-RU"/>
        </w:rPr>
      </w:pPr>
    </w:p>
    <w:p w:rsidR="00B2605E" w:rsidRPr="00B904F0" w:rsidRDefault="00B2605E" w:rsidP="00B2605E">
      <w:pPr>
        <w:ind w:firstLine="426"/>
        <w:jc w:val="both"/>
        <w:rPr>
          <w:lang w:val="ru-RU"/>
        </w:rPr>
      </w:pPr>
    </w:p>
    <w:p w:rsidR="00B2605E" w:rsidRPr="002A6B8E" w:rsidRDefault="00B2605E" w:rsidP="00B2605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A6B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ПРОГРАММА </w:t>
      </w:r>
    </w:p>
    <w:p w:rsidR="00B2605E" w:rsidRPr="002A6B8E" w:rsidRDefault="00B2605E" w:rsidP="00B2605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A6B8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ПРОФИЛЬНОГО ВСТУПИТЕЛЬНОГО ИСПЫТАНИЯ</w:t>
      </w:r>
    </w:p>
    <w:p w:rsidR="00B2605E" w:rsidRDefault="00B2605E" w:rsidP="00B260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6B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дисциплине </w:t>
      </w:r>
      <w:r w:rsidRPr="002A6B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gramEnd"/>
      <w:r w:rsidRPr="002A6B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Творчество» </w:t>
      </w:r>
    </w:p>
    <w:p w:rsidR="00D9570B" w:rsidRPr="00C52D86" w:rsidRDefault="00D9570B" w:rsidP="00D9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2D8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абитуриентов, поступающих для получения высшего образования</w:t>
      </w:r>
    </w:p>
    <w:p w:rsidR="00D9570B" w:rsidRPr="00C52D86" w:rsidRDefault="00D9570B" w:rsidP="00D9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2D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образовательным программам высшего образования </w:t>
      </w:r>
      <w:r w:rsidRPr="00BF2C2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52D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ступени,</w:t>
      </w:r>
    </w:p>
    <w:p w:rsidR="00D9570B" w:rsidRPr="00C52D86" w:rsidRDefault="000B0206" w:rsidP="00D9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специальности</w:t>
      </w:r>
      <w:r w:rsidR="00D957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9570B" w:rsidRPr="00C52D86">
        <w:rPr>
          <w:rFonts w:ascii="Times New Roman" w:hAnsi="Times New Roman" w:cs="Times New Roman"/>
          <w:b/>
          <w:bCs/>
          <w:sz w:val="28"/>
          <w:szCs w:val="28"/>
          <w:lang w:val="ru-RU"/>
        </w:rPr>
        <w:t>1-19 01 01-04 «Дизайн (коммуникативный)»</w:t>
      </w:r>
    </w:p>
    <w:p w:rsidR="000B0206" w:rsidRPr="000B0206" w:rsidRDefault="000B0206" w:rsidP="000B02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val="be-BY" w:eastAsia="be-BY"/>
        </w:rPr>
      </w:pPr>
      <w:r w:rsidRPr="00C52D86">
        <w:rPr>
          <w:rFonts w:ascii="Times New Roman" w:hAnsi="Times New Roman" w:cs="Times New Roman"/>
          <w:b/>
          <w:bCs/>
          <w:sz w:val="28"/>
          <w:szCs w:val="28"/>
          <w:lang w:val="ru-RU"/>
        </w:rPr>
        <w:t>1-19 01 01-0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 «Дизайн (предметно-пространственной среды)</w:t>
      </w:r>
    </w:p>
    <w:p w:rsidR="000B0206" w:rsidRPr="000B0206" w:rsidRDefault="000B0206" w:rsidP="00D9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605E" w:rsidRDefault="00B2605E" w:rsidP="00B260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605E" w:rsidRDefault="00B2605E" w:rsidP="00B260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605E" w:rsidRDefault="00B2605E" w:rsidP="00B260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605E" w:rsidRDefault="00B2605E" w:rsidP="00B260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605E" w:rsidRDefault="00B2605E" w:rsidP="00B2605E">
      <w:pPr>
        <w:pStyle w:val="20"/>
        <w:spacing w:line="240" w:lineRule="auto"/>
        <w:ind w:right="4" w:firstLine="709"/>
        <w:jc w:val="both"/>
        <w:rPr>
          <w:sz w:val="28"/>
          <w:szCs w:val="28"/>
        </w:rPr>
      </w:pPr>
    </w:p>
    <w:p w:rsidR="00B2605E" w:rsidRDefault="003A4F46" w:rsidP="00B2605E">
      <w:pPr>
        <w:pStyle w:val="20"/>
        <w:spacing w:line="24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Минск, 2020</w:t>
      </w:r>
    </w:p>
    <w:p w:rsidR="00B2605E" w:rsidRDefault="00B2605E" w:rsidP="00B260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</w:pPr>
      <w:r w:rsidRPr="00AD18DA">
        <w:rPr>
          <w:sz w:val="28"/>
          <w:szCs w:val="28"/>
          <w:lang w:val="ru-RU"/>
        </w:rPr>
        <w:br w:type="page"/>
      </w:r>
    </w:p>
    <w:p w:rsidR="00CD0A43" w:rsidRDefault="00CD0A43" w:rsidP="00CD0A43">
      <w:pPr>
        <w:pStyle w:val="20"/>
        <w:ind w:right="1842" w:firstLine="709"/>
        <w:jc w:val="center"/>
        <w:rPr>
          <w:b/>
          <w:sz w:val="28"/>
          <w:szCs w:val="28"/>
        </w:rPr>
      </w:pPr>
      <w:r w:rsidRPr="009A1DC7">
        <w:rPr>
          <w:b/>
          <w:sz w:val="28"/>
          <w:szCs w:val="28"/>
        </w:rPr>
        <w:lastRenderedPageBreak/>
        <w:t xml:space="preserve">РАЗДЕЛ </w:t>
      </w:r>
      <w:r w:rsidRPr="009A1DC7">
        <w:rPr>
          <w:b/>
          <w:sz w:val="28"/>
          <w:szCs w:val="28"/>
          <w:lang w:val="de-DE"/>
        </w:rPr>
        <w:t>I</w:t>
      </w:r>
      <w:r w:rsidRPr="009A1DC7">
        <w:rPr>
          <w:b/>
          <w:sz w:val="28"/>
          <w:szCs w:val="28"/>
        </w:rPr>
        <w:t>. ПОЯСНИТЕЛЬНАЯ ЗАПИСКА</w:t>
      </w:r>
    </w:p>
    <w:p w:rsidR="00CD0A43" w:rsidRPr="009A1DC7" w:rsidRDefault="00CD0A43" w:rsidP="00CD0A43">
      <w:pPr>
        <w:pStyle w:val="20"/>
        <w:ind w:right="1842" w:firstLine="709"/>
        <w:jc w:val="center"/>
        <w:rPr>
          <w:sz w:val="28"/>
          <w:szCs w:val="28"/>
        </w:rPr>
      </w:pPr>
    </w:p>
    <w:p w:rsidR="004E218B" w:rsidRDefault="00257E40" w:rsidP="00257E40">
      <w:pPr>
        <w:pStyle w:val="20"/>
        <w:spacing w:line="240" w:lineRule="auto"/>
        <w:ind w:right="4"/>
        <w:jc w:val="both"/>
        <w:rPr>
          <w:sz w:val="28"/>
          <w:szCs w:val="28"/>
        </w:rPr>
      </w:pPr>
      <w:r>
        <w:rPr>
          <w:spacing w:val="15"/>
          <w:sz w:val="28"/>
          <w:szCs w:val="28"/>
          <w:shd w:val="clear" w:color="auto" w:fill="FFFFFF"/>
        </w:rPr>
        <w:t xml:space="preserve">    Проблема поиска и отбора одаренных абитуриентов является актуальной для любого учреждения образования.   Сложившаяся </w:t>
      </w:r>
      <w:proofErr w:type="gramStart"/>
      <w:r w:rsidR="00C334D9" w:rsidRPr="00257E40">
        <w:rPr>
          <w:spacing w:val="15"/>
          <w:sz w:val="28"/>
          <w:szCs w:val="28"/>
          <w:shd w:val="clear" w:color="auto" w:fill="FFFFFF"/>
        </w:rPr>
        <w:t>школа</w:t>
      </w:r>
      <w:r>
        <w:rPr>
          <w:spacing w:val="15"/>
          <w:sz w:val="28"/>
          <w:szCs w:val="28"/>
          <w:shd w:val="clear" w:color="auto" w:fill="FFFFFF"/>
        </w:rPr>
        <w:t xml:space="preserve"> </w:t>
      </w:r>
      <w:r w:rsidR="00EA3037">
        <w:rPr>
          <w:spacing w:val="15"/>
          <w:sz w:val="28"/>
          <w:szCs w:val="28"/>
          <w:shd w:val="clear" w:color="auto" w:fill="FFFFFF"/>
        </w:rPr>
        <w:t xml:space="preserve"> </w:t>
      </w:r>
      <w:r>
        <w:rPr>
          <w:spacing w:val="15"/>
          <w:sz w:val="28"/>
          <w:szCs w:val="28"/>
          <w:shd w:val="clear" w:color="auto" w:fill="FFFFFF"/>
        </w:rPr>
        <w:t>дизайна</w:t>
      </w:r>
      <w:proofErr w:type="gramEnd"/>
      <w:r>
        <w:rPr>
          <w:spacing w:val="15"/>
          <w:sz w:val="28"/>
          <w:szCs w:val="28"/>
          <w:shd w:val="clear" w:color="auto" w:fill="FFFFFF"/>
        </w:rPr>
        <w:t xml:space="preserve">   факультета социокультурных коммуникаций БГУ</w:t>
      </w:r>
      <w:r w:rsidR="00C334D9" w:rsidRPr="00257E40">
        <w:rPr>
          <w:spacing w:val="15"/>
          <w:sz w:val="28"/>
          <w:szCs w:val="28"/>
          <w:shd w:val="clear" w:color="auto" w:fill="FFFFFF"/>
        </w:rPr>
        <w:t xml:space="preserve"> всецело руководствуется оригинальной концепцией подготовки дизайнеров высшей </w:t>
      </w:r>
      <w:r>
        <w:rPr>
          <w:spacing w:val="15"/>
          <w:sz w:val="28"/>
          <w:szCs w:val="28"/>
          <w:shd w:val="clear" w:color="auto" w:fill="FFFFFF"/>
        </w:rPr>
        <w:t xml:space="preserve">квалификации и выстраивает </w:t>
      </w:r>
      <w:r w:rsidR="00C334D9" w:rsidRPr="00257E40">
        <w:rPr>
          <w:spacing w:val="15"/>
          <w:sz w:val="28"/>
          <w:szCs w:val="28"/>
          <w:shd w:val="clear" w:color="auto" w:fill="FFFFFF"/>
        </w:rPr>
        <w:t>модель специалиста, основываясь на индивидуальном видении профессиональных целей, задач, мет</w:t>
      </w:r>
      <w:r>
        <w:rPr>
          <w:spacing w:val="15"/>
          <w:sz w:val="28"/>
          <w:szCs w:val="28"/>
          <w:shd w:val="clear" w:color="auto" w:fill="FFFFFF"/>
        </w:rPr>
        <w:t>одов и средств деятельности</w:t>
      </w:r>
      <w:r w:rsidR="00C334D9" w:rsidRPr="00257E40">
        <w:rPr>
          <w:spacing w:val="15"/>
          <w:sz w:val="28"/>
          <w:szCs w:val="28"/>
          <w:shd w:val="clear" w:color="auto" w:fill="FFFFFF"/>
        </w:rPr>
        <w:t xml:space="preserve"> высококвалифицированных   специалистов-дизайнеров. </w:t>
      </w:r>
      <w:r w:rsidR="004E218B" w:rsidRPr="009A1DC7">
        <w:rPr>
          <w:sz w:val="28"/>
          <w:szCs w:val="28"/>
        </w:rPr>
        <w:t>Программа вступительных экзаменов по предмету «Творчество» для</w:t>
      </w:r>
      <w:r w:rsidR="00C334D9">
        <w:rPr>
          <w:sz w:val="28"/>
          <w:szCs w:val="28"/>
        </w:rPr>
        <w:t xml:space="preserve"> </w:t>
      </w:r>
      <w:r w:rsidR="004E218B" w:rsidRPr="009A1DC7">
        <w:rPr>
          <w:sz w:val="28"/>
          <w:szCs w:val="28"/>
        </w:rPr>
        <w:t xml:space="preserve">абитуриентов составлена таким образом, чтобы создать условия для выявления </w:t>
      </w:r>
      <w:r w:rsidR="00C334D9">
        <w:rPr>
          <w:sz w:val="28"/>
          <w:szCs w:val="28"/>
        </w:rPr>
        <w:t xml:space="preserve"> </w:t>
      </w:r>
      <w:r w:rsidR="004E218B" w:rsidRPr="009A1DC7">
        <w:rPr>
          <w:sz w:val="28"/>
          <w:szCs w:val="28"/>
        </w:rPr>
        <w:t xml:space="preserve"> наличия способностей к аналитической, проектно-творческой и художественно-композиционной деятельности как фундаментальным предпосылкам для профес</w:t>
      </w:r>
      <w:r w:rsidR="00C334D9">
        <w:rPr>
          <w:sz w:val="28"/>
          <w:szCs w:val="28"/>
        </w:rPr>
        <w:t>сиональной подготовки дизайнера.</w:t>
      </w:r>
      <w:r w:rsidR="004E218B" w:rsidRPr="009A1DC7">
        <w:rPr>
          <w:sz w:val="28"/>
          <w:szCs w:val="28"/>
        </w:rPr>
        <w:t xml:space="preserve"> </w:t>
      </w:r>
    </w:p>
    <w:p w:rsidR="005B103C" w:rsidRPr="009A1DC7" w:rsidRDefault="005B103C" w:rsidP="005B103C">
      <w:pPr>
        <w:pStyle w:val="1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A1DC7">
        <w:rPr>
          <w:sz w:val="28"/>
          <w:szCs w:val="28"/>
        </w:rPr>
        <w:t>Объектами профессиональной деятельности специалиста по направлению специальности 1-19 01 01-0</w:t>
      </w:r>
      <w:r>
        <w:rPr>
          <w:sz w:val="28"/>
          <w:szCs w:val="28"/>
        </w:rPr>
        <w:t>1</w:t>
      </w:r>
      <w:r w:rsidRPr="009A1DC7">
        <w:rPr>
          <w:sz w:val="28"/>
          <w:szCs w:val="28"/>
        </w:rPr>
        <w:t xml:space="preserve"> «Дизайн» являются интерьерное и экстерьерное пространство жизнедеятельности человека (жилые интерьеры, интерьеры общественных и гражданских зданий, городская среда, </w:t>
      </w:r>
      <w:proofErr w:type="spellStart"/>
      <w:r w:rsidRPr="009A1DC7">
        <w:rPr>
          <w:sz w:val="28"/>
          <w:szCs w:val="28"/>
        </w:rPr>
        <w:t>выставочно</w:t>
      </w:r>
      <w:proofErr w:type="spellEnd"/>
      <w:r w:rsidRPr="009A1DC7">
        <w:rPr>
          <w:sz w:val="28"/>
          <w:szCs w:val="28"/>
        </w:rPr>
        <w:t xml:space="preserve">-экспозиционная среда, среда мест отдыха, культурных мероприятий и пр.). </w:t>
      </w:r>
    </w:p>
    <w:p w:rsidR="004E218B" w:rsidRDefault="005B103C" w:rsidP="005B103C">
      <w:pPr>
        <w:pStyle w:val="1"/>
        <w:tabs>
          <w:tab w:val="left" w:pos="993"/>
        </w:tabs>
        <w:spacing w:after="0" w:line="240" w:lineRule="auto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Сферой </w:t>
      </w:r>
      <w:r w:rsidR="004E218B" w:rsidRPr="009A1DC7">
        <w:rPr>
          <w:sz w:val="28"/>
          <w:szCs w:val="28"/>
        </w:rPr>
        <w:t>профессиональной деятельности специалиста по направлению специальности 1-19 01 01-0</w:t>
      </w:r>
      <w:r w:rsidR="000B0206">
        <w:rPr>
          <w:sz w:val="28"/>
          <w:szCs w:val="28"/>
        </w:rPr>
        <w:t>4</w:t>
      </w:r>
      <w:r w:rsidR="004E218B" w:rsidRPr="009A1DC7">
        <w:rPr>
          <w:sz w:val="28"/>
          <w:szCs w:val="28"/>
        </w:rPr>
        <w:t xml:space="preserve"> «Дизайн</w:t>
      </w:r>
      <w:r w:rsidR="002E4529">
        <w:rPr>
          <w:sz w:val="28"/>
          <w:szCs w:val="28"/>
        </w:rPr>
        <w:t xml:space="preserve"> коммуникативный</w:t>
      </w:r>
      <w:r w:rsidR="004E218B" w:rsidRPr="009A1DC7">
        <w:rPr>
          <w:sz w:val="28"/>
          <w:szCs w:val="28"/>
        </w:rPr>
        <w:t>» явля</w:t>
      </w:r>
      <w:r w:rsidR="00257E40">
        <w:rPr>
          <w:sz w:val="28"/>
          <w:szCs w:val="28"/>
        </w:rPr>
        <w:t xml:space="preserve">ется информационное пространство </w:t>
      </w:r>
      <w:r w:rsidR="004E218B" w:rsidRPr="009A1DC7">
        <w:rPr>
          <w:sz w:val="28"/>
          <w:szCs w:val="28"/>
        </w:rPr>
        <w:t xml:space="preserve">жизнедеятельности человека </w:t>
      </w:r>
      <w:r w:rsidR="004E218B" w:rsidRPr="00B4241F">
        <w:rPr>
          <w:sz w:val="28"/>
          <w:szCs w:val="28"/>
        </w:rPr>
        <w:t>(</w:t>
      </w:r>
      <w:r w:rsidR="00B4241F">
        <w:rPr>
          <w:color w:val="202122"/>
          <w:sz w:val="28"/>
          <w:szCs w:val="28"/>
          <w:shd w:val="clear" w:color="auto" w:fill="FFFFFF"/>
        </w:rPr>
        <w:t>Основная цель к</w:t>
      </w:r>
      <w:r w:rsidR="00B4241F" w:rsidRPr="00B4241F">
        <w:rPr>
          <w:color w:val="202122"/>
          <w:sz w:val="28"/>
          <w:szCs w:val="28"/>
          <w:shd w:val="clear" w:color="auto" w:fill="FFFFFF"/>
        </w:rPr>
        <w:t>оммуникативного дизайна - перестроить понятие интерактивности и взаимодействия человека с окружающим миром</w:t>
      </w:r>
      <w:r w:rsidR="00B4241F" w:rsidRPr="00B4241F">
        <w:rPr>
          <w:sz w:val="28"/>
          <w:szCs w:val="28"/>
        </w:rPr>
        <w:t>.</w:t>
      </w:r>
      <w:r w:rsidR="00B4241F" w:rsidRPr="00B4241F">
        <w:rPr>
          <w:color w:val="202122"/>
          <w:sz w:val="28"/>
          <w:szCs w:val="28"/>
          <w:shd w:val="clear" w:color="auto" w:fill="FFFFFF"/>
        </w:rPr>
        <w:t xml:space="preserve">  Сфера деятельности коммуникационного дизайна связана со стратегическим бизнес-мышлением, анализом рынка, умением решать проблемы и техническими навыками, такими как: знание</w:t>
      </w:r>
      <w:r w:rsidR="00B4241F" w:rsidRPr="00B4241F">
        <w:rPr>
          <w:sz w:val="28"/>
          <w:szCs w:val="28"/>
        </w:rPr>
        <w:t xml:space="preserve"> визуальных иерархий</w:t>
      </w:r>
      <w:r w:rsidR="00B4241F">
        <w:rPr>
          <w:sz w:val="28"/>
          <w:szCs w:val="28"/>
        </w:rPr>
        <w:t>,</w:t>
      </w:r>
      <w:r w:rsidR="00B4241F" w:rsidRPr="00B4241F">
        <w:rPr>
          <w:sz w:val="28"/>
          <w:szCs w:val="28"/>
        </w:rPr>
        <w:t xml:space="preserve"> </w:t>
      </w:r>
      <w:r w:rsidR="00B4241F" w:rsidRPr="00B4241F">
        <w:rPr>
          <w:color w:val="202122"/>
          <w:sz w:val="28"/>
          <w:szCs w:val="28"/>
          <w:shd w:val="clear" w:color="auto" w:fill="FFFFFF"/>
        </w:rPr>
        <w:t xml:space="preserve">теория цвета, </w:t>
      </w:r>
      <w:proofErr w:type="spellStart"/>
      <w:r w:rsidR="00B4241F" w:rsidRPr="00B4241F">
        <w:rPr>
          <w:sz w:val="28"/>
          <w:szCs w:val="28"/>
          <w:shd w:val="clear" w:color="auto" w:fill="FFFFFF"/>
        </w:rPr>
        <w:t>типографика</w:t>
      </w:r>
      <w:proofErr w:type="spellEnd"/>
      <w:r w:rsidR="00B4241F" w:rsidRPr="00B4241F">
        <w:rPr>
          <w:color w:val="202122"/>
          <w:sz w:val="28"/>
          <w:szCs w:val="28"/>
          <w:shd w:val="clear" w:color="auto" w:fill="FFFFFF"/>
        </w:rPr>
        <w:t>, </w:t>
      </w:r>
      <w:r w:rsidR="00677521">
        <w:rPr>
          <w:color w:val="202122"/>
          <w:sz w:val="28"/>
          <w:szCs w:val="28"/>
          <w:shd w:val="clear" w:color="auto" w:fill="FFFFFF"/>
        </w:rPr>
        <w:t xml:space="preserve">создание оригинальных визуальных образов, навыки работы в разных графических программах </w:t>
      </w:r>
      <w:r w:rsidR="00B4241F">
        <w:rPr>
          <w:color w:val="202122"/>
          <w:sz w:val="28"/>
          <w:szCs w:val="28"/>
          <w:shd w:val="clear" w:color="auto" w:fill="FFFFFF"/>
        </w:rPr>
        <w:t xml:space="preserve"> </w:t>
      </w:r>
      <w:r w:rsidR="00B4241F" w:rsidRPr="00B4241F">
        <w:rPr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="00B4241F" w:rsidRPr="00B4241F">
        <w:rPr>
          <w:color w:val="202122"/>
          <w:sz w:val="28"/>
          <w:szCs w:val="28"/>
          <w:shd w:val="clear" w:color="auto" w:fill="FFFFFF"/>
        </w:rPr>
        <w:t xml:space="preserve">и </w:t>
      </w:r>
      <w:r w:rsidR="00B4241F">
        <w:rPr>
          <w:color w:val="202122"/>
          <w:sz w:val="28"/>
          <w:szCs w:val="28"/>
          <w:shd w:val="clear" w:color="auto" w:fill="FFFFFF"/>
        </w:rPr>
        <w:t xml:space="preserve"> т.</w:t>
      </w:r>
      <w:proofErr w:type="gramEnd"/>
      <w:r w:rsidR="00C52D86">
        <w:rPr>
          <w:color w:val="202122"/>
          <w:sz w:val="28"/>
          <w:szCs w:val="28"/>
          <w:shd w:val="clear" w:color="auto" w:fill="FFFFFF"/>
        </w:rPr>
        <w:t xml:space="preserve"> </w:t>
      </w:r>
      <w:r w:rsidR="00B4241F">
        <w:rPr>
          <w:color w:val="202122"/>
          <w:sz w:val="28"/>
          <w:szCs w:val="28"/>
          <w:shd w:val="clear" w:color="auto" w:fill="FFFFFF"/>
        </w:rPr>
        <w:t>п.)</w:t>
      </w:r>
    </w:p>
    <w:p w:rsidR="009D2348" w:rsidRDefault="005B103C" w:rsidP="005B10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  </w:t>
      </w:r>
      <w:r w:rsidR="004E218B"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программы </w:t>
      </w:r>
      <w:r w:rsidR="004E218B" w:rsidRPr="009D2348"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вступительного экзамена по предмету «Творчество» (профиль “Дизайн”) для абитуриентов дают возможность раскрыть творческий потенциал </w:t>
      </w:r>
      <w:r w:rsidR="00257E40">
        <w:rPr>
          <w:rFonts w:ascii="Times New Roman" w:hAnsi="Times New Roman" w:cs="Times New Roman"/>
          <w:sz w:val="28"/>
          <w:szCs w:val="28"/>
          <w:lang w:val="ru-RU"/>
        </w:rPr>
        <w:t>поступающих</w:t>
      </w:r>
      <w:r w:rsidR="00677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218B" w:rsidRPr="009A1DC7">
        <w:rPr>
          <w:rFonts w:ascii="Times New Roman" w:hAnsi="Times New Roman" w:cs="Times New Roman"/>
          <w:sz w:val="28"/>
          <w:szCs w:val="28"/>
          <w:lang w:val="ru-RU"/>
        </w:rPr>
        <w:t>посредством академическ</w:t>
      </w:r>
      <w:r w:rsidR="00C52D86">
        <w:rPr>
          <w:rFonts w:ascii="Times New Roman" w:hAnsi="Times New Roman" w:cs="Times New Roman"/>
          <w:sz w:val="28"/>
          <w:szCs w:val="28"/>
          <w:lang w:val="ru-RU"/>
        </w:rPr>
        <w:t xml:space="preserve">ого и конструктивного рисунка </w:t>
      </w:r>
      <w:r w:rsidR="0067752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677521"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линейно-структурной </w:t>
      </w:r>
      <w:r w:rsidR="004E218B"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композиции. </w:t>
      </w:r>
    </w:p>
    <w:p w:rsidR="004E218B" w:rsidRPr="009A1DC7" w:rsidRDefault="004E218B" w:rsidP="009D2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При оценке работ предметная комиссия обращает внимание</w:t>
      </w:r>
      <w:r w:rsidR="00622A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 как на творческий потенциал абитуриента, так и на знания, умения и навыки абитуриента в визуализации заданий, выявляющие первичный профессионально-художественный и профессионально-проектный уровни. В процессе экзамена эти основные факторы академического и конструктивного рисунка, структурно-графических </w:t>
      </w:r>
      <w:r w:rsidR="00677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 композиционных решений выявляют возможность дальнейшего профессионально-творческого развития абитуриента в системе университетской подготовки.</w:t>
      </w:r>
    </w:p>
    <w:p w:rsidR="00470364" w:rsidRDefault="004E218B" w:rsidP="00470364">
      <w:pPr>
        <w:pStyle w:val="1"/>
        <w:tabs>
          <w:tab w:val="left" w:pos="-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A1DC7">
        <w:rPr>
          <w:sz w:val="28"/>
          <w:szCs w:val="28"/>
        </w:rPr>
        <w:lastRenderedPageBreak/>
        <w:t xml:space="preserve">Цель экзамена по предмету «Творчество» (профиль «Дизайн») </w:t>
      </w:r>
      <w:r w:rsidRPr="00622A35">
        <w:rPr>
          <w:sz w:val="28"/>
          <w:szCs w:val="28"/>
        </w:rPr>
        <w:t xml:space="preserve">выпускников средних </w:t>
      </w:r>
      <w:r w:rsidR="00677521">
        <w:rPr>
          <w:sz w:val="28"/>
          <w:szCs w:val="28"/>
        </w:rPr>
        <w:t xml:space="preserve"> </w:t>
      </w:r>
      <w:r w:rsidRPr="00622A35">
        <w:rPr>
          <w:sz w:val="28"/>
          <w:szCs w:val="28"/>
        </w:rPr>
        <w:t xml:space="preserve"> учебных заведений – выявить у абитуриентов наличие способностей к аналитической, проектно-творческой</w:t>
      </w:r>
      <w:r w:rsidRPr="009A1DC7">
        <w:rPr>
          <w:sz w:val="28"/>
          <w:szCs w:val="28"/>
        </w:rPr>
        <w:t xml:space="preserve"> и художественно-</w:t>
      </w:r>
      <w:proofErr w:type="gramStart"/>
      <w:r w:rsidRPr="009A1DC7">
        <w:rPr>
          <w:sz w:val="28"/>
          <w:szCs w:val="28"/>
        </w:rPr>
        <w:t>композиционной</w:t>
      </w:r>
      <w:r w:rsidR="00677521">
        <w:rPr>
          <w:sz w:val="28"/>
          <w:szCs w:val="28"/>
        </w:rPr>
        <w:t xml:space="preserve"> </w:t>
      </w:r>
      <w:r w:rsidRPr="009A1DC7">
        <w:rPr>
          <w:sz w:val="28"/>
          <w:szCs w:val="28"/>
        </w:rPr>
        <w:t xml:space="preserve"> деятельности</w:t>
      </w:r>
      <w:proofErr w:type="gramEnd"/>
      <w:r w:rsidRPr="009A1DC7">
        <w:rPr>
          <w:sz w:val="28"/>
          <w:szCs w:val="28"/>
        </w:rPr>
        <w:t xml:space="preserve"> и базовых профессионально-творческих навыков, знаний и умений как фундаментальных предпосылок для дальнейшей профессиональной подготовки. </w:t>
      </w:r>
    </w:p>
    <w:p w:rsidR="004E218B" w:rsidRPr="009A1DC7" w:rsidRDefault="004E218B" w:rsidP="004E218B">
      <w:pPr>
        <w:pStyle w:val="1"/>
        <w:tabs>
          <w:tab w:val="left" w:pos="-141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4E218B" w:rsidRPr="00FD2206" w:rsidRDefault="004E218B" w:rsidP="00D13B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793" w:rsidRPr="00FD2206" w:rsidRDefault="00CC4793" w:rsidP="00CC47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FD2206"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ТРЕБОВАНИЯ К ПРОФИЛЬНОМУ ВСТУПИТЕЛЬНОМУ ИСПЫТАНИЮ </w:t>
      </w:r>
    </w:p>
    <w:p w:rsidR="001A61CD" w:rsidRPr="00F26E2B" w:rsidRDefault="00CC4793" w:rsidP="00232DA5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Экзамен проводится в два этапа. На первом этапе абитуриенты выполняют задание по рисунку, на втором – по свободной композиции. Каждый этап оценивается отдельно по десятибалльной шкале, а затем результаты суммируются. Задания этапов вступительного испытания учитывают специфику подготовки по различным направлениям специальности. </w:t>
      </w:r>
    </w:p>
    <w:p w:rsidR="00252CF6" w:rsidRDefault="00252CF6" w:rsidP="00C906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0679" w:rsidRPr="004E218B" w:rsidRDefault="00C90679" w:rsidP="00C906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Направление специальности 1-19 01 01-02 «Дизайн (предметно-пространственной среды)» </w:t>
      </w:r>
    </w:p>
    <w:p w:rsidR="00C90679" w:rsidRPr="004E218B" w:rsidRDefault="00C90679" w:rsidP="00C90679">
      <w:pPr>
        <w:pStyle w:val="1"/>
        <w:tabs>
          <w:tab w:val="left" w:pos="1008"/>
        </w:tabs>
        <w:spacing w:after="0" w:line="240" w:lineRule="auto"/>
        <w:ind w:right="20" w:firstLine="709"/>
        <w:jc w:val="center"/>
        <w:rPr>
          <w:b/>
          <w:sz w:val="28"/>
          <w:szCs w:val="28"/>
        </w:rPr>
      </w:pPr>
    </w:p>
    <w:p w:rsidR="00C90679" w:rsidRPr="004E218B" w:rsidRDefault="00C90679" w:rsidP="00C906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ЭТАП І. РИСУНОК </w:t>
      </w:r>
    </w:p>
    <w:p w:rsidR="00C90679" w:rsidRPr="004E218B" w:rsidRDefault="00C90679" w:rsidP="00C906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>Цель задания.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уровня профессиональных навыков в организации художественного пространства, в объемно-пространственной светотеневой моделировке и выявлении конструктивной основы построения формы.</w:t>
      </w:r>
    </w:p>
    <w:p w:rsidR="00C90679" w:rsidRPr="004E218B" w:rsidRDefault="00C90679" w:rsidP="00C906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Абитуриенту следует продемонстрировать: </w:t>
      </w:r>
    </w:p>
    <w:p w:rsidR="00C90679" w:rsidRPr="004E218B" w:rsidRDefault="00C90679" w:rsidP="00C906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1.Понимание и решение задач изображения и представления трёхмерного объекта на двухмерной плоскости листа бумаги; </w:t>
      </w:r>
    </w:p>
    <w:p w:rsidR="00C90679" w:rsidRPr="004E218B" w:rsidRDefault="00C90679" w:rsidP="00C906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2.Умение вести работу «от общего к частному и от частного к общему» с последующим приведением к обобщению изображаемого объекта; </w:t>
      </w:r>
    </w:p>
    <w:p w:rsidR="00C90679" w:rsidRPr="004E218B" w:rsidRDefault="00C90679" w:rsidP="00C906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3.Знание законов линейной перспективы и, в её контексте, пропорциональности соотношений формы и её частей; </w:t>
      </w:r>
    </w:p>
    <w:p w:rsidR="00C90679" w:rsidRPr="004E218B" w:rsidRDefault="00C90679" w:rsidP="00C906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>4.Знание анатомии головы человека;</w:t>
      </w:r>
    </w:p>
    <w:p w:rsidR="00C90679" w:rsidRPr="004E218B" w:rsidRDefault="00C90679" w:rsidP="00C906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>5.Последовательность работы над рисунком;</w:t>
      </w:r>
    </w:p>
    <w:p w:rsidR="00C90679" w:rsidRPr="004E218B" w:rsidRDefault="00C90679" w:rsidP="00C906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>6.Профессиональное владение графическими материалами.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Условия выполнения задания.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Задание выполняется на 2-х листах бумаги формата А2. На одном листе – конструктивный рисунок, на втором – академический рисунок. Для работы предлагаются: гипсовые слепки скульптурного изображения канонических голов (например, мифологических античных богов – Аполлон Бельведерский и Венера </w:t>
      </w:r>
      <w:proofErr w:type="spellStart"/>
      <w:r w:rsidRPr="004E218B">
        <w:rPr>
          <w:rFonts w:ascii="Times New Roman" w:hAnsi="Times New Roman" w:cs="Times New Roman"/>
          <w:sz w:val="28"/>
          <w:szCs w:val="28"/>
          <w:lang w:val="ru-RU"/>
        </w:rPr>
        <w:t>Милосская</w:t>
      </w:r>
      <w:proofErr w:type="spellEnd"/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); гипсовые слепки скульптурного изображения голов с ярко выраженным характером формы – римских (например, Сенека); слепки с классических произведений скульптуры (например, Вольтер), Ренессанса (например, </w:t>
      </w:r>
      <w:proofErr w:type="spellStart"/>
      <w:r w:rsidRPr="004E218B">
        <w:rPr>
          <w:rFonts w:ascii="Times New Roman" w:hAnsi="Times New Roman" w:cs="Times New Roman"/>
          <w:sz w:val="28"/>
          <w:szCs w:val="28"/>
          <w:lang w:val="ru-RU"/>
        </w:rPr>
        <w:t>Гатамелатта</w:t>
      </w:r>
      <w:proofErr w:type="spellEnd"/>
      <w:r w:rsidRPr="004E218B">
        <w:rPr>
          <w:rFonts w:ascii="Times New Roman" w:hAnsi="Times New Roman" w:cs="Times New Roman"/>
          <w:sz w:val="28"/>
          <w:szCs w:val="28"/>
          <w:lang w:val="ru-RU"/>
        </w:rPr>
        <w:t>), барокко и классицизма.</w:t>
      </w:r>
    </w:p>
    <w:p w:rsidR="00C90679" w:rsidRPr="004E218B" w:rsidRDefault="00C90679" w:rsidP="00C90679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Графический материал — графитные карандаши разной мягкости. На выполнение задания отводится 6 астрономических часов (360 минут). Задание состоит из двух частей. </w:t>
      </w: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</w:rPr>
      </w:pPr>
      <w:r w:rsidRPr="004E218B">
        <w:rPr>
          <w:rFonts w:ascii="Times New Roman" w:hAnsi="Times New Roman"/>
          <w:sz w:val="28"/>
          <w:szCs w:val="28"/>
        </w:rPr>
        <w:t>Часть 1. Конструктивный рисунок</w:t>
      </w: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>Цель задания.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 Абитуриенту следует продемонстрировать базовые профессиональные навыки и творческие способности в области конструктивного рисунка, аналитическое мышление в формировании плоскостной моделировки конструкции формы графическими средствами в заданном формате листа бумаги. 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 выполнения задания. </w:t>
      </w:r>
      <w:r w:rsidRPr="004E21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Абитуриент выполняет конструктивный рисунок (формат А2)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>гипсового слепка скульптурного изображения предложенного варианта головы. Графический материал — графитные карандаши разной мягкости.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На выполнение задания отводится 2 астрономических часа (120 минут). </w:t>
      </w: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</w:rPr>
      </w:pPr>
      <w:r w:rsidRPr="004E218B">
        <w:rPr>
          <w:rFonts w:ascii="Times New Roman" w:hAnsi="Times New Roman"/>
          <w:sz w:val="28"/>
          <w:szCs w:val="28"/>
        </w:rPr>
        <w:t>Часть 2. Академический рисунок</w:t>
      </w: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>Цель задания.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 Абитуриенту следует продемонстрировать профессиональные навыки и творческие способности в области академического рисунка и показать профессионализм последовательного ведения работы над академическим рисунком в контексте прямой перспективы и светотеневой моделировки форм.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Абитуриент выполняет академический рисунок (формат А2)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>гипсового слепка скульптурного изображения предложенного варианта головы.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 выполнения задания.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>Задание выполняется на листе бумаги (формат А2). Графический материал — графитный карандаш.</w:t>
      </w:r>
    </w:p>
    <w:p w:rsidR="00C90679" w:rsidRPr="004E218B" w:rsidRDefault="00C90679" w:rsidP="00C90679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На выполнение задания отводится 4 астрономических часа (240 минут). </w:t>
      </w:r>
    </w:p>
    <w:p w:rsidR="00C90679" w:rsidRPr="004E218B" w:rsidRDefault="00C90679" w:rsidP="00C906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0679" w:rsidRPr="004E218B" w:rsidRDefault="00C90679" w:rsidP="00C906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ЭТАП </w:t>
      </w:r>
      <w:r w:rsidRPr="004E218B">
        <w:rPr>
          <w:rFonts w:ascii="Times New Roman" w:hAnsi="Times New Roman" w:cs="Times New Roman"/>
          <w:b/>
          <w:sz w:val="28"/>
          <w:szCs w:val="28"/>
        </w:rPr>
        <w:t>II</w:t>
      </w: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>. КОМПОЗИЦИЯ</w:t>
      </w:r>
    </w:p>
    <w:p w:rsidR="00C90679" w:rsidRPr="004E218B" w:rsidRDefault="00C90679" w:rsidP="00C90679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sz w:val="28"/>
          <w:szCs w:val="28"/>
          <w:lang w:val="ru-RU"/>
        </w:rPr>
        <w:t>Цель экзамена по предмету «Композиция» – выявить у абитуриентов творческие способности к продуктивному художественному воображению и художественно-проектной комбинаторике форм. Работа над композицией в процессе выполнения задания включает в себя задачи творческого характера, выявляющие у абитуриента базовые профессиональные навыки в области художественного формообразования, основанные на последовательном восприятии, творческом анализе, обобщении и умении работать по представлению. Задание по композиции состоит из двух частей. На выполнение задания по композиции отводится 5 астрономических часов (300 минут). Экзамен состоит из двух взаимосвязанных частей.</w:t>
      </w: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</w:rPr>
      </w:pPr>
      <w:r w:rsidRPr="004E218B">
        <w:rPr>
          <w:rFonts w:ascii="Times New Roman" w:hAnsi="Times New Roman"/>
          <w:sz w:val="28"/>
          <w:szCs w:val="28"/>
        </w:rPr>
        <w:t>Часть 1. Структурно – графическая композиция</w:t>
      </w: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0679" w:rsidRPr="004E218B" w:rsidRDefault="00C90679" w:rsidP="00C90679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>Цель задания.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 Абитуриенту следует продемонстрировать: профессиональные навыки и творческие способности в создании композиции на основе структурного графического моделирования; владение композиционными средствами, соответствующими требованиям заданной темы.</w:t>
      </w:r>
    </w:p>
    <w:p w:rsidR="00C90679" w:rsidRPr="004E218B" w:rsidRDefault="00C90679" w:rsidP="00C9067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Абитуриент выполняет один из двух вариантов (по выбору), или оба варианта (по желанию), используя основные композиционные категории (соотношение главного и второстепенного, контраст, ритм и т. д.), применяя интуитивный и аналитический методы работы над композицией, и обозначив словесно тему выполняемого задания. 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 выполнения задания.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>Задание</w:t>
      </w: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из двух вариантов. Абитуриент имеет право выбора варианта и выполнения одного из них в количестве не более 2 композиций. </w:t>
      </w:r>
      <w:r w:rsidRPr="004E218B">
        <w:rPr>
          <w:rFonts w:ascii="Times New Roman" w:hAnsi="Times New Roman" w:cs="Times New Roman"/>
          <w:bCs/>
          <w:sz w:val="28"/>
          <w:szCs w:val="28"/>
          <w:lang w:val="ru-RU"/>
        </w:rPr>
        <w:t>Задание выполняется на листе бумаги формата А4. Графический материал: гуашь (чёрная) или темпера (чёрная), или тушь, а также – перо, кисть, графитный карандаш, инструменты для черчения. Абитуриент имеет право работать в технике коллажа.</w:t>
      </w:r>
    </w:p>
    <w:p w:rsidR="00C90679" w:rsidRPr="004E218B" w:rsidRDefault="00C90679" w:rsidP="00C90679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>Задание.</w:t>
      </w:r>
      <w:r w:rsidRPr="004E21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Создание композиции на основе комбинаторики основных геометрических фигур (например, квадрат, круг, треугольник и т. д.), цифр, букв, линий, точек.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>На выполнение задания отводится 2 астрономических часа (120 минут).</w:t>
      </w:r>
    </w:p>
    <w:p w:rsidR="00C90679" w:rsidRPr="004E218B" w:rsidRDefault="00C90679" w:rsidP="00C90679">
      <w:pPr>
        <w:pStyle w:val="123"/>
        <w:ind w:firstLine="540"/>
        <w:jc w:val="center"/>
        <w:rPr>
          <w:rFonts w:ascii="Times New Roman" w:hAnsi="Times New Roman"/>
          <w:sz w:val="28"/>
          <w:szCs w:val="28"/>
        </w:rPr>
      </w:pPr>
      <w:r w:rsidRPr="004E218B">
        <w:rPr>
          <w:rFonts w:ascii="Times New Roman" w:hAnsi="Times New Roman"/>
          <w:sz w:val="28"/>
          <w:szCs w:val="28"/>
        </w:rPr>
        <w:t>Часть 2. Образно – цветовая композиция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>Цель задания.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 xml:space="preserve"> Основываясь на профессиональных навыках и творческих способностях, абитуриенту следует продемонстрировать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композиционную взаимосвязь элементов в пространстве листа бумаги, пластических тонально-цветовых элементов и образно-эмоциональных ощущений; словесно (кратко) обозначить восприятие музыкальных фрагментов.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 время прослушивания музыкальных отрывков или после окончания их звучания абитуриенту следует выразить характер мелодии композиционными средствами, создать композиционный пластический образ музыкального произведения. 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 выполнения задания. </w:t>
      </w:r>
      <w:r w:rsidRPr="004E21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Задание состоит из трех музыкальных отрывков.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>Абитуриент имеет право выбора варианта выполнения любого из них в количестве не более 3 композиций</w:t>
      </w:r>
      <w:r w:rsidRPr="004E218B">
        <w:rPr>
          <w:rFonts w:ascii="Times New Roman" w:hAnsi="Times New Roman" w:cs="Times New Roman"/>
          <w:bCs/>
          <w:sz w:val="28"/>
          <w:szCs w:val="28"/>
          <w:lang w:val="ru-RU"/>
        </w:rPr>
        <w:t>. Задание выполняется на листе бумаги формата А3. Материал (по выбору абитуриента): акварель, гуашь, темпера, акрил, тушь, перо, кисть, карандаш. Абитуриент имеет право работать в технике коллажа.</w:t>
      </w:r>
    </w:p>
    <w:p w:rsidR="00C90679" w:rsidRPr="004E218B" w:rsidRDefault="00C90679" w:rsidP="00C906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18B">
        <w:rPr>
          <w:rFonts w:ascii="Times New Roman" w:hAnsi="Times New Roman" w:cs="Times New Roman"/>
          <w:b/>
          <w:sz w:val="28"/>
          <w:szCs w:val="28"/>
          <w:lang w:val="ru-RU"/>
        </w:rPr>
        <w:t>Задание.</w:t>
      </w:r>
      <w:r w:rsidRPr="004E21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Образно-художественная, абстрактно-эмоциональная интерпретация музыкального произведения в цвете, выполненная композиционными средствами на листе бумаги. </w:t>
      </w:r>
      <w:r w:rsidRPr="004E218B">
        <w:rPr>
          <w:rFonts w:ascii="Times New Roman" w:hAnsi="Times New Roman" w:cs="Times New Roman"/>
          <w:sz w:val="28"/>
          <w:szCs w:val="28"/>
          <w:lang w:val="ru-RU"/>
        </w:rPr>
        <w:t>На выполнение задания отводится 3 астрономических часа (180 минут).</w:t>
      </w:r>
    </w:p>
    <w:p w:rsidR="00C90679" w:rsidRDefault="00C90679" w:rsidP="00D13B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B8C" w:rsidRPr="00FD2206" w:rsidRDefault="00CC4793" w:rsidP="00D13B8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Направление специальности 1-19 01 01-04 «дизайн (коммуникативный)» </w:t>
      </w:r>
    </w:p>
    <w:p w:rsidR="00F15F24" w:rsidRPr="00FD2206" w:rsidRDefault="00F15F24" w:rsidP="00614886">
      <w:pPr>
        <w:pStyle w:val="1"/>
        <w:tabs>
          <w:tab w:val="left" w:pos="-141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15F24" w:rsidRPr="00FD2206" w:rsidRDefault="00F15F24" w:rsidP="00F15F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>Этап І. РИСУНОК</w:t>
      </w:r>
    </w:p>
    <w:p w:rsidR="00F15F24" w:rsidRPr="00FD2206" w:rsidRDefault="00F15F24" w:rsidP="00AB11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>Цель задания.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Определить уровень владения абитуриентов базовыми навыками в организации</w:t>
      </w:r>
      <w:r w:rsidR="00C52D86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художественного пространства, 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>конструкцией форм, а также выявить степень умения изображения их средствами линии, светотени и тона в пространстве листа бумаги.</w:t>
      </w:r>
    </w:p>
    <w:p w:rsidR="00F15F24" w:rsidRPr="00FD2206" w:rsidRDefault="00F15F24" w:rsidP="00AB110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Абитуриенту следует  продемонстрировать владение базовыми профессиональными навыками и творческими способностями в области конструктивного рисунка, аналитическое мышление в формировании плоскостной моделировки конструкции формы графическими средствами в заданном формате листа бумаги. </w:t>
      </w:r>
    </w:p>
    <w:p w:rsidR="00F15F24" w:rsidRPr="00FD2206" w:rsidRDefault="00F15F24" w:rsidP="00AB11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Абитуриенту необходимо продемонстрировать: </w:t>
      </w:r>
    </w:p>
    <w:p w:rsidR="00917FE0" w:rsidRPr="00FD2206" w:rsidRDefault="00917FE0" w:rsidP="00AB110C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2206">
        <w:rPr>
          <w:color w:val="000000"/>
          <w:sz w:val="28"/>
          <w:szCs w:val="28"/>
        </w:rPr>
        <w:t>понимание задач воплощения трехмерного изображения объекта на двухмерной плоскости;</w:t>
      </w:r>
    </w:p>
    <w:p w:rsidR="00F15F24" w:rsidRPr="00FD2206" w:rsidRDefault="002563AE" w:rsidP="00F15F2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206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F15F24" w:rsidRPr="00FD2206">
        <w:rPr>
          <w:rFonts w:ascii="Times New Roman" w:hAnsi="Times New Roman" w:cs="Times New Roman"/>
          <w:sz w:val="28"/>
          <w:szCs w:val="28"/>
        </w:rPr>
        <w:t xml:space="preserve">умение вести работу «от общего к частному и от частного к общему» с последующим обобщением всего изображения; </w:t>
      </w:r>
    </w:p>
    <w:p w:rsidR="00F15F24" w:rsidRPr="00FD2206" w:rsidRDefault="002563AE" w:rsidP="00F15F2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206">
        <w:rPr>
          <w:rFonts w:ascii="Times New Roman" w:hAnsi="Times New Roman" w:cs="Times New Roman"/>
          <w:sz w:val="28"/>
          <w:szCs w:val="28"/>
        </w:rPr>
        <w:lastRenderedPageBreak/>
        <w:t xml:space="preserve">высокий </w:t>
      </w:r>
      <w:r w:rsidR="00F15F24" w:rsidRPr="00FD2206">
        <w:rPr>
          <w:rFonts w:ascii="Times New Roman" w:hAnsi="Times New Roman" w:cs="Times New Roman"/>
          <w:sz w:val="28"/>
          <w:szCs w:val="28"/>
        </w:rPr>
        <w:t xml:space="preserve">уровень знаний в использовании линейной перспективы и в её контексте пропорциональность соотношений формы и её частей; </w:t>
      </w:r>
    </w:p>
    <w:p w:rsidR="00967C59" w:rsidRPr="00FD2206" w:rsidRDefault="00F15F24" w:rsidP="00967C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206">
        <w:rPr>
          <w:rFonts w:ascii="Times New Roman" w:hAnsi="Times New Roman" w:cs="Times New Roman"/>
          <w:sz w:val="28"/>
          <w:szCs w:val="28"/>
        </w:rPr>
        <w:t xml:space="preserve">грамотное и профессиональное владение графическими материалами; </w:t>
      </w:r>
    </w:p>
    <w:p w:rsidR="00967C59" w:rsidRPr="00FD2206" w:rsidRDefault="002563AE" w:rsidP="00967C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206">
        <w:rPr>
          <w:rFonts w:ascii="Times New Roman" w:hAnsi="Times New Roman" w:cs="Times New Roman"/>
          <w:sz w:val="28"/>
          <w:szCs w:val="28"/>
        </w:rPr>
        <w:t xml:space="preserve">профессиональное и </w:t>
      </w:r>
      <w:r w:rsidR="00F15F24" w:rsidRPr="00FD2206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FD2206">
        <w:rPr>
          <w:rFonts w:ascii="Times New Roman" w:hAnsi="Times New Roman" w:cs="Times New Roman"/>
          <w:sz w:val="28"/>
          <w:szCs w:val="28"/>
        </w:rPr>
        <w:t>е ведение</w:t>
      </w:r>
      <w:r w:rsidR="00F15F24" w:rsidRPr="00FD2206">
        <w:rPr>
          <w:rFonts w:ascii="Times New Roman" w:hAnsi="Times New Roman" w:cs="Times New Roman"/>
          <w:sz w:val="28"/>
          <w:szCs w:val="28"/>
        </w:rPr>
        <w:t xml:space="preserve"> работы над рисунком.</w:t>
      </w:r>
      <w:r w:rsidR="00967C59" w:rsidRPr="00FD2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24" w:rsidRPr="00FD2206" w:rsidRDefault="00967C59" w:rsidP="00967C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5F24" w:rsidRPr="00FD2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 выполнения задания. </w:t>
      </w:r>
      <w:r w:rsidR="00F15F24" w:rsidRPr="00FD2206">
        <w:rPr>
          <w:rFonts w:ascii="Times New Roman" w:hAnsi="Times New Roman" w:cs="Times New Roman"/>
          <w:sz w:val="28"/>
          <w:szCs w:val="28"/>
          <w:lang w:val="ru-RU"/>
        </w:rPr>
        <w:t>Задание выполняется на листе бумаги формата А-2. Графический материал — графитные карандаши разной мягкости. На выполнение задания отводится 5 астрономических часов (300 минут).</w:t>
      </w:r>
    </w:p>
    <w:p w:rsidR="00F15F24" w:rsidRPr="00FD2206" w:rsidRDefault="00F15F24" w:rsidP="00F15F2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>Задание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. Выполнить рисунок с натурной постановки при боковом контрастном освещении с ясно выраженными тремя глубинными планами. </w:t>
      </w:r>
    </w:p>
    <w:p w:rsidR="00F15F24" w:rsidRPr="00FD2206" w:rsidRDefault="00F15F24" w:rsidP="00F15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Постановка </w:t>
      </w:r>
      <w:r w:rsidR="00076415"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включает в себя формы  сложного пластического формообразования (не бытового происхождения) в контрасте с 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>просты</w:t>
      </w:r>
      <w:r w:rsidR="00076415" w:rsidRPr="00FD2206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 фигур</w:t>
      </w:r>
      <w:r w:rsidR="00076415" w:rsidRPr="00FD2206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 строгой геометрической формы (шар, куб, призма, цилиндр, конус, пирамида) и </w:t>
      </w:r>
      <w:r w:rsidR="00076415"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пластикой </w:t>
      </w:r>
      <w:r w:rsidR="00967C59"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складок 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>белой драпировки.</w:t>
      </w:r>
    </w:p>
    <w:p w:rsidR="00F15F24" w:rsidRPr="00FD2206" w:rsidRDefault="00076415" w:rsidP="00F67A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</w:t>
      </w:r>
      <w:r w:rsidR="00F67A8F"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наиболее сложного художественного пространства и  линейной перспективы, интересных пропорциональных соотношений форм и частей, 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постановка расположена </w:t>
      </w:r>
      <w:r w:rsidR="00F67A8F"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на полу, на 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>белой плоскости</w:t>
      </w:r>
      <w:r w:rsidR="00F67A8F" w:rsidRPr="00FD22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F24" w:rsidRPr="00FD2206" w:rsidRDefault="00F15F24" w:rsidP="00F15F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>Этап І</w:t>
      </w:r>
      <w:r w:rsidRPr="00FD2206">
        <w:rPr>
          <w:rFonts w:ascii="Times New Roman" w:hAnsi="Times New Roman" w:cs="Times New Roman"/>
          <w:b/>
          <w:sz w:val="28"/>
          <w:szCs w:val="28"/>
        </w:rPr>
        <w:t>I</w:t>
      </w: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>. СВОБОДНАЯ КОМПОЗИЦИЯ</w:t>
      </w:r>
    </w:p>
    <w:p w:rsidR="001F2374" w:rsidRPr="00FD2206" w:rsidRDefault="00F15F24" w:rsidP="004D69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>Цель задания.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 Стимулировать у абитуриента проявление способностей к творческому мышлению. </w:t>
      </w:r>
    </w:p>
    <w:p w:rsidR="004D6938" w:rsidRPr="00FD2206" w:rsidRDefault="004D6938" w:rsidP="004D69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Творческое мышление включает в себя такие основные характеристики как оригинальность, семантическая гибкость, образная направленность, трансформация исходной информации, вариативное оперирование образами, соединение реально несовместимых форм, пространственное вращение, обобщение, комбинирование, </w:t>
      </w:r>
      <w:proofErr w:type="spellStart"/>
      <w:r w:rsidRPr="00FD2206">
        <w:rPr>
          <w:rFonts w:ascii="Times New Roman" w:hAnsi="Times New Roman" w:cs="Times New Roman"/>
          <w:sz w:val="28"/>
          <w:szCs w:val="28"/>
          <w:lang w:val="ru-RU"/>
        </w:rPr>
        <w:t>деструктурирование</w:t>
      </w:r>
      <w:proofErr w:type="spellEnd"/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 объектов, гибкий переход с одного образа на другой, чувствительность к дисгармонии, изобретательность, конструктивность оперативного мышления.</w:t>
      </w:r>
    </w:p>
    <w:p w:rsidR="001F2374" w:rsidRPr="00FD2206" w:rsidRDefault="00C52D86" w:rsidP="004D6938">
      <w:pPr>
        <w:pStyle w:val="1"/>
        <w:tabs>
          <w:tab w:val="left" w:pos="-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Основываясь </w:t>
      </w:r>
      <w:r w:rsidR="001F2374" w:rsidRPr="00FD2206">
        <w:rPr>
          <w:sz w:val="28"/>
          <w:szCs w:val="28"/>
        </w:rPr>
        <w:t xml:space="preserve">творческих способностях, абитуриенту следует продемонстрировать </w:t>
      </w:r>
      <w:r w:rsidR="004D6938" w:rsidRPr="00FD2206">
        <w:rPr>
          <w:sz w:val="28"/>
          <w:szCs w:val="28"/>
        </w:rPr>
        <w:t>способности   к творческому мышлению, владен</w:t>
      </w:r>
      <w:r>
        <w:rPr>
          <w:sz w:val="28"/>
          <w:szCs w:val="28"/>
        </w:rPr>
        <w:t xml:space="preserve">ие композиционными средствами, </w:t>
      </w:r>
      <w:r w:rsidR="004D6938" w:rsidRPr="00FD2206">
        <w:rPr>
          <w:sz w:val="28"/>
          <w:szCs w:val="28"/>
        </w:rPr>
        <w:t xml:space="preserve">в соответствии с заданными требованиями на высоком профессиональном уровне. </w:t>
      </w:r>
    </w:p>
    <w:p w:rsidR="00B91B50" w:rsidRDefault="00F15F24" w:rsidP="00F15F2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Основная методическая особенность экзамена заключается в исполнении работы по представлению</w:t>
      </w:r>
      <w:r w:rsidR="00F179AF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 строгой ориентацией на визуальную выразительность тематического содержания композиционных решений по пяти предлагаемым качественно различным темам</w:t>
      </w:r>
      <w:r w:rsidRPr="00FD220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Pr="00FD2206">
        <w:rPr>
          <w:rFonts w:ascii="Times New Roman" w:hAnsi="Times New Roman" w:cs="Times New Roman"/>
          <w:bCs/>
          <w:sz w:val="28"/>
          <w:szCs w:val="28"/>
        </w:rPr>
        <w:t> 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«Человек»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Pr="00FD2206">
        <w:rPr>
          <w:rFonts w:ascii="Times New Roman" w:hAnsi="Times New Roman" w:cs="Times New Roman"/>
          <w:bCs/>
          <w:sz w:val="28"/>
          <w:szCs w:val="28"/>
        </w:rPr>
        <w:t> 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027BEA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="00027BEA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овременная многофункциональная структура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Pr="00FD2206">
        <w:rPr>
          <w:rFonts w:ascii="Times New Roman" w:hAnsi="Times New Roman" w:cs="Times New Roman"/>
          <w:bCs/>
          <w:sz w:val="28"/>
          <w:szCs w:val="28"/>
        </w:rPr>
        <w:t> </w:t>
      </w:r>
      <w:r w:rsidR="00925640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«Современный </w:t>
      </w:r>
      <w:r w:rsidR="005A5515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многофункциональный </w:t>
      </w:r>
      <w:r w:rsidR="00925640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технический объект»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Pr="00FD2206">
        <w:rPr>
          <w:rFonts w:ascii="Times New Roman" w:hAnsi="Times New Roman" w:cs="Times New Roman"/>
          <w:bCs/>
          <w:sz w:val="28"/>
          <w:szCs w:val="28"/>
        </w:rPr>
        <w:t> 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«Декоративн</w:t>
      </w:r>
      <w:r w:rsidR="007162C2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ый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162C2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узор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5.</w:t>
      </w:r>
      <w:r w:rsidRPr="00FD2206">
        <w:rPr>
          <w:rFonts w:ascii="Times New Roman" w:hAnsi="Times New Roman" w:cs="Times New Roman"/>
          <w:bCs/>
          <w:sz w:val="28"/>
          <w:szCs w:val="28"/>
        </w:rPr>
        <w:t> 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«Фор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softHyphen/>
        <w:t xml:space="preserve">мальная композиция» 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При этом должны учитываться следующие их особенности:</w:t>
      </w:r>
    </w:p>
    <w:p w:rsidR="00F15F24" w:rsidRPr="00FD2206" w:rsidRDefault="00F15F24" w:rsidP="00F15F24">
      <w:pPr>
        <w:pStyle w:val="a4"/>
        <w:ind w:left="0"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Тема </w:t>
      </w:r>
      <w:r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«Человек»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принципиально отличается от любой другой не только своей предметной спецификой, но и определенной ценностной значимостью. Человек, как объект изображения, может вызывать интерес своим индивидуальным внешним обликом, психологическим состоянием, принадлежностью к определенной профессиональной деятельности, характерным поведением в различного рода</w:t>
      </w:r>
      <w:r w:rsidR="00CF0E21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ситуациях, процессах, явлениях и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событиях, ролевыми функциями в общении с другими людьми и т.</w:t>
      </w:r>
      <w:r w:rsidRPr="00FD2206">
        <w:rPr>
          <w:rFonts w:ascii="Times New Roman" w:hAnsi="Times New Roman" w:cs="Times New Roman"/>
          <w:bCs/>
          <w:sz w:val="28"/>
          <w:szCs w:val="28"/>
        </w:rPr>
        <w:t> 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п.</w:t>
      </w:r>
      <w:r w:rsidR="00CF0E21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Каждая из этих характеристик</w:t>
      </w:r>
      <w:r w:rsidR="00CF0E21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F0E21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безусловно требует своих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особых гра</w:t>
      </w:r>
      <w:r w:rsidR="00861F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фических средств выражения, а от </w:t>
      </w:r>
      <w:r w:rsidR="00CF0E21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абитуриента, наличия особых профессиональных качеств в сочетании с  чувством меры и художественной культурой владения средствами графического исполнения.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теме </w:t>
      </w:r>
      <w:r w:rsidR="005F785A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027BEA" w:rsidRPr="00027BE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Современная многофункциональная структура</w:t>
      </w:r>
      <w:r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используемые графические средства и приемы наглядной выразительности должны создавать максимальную иллюзию глубинного пространства, демонстрировать наличие трех ярко выраженны</w:t>
      </w:r>
      <w:r w:rsidR="00562D90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х пространственных планов. 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62D90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оказывать наглядное проявление законов перспективы (линейной, воздушной, фактурной, топологической) независимо от того, какой конкретно представлена </w:t>
      </w:r>
      <w:r w:rsidR="004A166C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современная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многофункциональная структура в композиционном решении (городская, космическая, морская или фантастическая).</w:t>
      </w:r>
      <w:r w:rsidR="00070E50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Абитуриенту необходимо проявить практическое умение на высоком профессиональном  уровне.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темы </w:t>
      </w:r>
      <w:r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7647D8"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Современный технический многофункциональный</w:t>
      </w:r>
      <w:r w:rsidR="00027BEA" w:rsidRPr="00027B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27BEA"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объект</w:t>
      </w:r>
      <w:r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7647D8"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647D8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Независимо от того, какой конкретно технический объект представлен в композиционном решении (строительный, спасательный, военный или фантастический)</w:t>
      </w:r>
      <w:r w:rsidR="004A166C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647D8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абитуриента требуется </w:t>
      </w:r>
      <w:r w:rsidR="007647D8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профессиональное 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практическое умение выражать наглядные свойства функции, конструкции, формы, технологии, материала, пространства, геометрической и скульптурной пластики, используя для этого с</w:t>
      </w:r>
      <w:r w:rsidR="007647D8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оответствующие приемы и техники, на высоком графическом языке.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В теме </w:t>
      </w:r>
      <w:r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«Декоративн</w:t>
      </w:r>
      <w:r w:rsidR="0019463F"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ый</w:t>
      </w:r>
      <w:r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9463F"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узор</w:t>
      </w:r>
      <w:r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решающее значение име</w:t>
      </w:r>
      <w:r w:rsidR="00861F14">
        <w:rPr>
          <w:rFonts w:ascii="Times New Roman" w:hAnsi="Times New Roman" w:cs="Times New Roman"/>
          <w:bCs/>
          <w:sz w:val="28"/>
          <w:szCs w:val="28"/>
          <w:lang w:val="ru-RU"/>
        </w:rPr>
        <w:t>ет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непосредственно</w:t>
      </w:r>
      <w:r w:rsidR="00E03A1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эстетическая форма графических средств выразительности, свойственная приемам стилизации и орнаментальной образной ассоциативности и метафоричности, богатой фактурной нюансировки и пластическ</w:t>
      </w:r>
      <w:r w:rsidR="00CC7D5F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ой отработки деталей с учётом профессионального владения средствами графического исполнения.</w:t>
      </w:r>
    </w:p>
    <w:p w:rsidR="00F15F24" w:rsidRPr="00FD2206" w:rsidRDefault="00F15F24" w:rsidP="00F15F2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теме </w:t>
      </w:r>
      <w:r w:rsidRPr="00FD22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«Формальная композиция» </w:t>
      </w:r>
      <w:r w:rsidR="001F237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должно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быть продемонстрирован</w:t>
      </w:r>
      <w:r w:rsidR="001F237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</w:t>
      </w:r>
      <w:r w:rsidR="00861F14">
        <w:rPr>
          <w:rFonts w:ascii="Times New Roman" w:hAnsi="Times New Roman" w:cs="Times New Roman"/>
          <w:bCs/>
          <w:sz w:val="28"/>
          <w:szCs w:val="28"/>
          <w:lang w:val="ru-RU"/>
        </w:rPr>
        <w:t>понимание организации пространства с помощью ритмов, доминат, взаимоотношений элементов между собой и элементов и пространства и</w:t>
      </w:r>
      <w:r w:rsidR="00861F1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наиболее широк</w:t>
      </w:r>
      <w:r w:rsidR="00F13FFE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ий спектр</w:t>
      </w:r>
      <w:r w:rsidR="001F237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61F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F237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владени</w:t>
      </w:r>
      <w:r w:rsidR="00F13FFE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средств</w:t>
      </w:r>
      <w:r w:rsidR="001F237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ами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графического исполнения, </w:t>
      </w:r>
      <w:r w:rsidR="001F237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наличия особого чувства</w:t>
      </w:r>
      <w:r w:rsidR="00861F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меры и художественной культуры.</w:t>
      </w:r>
      <w:r w:rsidR="001F237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E75FDE" w:rsidRPr="00FD2206" w:rsidRDefault="00F15F24" w:rsidP="00F15F24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Условия выполнения задания. 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Каждому абитуриенту выдается по три листа бумаги формата А-4, на лицевую сторону которых печатным способом нанесена строго заданная и ясно читаемая система различных по расположению, величине и конфигурации отрезков линий. </w:t>
      </w:r>
    </w:p>
    <w:p w:rsidR="00F15F24" w:rsidRPr="00FD2206" w:rsidRDefault="00F15F24" w:rsidP="00F15F24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Система линий –</w:t>
      </w:r>
      <w:r w:rsidR="004201CE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всех тем </w:t>
      </w:r>
      <w:r w:rsidR="00032D02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абитуриентов </w:t>
      </w: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одинаковая</w:t>
      </w:r>
      <w:r w:rsidR="009640A6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(в рамках выбранного варианта).</w:t>
      </w:r>
    </w:p>
    <w:p w:rsidR="00E75FDE" w:rsidRPr="00FD2206" w:rsidRDefault="00861F14" w:rsidP="00F15F24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Необходимо органично включить в композицию все линии, заданные на листе. </w:t>
      </w:r>
      <w:r w:rsidR="001D0005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F7145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процессе композиционной работы, </w:t>
      </w:r>
      <w:r w:rsidR="001D0005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допускается</w:t>
      </w:r>
      <w:r w:rsidR="00F15F2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как угодно объединять, развивать, дополнять,</w:t>
      </w:r>
      <w:r w:rsidR="001D0005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трансформировать и дублировать заданные схемой линии. Можно </w:t>
      </w:r>
      <w:r w:rsidR="00F15F2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заполнять пространство тоном, фактурой и деталями, нельзя пересекать</w:t>
      </w:r>
      <w:r w:rsidR="001D0005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заданные линии</w:t>
      </w:r>
      <w:r w:rsidR="00F15F24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F15F24" w:rsidRPr="00FD2206" w:rsidRDefault="00F15F24" w:rsidP="00F15F24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Возможно по-разному ориентировать сам лист бумаги по отношению к зрителю, придавая всему этому различное смысловое содержание и предметные функции.</w:t>
      </w:r>
    </w:p>
    <w:p w:rsidR="00D0367B" w:rsidRPr="00FD2206" w:rsidRDefault="00F15F24" w:rsidP="00D0367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Cs/>
          <w:sz w:val="28"/>
          <w:szCs w:val="28"/>
          <w:lang w:val="ru-RU"/>
        </w:rPr>
        <w:t>Основное требование — органичное включение системы линий в композиционную структуру и максимально полное соответствие предлагаемого решения смысловому содержанию избранной темы.</w:t>
      </w:r>
      <w:r w:rsidR="00D0367B" w:rsidRPr="00FD22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Профессиональное владение средствами графического исполнения.</w:t>
      </w:r>
    </w:p>
    <w:p w:rsidR="00F15F24" w:rsidRPr="00FD2206" w:rsidRDefault="00F15F24" w:rsidP="00D036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sz w:val="28"/>
          <w:szCs w:val="28"/>
          <w:lang w:val="ru-RU"/>
        </w:rPr>
        <w:t xml:space="preserve">Все рисунки выполняются в черно-белой графике. Только с помощью простого графитного карандаша разной мягкости. </w:t>
      </w:r>
    </w:p>
    <w:p w:rsidR="00F15F24" w:rsidRPr="00FD2206" w:rsidRDefault="00F15F24" w:rsidP="00F15F24">
      <w:pPr>
        <w:pStyle w:val="alex1"/>
        <w:ind w:firstLine="540"/>
        <w:rPr>
          <w:rFonts w:ascii="Times New Roman" w:hAnsi="Times New Roman"/>
          <w:sz w:val="28"/>
          <w:szCs w:val="28"/>
        </w:rPr>
      </w:pPr>
      <w:r w:rsidRPr="00FD2206">
        <w:rPr>
          <w:rFonts w:ascii="Times New Roman" w:hAnsi="Times New Roman"/>
          <w:b/>
          <w:sz w:val="28"/>
          <w:szCs w:val="28"/>
        </w:rPr>
        <w:t>Задание.</w:t>
      </w:r>
      <w:r w:rsidRPr="00FD2206">
        <w:rPr>
          <w:rFonts w:ascii="Times New Roman" w:hAnsi="Times New Roman"/>
          <w:sz w:val="28"/>
          <w:szCs w:val="28"/>
        </w:rPr>
        <w:t xml:space="preserve"> Создать три художественно-графические композиции, визуально выражающие смысловое содержание любых трех тем из предложенных пяти. На выполнение работ по композиции отводится 5 астрономических часов (300 минут).</w:t>
      </w:r>
    </w:p>
    <w:p w:rsidR="004B3203" w:rsidRPr="00FD2206" w:rsidRDefault="004B32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67596" w:rsidRPr="00FD2206" w:rsidRDefault="00867596" w:rsidP="008675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</w:rPr>
        <w:t>III</w:t>
      </w: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ОЦЕНКА РЕЗУЛЬТАТОВ ПРОФИЛЬНОГО ВСТУПИТЕЛЬНОГО ИСПЫТАНИЯ </w:t>
      </w:r>
    </w:p>
    <w:p w:rsidR="00867596" w:rsidRPr="00FD2206" w:rsidRDefault="00867596" w:rsidP="00867596">
      <w:pPr>
        <w:pStyle w:val="1"/>
        <w:spacing w:after="0"/>
        <w:ind w:firstLine="709"/>
        <w:jc w:val="both"/>
        <w:rPr>
          <w:sz w:val="28"/>
          <w:szCs w:val="28"/>
        </w:rPr>
      </w:pPr>
      <w:r w:rsidRPr="00FD2206">
        <w:rPr>
          <w:sz w:val="28"/>
          <w:szCs w:val="28"/>
        </w:rPr>
        <w:t xml:space="preserve">Оценка результатов профильного вступительного испытания осуществляется посредством критериев, определяющих направленность </w:t>
      </w:r>
      <w:r w:rsidRPr="00FD2206">
        <w:rPr>
          <w:sz w:val="28"/>
          <w:szCs w:val="28"/>
        </w:rPr>
        <w:lastRenderedPageBreak/>
        <w:t xml:space="preserve">абитуриента в сторону профессии дизайнера (способность к художественной деятельности), уровень знаний, умений и </w:t>
      </w:r>
      <w:r w:rsidR="00AC37C9">
        <w:rPr>
          <w:sz w:val="28"/>
          <w:szCs w:val="28"/>
        </w:rPr>
        <w:t>способностей необходимых</w:t>
      </w:r>
      <w:r w:rsidRPr="00FD2206">
        <w:rPr>
          <w:sz w:val="28"/>
          <w:szCs w:val="28"/>
        </w:rPr>
        <w:t xml:space="preserve"> для выполнения экзаменационных заданий. </w:t>
      </w:r>
      <w:r w:rsidR="00AC37C9">
        <w:rPr>
          <w:sz w:val="28"/>
          <w:szCs w:val="28"/>
        </w:rPr>
        <w:t>Н</w:t>
      </w:r>
      <w:r w:rsidRPr="00FD2206">
        <w:rPr>
          <w:sz w:val="28"/>
          <w:szCs w:val="28"/>
        </w:rPr>
        <w:t>а экзамене предлагается система заданий, дающая возможность абитуриентам продемонстрирова</w:t>
      </w:r>
      <w:r w:rsidR="00C52D86">
        <w:rPr>
          <w:sz w:val="28"/>
          <w:szCs w:val="28"/>
        </w:rPr>
        <w:t xml:space="preserve">ть свой уровень </w:t>
      </w:r>
      <w:r w:rsidR="00AC37C9">
        <w:rPr>
          <w:sz w:val="28"/>
          <w:szCs w:val="28"/>
        </w:rPr>
        <w:t xml:space="preserve">способности к профессиональной деятельности </w:t>
      </w:r>
      <w:r w:rsidRPr="00FD2206">
        <w:rPr>
          <w:sz w:val="28"/>
          <w:szCs w:val="28"/>
        </w:rPr>
        <w:t>и степень творческого потенциала.</w:t>
      </w:r>
    </w:p>
    <w:p w:rsidR="002B0E5C" w:rsidRDefault="002B0E5C" w:rsidP="008675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7596" w:rsidRDefault="00867596" w:rsidP="008675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0E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B0E5C" w:rsidRPr="00FD2206">
        <w:rPr>
          <w:rFonts w:ascii="Times New Roman" w:hAnsi="Times New Roman" w:cs="Times New Roman"/>
          <w:b/>
          <w:sz w:val="28"/>
          <w:szCs w:val="28"/>
          <w:lang w:val="ru-RU"/>
        </w:rPr>
        <w:t>Направление</w:t>
      </w:r>
      <w:r w:rsidR="002B0E5C" w:rsidRPr="002B0E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специальности 1-19 01 01-02 «Дизайн (предметно-пространственной среды)»</w:t>
      </w:r>
      <w:bookmarkStart w:id="0" w:name="_GoBack"/>
      <w:bookmarkEnd w:id="0"/>
    </w:p>
    <w:p w:rsidR="002B0E5C" w:rsidRDefault="002B0E5C" w:rsidP="008675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0E5C" w:rsidRPr="009A1DC7" w:rsidRDefault="002B0E5C" w:rsidP="002B0E5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be-BY"/>
        </w:rPr>
        <w:t>РИСУНОК</w:t>
      </w:r>
    </w:p>
    <w:p w:rsidR="002B0E5C" w:rsidRPr="009A1DC7" w:rsidRDefault="002B0E5C" w:rsidP="002B0E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Цель задания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 — выявить у абитуриента: профессиональное владение принципами композиции в формате листа бумаги; навыками конструктивного построения формы в пространстве (конструктивный рисунок); аналитическое и творческое мышление; навыки в области академического рисунка (линейная и воздушная перспективы, светотеневая моделировка форм). Работа оценивается при соблюдении определённых условий и выполнении следующих задач:</w:t>
      </w:r>
    </w:p>
    <w:p w:rsidR="002B0E5C" w:rsidRPr="009A1DC7" w:rsidRDefault="002B0E5C" w:rsidP="002B0E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– продемонстрировать профессионализм аналитического мышления в области работы над конструктивным рисунком;</w:t>
      </w:r>
    </w:p>
    <w:p w:rsidR="002B0E5C" w:rsidRPr="009A1DC7" w:rsidRDefault="002B0E5C" w:rsidP="002B0E5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– гармонизировать графическое изображение в пространстве листа бумаги;</w:t>
      </w:r>
    </w:p>
    <w:p w:rsidR="002B0E5C" w:rsidRPr="009A1DC7" w:rsidRDefault="002B0E5C" w:rsidP="002B0E5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– показать последовательность работы над академическим рисунком;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– правильно отобразить пропорции, пространственные соотношения между главным и второстепенным;</w:t>
      </w:r>
    </w:p>
    <w:p w:rsidR="002B0E5C" w:rsidRPr="009A1DC7" w:rsidRDefault="002B0E5C" w:rsidP="002B0E5C">
      <w:pPr>
        <w:spacing w:after="24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– продемонстрировать профессиональное владение графическим инструментом (техникой карандашного рисунка).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Оценки 10 баллов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 заслуживает работа абитуриента, которая соответствует всем определенным условиям, в которой решены поставленные задачи изобразительного характера, продемонстрированы профессионализм и последовательность выполнения рисунка, творческое владение всеми средствами рисунка и графическим инструментом, сформирован законченный пластический образ;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9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всем определенным условиям, в которой профессионально решены поставленные задачи изобразительного характера, продемонстрирована последовательность выполнения рисунка, владение средствами рисунка, графическим материалом;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8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всем определенным условиям, в которой выявлен систематический характер профессиональных навыков, решены поставленные задачи изобразительного характера, продемонстрировано грамотное владение средствами рисунка, графическим материалом;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7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всем определенным условиям, в которой выявлен систематический характер профессиональных навыков, частично решены поставленные задачи изобразительного характера, продемонстрировано владение средствами рисунка, графическим материалом, но допущены некоторые неточности в работе;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6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всем определенным условиям, в которой выявлен систематический характер профессионального ведения работы, владение средствами рисунка, графическим материалом, но не решен один пункт из поставленных задач изобразительного характера и допущены незначительные ошибки;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5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всем определенным условиям, в ней выявлены некоторые знания и умения, незначительное владение средствами рисунка, графическим материалом, но в которой слабо не решены два пункта из поставленных задач изобразительного характера и допущены незначительные ошибки;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4 балла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всем определенным условиям, но выявлены пробелы в знаниях и умениях, незначительное владение средствами рисунка, графическим материалом, не решены три пункта из поставленных задач изобразительного характера, допущены незначительные ошибки;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3 балла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определенным условиям, выявлены пробелы в знаниях и умениях, отсутствуют навыки и владение средствами рисунка, графическим материалом, допущены грубые ошибки, не решены три пункта из поставленных задач;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2 балла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в которой нет соответствия определенным условиям, выявлены существенные пробелы в знаниях и умениях, отсутствуют навыки и владение средствами рисунка, графическим материалом, допущены грубые ошибки, не решены поставленные задачи изобразительного характера;</w:t>
      </w:r>
    </w:p>
    <w:p w:rsidR="002B0E5C" w:rsidRPr="009A1DC7" w:rsidRDefault="002B0E5C" w:rsidP="002B0E5C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1 балл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в которой нет полного соответствия определенным условиям, выявлены существенные пробелы в знаниях и умениях, отсутствуют навыки и владение средствами рисунка, графическим материалом, допущены грубые ошибки, не решены поставленные задачи изобразительного характера, работа не завершена.</w:t>
      </w:r>
    </w:p>
    <w:p w:rsidR="002B0E5C" w:rsidRPr="009A1DC7" w:rsidRDefault="002B0E5C" w:rsidP="002B0E5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Примечание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Неточность — ошибка при изображении формы, не влияющая на пропорции и конструкцию изображаемой формы.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Незначительная ошибка — ошибка в детали изображаемой формы, ее пропорциях и конструкции, но не деформирующая ее принципиально (при небольшой незавершенности рисунка).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Грубая ошибка — резко искажена перспектива, нарушены пропорции, отсутствует композиция, деформирована форма, продемонстрирована низкая графическая культур при полной незавершенности рисунка.</w:t>
      </w:r>
    </w:p>
    <w:p w:rsidR="002B0E5C" w:rsidRPr="009A1DC7" w:rsidRDefault="002B0E5C" w:rsidP="002B0E5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B0E5C" w:rsidRPr="009A1DC7" w:rsidRDefault="002B0E5C" w:rsidP="002B0E5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be-BY"/>
        </w:rPr>
        <w:t>КОМПОЗИЦИЯ</w:t>
      </w:r>
    </w:p>
    <w:p w:rsidR="002B0E5C" w:rsidRPr="009A1DC7" w:rsidRDefault="002B0E5C" w:rsidP="002B0E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Работа над композицией включает в себя творческие аспекты: способность абитуриента к интуитивному творческому восприятию, продуктивному творческому воображению и фантазии, синтезу и моделированию художественной формы. Работа оценивается по совокупности определенных условий и выполнению следующих задач изобразительного характера:</w:t>
      </w:r>
    </w:p>
    <w:p w:rsidR="002B0E5C" w:rsidRPr="009A1DC7" w:rsidRDefault="002B0E5C" w:rsidP="002B0E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–профессионально и творчески выразить в своей работе взаимосвязь элементов композиции в пространстве листа бумаги, показать ассоциативность образно-эмоциональных состояний и пластических тонально-цветовых элементов, словесно обозначить эмоциональное восприятие музыкального фрагмента;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–продемонстрировать профессиональное владение композиционными средствами (ритм, контраст, нюанс, равновесие, тождество и т.д.);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–продемонстрировать выразительность, динамичность и целостность цветового решения;</w:t>
      </w:r>
    </w:p>
    <w:p w:rsidR="002B0E5C" w:rsidRPr="009A1DC7" w:rsidRDefault="002B0E5C" w:rsidP="002B0E5C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–продемонстрировать профессиональное владение различными материалами при реализации пластических задач.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Оценки 10 баллов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 заслуживает работа абитуриента, которая соответствует всем определённым условиям, в которой решены все задачи и проявлено оригинальное композиционно-образное воплощение замысла, активное художественное воображение, профессиональное и творческое владение композиционными средствами и различными художественными материалами;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9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— работа, которая соответствует всем определённым условиям, в которой решены все задачи, проявлено композиционно-образное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воплощение художественного замысла, профессиональное и творческое владение средствами композиции и различными художественными материалами;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8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всем определённым условиям, в которой решены все задачи, проявлен уровень систематических знаний, умений и профессиональных навыков в использовании графических инструментов и художественных материалов;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7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всем определённым условиям, в которой проявлен систематический характер знаний, умений и профессиональных навыков в использовании графических инструментов и художественных материалов, однако допущены некоторые неточности в работе;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6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всем определённым условиям, в которой проявлен систематический характер знаний, умений и профессиональных навыков в использовании графических инструментов и художественных материалов, но не решена одна из задач и допущены неточности в работе;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5 баллов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определённым условиям, в которой выявлены некоторые знания и умения, но отсутствуют навыки и владение средствами рисунка, графическим материалом, не решены две из задач и допущены неточности в работе;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4 балла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которая соответствует определённым условиям, в которой проявлены пробелы в знаниях и умениях, но отсутствуют навыки и владение средствами рисунка, графическим материалом, не решены три задачи;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3 балла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в которой нет соответствия определённым условиям, проявлены существенные пробелы в знаниях и умениях, отсутствуют навыки и владение средствами рисунка, графическим материалом, не решены три задачи, допущены грубые ошибки, небрежность выполнения;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2 балла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в которой нет полного соответствия определённым условиям, проявлены существенные пробелы в знаниях и умениях, отсутствуют навыки, не решена ни одна из задач, допущены грубые ошибки и небрежность выполнения;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lang w:val="ru-RU"/>
        </w:rPr>
        <w:t>1 балл</w:t>
      </w:r>
      <w:r w:rsidRPr="009A1D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A1DC7">
        <w:rPr>
          <w:rFonts w:ascii="Times New Roman" w:hAnsi="Times New Roman" w:cs="Times New Roman"/>
          <w:sz w:val="28"/>
          <w:szCs w:val="28"/>
          <w:lang w:val="ru-RU"/>
        </w:rPr>
        <w:t>— работа, в которой нет соответствия определённым условиям, не решена ни одна из задач, отсутствуют знания, умения, навыки и владение средствами рисунка, графическим материалом, работа не завершена, допущена небрежность выполнения.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Примечание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>Неточность — незначительное нарушение композиционного построения, цветового равновесия.</w:t>
      </w:r>
    </w:p>
    <w:p w:rsidR="002B0E5C" w:rsidRPr="009A1DC7" w:rsidRDefault="002B0E5C" w:rsidP="002B0E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DC7">
        <w:rPr>
          <w:rFonts w:ascii="Times New Roman" w:hAnsi="Times New Roman" w:cs="Times New Roman"/>
          <w:sz w:val="28"/>
          <w:szCs w:val="28"/>
          <w:lang w:val="ru-RU"/>
        </w:rPr>
        <w:t xml:space="preserve">Грубая ошибка — наличие </w:t>
      </w:r>
      <w:proofErr w:type="spellStart"/>
      <w:r w:rsidRPr="009A1DC7">
        <w:rPr>
          <w:rFonts w:ascii="Times New Roman" w:hAnsi="Times New Roman" w:cs="Times New Roman"/>
          <w:sz w:val="28"/>
          <w:szCs w:val="28"/>
          <w:lang w:val="ru-RU"/>
        </w:rPr>
        <w:t>фигуративности</w:t>
      </w:r>
      <w:proofErr w:type="spellEnd"/>
      <w:r w:rsidRPr="009A1DC7">
        <w:rPr>
          <w:rFonts w:ascii="Times New Roman" w:hAnsi="Times New Roman" w:cs="Times New Roman"/>
          <w:sz w:val="28"/>
          <w:szCs w:val="28"/>
          <w:lang w:val="ru-RU"/>
        </w:rPr>
        <w:t>, незавершенность работы, небрежность графического выполнения.</w:t>
      </w:r>
    </w:p>
    <w:p w:rsidR="002B0E5C" w:rsidRPr="002B0E5C" w:rsidRDefault="002B0E5C" w:rsidP="008675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7596" w:rsidRPr="00FD2206" w:rsidRDefault="00867596" w:rsidP="0086759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Направление специальности 1-19 01 01 - 04 «Дизайн (коммуникативный)» </w:t>
      </w:r>
    </w:p>
    <w:p w:rsidR="005455B9" w:rsidRPr="00FD2206" w:rsidRDefault="005455B9" w:rsidP="002B0E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РИСУНОК</w:t>
      </w:r>
    </w:p>
    <w:p w:rsidR="005455B9" w:rsidRPr="00FD2206" w:rsidRDefault="005455B9" w:rsidP="005455B9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FD2206">
        <w:rPr>
          <w:b/>
          <w:color w:val="000000"/>
          <w:sz w:val="28"/>
          <w:szCs w:val="28"/>
        </w:rPr>
        <w:t>Цель задания</w:t>
      </w:r>
      <w:r w:rsidRPr="00FD2206">
        <w:rPr>
          <w:color w:val="000000"/>
          <w:sz w:val="28"/>
          <w:szCs w:val="28"/>
        </w:rPr>
        <w:t xml:space="preserve"> – выявить уровень подготовки абитуриентов практическими навыками владения графическими средствами выражения объемно-пространственных и пластических характеристик трехмерной формы на плоскости с применением знаний, умений и навыков построения композиционной и графической структуры группы изображаемых предметов.</w:t>
      </w:r>
    </w:p>
    <w:p w:rsidR="005455B9" w:rsidRPr="00FD2206" w:rsidRDefault="005455B9" w:rsidP="005455B9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FD2206">
        <w:rPr>
          <w:color w:val="000000"/>
          <w:sz w:val="28"/>
          <w:szCs w:val="28"/>
        </w:rPr>
        <w:t>При оценивании работ учитывается соблюдение поставленных условий и выполнение следующих задач:</w:t>
      </w:r>
    </w:p>
    <w:p w:rsidR="005455B9" w:rsidRPr="00FD2206" w:rsidRDefault="005455B9" w:rsidP="00273739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D2206">
        <w:rPr>
          <w:color w:val="000000"/>
          <w:sz w:val="28"/>
          <w:szCs w:val="28"/>
        </w:rPr>
        <w:t>понимание задач воплощения трехмерного изображения объекта на двухмерной плоскости;</w:t>
      </w:r>
    </w:p>
    <w:p w:rsidR="005455B9" w:rsidRPr="00FD2206" w:rsidRDefault="00917FE0" w:rsidP="00273739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D2206">
        <w:rPr>
          <w:sz w:val="28"/>
          <w:szCs w:val="28"/>
        </w:rPr>
        <w:t>высокий</w:t>
      </w:r>
      <w:r w:rsidRPr="00FD2206">
        <w:rPr>
          <w:color w:val="000000"/>
          <w:sz w:val="28"/>
          <w:szCs w:val="28"/>
        </w:rPr>
        <w:t xml:space="preserve"> </w:t>
      </w:r>
      <w:r w:rsidR="005455B9" w:rsidRPr="00FD2206">
        <w:rPr>
          <w:color w:val="000000"/>
          <w:sz w:val="28"/>
          <w:szCs w:val="28"/>
        </w:rPr>
        <w:t>уровень знаний в использовании линейной перспективы и в её контексте пропорциональность соотношений формы и её частей;</w:t>
      </w:r>
    </w:p>
    <w:p w:rsidR="00917FE0" w:rsidRPr="00FD2206" w:rsidRDefault="00917FE0" w:rsidP="00917FE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206">
        <w:rPr>
          <w:rFonts w:ascii="Times New Roman" w:hAnsi="Times New Roman" w:cs="Times New Roman"/>
          <w:sz w:val="28"/>
          <w:szCs w:val="28"/>
        </w:rPr>
        <w:t xml:space="preserve">профессиональное умение вести работу «от общего к частному и от частного к общему» с последующим обобщением всего изображения; </w:t>
      </w:r>
    </w:p>
    <w:p w:rsidR="00FC6060" w:rsidRPr="00FD2206" w:rsidRDefault="00FC6060" w:rsidP="00FC60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206">
        <w:rPr>
          <w:rFonts w:ascii="Times New Roman" w:hAnsi="Times New Roman" w:cs="Times New Roman"/>
          <w:sz w:val="28"/>
          <w:szCs w:val="28"/>
        </w:rPr>
        <w:t xml:space="preserve">грамотное и профессиональное владение графическими материалами; </w:t>
      </w:r>
    </w:p>
    <w:p w:rsidR="00FC6060" w:rsidRPr="00FD2206" w:rsidRDefault="00FC6060" w:rsidP="00FC60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206">
        <w:rPr>
          <w:rFonts w:ascii="Times New Roman" w:hAnsi="Times New Roman" w:cs="Times New Roman"/>
          <w:sz w:val="28"/>
          <w:szCs w:val="28"/>
        </w:rPr>
        <w:t xml:space="preserve">профессиональное и последовательное ведение работы над рисунком. </w:t>
      </w:r>
    </w:p>
    <w:p w:rsidR="005455B9" w:rsidRPr="00FD2206" w:rsidRDefault="005455B9" w:rsidP="00273739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FD2206">
        <w:rPr>
          <w:color w:val="000000"/>
          <w:sz w:val="28"/>
          <w:szCs w:val="28"/>
        </w:rPr>
        <w:t>Каждая работа оценивается дифференцированно в соответствии с ниже сформулированными критериями, а также с их содержательной значимостью для итоговой оценки: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t>Критерий 1</w:t>
      </w:r>
      <w:r w:rsidRPr="00FD2206">
        <w:rPr>
          <w:color w:val="000000"/>
          <w:sz w:val="28"/>
          <w:szCs w:val="28"/>
        </w:rPr>
        <w:t xml:space="preserve"> — соответствие композиционного построения рисунка (расположения, масштаба, пропорций, конфигураций элементов натюрморта) целям, задачам, условиям и требованиям Программы проведения вступительного экзамена по рисунку.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t>Критерий 2</w:t>
      </w:r>
      <w:r w:rsidRPr="00FD2206">
        <w:rPr>
          <w:color w:val="000000"/>
          <w:sz w:val="28"/>
          <w:szCs w:val="28"/>
        </w:rPr>
        <w:t xml:space="preserve"> — полнота и зрительная убедительность принципов и средств (линейная, тональная, фактурная перспектива, заслонение) графического выражения пространственных отношений между тремя планами изображенной натуры.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lastRenderedPageBreak/>
        <w:t>Критерий 3</w:t>
      </w:r>
      <w:r w:rsidRPr="00FD2206">
        <w:rPr>
          <w:color w:val="000000"/>
          <w:sz w:val="28"/>
          <w:szCs w:val="28"/>
        </w:rPr>
        <w:t xml:space="preserve"> — соблюдение отношений тонального масштаба в отображении объемно-пластических характеристик элементов натюрморта в соответствии с направлением светового потока и местом расположения автора рисунка.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t>Критерий 4</w:t>
      </w:r>
      <w:r w:rsidRPr="00FD2206">
        <w:rPr>
          <w:color w:val="000000"/>
          <w:sz w:val="28"/>
          <w:szCs w:val="28"/>
        </w:rPr>
        <w:t xml:space="preserve"> — соответствие изображения принципам зрительной целостности, художественной выразительности и эстетической ценности.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t>Критерий 5</w:t>
      </w:r>
      <w:r w:rsidRPr="00FD2206">
        <w:rPr>
          <w:color w:val="000000"/>
          <w:sz w:val="28"/>
          <w:szCs w:val="28"/>
        </w:rPr>
        <w:t xml:space="preserve"> — степень завершенности </w:t>
      </w:r>
      <w:r w:rsidR="003136B2" w:rsidRPr="00FD2206">
        <w:rPr>
          <w:color w:val="000000"/>
          <w:sz w:val="28"/>
          <w:szCs w:val="28"/>
        </w:rPr>
        <w:t xml:space="preserve">работы </w:t>
      </w:r>
      <w:r w:rsidRPr="00FD2206">
        <w:rPr>
          <w:color w:val="000000"/>
          <w:sz w:val="28"/>
          <w:szCs w:val="28"/>
        </w:rPr>
        <w:t>и качество графического исполнения рисунка.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Оценки 10 баллов</w:t>
      </w:r>
      <w:r w:rsidRPr="002B0E5C">
        <w:rPr>
          <w:color w:val="000000"/>
          <w:sz w:val="28"/>
          <w:szCs w:val="28"/>
        </w:rPr>
        <w:t xml:space="preserve"> заслуживает работа абитуриента, которая соответствует всем поставленным условиям и требованиям программы вступительного экзамена по рисунку; в которой решены все задачи, продемонстрированы все знания и умения; проявлено оригинальное композиционно-образное решение, активное художественное воображение и творческое владение композиционными средствами; высокий уровень владения графическими инструментами и материалами;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9 баллов</w:t>
      </w:r>
      <w:r w:rsidRPr="002B0E5C">
        <w:rPr>
          <w:color w:val="000000"/>
          <w:sz w:val="28"/>
          <w:szCs w:val="28"/>
        </w:rPr>
        <w:t xml:space="preserve"> — заслуживает работа, в которой присутствует полнота и зрительная убедительность соответствия всем поставленным условиям и требованиям программы вступительного экзамена по рисунку; в которой решены все задачи, продемонстрированы знания и умения графического выражения пространственных отношений между тремя планами изображенной натуры; проявлено творческое владение средствами композиции, высокий уровень владения графическими инструментами и материалами;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8 баллов</w:t>
      </w:r>
      <w:r w:rsidRPr="002B0E5C">
        <w:rPr>
          <w:color w:val="000000"/>
          <w:sz w:val="28"/>
          <w:szCs w:val="28"/>
        </w:rPr>
        <w:t xml:space="preserve"> — работа, которая соответствует поставленным условиям и требованиям программы вступительного экзамена по рисунку; поставленные задачи решены; выявлен систематический характер знаний и умений, владение графическими инструментами и материалами на хорошем уровне; соблюдены отношения тонального масштаба в отображении объемно-пластических характеристик элементов натюрморта в соответствии с направлением светового потока и местом расположения автора рисунка.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7 баллов</w:t>
      </w:r>
      <w:r w:rsidRPr="002B0E5C">
        <w:rPr>
          <w:color w:val="000000"/>
          <w:sz w:val="28"/>
          <w:szCs w:val="28"/>
        </w:rPr>
        <w:t xml:space="preserve"> — работа, которая соответствует поставленным условиям и требованиям программы вступительного экзамена по рисунку; поставленные задачи выполнены частично; выявлен систематический характер знаний и умений, владение графическими инструментами и материалами на хорошем уровне; графическое изображение в соответствии с принципами зрительной целостности, художественной</w:t>
      </w:r>
      <w:r w:rsidR="00A010D9">
        <w:rPr>
          <w:color w:val="000000"/>
          <w:sz w:val="28"/>
          <w:szCs w:val="28"/>
        </w:rPr>
        <w:t xml:space="preserve"> </w:t>
      </w:r>
      <w:r w:rsidRPr="002B0E5C">
        <w:rPr>
          <w:color w:val="000000"/>
          <w:sz w:val="28"/>
          <w:szCs w:val="28"/>
        </w:rPr>
        <w:t>выразительности и эстетической ценности, однако допущены некоторые неточности в работе;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6 баллов</w:t>
      </w:r>
      <w:r w:rsidRPr="002B0E5C">
        <w:rPr>
          <w:color w:val="000000"/>
          <w:sz w:val="28"/>
          <w:szCs w:val="28"/>
        </w:rPr>
        <w:t xml:space="preserve"> — работа, которая соответствует поставленным условиям и требованиям программы вступительного экзамена по рисунку; в которой выявлен уровень систематических знаний и умение пользоваться графическими инструментами и материалами на хорошем уровне; но не </w:t>
      </w:r>
      <w:r w:rsidRPr="002B0E5C">
        <w:rPr>
          <w:color w:val="000000"/>
          <w:sz w:val="28"/>
          <w:szCs w:val="28"/>
        </w:rPr>
        <w:lastRenderedPageBreak/>
        <w:t>решена одна из задач и допущены незначительные ошибки в изображении объектов.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5 баллов</w:t>
      </w:r>
      <w:r w:rsidRPr="002B0E5C">
        <w:rPr>
          <w:color w:val="000000"/>
          <w:sz w:val="28"/>
          <w:szCs w:val="28"/>
        </w:rPr>
        <w:t xml:space="preserve"> — работа, которая соответствует поставленным условиям и требованиям программы вступительного экзамена по рисунку; в которой выявлены некоторые знания и умения, незначительное владение средствами рисунка, графическим материалом и не решены два пункта из поставленных задач и допущены незначительные ошибки в изображении объекта.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4 балла</w:t>
      </w:r>
      <w:r w:rsidRPr="002B0E5C">
        <w:rPr>
          <w:color w:val="000000"/>
          <w:sz w:val="28"/>
          <w:szCs w:val="28"/>
        </w:rPr>
        <w:t xml:space="preserve"> — работа, которая соответствует не всем поставленным условиям и требованиям программы вступительного экзамена по рисунку; в которой выявлены пробелы в знаниях и умениях, во владении средствами рисунка и графическим материалом, и не решены три пункта из поставленных задач, допущены незначительные ошибки в изображении объекта.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3 балла</w:t>
      </w:r>
      <w:r w:rsidRPr="002B0E5C">
        <w:rPr>
          <w:color w:val="000000"/>
          <w:sz w:val="28"/>
          <w:szCs w:val="28"/>
        </w:rPr>
        <w:t xml:space="preserve"> — работа, которая соответствует не всем поставленным условиям и требованиям программы вступительного экзамена по рисунку; выявлены существенные пробелы в знаниях и умениях и не решены три поставленные задачи; низкий уровень владение средствами рисунка и графическим материалом; допущены грубые ошибки в изображении объектов.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2 балла</w:t>
      </w:r>
      <w:r w:rsidRPr="002B0E5C">
        <w:rPr>
          <w:color w:val="000000"/>
          <w:sz w:val="28"/>
          <w:szCs w:val="28"/>
        </w:rPr>
        <w:t xml:space="preserve"> — выставляется за работу, которая не соответствует поставленным условиям и требованиям программы вступительного экзамена по рисунку; выявлены существенные пробелы в знаниях и умениях, не решена ни одна из задач; продемонстрирован низкий уровень владение средствами рисунка и графическим материалом; допущены грубые ошибки в изображении объектов.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1 балл</w:t>
      </w:r>
      <w:r w:rsidRPr="002B0E5C">
        <w:rPr>
          <w:color w:val="000000"/>
          <w:sz w:val="28"/>
          <w:szCs w:val="28"/>
        </w:rPr>
        <w:t xml:space="preserve"> — выставляется за работу, которая не соответствует поставленным условиям и требованиям программы вступительного экзамена по рисунку; не решена ни одна из поставленных задач; не выявлено владение средствами рисунка и умение пользоваться графическими инструментами и материалами.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0 баллов</w:t>
      </w:r>
      <w:r w:rsidRPr="002B0E5C">
        <w:rPr>
          <w:color w:val="000000"/>
          <w:sz w:val="28"/>
          <w:szCs w:val="28"/>
        </w:rPr>
        <w:t xml:space="preserve"> — выставляется, если абитуриент в отведенное на экзамен время не успел приступить к выполнению задания и графически никак не обозначил на листе свое композиционное решение.</w:t>
      </w:r>
    </w:p>
    <w:p w:rsidR="005455B9" w:rsidRPr="002B0E5C" w:rsidRDefault="005455B9" w:rsidP="005455B9">
      <w:pPr>
        <w:pStyle w:val="a7"/>
        <w:jc w:val="both"/>
        <w:rPr>
          <w:b/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Примечание: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color w:val="000000"/>
          <w:sz w:val="28"/>
          <w:szCs w:val="28"/>
        </w:rPr>
        <w:t>Неточность — ошибка в детали изображаемой формы, не влияющая на пропорции, конструкцию изображаемой формы.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color w:val="000000"/>
          <w:sz w:val="28"/>
          <w:szCs w:val="28"/>
        </w:rPr>
        <w:t>Незначительная ошибка — ошибка в детали, пропорции, конструкции изображаемой формы, не искажающая ее принципиально, небольшая незавершенность рисунка.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color w:val="000000"/>
          <w:sz w:val="28"/>
          <w:szCs w:val="28"/>
        </w:rPr>
        <w:lastRenderedPageBreak/>
        <w:t>Грубая ошибка — грубо искажена перспектива, пропорции, композиция, деформирована форма, выявлена низкая графическая культура, большая незавершенность рисунка.</w:t>
      </w:r>
    </w:p>
    <w:p w:rsidR="005455B9" w:rsidRPr="00FD2206" w:rsidRDefault="004201CE" w:rsidP="004201CE">
      <w:pPr>
        <w:pStyle w:val="a7"/>
        <w:jc w:val="center"/>
        <w:rPr>
          <w:b/>
          <w:color w:val="000000"/>
          <w:sz w:val="28"/>
          <w:szCs w:val="28"/>
        </w:rPr>
      </w:pPr>
      <w:r w:rsidRPr="00FD2206">
        <w:rPr>
          <w:b/>
          <w:color w:val="000000"/>
          <w:sz w:val="28"/>
          <w:szCs w:val="28"/>
        </w:rPr>
        <w:t xml:space="preserve">СВОБОДНАЯ </w:t>
      </w:r>
      <w:r w:rsidR="005455B9" w:rsidRPr="00FD2206">
        <w:rPr>
          <w:b/>
          <w:color w:val="000000"/>
          <w:sz w:val="28"/>
          <w:szCs w:val="28"/>
        </w:rPr>
        <w:t>КОМПОЗИЦИЯ</w:t>
      </w:r>
    </w:p>
    <w:p w:rsidR="00F179AF" w:rsidRPr="00FD2206" w:rsidRDefault="005455B9" w:rsidP="00F17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20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пяти</w:t>
      </w:r>
      <w:r w:rsidR="00F179AF" w:rsidRPr="00FD220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FD22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предлагаемым качественно различным темам, необходимо выбрать три и создать по представлению художественно-графические композиции, визуально выражающие смысловое содержание темы, органично вписав их в системы линий.</w:t>
      </w:r>
      <w:r w:rsidR="00F179AF" w:rsidRPr="00FD22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Проявив явные </w:t>
      </w:r>
      <w:r w:rsidR="00F179AF" w:rsidRPr="00FD2206">
        <w:rPr>
          <w:rFonts w:ascii="Times New Roman" w:hAnsi="Times New Roman" w:cs="Times New Roman"/>
          <w:sz w:val="28"/>
          <w:szCs w:val="28"/>
          <w:lang w:val="ru-RU"/>
        </w:rPr>
        <w:t>способности к творческому мышлению и профессиональное владение графическими средствами изображения.</w:t>
      </w:r>
    </w:p>
    <w:p w:rsidR="005455B9" w:rsidRPr="00FD2206" w:rsidRDefault="005455B9" w:rsidP="00F179AF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FD2206">
        <w:rPr>
          <w:color w:val="000000"/>
          <w:sz w:val="28"/>
          <w:szCs w:val="28"/>
        </w:rPr>
        <w:t>Каждая композиция оценивается дифференцированно по пяти основным качественным уровням рассмотрения в соответствии с критериями и с учетом их содержательной значимости для итоговой оценки: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t>Критерий 1</w:t>
      </w:r>
      <w:r w:rsidRPr="00FD2206">
        <w:rPr>
          <w:color w:val="000000"/>
          <w:sz w:val="28"/>
          <w:szCs w:val="28"/>
        </w:rPr>
        <w:t xml:space="preserve"> — соответствие сюжетного содержания и графической формы композиционного решения наиболее существенным качественным характеристикам смыслового содержания избранной темы.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t>Критерий 2</w:t>
      </w:r>
      <w:r w:rsidRPr="00FD2206">
        <w:rPr>
          <w:color w:val="000000"/>
          <w:sz w:val="28"/>
          <w:szCs w:val="28"/>
        </w:rPr>
        <w:t xml:space="preserve"> — полнота и сюжетно-логическая обоснованность включения заданной системы линий в смысловую структуру графического построения композиции и органичность принадлежности этих линий предметному содержанию изображаемых форм.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t>Критерий 3</w:t>
      </w:r>
      <w:r w:rsidRPr="00FD2206">
        <w:rPr>
          <w:color w:val="000000"/>
          <w:sz w:val="28"/>
          <w:szCs w:val="28"/>
        </w:rPr>
        <w:t xml:space="preserve"> — идейно-творческая оригинальность авторского замысла построения композиции на избранную тему.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t>Критерий 4</w:t>
      </w:r>
      <w:r w:rsidRPr="00FD2206">
        <w:rPr>
          <w:color w:val="000000"/>
          <w:sz w:val="28"/>
          <w:szCs w:val="28"/>
        </w:rPr>
        <w:t xml:space="preserve"> — соответствие композиционного построения изображения принципам зрительной целостности, художественной выразительности и эстетической ценности.</w:t>
      </w:r>
    </w:p>
    <w:p w:rsidR="005455B9" w:rsidRPr="00FD2206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FD2206">
        <w:rPr>
          <w:b/>
          <w:i/>
          <w:color w:val="000000"/>
          <w:sz w:val="28"/>
          <w:szCs w:val="28"/>
        </w:rPr>
        <w:t>Критерий 5</w:t>
      </w:r>
      <w:r w:rsidRPr="00FD2206">
        <w:rPr>
          <w:color w:val="000000"/>
          <w:sz w:val="28"/>
          <w:szCs w:val="28"/>
        </w:rPr>
        <w:t xml:space="preserve"> — степень завершенности </w:t>
      </w:r>
      <w:r w:rsidR="00495967" w:rsidRPr="00FD2206">
        <w:rPr>
          <w:color w:val="000000"/>
          <w:sz w:val="28"/>
          <w:szCs w:val="28"/>
        </w:rPr>
        <w:t xml:space="preserve">работы </w:t>
      </w:r>
      <w:r w:rsidRPr="00FD2206">
        <w:rPr>
          <w:color w:val="000000"/>
          <w:sz w:val="28"/>
          <w:szCs w:val="28"/>
        </w:rPr>
        <w:t>и качество графического исполнения композиции.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Оценки 10 баллов</w:t>
      </w:r>
      <w:r w:rsidRPr="002B0E5C">
        <w:rPr>
          <w:color w:val="000000"/>
          <w:sz w:val="28"/>
          <w:szCs w:val="28"/>
        </w:rPr>
        <w:t xml:space="preserve"> заслуживает работа абитуриента, которая полностью соответствует поставленным условиям и требованиям; выполнена в соответствии со всеми критериями; в которой полное соответствие сюжетного содержания и графической формы композиционного решения, логическая обоснованность включения в заданную систему линий, идейно-творческая оригинальность. Продемонстрированы </w:t>
      </w:r>
      <w:r w:rsidR="00A628D1" w:rsidRPr="002B0E5C">
        <w:rPr>
          <w:color w:val="000000"/>
          <w:sz w:val="28"/>
          <w:szCs w:val="28"/>
        </w:rPr>
        <w:t xml:space="preserve">профессиональные </w:t>
      </w:r>
      <w:r w:rsidRPr="002B0E5C">
        <w:rPr>
          <w:color w:val="000000"/>
          <w:sz w:val="28"/>
          <w:szCs w:val="28"/>
        </w:rPr>
        <w:t xml:space="preserve">знания и </w:t>
      </w:r>
      <w:r w:rsidR="00A628D1" w:rsidRPr="002B0E5C">
        <w:rPr>
          <w:color w:val="000000"/>
          <w:sz w:val="28"/>
          <w:szCs w:val="28"/>
        </w:rPr>
        <w:t>умения,</w:t>
      </w:r>
      <w:r w:rsidRPr="002B0E5C">
        <w:rPr>
          <w:color w:val="000000"/>
          <w:sz w:val="28"/>
          <w:szCs w:val="28"/>
        </w:rPr>
        <w:t xml:space="preserve"> высокий уровень владения </w:t>
      </w:r>
      <w:r w:rsidR="00A628D1" w:rsidRPr="002B0E5C">
        <w:rPr>
          <w:color w:val="000000"/>
          <w:sz w:val="28"/>
          <w:szCs w:val="28"/>
        </w:rPr>
        <w:t xml:space="preserve">композиционными средствами и </w:t>
      </w:r>
      <w:r w:rsidRPr="002B0E5C">
        <w:rPr>
          <w:color w:val="000000"/>
          <w:sz w:val="28"/>
          <w:szCs w:val="28"/>
        </w:rPr>
        <w:t>графическими материалами;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lastRenderedPageBreak/>
        <w:t>9 баллов</w:t>
      </w:r>
      <w:r w:rsidRPr="002B0E5C">
        <w:rPr>
          <w:color w:val="000000"/>
          <w:sz w:val="28"/>
          <w:szCs w:val="28"/>
        </w:rPr>
        <w:t xml:space="preserve"> — заслуживает работа, которая соответствует всем поставленным условиям и требованиям; выполнена в соответствии с критериями; в которой решены все задачи, продемонстрированы знания и умения, проявлено композиционно-образное воплощение художественного замысла и творческое владение средствами композиции, высокий уровень владения графическими материалами;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8 баллов</w:t>
      </w:r>
      <w:r w:rsidRPr="002B0E5C">
        <w:rPr>
          <w:color w:val="000000"/>
          <w:sz w:val="28"/>
          <w:szCs w:val="28"/>
        </w:rPr>
        <w:t xml:space="preserve"> — работа, которая соответствует всем поставленным условиям и требованиям; выполнена в соответствии с критериями; в которой решены все задачи, проявлен уровень систематических знаний и умение пользоваться графическими инструментами и материалами на хорошем уровне;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7 баллов</w:t>
      </w:r>
      <w:r w:rsidRPr="002B0E5C">
        <w:rPr>
          <w:color w:val="000000"/>
          <w:sz w:val="28"/>
          <w:szCs w:val="28"/>
        </w:rPr>
        <w:t xml:space="preserve"> — работа, которая соответствует поставленным условиям и требованиям; выполнена в соответствии с критериями; в которой проявлен систематический характер знаний и умение пользоваться графическими инструментами и материалами, однако допущены некоторые неточности в работе;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6 баллов</w:t>
      </w:r>
      <w:r w:rsidRPr="002B0E5C">
        <w:rPr>
          <w:color w:val="000000"/>
          <w:sz w:val="28"/>
          <w:szCs w:val="28"/>
        </w:rPr>
        <w:t xml:space="preserve"> — работа, которая не полностью соответствует поставленным условиям и требованиям; выполнена в соответствии с критериями; в которой проявлен систематический характер знаний и средний уровень владения графическими инструментами и материалами; допущены неточности в работе;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5 баллов</w:t>
      </w:r>
      <w:r w:rsidRPr="002B0E5C">
        <w:rPr>
          <w:color w:val="000000"/>
          <w:sz w:val="28"/>
          <w:szCs w:val="28"/>
        </w:rPr>
        <w:t xml:space="preserve"> — работа, которая не полностью соответствует поставленным условиям и требованиям; наблюдается систематический характер знаний и низкий уровень владения графическими инструментами и материалами; допущены неточности в работе и грубые ошибки;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4 балла</w:t>
      </w:r>
      <w:r w:rsidRPr="002B0E5C">
        <w:rPr>
          <w:color w:val="000000"/>
          <w:sz w:val="28"/>
          <w:szCs w:val="28"/>
        </w:rPr>
        <w:t xml:space="preserve"> — работа, которая не соответствует поставленным условиям и требованиям; в которой проявлены пробелы в знаниях и умениях; представлен низкий уровень владения графическими инструментами и материалами;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3 балла</w:t>
      </w:r>
      <w:r w:rsidRPr="002B0E5C">
        <w:rPr>
          <w:color w:val="000000"/>
          <w:sz w:val="28"/>
          <w:szCs w:val="28"/>
        </w:rPr>
        <w:t xml:space="preserve"> — работа, в которой не соответствие поставленным условиям и требованиям; в которой выявлены значительные пробелы в знаниях и умениях; представлен очень низкий уровень владения графическими инструментами и материалами; допущены грубые ошибки;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2 балла</w:t>
      </w:r>
      <w:r w:rsidRPr="002B0E5C">
        <w:rPr>
          <w:color w:val="000000"/>
          <w:sz w:val="28"/>
          <w:szCs w:val="28"/>
        </w:rPr>
        <w:t xml:space="preserve"> — выставляется за работу, которая не соответствует поставленным условиям и требованиям; не соответствует критериям; отсутствие культуры владения графическими инструментами и материалами; допущены грубые ошибки;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1 балл</w:t>
      </w:r>
      <w:r w:rsidRPr="002B0E5C">
        <w:rPr>
          <w:color w:val="000000"/>
          <w:sz w:val="28"/>
          <w:szCs w:val="28"/>
        </w:rPr>
        <w:t xml:space="preserve"> — выставляется за работу, в которой полное несоответствие поставленным условиям и требованиям, т.е. не выполнена одна или две работы из трёх обязательных.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lastRenderedPageBreak/>
        <w:t>0 баллов</w:t>
      </w:r>
      <w:r w:rsidRPr="002B0E5C">
        <w:rPr>
          <w:color w:val="000000"/>
          <w:sz w:val="28"/>
          <w:szCs w:val="28"/>
        </w:rPr>
        <w:t xml:space="preserve"> — выставляется, если абитуриент в отведенное на экзамен время не успел приступить к выполнению задания и графически никак не обозначил ни на одном из листов свой композиционный замысел.</w:t>
      </w:r>
    </w:p>
    <w:p w:rsidR="005455B9" w:rsidRPr="002B0E5C" w:rsidRDefault="005455B9" w:rsidP="005455B9">
      <w:pPr>
        <w:pStyle w:val="a7"/>
        <w:jc w:val="both"/>
        <w:rPr>
          <w:b/>
          <w:color w:val="000000"/>
          <w:sz w:val="28"/>
          <w:szCs w:val="28"/>
        </w:rPr>
      </w:pPr>
      <w:r w:rsidRPr="002B0E5C">
        <w:rPr>
          <w:b/>
          <w:color w:val="000000"/>
          <w:sz w:val="28"/>
          <w:szCs w:val="28"/>
        </w:rPr>
        <w:t>Примечание:</w:t>
      </w:r>
    </w:p>
    <w:p w:rsidR="005455B9" w:rsidRPr="002B0E5C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color w:val="000000"/>
          <w:sz w:val="28"/>
          <w:szCs w:val="28"/>
        </w:rPr>
        <w:t>Неточность — отсутствие авторской оригинальности; художественной выразительности и эстетической ценности; низкий уровень графической культуры; степень незавершённости работы.</w:t>
      </w:r>
    </w:p>
    <w:p w:rsidR="005455B9" w:rsidRDefault="005455B9" w:rsidP="005455B9">
      <w:pPr>
        <w:pStyle w:val="a7"/>
        <w:jc w:val="both"/>
        <w:rPr>
          <w:color w:val="000000"/>
          <w:sz w:val="28"/>
          <w:szCs w:val="28"/>
        </w:rPr>
      </w:pPr>
      <w:r w:rsidRPr="002B0E5C">
        <w:rPr>
          <w:color w:val="000000"/>
          <w:sz w:val="28"/>
          <w:szCs w:val="28"/>
        </w:rPr>
        <w:t>Грубая ошибка — нарушение и не выполнение условий выполнения задания (использование какого-либо другого графического материала, кроме простого графического карандаша; не органичное включение системы линий в композиционную структуру, пересечение линий); не соответствие с критериями; не выполнение части задания; отсутствие графической культуры.</w:t>
      </w:r>
    </w:p>
    <w:p w:rsidR="00F26E2B" w:rsidRPr="002B0E5C" w:rsidRDefault="00F26E2B" w:rsidP="005455B9">
      <w:pPr>
        <w:pStyle w:val="a7"/>
        <w:jc w:val="both"/>
        <w:rPr>
          <w:color w:val="000000"/>
          <w:sz w:val="28"/>
          <w:szCs w:val="28"/>
        </w:rPr>
      </w:pPr>
    </w:p>
    <w:p w:rsidR="00F26E2B" w:rsidRPr="00CE1003" w:rsidRDefault="00F26E2B" w:rsidP="00F26E2B">
      <w:pPr>
        <w:pStyle w:val="11"/>
        <w:spacing w:line="336" w:lineRule="exact"/>
        <w:ind w:left="20" w:firstLine="700"/>
        <w:jc w:val="center"/>
        <w:rPr>
          <w:b/>
          <w:sz w:val="28"/>
          <w:szCs w:val="28"/>
        </w:rPr>
      </w:pPr>
      <w:r w:rsidRPr="00CE1003">
        <w:rPr>
          <w:b/>
          <w:sz w:val="28"/>
          <w:szCs w:val="28"/>
        </w:rPr>
        <w:t>РАЗДЕЛ IV. РЕКОМЕНДУЕМАЯ ЛИТЕРАТУРА</w:t>
      </w:r>
    </w:p>
    <w:p w:rsidR="00F26E2B" w:rsidRPr="00CE1003" w:rsidRDefault="00F26E2B" w:rsidP="00F26E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6E2B" w:rsidRPr="00CE1003" w:rsidRDefault="00F26E2B" w:rsidP="00F26E2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 xml:space="preserve">Беда, Г. В. Основы изобразительной </w:t>
      </w:r>
      <w:proofErr w:type="gramStart"/>
      <w:r w:rsidRPr="00CE1003">
        <w:rPr>
          <w:rFonts w:ascii="Times New Roman" w:hAnsi="Times New Roman" w:cs="Times New Roman"/>
          <w:sz w:val="28"/>
          <w:szCs w:val="28"/>
        </w:rPr>
        <w:t>грамоты :</w:t>
      </w:r>
      <w:proofErr w:type="gramEnd"/>
      <w:r w:rsidRPr="00CE1003">
        <w:rPr>
          <w:rFonts w:ascii="Times New Roman" w:hAnsi="Times New Roman" w:cs="Times New Roman"/>
          <w:sz w:val="28"/>
          <w:szCs w:val="28"/>
        </w:rPr>
        <w:t xml:space="preserve"> [для студентов </w:t>
      </w:r>
      <w:proofErr w:type="spellStart"/>
      <w:r w:rsidRPr="00CE1003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CE1003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CE1003">
        <w:rPr>
          <w:rFonts w:ascii="Times New Roman" w:hAnsi="Times New Roman" w:cs="Times New Roman"/>
          <w:sz w:val="28"/>
          <w:szCs w:val="28"/>
        </w:rPr>
        <w:t>графич</w:t>
      </w:r>
      <w:proofErr w:type="spellEnd"/>
      <w:r w:rsidRPr="00CE1003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Pr="00CE100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E1003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CE1003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CE1003">
        <w:rPr>
          <w:rFonts w:ascii="Times New Roman" w:hAnsi="Times New Roman" w:cs="Times New Roman"/>
          <w:sz w:val="28"/>
          <w:szCs w:val="28"/>
        </w:rPr>
        <w:t xml:space="preserve">] / Г. В. Беда. - </w:t>
      </w:r>
      <w:proofErr w:type="gramStart"/>
      <w:r w:rsidRPr="00CE1003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CE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03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CE1003">
        <w:rPr>
          <w:rFonts w:ascii="Times New Roman" w:hAnsi="Times New Roman" w:cs="Times New Roman"/>
          <w:sz w:val="28"/>
          <w:szCs w:val="28"/>
        </w:rPr>
        <w:t>, 1963. - 157 с.</w:t>
      </w:r>
    </w:p>
    <w:p w:rsidR="00F26E2B" w:rsidRPr="00CE1003" w:rsidRDefault="00F26E2B" w:rsidP="00F26E2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 xml:space="preserve">Волков, Н. Н. </w:t>
      </w:r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 в живописи / </w:t>
      </w:r>
      <w:r w:rsidRPr="00CE1003">
        <w:rPr>
          <w:rFonts w:ascii="Times New Roman" w:hAnsi="Times New Roman" w:cs="Times New Roman"/>
          <w:sz w:val="28"/>
          <w:szCs w:val="28"/>
        </w:rPr>
        <w:t>Н. Н. Волков.</w:t>
      </w:r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gramStart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Искусство, 1984. - 320 с.  </w:t>
      </w:r>
    </w:p>
    <w:p w:rsidR="00F26E2B" w:rsidRPr="00CE1003" w:rsidRDefault="00F26E2B" w:rsidP="00F26E2B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toppp"/>
      <w:r w:rsidRPr="00CE1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 О.Л. Основы композиции / Голубева О.Л.  – М.: Искусство, 2004. – 120 с.</w:t>
      </w:r>
    </w:p>
    <w:bookmarkEnd w:id="1"/>
    <w:p w:rsidR="00F26E2B" w:rsidRPr="00CE1003" w:rsidRDefault="00F26E2B" w:rsidP="00F26E2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1003">
        <w:rPr>
          <w:rFonts w:ascii="Times New Roman" w:hAnsi="Times New Roman" w:cs="Times New Roman"/>
          <w:sz w:val="28"/>
          <w:szCs w:val="28"/>
        </w:rPr>
        <w:t>Иттен</w:t>
      </w:r>
      <w:proofErr w:type="spellEnd"/>
      <w:r w:rsidRPr="00CE1003">
        <w:rPr>
          <w:rFonts w:ascii="Times New Roman" w:hAnsi="Times New Roman" w:cs="Times New Roman"/>
          <w:sz w:val="28"/>
          <w:szCs w:val="28"/>
        </w:rPr>
        <w:t xml:space="preserve">, И. Искусство цвета / И. </w:t>
      </w:r>
      <w:proofErr w:type="spellStart"/>
      <w:r w:rsidRPr="00CE1003">
        <w:rPr>
          <w:rFonts w:ascii="Times New Roman" w:hAnsi="Times New Roman" w:cs="Times New Roman"/>
          <w:sz w:val="28"/>
          <w:szCs w:val="28"/>
        </w:rPr>
        <w:t>Иттен</w:t>
      </w:r>
      <w:proofErr w:type="spellEnd"/>
      <w:r w:rsidRPr="00CE1003">
        <w:rPr>
          <w:rFonts w:ascii="Times New Roman" w:hAnsi="Times New Roman" w:cs="Times New Roman"/>
          <w:sz w:val="28"/>
          <w:szCs w:val="28"/>
        </w:rPr>
        <w:t xml:space="preserve"> – 3-е изд. – </w:t>
      </w:r>
      <w:proofErr w:type="gramStart"/>
      <w:r w:rsidRPr="00CE100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E1003">
        <w:rPr>
          <w:rFonts w:ascii="Times New Roman" w:hAnsi="Times New Roman" w:cs="Times New Roman"/>
          <w:sz w:val="28"/>
          <w:szCs w:val="28"/>
        </w:rPr>
        <w:t xml:space="preserve"> Д. Аронов, 2004. – 96 с.</w:t>
      </w:r>
    </w:p>
    <w:p w:rsidR="00F26E2B" w:rsidRPr="00CE1003" w:rsidRDefault="00F26E2B" w:rsidP="00F26E2B">
      <w:pPr>
        <w:pStyle w:val="a6"/>
        <w:numPr>
          <w:ilvl w:val="0"/>
          <w:numId w:val="4"/>
        </w:numPr>
        <w:spacing w:after="1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003">
        <w:rPr>
          <w:rFonts w:ascii="Times New Roman" w:hAnsi="Times New Roman" w:cs="Times New Roman"/>
          <w:sz w:val="28"/>
          <w:szCs w:val="28"/>
        </w:rPr>
        <w:t xml:space="preserve">Нестеренко, В. Е. </w:t>
      </w:r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Рисунок головы </w:t>
      </w:r>
      <w:proofErr w:type="gramStart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:</w:t>
      </w:r>
      <w:proofErr w:type="gramEnd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 / В. Е. Нестеренко. - </w:t>
      </w:r>
      <w:proofErr w:type="gramStart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 :</w:t>
      </w:r>
      <w:proofErr w:type="gramEnd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>Выш</w:t>
      </w:r>
      <w:proofErr w:type="spellEnd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>., 2010. – 207 с.</w:t>
      </w:r>
    </w:p>
    <w:p w:rsidR="00F26E2B" w:rsidRPr="00CE1003" w:rsidRDefault="00F26E2B" w:rsidP="00F26E2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 xml:space="preserve">Рисунок. Живопись. </w:t>
      </w:r>
      <w:proofErr w:type="gramStart"/>
      <w:r w:rsidRPr="00CE1003">
        <w:rPr>
          <w:rFonts w:ascii="Times New Roman" w:hAnsi="Times New Roman" w:cs="Times New Roman"/>
          <w:sz w:val="28"/>
          <w:szCs w:val="28"/>
        </w:rPr>
        <w:t>Композиция :</w:t>
      </w:r>
      <w:proofErr w:type="gramEnd"/>
      <w:r w:rsidRPr="00CE1003">
        <w:rPr>
          <w:rFonts w:ascii="Times New Roman" w:hAnsi="Times New Roman" w:cs="Times New Roman"/>
          <w:sz w:val="28"/>
          <w:szCs w:val="28"/>
        </w:rPr>
        <w:t xml:space="preserve"> хрестоматия : учеб. пособие для художеств.-граф. фак. </w:t>
      </w:r>
      <w:proofErr w:type="spellStart"/>
      <w:r w:rsidRPr="00CE100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E1003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CE1003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CE1003">
        <w:rPr>
          <w:rFonts w:ascii="Times New Roman" w:hAnsi="Times New Roman" w:cs="Times New Roman"/>
          <w:sz w:val="28"/>
          <w:szCs w:val="28"/>
        </w:rPr>
        <w:t xml:space="preserve"> / сост. Н. Н. Ростовцев и др.</w:t>
      </w:r>
      <w:r w:rsidRPr="00CE1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1003">
        <w:rPr>
          <w:rFonts w:ascii="Times New Roman" w:hAnsi="Times New Roman" w:cs="Times New Roman"/>
          <w:sz w:val="28"/>
          <w:szCs w:val="28"/>
        </w:rPr>
        <w:t xml:space="preserve"> – М. : Просвещение, 1989. – 207 с.</w:t>
      </w:r>
    </w:p>
    <w:p w:rsidR="00F26E2B" w:rsidRPr="00CE1003" w:rsidRDefault="00F26E2B" w:rsidP="00F26E2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Чернышев О.В. Композиция: творческий практикум: [учебное пособие для вузов по специальности "Дизайн"] / Чернышев О.В. - 2-е изд. - Минск: Беларусь, 2013. - 447 с.: ил.</w:t>
      </w:r>
    </w:p>
    <w:p w:rsidR="00F26E2B" w:rsidRPr="00CE1003" w:rsidRDefault="00F26E2B" w:rsidP="00F26E2B">
      <w:pPr>
        <w:autoSpaceDE w:val="0"/>
        <w:autoSpaceDN w:val="0"/>
        <w:adjustRightInd w:val="0"/>
        <w:spacing w:line="21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6E2B" w:rsidRPr="000522B4" w:rsidRDefault="00F26E2B" w:rsidP="00F26E2B">
      <w:pPr>
        <w:rPr>
          <w:lang w:val="ru-RU"/>
        </w:rPr>
      </w:pPr>
    </w:p>
    <w:p w:rsidR="00867596" w:rsidRPr="00FD2206" w:rsidRDefault="00867596" w:rsidP="005455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67596" w:rsidRPr="00FD2206" w:rsidSect="004B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075"/>
    <w:multiLevelType w:val="hybridMultilevel"/>
    <w:tmpl w:val="D1009370"/>
    <w:lvl w:ilvl="0" w:tplc="441AFD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613CCF"/>
    <w:multiLevelType w:val="hybridMultilevel"/>
    <w:tmpl w:val="42C03C74"/>
    <w:lvl w:ilvl="0" w:tplc="EC145DE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83D2E"/>
    <w:multiLevelType w:val="hybridMultilevel"/>
    <w:tmpl w:val="71A08BA4"/>
    <w:lvl w:ilvl="0" w:tplc="04A0C0D0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B673C"/>
    <w:multiLevelType w:val="hybridMultilevel"/>
    <w:tmpl w:val="8752C4DA"/>
    <w:lvl w:ilvl="0" w:tplc="441AF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86"/>
    <w:rsid w:val="00006CA5"/>
    <w:rsid w:val="0002114A"/>
    <w:rsid w:val="00027BEA"/>
    <w:rsid w:val="00031ABC"/>
    <w:rsid w:val="00032D02"/>
    <w:rsid w:val="0004322C"/>
    <w:rsid w:val="00055360"/>
    <w:rsid w:val="00061E77"/>
    <w:rsid w:val="00070E50"/>
    <w:rsid w:val="00071C8D"/>
    <w:rsid w:val="00076415"/>
    <w:rsid w:val="000774AE"/>
    <w:rsid w:val="000A0C2D"/>
    <w:rsid w:val="000A59F9"/>
    <w:rsid w:val="000A61A2"/>
    <w:rsid w:val="000B0206"/>
    <w:rsid w:val="000D3E3D"/>
    <w:rsid w:val="000D6746"/>
    <w:rsid w:val="000F5A89"/>
    <w:rsid w:val="0010188C"/>
    <w:rsid w:val="00134447"/>
    <w:rsid w:val="00146DC8"/>
    <w:rsid w:val="00152E25"/>
    <w:rsid w:val="00163716"/>
    <w:rsid w:val="0016787C"/>
    <w:rsid w:val="00182647"/>
    <w:rsid w:val="0019463F"/>
    <w:rsid w:val="001A61CD"/>
    <w:rsid w:val="001A627C"/>
    <w:rsid w:val="001B2B33"/>
    <w:rsid w:val="001B764F"/>
    <w:rsid w:val="001D0005"/>
    <w:rsid w:val="001D6454"/>
    <w:rsid w:val="001D6A6B"/>
    <w:rsid w:val="001E570E"/>
    <w:rsid w:val="001F2374"/>
    <w:rsid w:val="001F6CF3"/>
    <w:rsid w:val="002005F0"/>
    <w:rsid w:val="00202783"/>
    <w:rsid w:val="00211C93"/>
    <w:rsid w:val="00216648"/>
    <w:rsid w:val="0022068C"/>
    <w:rsid w:val="00220F3E"/>
    <w:rsid w:val="00222951"/>
    <w:rsid w:val="00232DA5"/>
    <w:rsid w:val="002455FD"/>
    <w:rsid w:val="00252CF6"/>
    <w:rsid w:val="002563AE"/>
    <w:rsid w:val="00257E40"/>
    <w:rsid w:val="002634A5"/>
    <w:rsid w:val="00273739"/>
    <w:rsid w:val="00295F6A"/>
    <w:rsid w:val="002B0E5C"/>
    <w:rsid w:val="002D15AA"/>
    <w:rsid w:val="002D25F0"/>
    <w:rsid w:val="002E1F33"/>
    <w:rsid w:val="002E4529"/>
    <w:rsid w:val="002F3026"/>
    <w:rsid w:val="00311999"/>
    <w:rsid w:val="003136B2"/>
    <w:rsid w:val="003154EE"/>
    <w:rsid w:val="00316298"/>
    <w:rsid w:val="0032257A"/>
    <w:rsid w:val="0032346C"/>
    <w:rsid w:val="00351D1D"/>
    <w:rsid w:val="00355696"/>
    <w:rsid w:val="0036237E"/>
    <w:rsid w:val="003631DB"/>
    <w:rsid w:val="003823D1"/>
    <w:rsid w:val="00384DAA"/>
    <w:rsid w:val="003863FC"/>
    <w:rsid w:val="00394761"/>
    <w:rsid w:val="003A3BC2"/>
    <w:rsid w:val="003A4CF1"/>
    <w:rsid w:val="003A4F46"/>
    <w:rsid w:val="003B757B"/>
    <w:rsid w:val="003D4B48"/>
    <w:rsid w:val="003F1EF0"/>
    <w:rsid w:val="0040078B"/>
    <w:rsid w:val="00404D13"/>
    <w:rsid w:val="004201CE"/>
    <w:rsid w:val="00420A53"/>
    <w:rsid w:val="00422D0D"/>
    <w:rsid w:val="004253A1"/>
    <w:rsid w:val="0043067D"/>
    <w:rsid w:val="00457ECD"/>
    <w:rsid w:val="00470364"/>
    <w:rsid w:val="00493B8D"/>
    <w:rsid w:val="00495967"/>
    <w:rsid w:val="00496EB0"/>
    <w:rsid w:val="004A166C"/>
    <w:rsid w:val="004B3203"/>
    <w:rsid w:val="004B6BCA"/>
    <w:rsid w:val="004B7F52"/>
    <w:rsid w:val="004C36CC"/>
    <w:rsid w:val="004C4DB3"/>
    <w:rsid w:val="004C63A1"/>
    <w:rsid w:val="004D6938"/>
    <w:rsid w:val="004E13D6"/>
    <w:rsid w:val="004E218B"/>
    <w:rsid w:val="005018CE"/>
    <w:rsid w:val="00525D4A"/>
    <w:rsid w:val="00526E26"/>
    <w:rsid w:val="00542C3F"/>
    <w:rsid w:val="005455B9"/>
    <w:rsid w:val="00555D45"/>
    <w:rsid w:val="00562D90"/>
    <w:rsid w:val="0057739B"/>
    <w:rsid w:val="00583E24"/>
    <w:rsid w:val="005962C1"/>
    <w:rsid w:val="005A5515"/>
    <w:rsid w:val="005A6D29"/>
    <w:rsid w:val="005B103C"/>
    <w:rsid w:val="005C07F5"/>
    <w:rsid w:val="005D44C2"/>
    <w:rsid w:val="005F3967"/>
    <w:rsid w:val="005F785A"/>
    <w:rsid w:val="0061105C"/>
    <w:rsid w:val="00614886"/>
    <w:rsid w:val="006151F8"/>
    <w:rsid w:val="00622A35"/>
    <w:rsid w:val="00622FC5"/>
    <w:rsid w:val="006309C1"/>
    <w:rsid w:val="00653F39"/>
    <w:rsid w:val="00656EED"/>
    <w:rsid w:val="00662ECA"/>
    <w:rsid w:val="00673261"/>
    <w:rsid w:val="00677521"/>
    <w:rsid w:val="00691C55"/>
    <w:rsid w:val="006923A9"/>
    <w:rsid w:val="006A120B"/>
    <w:rsid w:val="006C20FC"/>
    <w:rsid w:val="006C5220"/>
    <w:rsid w:val="006F1220"/>
    <w:rsid w:val="00704BC2"/>
    <w:rsid w:val="00706C5B"/>
    <w:rsid w:val="00711217"/>
    <w:rsid w:val="007162C2"/>
    <w:rsid w:val="0072382C"/>
    <w:rsid w:val="00732496"/>
    <w:rsid w:val="00733300"/>
    <w:rsid w:val="007335C1"/>
    <w:rsid w:val="00743D20"/>
    <w:rsid w:val="00760E8F"/>
    <w:rsid w:val="00761023"/>
    <w:rsid w:val="007647C3"/>
    <w:rsid w:val="007647D8"/>
    <w:rsid w:val="0078293A"/>
    <w:rsid w:val="007A15E3"/>
    <w:rsid w:val="007B06CA"/>
    <w:rsid w:val="007C0D52"/>
    <w:rsid w:val="007D32CF"/>
    <w:rsid w:val="007D3727"/>
    <w:rsid w:val="007D3E9F"/>
    <w:rsid w:val="007D5A1F"/>
    <w:rsid w:val="007D6791"/>
    <w:rsid w:val="007E05D9"/>
    <w:rsid w:val="007E284D"/>
    <w:rsid w:val="007E47BE"/>
    <w:rsid w:val="007F4384"/>
    <w:rsid w:val="00820E3F"/>
    <w:rsid w:val="008229BC"/>
    <w:rsid w:val="0082577A"/>
    <w:rsid w:val="00825B82"/>
    <w:rsid w:val="00843D3F"/>
    <w:rsid w:val="0084779B"/>
    <w:rsid w:val="0085011B"/>
    <w:rsid w:val="00861F14"/>
    <w:rsid w:val="00867596"/>
    <w:rsid w:val="00882F9F"/>
    <w:rsid w:val="008953E1"/>
    <w:rsid w:val="00897AA7"/>
    <w:rsid w:val="008C468B"/>
    <w:rsid w:val="008E3660"/>
    <w:rsid w:val="008E6138"/>
    <w:rsid w:val="008F276B"/>
    <w:rsid w:val="00900AD4"/>
    <w:rsid w:val="00914209"/>
    <w:rsid w:val="00915F3E"/>
    <w:rsid w:val="00917FE0"/>
    <w:rsid w:val="00923166"/>
    <w:rsid w:val="00925640"/>
    <w:rsid w:val="009338D4"/>
    <w:rsid w:val="00962838"/>
    <w:rsid w:val="009640A6"/>
    <w:rsid w:val="00967C59"/>
    <w:rsid w:val="009B0C9B"/>
    <w:rsid w:val="009B694F"/>
    <w:rsid w:val="009C10C9"/>
    <w:rsid w:val="009D1989"/>
    <w:rsid w:val="009D2348"/>
    <w:rsid w:val="009D30DB"/>
    <w:rsid w:val="009E3404"/>
    <w:rsid w:val="009F1402"/>
    <w:rsid w:val="00A01056"/>
    <w:rsid w:val="00A010D9"/>
    <w:rsid w:val="00A02BE6"/>
    <w:rsid w:val="00A15946"/>
    <w:rsid w:val="00A30ED9"/>
    <w:rsid w:val="00A46EAC"/>
    <w:rsid w:val="00A628D1"/>
    <w:rsid w:val="00A63127"/>
    <w:rsid w:val="00A66036"/>
    <w:rsid w:val="00AA7209"/>
    <w:rsid w:val="00AB110C"/>
    <w:rsid w:val="00AB57F5"/>
    <w:rsid w:val="00AC289A"/>
    <w:rsid w:val="00AC37C9"/>
    <w:rsid w:val="00AD66B4"/>
    <w:rsid w:val="00AE587B"/>
    <w:rsid w:val="00AE70C7"/>
    <w:rsid w:val="00AF70D7"/>
    <w:rsid w:val="00B2605E"/>
    <w:rsid w:val="00B30D55"/>
    <w:rsid w:val="00B4241F"/>
    <w:rsid w:val="00B47EEA"/>
    <w:rsid w:val="00B52C1F"/>
    <w:rsid w:val="00B53F54"/>
    <w:rsid w:val="00B62E11"/>
    <w:rsid w:val="00B82418"/>
    <w:rsid w:val="00B91B50"/>
    <w:rsid w:val="00BB3B1D"/>
    <w:rsid w:val="00BC139E"/>
    <w:rsid w:val="00BD283B"/>
    <w:rsid w:val="00BF0640"/>
    <w:rsid w:val="00C00C46"/>
    <w:rsid w:val="00C25B84"/>
    <w:rsid w:val="00C27DBB"/>
    <w:rsid w:val="00C334D9"/>
    <w:rsid w:val="00C52D86"/>
    <w:rsid w:val="00C67C87"/>
    <w:rsid w:val="00C714CD"/>
    <w:rsid w:val="00C72905"/>
    <w:rsid w:val="00C814E0"/>
    <w:rsid w:val="00C82EA7"/>
    <w:rsid w:val="00C8352D"/>
    <w:rsid w:val="00C868EF"/>
    <w:rsid w:val="00C90679"/>
    <w:rsid w:val="00CC4793"/>
    <w:rsid w:val="00CC6934"/>
    <w:rsid w:val="00CC7D5F"/>
    <w:rsid w:val="00CD0A43"/>
    <w:rsid w:val="00CE1410"/>
    <w:rsid w:val="00CE3698"/>
    <w:rsid w:val="00CE7323"/>
    <w:rsid w:val="00CF0E21"/>
    <w:rsid w:val="00D01BB0"/>
    <w:rsid w:val="00D0367B"/>
    <w:rsid w:val="00D13B8C"/>
    <w:rsid w:val="00D21AA8"/>
    <w:rsid w:val="00D300CC"/>
    <w:rsid w:val="00D3327F"/>
    <w:rsid w:val="00D35422"/>
    <w:rsid w:val="00D36B7A"/>
    <w:rsid w:val="00D4178E"/>
    <w:rsid w:val="00D66451"/>
    <w:rsid w:val="00D77E8B"/>
    <w:rsid w:val="00D819D3"/>
    <w:rsid w:val="00D81CDF"/>
    <w:rsid w:val="00D9570B"/>
    <w:rsid w:val="00DA23C4"/>
    <w:rsid w:val="00DC16F5"/>
    <w:rsid w:val="00DE7674"/>
    <w:rsid w:val="00E03A1D"/>
    <w:rsid w:val="00E052A1"/>
    <w:rsid w:val="00E415CC"/>
    <w:rsid w:val="00E46D19"/>
    <w:rsid w:val="00E6066D"/>
    <w:rsid w:val="00E73170"/>
    <w:rsid w:val="00E75FDE"/>
    <w:rsid w:val="00EA3037"/>
    <w:rsid w:val="00EA564C"/>
    <w:rsid w:val="00EB2BE3"/>
    <w:rsid w:val="00ED53C4"/>
    <w:rsid w:val="00ED6694"/>
    <w:rsid w:val="00EE1045"/>
    <w:rsid w:val="00EE1F36"/>
    <w:rsid w:val="00EF07DD"/>
    <w:rsid w:val="00EF1678"/>
    <w:rsid w:val="00EF77F1"/>
    <w:rsid w:val="00F03DA9"/>
    <w:rsid w:val="00F07B95"/>
    <w:rsid w:val="00F11C9D"/>
    <w:rsid w:val="00F13FFE"/>
    <w:rsid w:val="00F15F24"/>
    <w:rsid w:val="00F179AF"/>
    <w:rsid w:val="00F26E2B"/>
    <w:rsid w:val="00F302CB"/>
    <w:rsid w:val="00F35AA9"/>
    <w:rsid w:val="00F4510A"/>
    <w:rsid w:val="00F55E7C"/>
    <w:rsid w:val="00F577C5"/>
    <w:rsid w:val="00F67A8F"/>
    <w:rsid w:val="00F71454"/>
    <w:rsid w:val="00F8534F"/>
    <w:rsid w:val="00FA1390"/>
    <w:rsid w:val="00FA1A64"/>
    <w:rsid w:val="00FA2878"/>
    <w:rsid w:val="00FA3DC8"/>
    <w:rsid w:val="00FB039C"/>
    <w:rsid w:val="00FC44D7"/>
    <w:rsid w:val="00FC6060"/>
    <w:rsid w:val="00FC68D4"/>
    <w:rsid w:val="00FD2206"/>
    <w:rsid w:val="00FD3933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26ED"/>
  <w15:docId w15:val="{97134241-764A-4AE7-9748-F5440BC0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8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14886"/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">
    <w:name w:val="Основной текст1"/>
    <w:basedOn w:val="a"/>
    <w:link w:val="a3"/>
    <w:rsid w:val="00614886"/>
    <w:pPr>
      <w:spacing w:after="60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  <w:lang w:val="ru-RU"/>
    </w:rPr>
  </w:style>
  <w:style w:type="paragraph" w:styleId="a4">
    <w:name w:val="Body Text Indent"/>
    <w:basedOn w:val="a"/>
    <w:link w:val="a5"/>
    <w:uiPriority w:val="99"/>
    <w:semiHidden/>
    <w:unhideWhenUsed/>
    <w:rsid w:val="00F15F2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15F24"/>
    <w:rPr>
      <w:lang w:val="en-US"/>
    </w:rPr>
  </w:style>
  <w:style w:type="paragraph" w:customStyle="1" w:styleId="alex1">
    <w:name w:val="alex1"/>
    <w:basedOn w:val="a"/>
    <w:rsid w:val="00F15F24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F15F24"/>
    <w:pPr>
      <w:spacing w:after="200" w:line="276" w:lineRule="auto"/>
      <w:ind w:left="720"/>
      <w:contextualSpacing/>
    </w:pPr>
    <w:rPr>
      <w:lang w:val="ru-RU"/>
    </w:rPr>
  </w:style>
  <w:style w:type="paragraph" w:styleId="a7">
    <w:name w:val="Normal (Web)"/>
    <w:basedOn w:val="a"/>
    <w:uiPriority w:val="99"/>
    <w:semiHidden/>
    <w:unhideWhenUsed/>
    <w:rsid w:val="0054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3">
    <w:name w:val="123"/>
    <w:basedOn w:val="a"/>
    <w:rsid w:val="00C90679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18"/>
      <w:szCs w:val="20"/>
      <w:lang w:val="ru-RU" w:eastAsia="ru-RU"/>
    </w:rPr>
  </w:style>
  <w:style w:type="character" w:customStyle="1" w:styleId="10">
    <w:name w:val="Заголовок №1_"/>
    <w:basedOn w:val="a0"/>
    <w:link w:val="11"/>
    <w:locked/>
    <w:rsid w:val="00F26E2B"/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1">
    <w:name w:val="Заголовок №1"/>
    <w:basedOn w:val="a"/>
    <w:link w:val="10"/>
    <w:rsid w:val="00F26E2B"/>
    <w:pPr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pacing w:val="3"/>
      <w:sz w:val="25"/>
      <w:szCs w:val="25"/>
      <w:lang w:val="ru-RU"/>
    </w:rPr>
  </w:style>
  <w:style w:type="character" w:customStyle="1" w:styleId="2">
    <w:name w:val="Основной текст (2)_"/>
    <w:basedOn w:val="a0"/>
    <w:link w:val="20"/>
    <w:locked/>
    <w:rsid w:val="004E218B"/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4E218B"/>
    <w:pPr>
      <w:spacing w:after="0" w:line="322" w:lineRule="exact"/>
    </w:pPr>
    <w:rPr>
      <w:rFonts w:ascii="Times New Roman" w:eastAsia="Times New Roman" w:hAnsi="Times New Roman" w:cs="Times New Roman"/>
      <w:spacing w:val="3"/>
      <w:sz w:val="25"/>
      <w:szCs w:val="25"/>
      <w:lang w:val="ru-RU"/>
    </w:rPr>
  </w:style>
  <w:style w:type="character" w:styleId="a8">
    <w:name w:val="Hyperlink"/>
    <w:basedOn w:val="a0"/>
    <w:uiPriority w:val="99"/>
    <w:semiHidden/>
    <w:unhideWhenUsed/>
    <w:rsid w:val="00B42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7D40-13D4-436D-8470-1C11EA48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2</cp:revision>
  <dcterms:created xsi:type="dcterms:W3CDTF">2020-06-19T11:29:00Z</dcterms:created>
  <dcterms:modified xsi:type="dcterms:W3CDTF">2020-06-19T11:29:00Z</dcterms:modified>
</cp:coreProperties>
</file>