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47" w:rsidRPr="00DB55F0" w:rsidRDefault="00F47347" w:rsidP="00F47347">
      <w:pPr>
        <w:jc w:val="center"/>
        <w:rPr>
          <w:rFonts w:ascii="Times New Roman" w:eastAsia="Calibri" w:hAnsi="Times New Roman"/>
          <w:b/>
          <w:sz w:val="28"/>
        </w:rPr>
      </w:pPr>
      <w:bookmarkStart w:id="0" w:name="_Toc42238795"/>
      <w:r w:rsidRPr="00DB55F0">
        <w:rPr>
          <w:rFonts w:ascii="Times New Roman" w:eastAsia="Calibri" w:hAnsi="Times New Roman"/>
          <w:b/>
          <w:sz w:val="28"/>
        </w:rPr>
        <w:t>МИНИСТЕРСТВО ОБРАЗОВАНИЯ РЕСПУБЛИКИ БЕЛАРУСЬ</w:t>
      </w:r>
    </w:p>
    <w:p w:rsidR="00F47347" w:rsidRPr="00DB55F0" w:rsidRDefault="00F47347" w:rsidP="00F47347">
      <w:pPr>
        <w:jc w:val="center"/>
        <w:rPr>
          <w:rFonts w:ascii="Times New Roman" w:eastAsia="Calibri" w:hAnsi="Times New Roman"/>
          <w:b/>
          <w:sz w:val="28"/>
        </w:rPr>
      </w:pPr>
      <w:r w:rsidRPr="00DB55F0">
        <w:rPr>
          <w:rFonts w:ascii="Times New Roman" w:eastAsia="Calibri" w:hAnsi="Times New Roman"/>
          <w:b/>
          <w:sz w:val="28"/>
        </w:rPr>
        <w:t>БЕЛОРУССКИЙ ГОСУДАРСТВЕННЫЙ УНИВЕРСИТЕТ</w:t>
      </w:r>
    </w:p>
    <w:p w:rsidR="00F47347" w:rsidRPr="00DB55F0" w:rsidRDefault="00F47347" w:rsidP="00F47347">
      <w:pPr>
        <w:jc w:val="center"/>
        <w:rPr>
          <w:rFonts w:ascii="Times New Roman" w:eastAsia="Calibri" w:hAnsi="Times New Roman"/>
          <w:b/>
          <w:sz w:val="28"/>
        </w:rPr>
      </w:pPr>
      <w:r w:rsidRPr="00DB55F0">
        <w:rPr>
          <w:rFonts w:ascii="Times New Roman" w:eastAsia="Calibri" w:hAnsi="Times New Roman"/>
          <w:b/>
          <w:sz w:val="28"/>
        </w:rPr>
        <w:t>ФАКУЛЬТЕТ МЕЖДУНАРОДНЫХ ОТНОШЕНИЙ</w:t>
      </w:r>
    </w:p>
    <w:p w:rsidR="00F47347" w:rsidRPr="00DB55F0" w:rsidRDefault="00F47347" w:rsidP="00F47347">
      <w:pPr>
        <w:jc w:val="center"/>
        <w:rPr>
          <w:rFonts w:ascii="Times New Roman" w:eastAsia="Calibri" w:hAnsi="Times New Roman"/>
          <w:b/>
          <w:sz w:val="28"/>
        </w:rPr>
      </w:pPr>
      <w:r w:rsidRPr="00DB55F0">
        <w:rPr>
          <w:rFonts w:ascii="Times New Roman" w:eastAsia="Calibri" w:hAnsi="Times New Roman"/>
          <w:b/>
          <w:sz w:val="28"/>
        </w:rPr>
        <w:t>Кафедра дипломатической и консульской службы</w:t>
      </w: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rPr>
          <w:rFonts w:ascii="Times New Roman" w:eastAsia="Calibri" w:hAnsi="Times New Roman"/>
          <w:b/>
          <w:sz w:val="28"/>
        </w:rPr>
      </w:pPr>
    </w:p>
    <w:p w:rsidR="00F47347" w:rsidRPr="00DB55F0" w:rsidRDefault="00F47347" w:rsidP="00F47347">
      <w:pPr>
        <w:spacing w:line="360" w:lineRule="exact"/>
        <w:jc w:val="center"/>
        <w:rPr>
          <w:rFonts w:ascii="Times New Roman" w:eastAsia="Calibri" w:hAnsi="Times New Roman"/>
          <w:sz w:val="28"/>
        </w:rPr>
      </w:pPr>
      <w:r w:rsidRPr="00DB55F0">
        <w:rPr>
          <w:rFonts w:ascii="Times New Roman" w:eastAsia="Calibri" w:hAnsi="Times New Roman"/>
          <w:sz w:val="28"/>
        </w:rPr>
        <w:t>Аннотация к дипломной работе</w:t>
      </w:r>
    </w:p>
    <w:p w:rsidR="00F47347" w:rsidRPr="00DB55F0" w:rsidRDefault="00F47347" w:rsidP="00F47347">
      <w:pPr>
        <w:spacing w:line="360" w:lineRule="exact"/>
        <w:jc w:val="center"/>
        <w:rPr>
          <w:rFonts w:ascii="Times New Roman" w:eastAsia="Calibri" w:hAnsi="Times New Roman"/>
          <w:b/>
          <w:sz w:val="28"/>
        </w:rPr>
      </w:pPr>
    </w:p>
    <w:p w:rsidR="00F47347" w:rsidRPr="00DB55F0" w:rsidRDefault="00F47347" w:rsidP="00F47347">
      <w:pPr>
        <w:spacing w:line="360" w:lineRule="exact"/>
        <w:jc w:val="center"/>
        <w:rPr>
          <w:rFonts w:ascii="Times New Roman" w:eastAsia="Calibri" w:hAnsi="Times New Roman"/>
          <w:b/>
          <w:sz w:val="28"/>
        </w:rPr>
      </w:pPr>
    </w:p>
    <w:p w:rsidR="00F47347" w:rsidRPr="00DB55F0" w:rsidRDefault="00AC26AE" w:rsidP="00F47347">
      <w:pPr>
        <w:spacing w:line="360" w:lineRule="exact"/>
        <w:jc w:val="center"/>
        <w:rPr>
          <w:rFonts w:ascii="Times New Roman" w:eastAsia="Calibri" w:hAnsi="Times New Roman"/>
          <w:b/>
          <w:sz w:val="28"/>
          <w:szCs w:val="28"/>
        </w:rPr>
      </w:pPr>
      <w:r w:rsidRPr="00DB55F0">
        <w:rPr>
          <w:rFonts w:ascii="Times New Roman" w:eastAsia="Calibri" w:hAnsi="Times New Roman"/>
          <w:b/>
          <w:sz w:val="28"/>
          <w:szCs w:val="28"/>
        </w:rPr>
        <w:t>МЕЖДУНАРОДНАЯ ДЕЯТЕЛЬНОСТЬ НЕПРАВИТЕЛЬСТВЕННЫХ ОРГАНИЗАЦИЙ</w:t>
      </w:r>
    </w:p>
    <w:p w:rsidR="00F47347" w:rsidRPr="00DB55F0" w:rsidRDefault="00F47347" w:rsidP="00F47347">
      <w:pPr>
        <w:spacing w:line="360" w:lineRule="exact"/>
        <w:jc w:val="center"/>
        <w:rPr>
          <w:rFonts w:ascii="Times New Roman" w:eastAsia="Calibri" w:hAnsi="Times New Roman"/>
          <w:b/>
          <w:sz w:val="28"/>
          <w:szCs w:val="28"/>
        </w:rPr>
      </w:pPr>
    </w:p>
    <w:p w:rsidR="00F47347" w:rsidRPr="00DB55F0" w:rsidRDefault="00F47347" w:rsidP="00F47347">
      <w:pPr>
        <w:spacing w:line="360" w:lineRule="exact"/>
        <w:jc w:val="center"/>
        <w:rPr>
          <w:rFonts w:ascii="Times New Roman" w:eastAsia="Calibri" w:hAnsi="Times New Roman"/>
          <w:b/>
          <w:sz w:val="28"/>
          <w:szCs w:val="28"/>
        </w:rPr>
      </w:pPr>
    </w:p>
    <w:p w:rsidR="00F47347" w:rsidRPr="00DB55F0" w:rsidRDefault="00F47347" w:rsidP="00F47347">
      <w:pPr>
        <w:spacing w:line="360" w:lineRule="exact"/>
        <w:jc w:val="center"/>
        <w:rPr>
          <w:rFonts w:ascii="Times New Roman" w:eastAsia="Calibri" w:hAnsi="Times New Roman"/>
          <w:sz w:val="28"/>
        </w:rPr>
      </w:pPr>
      <w:r w:rsidRPr="00DB55F0">
        <w:rPr>
          <w:rFonts w:ascii="Times New Roman" w:eastAsia="Calibri" w:hAnsi="Times New Roman"/>
          <w:sz w:val="28"/>
        </w:rPr>
        <w:t>Леванович Маргарита Александровна</w:t>
      </w:r>
    </w:p>
    <w:p w:rsidR="00F47347" w:rsidRPr="00DB55F0" w:rsidRDefault="00F47347" w:rsidP="00F47347">
      <w:pPr>
        <w:spacing w:line="360" w:lineRule="exact"/>
        <w:rPr>
          <w:rFonts w:ascii="Times New Roman" w:eastAsia="Calibri" w:hAnsi="Times New Roman"/>
          <w:sz w:val="28"/>
        </w:rPr>
      </w:pPr>
    </w:p>
    <w:p w:rsidR="00F47347" w:rsidRPr="00DB55F0" w:rsidRDefault="00F47347" w:rsidP="00F47347">
      <w:pPr>
        <w:spacing w:line="360" w:lineRule="exact"/>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ind w:left="5670"/>
        <w:rPr>
          <w:rFonts w:ascii="Times New Roman" w:eastAsia="Calibri" w:hAnsi="Times New Roman"/>
          <w:sz w:val="28"/>
          <w:szCs w:val="28"/>
        </w:rPr>
      </w:pPr>
    </w:p>
    <w:p w:rsidR="00F47347" w:rsidRPr="00DB55F0" w:rsidRDefault="00AC26AE" w:rsidP="00F47347">
      <w:pPr>
        <w:spacing w:line="360" w:lineRule="exact"/>
        <w:rPr>
          <w:rFonts w:ascii="Times New Roman" w:eastAsia="Calibri" w:hAnsi="Times New Roman"/>
          <w:sz w:val="28"/>
          <w:szCs w:val="28"/>
        </w:rPr>
      </w:pPr>
      <w:r w:rsidRPr="00DB55F0">
        <w:rPr>
          <w:rFonts w:ascii="Times New Roman" w:eastAsia="Calibri" w:hAnsi="Times New Roman"/>
          <w:sz w:val="28"/>
          <w:szCs w:val="28"/>
        </w:rPr>
        <w:t>Научный руководитель – кандидат</w:t>
      </w:r>
      <w:r w:rsidR="00F47347" w:rsidRPr="00DB55F0">
        <w:rPr>
          <w:rFonts w:ascii="Times New Roman" w:eastAsia="Calibri" w:hAnsi="Times New Roman"/>
          <w:sz w:val="28"/>
          <w:szCs w:val="28"/>
        </w:rPr>
        <w:t xml:space="preserve"> исторических наук, доцент  </w:t>
      </w:r>
      <w:r w:rsidRPr="00DB55F0">
        <w:rPr>
          <w:rFonts w:ascii="Times New Roman" w:eastAsia="Calibri" w:hAnsi="Times New Roman"/>
          <w:sz w:val="28"/>
          <w:szCs w:val="28"/>
        </w:rPr>
        <w:t xml:space="preserve">О.И. </w:t>
      </w:r>
      <w:proofErr w:type="spellStart"/>
      <w:r w:rsidRPr="00DB55F0">
        <w:rPr>
          <w:rFonts w:ascii="Times New Roman" w:eastAsia="Calibri" w:hAnsi="Times New Roman"/>
          <w:sz w:val="28"/>
          <w:szCs w:val="28"/>
        </w:rPr>
        <w:t>Лазоркина</w:t>
      </w:r>
      <w:proofErr w:type="spellEnd"/>
      <w:r w:rsidR="00F47347" w:rsidRPr="00DB55F0">
        <w:rPr>
          <w:rFonts w:ascii="Times New Roman" w:eastAsia="Calibri" w:hAnsi="Times New Roman"/>
          <w:sz w:val="28"/>
          <w:szCs w:val="28"/>
        </w:rPr>
        <w:t xml:space="preserve"> </w:t>
      </w:r>
    </w:p>
    <w:p w:rsidR="00F47347" w:rsidRPr="00DB55F0" w:rsidRDefault="00F47347" w:rsidP="00F47347">
      <w:pPr>
        <w:spacing w:line="360" w:lineRule="exact"/>
        <w:ind w:left="5670"/>
        <w:rPr>
          <w:rFonts w:ascii="Times New Roman" w:eastAsia="Calibri" w:hAnsi="Times New Roman"/>
          <w:sz w:val="28"/>
          <w:szCs w:val="28"/>
        </w:rPr>
      </w:pPr>
    </w:p>
    <w:p w:rsidR="00F47347" w:rsidRPr="00DB55F0" w:rsidRDefault="00F47347" w:rsidP="00F47347">
      <w:pPr>
        <w:spacing w:line="360" w:lineRule="exact"/>
        <w:ind w:left="5670"/>
        <w:rPr>
          <w:rFonts w:ascii="Times New Roman" w:eastAsia="Calibri" w:hAnsi="Times New Roman"/>
          <w:sz w:val="28"/>
          <w:szCs w:val="28"/>
        </w:rPr>
      </w:pPr>
    </w:p>
    <w:p w:rsidR="00F47347" w:rsidRPr="00DB55F0" w:rsidRDefault="00F47347" w:rsidP="00F47347">
      <w:pPr>
        <w:spacing w:line="360" w:lineRule="exact"/>
        <w:ind w:left="5670"/>
        <w:rPr>
          <w:rFonts w:ascii="Times New Roman" w:eastAsia="Calibri" w:hAnsi="Times New Roman"/>
          <w:sz w:val="28"/>
          <w:szCs w:val="28"/>
        </w:rPr>
      </w:pPr>
    </w:p>
    <w:p w:rsidR="00F47347" w:rsidRPr="00DB55F0" w:rsidRDefault="00F47347" w:rsidP="00F47347">
      <w:pPr>
        <w:spacing w:line="360" w:lineRule="exact"/>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F47347">
      <w:pPr>
        <w:spacing w:line="360" w:lineRule="exact"/>
        <w:jc w:val="both"/>
        <w:rPr>
          <w:rFonts w:ascii="Times New Roman" w:eastAsia="Calibri" w:hAnsi="Times New Roman"/>
          <w:sz w:val="28"/>
          <w:szCs w:val="28"/>
        </w:rPr>
      </w:pPr>
    </w:p>
    <w:p w:rsidR="00F47347" w:rsidRPr="00DB55F0" w:rsidRDefault="00F47347" w:rsidP="00AC26AE">
      <w:pPr>
        <w:spacing w:line="360" w:lineRule="exact"/>
        <w:jc w:val="center"/>
        <w:rPr>
          <w:rFonts w:ascii="Times New Roman" w:eastAsia="Calibri,Times New Roman" w:hAnsi="Times New Roman"/>
          <w:sz w:val="28"/>
          <w:szCs w:val="28"/>
        </w:rPr>
      </w:pPr>
      <w:r w:rsidRPr="00DB55F0">
        <w:rPr>
          <w:rFonts w:ascii="Times New Roman" w:eastAsia="Calibri,Times New Roman" w:hAnsi="Times New Roman"/>
          <w:sz w:val="28"/>
          <w:szCs w:val="28"/>
        </w:rPr>
        <w:t>Минск, 2020</w:t>
      </w:r>
    </w:p>
    <w:p w:rsidR="00F47347" w:rsidRPr="00DB55F0" w:rsidRDefault="00F47347">
      <w:pPr>
        <w:spacing w:after="160" w:line="259" w:lineRule="auto"/>
        <w:rPr>
          <w:rFonts w:ascii="Times New Roman" w:hAnsi="Times New Roman"/>
          <w:b/>
          <w:color w:val="000000"/>
          <w:sz w:val="28"/>
          <w:szCs w:val="30"/>
        </w:rPr>
      </w:pPr>
    </w:p>
    <w:bookmarkEnd w:id="0"/>
    <w:p w:rsidR="00E9327F" w:rsidRPr="00DB55F0" w:rsidRDefault="00AC26AE" w:rsidP="00E9327F">
      <w:pPr>
        <w:spacing w:line="360" w:lineRule="exact"/>
        <w:jc w:val="center"/>
        <w:rPr>
          <w:rFonts w:ascii="Times New Roman" w:hAnsi="Times New Roman"/>
          <w:b/>
          <w:iCs/>
          <w:kern w:val="16"/>
          <w:sz w:val="28"/>
          <w:szCs w:val="28"/>
        </w:rPr>
      </w:pPr>
      <w:r w:rsidRPr="00DB55F0">
        <w:rPr>
          <w:rFonts w:ascii="Times New Roman" w:hAnsi="Times New Roman"/>
          <w:b/>
          <w:iCs/>
          <w:kern w:val="16"/>
          <w:sz w:val="28"/>
          <w:szCs w:val="28"/>
        </w:rPr>
        <w:lastRenderedPageBreak/>
        <w:t>АННОТАЦИЯ</w:t>
      </w:r>
    </w:p>
    <w:p w:rsidR="00AC26AE" w:rsidRPr="00DB55F0" w:rsidRDefault="00AC26AE" w:rsidP="00E9327F">
      <w:pPr>
        <w:spacing w:line="360" w:lineRule="exact"/>
        <w:jc w:val="center"/>
        <w:rPr>
          <w:rFonts w:ascii="Times New Roman" w:hAnsi="Times New Roman"/>
          <w:i/>
          <w:iCs/>
          <w:kern w:val="16"/>
          <w:sz w:val="28"/>
          <w:szCs w:val="28"/>
        </w:rPr>
      </w:pPr>
    </w:p>
    <w:p w:rsidR="00E9327F" w:rsidRPr="00DB55F0" w:rsidRDefault="00E9327F" w:rsidP="00E9327F">
      <w:pPr>
        <w:numPr>
          <w:ilvl w:val="0"/>
          <w:numId w:val="1"/>
        </w:numPr>
        <w:spacing w:line="360" w:lineRule="exact"/>
        <w:jc w:val="both"/>
        <w:rPr>
          <w:rFonts w:ascii="Times New Roman" w:eastAsia="Calibri" w:hAnsi="Times New Roman"/>
          <w:b/>
          <w:bCs/>
          <w:sz w:val="28"/>
          <w:szCs w:val="28"/>
          <w:lang w:eastAsia="en-US"/>
        </w:rPr>
      </w:pPr>
      <w:r w:rsidRPr="00DB55F0">
        <w:rPr>
          <w:rFonts w:ascii="Times New Roman" w:eastAsia="Calibri" w:hAnsi="Times New Roman"/>
          <w:b/>
          <w:bCs/>
          <w:sz w:val="28"/>
          <w:szCs w:val="28"/>
          <w:lang w:eastAsia="en-US"/>
        </w:rPr>
        <w:t>Структура и объём дипломной работы</w:t>
      </w:r>
    </w:p>
    <w:p w:rsidR="00E9327F" w:rsidRPr="00DB55F0" w:rsidRDefault="00E9327F" w:rsidP="00E9327F">
      <w:pPr>
        <w:spacing w:line="360" w:lineRule="exact"/>
        <w:ind w:firstLine="709"/>
        <w:jc w:val="both"/>
        <w:rPr>
          <w:rFonts w:ascii="Times New Roman" w:hAnsi="Times New Roman"/>
          <w:b/>
          <w:bCs/>
          <w:color w:val="000000"/>
          <w:kern w:val="16"/>
          <w:sz w:val="28"/>
          <w:szCs w:val="28"/>
          <w:lang w:eastAsia="en-US"/>
        </w:rPr>
      </w:pPr>
      <w:r w:rsidRPr="00DB55F0">
        <w:rPr>
          <w:rFonts w:ascii="Times New Roman" w:hAnsi="Times New Roman"/>
          <w:color w:val="000000"/>
          <w:kern w:val="16"/>
          <w:sz w:val="28"/>
          <w:szCs w:val="28"/>
        </w:rPr>
        <w:t xml:space="preserve">Дипломная работа состоит из задания на дипломную работу, оглавления, реферата дипломной работы, введения, </w:t>
      </w:r>
      <w:r w:rsidR="000B0929" w:rsidRPr="00DB55F0">
        <w:rPr>
          <w:rFonts w:ascii="Times New Roman" w:hAnsi="Times New Roman"/>
          <w:color w:val="000000"/>
          <w:kern w:val="16"/>
          <w:sz w:val="28"/>
          <w:szCs w:val="28"/>
        </w:rPr>
        <w:t>тре</w:t>
      </w:r>
      <w:r w:rsidRPr="00DB55F0">
        <w:rPr>
          <w:rFonts w:ascii="Times New Roman" w:hAnsi="Times New Roman"/>
          <w:color w:val="000000"/>
          <w:kern w:val="16"/>
          <w:sz w:val="28"/>
          <w:szCs w:val="28"/>
        </w:rPr>
        <w:t>х глав, заключения, списка использованных источников.</w:t>
      </w:r>
      <w:r w:rsidR="000B0929" w:rsidRPr="00DB55F0">
        <w:rPr>
          <w:rFonts w:ascii="Times New Roman" w:hAnsi="Times New Roman"/>
          <w:color w:val="000000"/>
          <w:kern w:val="16"/>
          <w:sz w:val="28"/>
          <w:szCs w:val="28"/>
        </w:rPr>
        <w:t xml:space="preserve"> Общий объем работы составляет 55</w:t>
      </w:r>
      <w:r w:rsidRPr="00DB55F0">
        <w:rPr>
          <w:rFonts w:ascii="Times New Roman" w:hAnsi="Times New Roman"/>
          <w:color w:val="000000"/>
          <w:kern w:val="16"/>
          <w:sz w:val="28"/>
          <w:szCs w:val="28"/>
        </w:rPr>
        <w:t xml:space="preserve"> страниц. Список использованной литературы з</w:t>
      </w:r>
      <w:r w:rsidR="000B0929" w:rsidRPr="00DB55F0">
        <w:rPr>
          <w:rFonts w:ascii="Times New Roman" w:hAnsi="Times New Roman"/>
          <w:color w:val="000000"/>
          <w:kern w:val="16"/>
          <w:sz w:val="28"/>
          <w:szCs w:val="28"/>
        </w:rPr>
        <w:t>анимает 8</w:t>
      </w:r>
      <w:r w:rsidRPr="00DB55F0">
        <w:rPr>
          <w:rFonts w:ascii="Times New Roman" w:hAnsi="Times New Roman"/>
          <w:color w:val="000000"/>
          <w:kern w:val="16"/>
          <w:sz w:val="28"/>
          <w:szCs w:val="28"/>
        </w:rPr>
        <w:t xml:space="preserve"> страниц и включает </w:t>
      </w:r>
      <w:r w:rsidR="005B0683" w:rsidRPr="00DB55F0">
        <w:rPr>
          <w:rFonts w:ascii="Times New Roman" w:hAnsi="Times New Roman"/>
          <w:color w:val="000000"/>
          <w:kern w:val="16"/>
          <w:sz w:val="28"/>
          <w:szCs w:val="28"/>
        </w:rPr>
        <w:t>90</w:t>
      </w:r>
      <w:r w:rsidRPr="00DB55F0">
        <w:rPr>
          <w:rFonts w:ascii="Times New Roman" w:hAnsi="Times New Roman"/>
          <w:color w:val="000000"/>
          <w:kern w:val="16"/>
          <w:sz w:val="28"/>
          <w:szCs w:val="28"/>
        </w:rPr>
        <w:t xml:space="preserve"> позиций. </w:t>
      </w:r>
    </w:p>
    <w:p w:rsidR="00E9327F" w:rsidRPr="00DB55F0" w:rsidRDefault="00E9327F" w:rsidP="00E9327F">
      <w:pPr>
        <w:numPr>
          <w:ilvl w:val="0"/>
          <w:numId w:val="1"/>
        </w:numPr>
        <w:tabs>
          <w:tab w:val="left" w:pos="1134"/>
        </w:tabs>
        <w:spacing w:line="360" w:lineRule="exact"/>
        <w:ind w:left="0" w:firstLine="709"/>
        <w:jc w:val="both"/>
        <w:rPr>
          <w:rFonts w:ascii="Times New Roman" w:eastAsia="Calibri" w:hAnsi="Times New Roman"/>
          <w:b/>
          <w:bCs/>
          <w:sz w:val="28"/>
          <w:szCs w:val="28"/>
          <w:lang w:eastAsia="en-US"/>
        </w:rPr>
      </w:pPr>
      <w:r w:rsidRPr="00DB55F0">
        <w:rPr>
          <w:rFonts w:ascii="Times New Roman" w:eastAsia="Calibri" w:hAnsi="Times New Roman"/>
          <w:b/>
          <w:bCs/>
          <w:sz w:val="28"/>
          <w:szCs w:val="28"/>
          <w:lang w:eastAsia="en-US"/>
        </w:rPr>
        <w:t>Перечень ключевых слов</w:t>
      </w:r>
    </w:p>
    <w:p w:rsidR="00E9327F" w:rsidRPr="00DB55F0" w:rsidRDefault="005B0683" w:rsidP="00E9327F">
      <w:pPr>
        <w:spacing w:line="360" w:lineRule="exact"/>
        <w:ind w:firstLine="709"/>
        <w:jc w:val="both"/>
        <w:rPr>
          <w:rFonts w:ascii="Times New Roman" w:hAnsi="Times New Roman"/>
          <w:b/>
          <w:bCs/>
          <w:color w:val="000000"/>
          <w:kern w:val="16"/>
          <w:sz w:val="28"/>
          <w:szCs w:val="28"/>
        </w:rPr>
      </w:pPr>
      <w:r w:rsidRPr="00DB55F0">
        <w:rPr>
          <w:rFonts w:ascii="Times New Roman" w:hAnsi="Times New Roman"/>
          <w:color w:val="000000"/>
          <w:kern w:val="16"/>
          <w:sz w:val="28"/>
          <w:szCs w:val="28"/>
        </w:rPr>
        <w:t>НЕПРАВИТЕЛЬСТВЕННЫЕ ОРГАНИЗАЦИИ, ГРАЖДАНСКОЕ ОБЩЕСТВО, ПОЛИТИЧЕСКИЕ ФОНДЫ, МЕЖДУНАРОДНАЯ ДЕЯТЕЛЬНОСТЬ, ГЕРМАНИЯ, ФРГ.</w:t>
      </w:r>
    </w:p>
    <w:p w:rsidR="00E9327F" w:rsidRPr="00DB55F0" w:rsidRDefault="00E9327F" w:rsidP="00E9327F">
      <w:pPr>
        <w:numPr>
          <w:ilvl w:val="0"/>
          <w:numId w:val="1"/>
        </w:numPr>
        <w:tabs>
          <w:tab w:val="left" w:pos="0"/>
        </w:tabs>
        <w:spacing w:line="360" w:lineRule="exact"/>
        <w:jc w:val="both"/>
        <w:rPr>
          <w:rFonts w:ascii="Times New Roman" w:eastAsia="Calibri" w:hAnsi="Times New Roman"/>
          <w:b/>
          <w:bCs/>
          <w:sz w:val="28"/>
          <w:szCs w:val="28"/>
          <w:lang w:eastAsia="en-US"/>
        </w:rPr>
      </w:pPr>
      <w:r w:rsidRPr="00DB55F0">
        <w:rPr>
          <w:rFonts w:ascii="Times New Roman" w:eastAsia="Calibri" w:hAnsi="Times New Roman"/>
          <w:b/>
          <w:bCs/>
          <w:sz w:val="28"/>
          <w:szCs w:val="28"/>
          <w:lang w:eastAsia="en-US"/>
        </w:rPr>
        <w:t>Текст реферата</w:t>
      </w:r>
    </w:p>
    <w:p w:rsidR="00E9327F" w:rsidRPr="00DB55F0" w:rsidRDefault="00E9327F" w:rsidP="00E9327F">
      <w:pPr>
        <w:tabs>
          <w:tab w:val="left" w:pos="0"/>
        </w:tabs>
        <w:spacing w:line="360" w:lineRule="exact"/>
        <w:ind w:firstLine="709"/>
        <w:jc w:val="both"/>
        <w:rPr>
          <w:rFonts w:ascii="Times New Roman" w:hAnsi="Times New Roman"/>
          <w:kern w:val="16"/>
          <w:sz w:val="28"/>
          <w:szCs w:val="28"/>
        </w:rPr>
      </w:pPr>
      <w:r w:rsidRPr="00DB55F0">
        <w:rPr>
          <w:rFonts w:ascii="Times New Roman" w:hAnsi="Times New Roman"/>
          <w:i/>
          <w:iCs/>
          <w:kern w:val="16"/>
          <w:sz w:val="28"/>
          <w:szCs w:val="28"/>
        </w:rPr>
        <w:t>Объект исследования</w:t>
      </w:r>
      <w:r w:rsidRPr="00DB55F0">
        <w:rPr>
          <w:rFonts w:ascii="Times New Roman" w:hAnsi="Times New Roman"/>
          <w:kern w:val="16"/>
          <w:sz w:val="28"/>
          <w:szCs w:val="28"/>
        </w:rPr>
        <w:t xml:space="preserve"> – </w:t>
      </w:r>
      <w:r w:rsidR="007B50A5" w:rsidRPr="00DB55F0">
        <w:rPr>
          <w:rFonts w:ascii="Times New Roman" w:hAnsi="Times New Roman"/>
          <w:kern w:val="16"/>
          <w:sz w:val="28"/>
          <w:szCs w:val="28"/>
        </w:rPr>
        <w:t>неправительственные организации ФРГ</w:t>
      </w:r>
      <w:r w:rsidRPr="00DB55F0">
        <w:rPr>
          <w:rFonts w:ascii="Times New Roman" w:hAnsi="Times New Roman"/>
          <w:kern w:val="16"/>
          <w:sz w:val="28"/>
          <w:szCs w:val="28"/>
        </w:rPr>
        <w:t>.</w:t>
      </w:r>
    </w:p>
    <w:p w:rsidR="00C120C9" w:rsidRPr="00DB55F0" w:rsidRDefault="00C120C9" w:rsidP="00E9327F">
      <w:pPr>
        <w:tabs>
          <w:tab w:val="left" w:pos="0"/>
        </w:tabs>
        <w:spacing w:line="360" w:lineRule="exact"/>
        <w:ind w:firstLine="709"/>
        <w:jc w:val="both"/>
        <w:rPr>
          <w:rFonts w:ascii="Times New Roman" w:hAnsi="Times New Roman"/>
          <w:kern w:val="16"/>
          <w:sz w:val="28"/>
          <w:szCs w:val="28"/>
        </w:rPr>
      </w:pPr>
      <w:r w:rsidRPr="00DB55F0">
        <w:rPr>
          <w:rFonts w:ascii="Times New Roman" w:hAnsi="Times New Roman"/>
          <w:i/>
          <w:kern w:val="16"/>
          <w:sz w:val="28"/>
          <w:szCs w:val="28"/>
        </w:rPr>
        <w:t>Предмет исследования</w:t>
      </w:r>
      <w:r w:rsidRPr="00DB55F0">
        <w:rPr>
          <w:rFonts w:ascii="Times New Roman" w:hAnsi="Times New Roman"/>
          <w:kern w:val="16"/>
          <w:sz w:val="28"/>
          <w:szCs w:val="28"/>
        </w:rPr>
        <w:t xml:space="preserve"> –  основные направления и особенности международной деятельности НПО ФРГ.</w:t>
      </w:r>
    </w:p>
    <w:p w:rsidR="00E9327F" w:rsidRPr="00DB55F0" w:rsidRDefault="00E9327F" w:rsidP="00E9327F">
      <w:pPr>
        <w:spacing w:line="360" w:lineRule="exact"/>
        <w:ind w:firstLine="709"/>
        <w:jc w:val="both"/>
        <w:rPr>
          <w:rFonts w:ascii="Times New Roman" w:hAnsi="Times New Roman"/>
          <w:kern w:val="16"/>
          <w:sz w:val="28"/>
          <w:szCs w:val="28"/>
        </w:rPr>
      </w:pPr>
      <w:r w:rsidRPr="00DB55F0">
        <w:rPr>
          <w:rFonts w:ascii="Times New Roman" w:hAnsi="Times New Roman"/>
          <w:i/>
          <w:iCs/>
          <w:kern w:val="16"/>
          <w:sz w:val="28"/>
          <w:szCs w:val="28"/>
        </w:rPr>
        <w:t>Цель</w:t>
      </w:r>
      <w:r w:rsidR="002D0F7F" w:rsidRPr="00DB55F0">
        <w:rPr>
          <w:rFonts w:ascii="Times New Roman" w:hAnsi="Times New Roman"/>
          <w:i/>
          <w:iCs/>
          <w:kern w:val="16"/>
          <w:sz w:val="28"/>
          <w:szCs w:val="28"/>
        </w:rPr>
        <w:t xml:space="preserve"> </w:t>
      </w:r>
      <w:r w:rsidRPr="00DB55F0">
        <w:rPr>
          <w:rFonts w:ascii="Times New Roman" w:hAnsi="Times New Roman"/>
          <w:i/>
          <w:iCs/>
          <w:kern w:val="16"/>
          <w:sz w:val="28"/>
          <w:szCs w:val="28"/>
        </w:rPr>
        <w:t>исследования</w:t>
      </w:r>
      <w:r w:rsidRPr="00DB55F0">
        <w:rPr>
          <w:rFonts w:ascii="Times New Roman" w:hAnsi="Times New Roman"/>
          <w:kern w:val="16"/>
          <w:sz w:val="28"/>
          <w:szCs w:val="28"/>
        </w:rPr>
        <w:t xml:space="preserve"> </w:t>
      </w:r>
      <w:r w:rsidR="007B50A5" w:rsidRPr="00DB55F0">
        <w:rPr>
          <w:rFonts w:ascii="Times New Roman" w:hAnsi="Times New Roman"/>
          <w:kern w:val="16"/>
          <w:sz w:val="28"/>
          <w:szCs w:val="28"/>
        </w:rPr>
        <w:t>–</w:t>
      </w:r>
      <w:r w:rsidRPr="00DB55F0">
        <w:rPr>
          <w:rFonts w:ascii="Times New Roman" w:hAnsi="Times New Roman"/>
          <w:kern w:val="16"/>
          <w:sz w:val="28"/>
          <w:szCs w:val="28"/>
        </w:rPr>
        <w:t xml:space="preserve"> </w:t>
      </w:r>
      <w:r w:rsidR="007B50A5" w:rsidRPr="00DB55F0">
        <w:rPr>
          <w:rFonts w:ascii="Times New Roman" w:hAnsi="Times New Roman"/>
          <w:kern w:val="16"/>
          <w:sz w:val="28"/>
          <w:szCs w:val="28"/>
        </w:rPr>
        <w:t>анализ специфики и роли германских НПО и политических фондов с акцентом на международный компонент их деятельности</w:t>
      </w:r>
      <w:r w:rsidRPr="00DB55F0">
        <w:rPr>
          <w:rFonts w:ascii="Times New Roman" w:hAnsi="Times New Roman"/>
          <w:kern w:val="16"/>
          <w:sz w:val="28"/>
          <w:szCs w:val="28"/>
        </w:rPr>
        <w:t>.</w:t>
      </w:r>
    </w:p>
    <w:p w:rsidR="00E9327F" w:rsidRPr="00DB55F0" w:rsidRDefault="00E9327F" w:rsidP="00E9327F">
      <w:pPr>
        <w:tabs>
          <w:tab w:val="left" w:pos="0"/>
        </w:tabs>
        <w:spacing w:line="360" w:lineRule="exact"/>
        <w:ind w:firstLine="709"/>
        <w:jc w:val="both"/>
        <w:rPr>
          <w:rFonts w:ascii="Times New Roman" w:hAnsi="Times New Roman"/>
          <w:kern w:val="16"/>
          <w:sz w:val="28"/>
          <w:szCs w:val="28"/>
        </w:rPr>
      </w:pPr>
      <w:r w:rsidRPr="00DB55F0">
        <w:rPr>
          <w:rFonts w:ascii="Times New Roman" w:hAnsi="Times New Roman"/>
          <w:i/>
          <w:iCs/>
          <w:kern w:val="16"/>
          <w:sz w:val="28"/>
          <w:szCs w:val="28"/>
        </w:rPr>
        <w:t>Методы исследования.</w:t>
      </w:r>
      <w:r w:rsidRPr="00DB55F0">
        <w:rPr>
          <w:rFonts w:ascii="Times New Roman" w:hAnsi="Times New Roman"/>
          <w:kern w:val="16"/>
          <w:sz w:val="28"/>
          <w:szCs w:val="28"/>
        </w:rPr>
        <w:t xml:space="preserve"> В работе использованы </w:t>
      </w:r>
      <w:r w:rsidR="00F057DB" w:rsidRPr="00DB55F0">
        <w:rPr>
          <w:rFonts w:ascii="Times New Roman" w:hAnsi="Times New Roman"/>
          <w:kern w:val="16"/>
          <w:sz w:val="28"/>
          <w:szCs w:val="28"/>
        </w:rPr>
        <w:t xml:space="preserve">методы системного анализа, структурно-функциональный  и сравнительный методы, </w:t>
      </w:r>
      <w:proofErr w:type="spellStart"/>
      <w:r w:rsidR="00F057DB" w:rsidRPr="00DB55F0">
        <w:rPr>
          <w:rFonts w:ascii="Times New Roman" w:hAnsi="Times New Roman"/>
          <w:kern w:val="16"/>
          <w:sz w:val="28"/>
          <w:szCs w:val="28"/>
        </w:rPr>
        <w:t>контент-анализ</w:t>
      </w:r>
      <w:proofErr w:type="spellEnd"/>
      <w:r w:rsidRPr="00DB55F0">
        <w:rPr>
          <w:rFonts w:ascii="Times New Roman" w:hAnsi="Times New Roman"/>
          <w:kern w:val="16"/>
          <w:sz w:val="28"/>
          <w:szCs w:val="28"/>
        </w:rPr>
        <w:t>.</w:t>
      </w:r>
    </w:p>
    <w:p w:rsidR="00E9327F" w:rsidRPr="00DB55F0" w:rsidRDefault="00E9327F" w:rsidP="00E9327F">
      <w:pPr>
        <w:tabs>
          <w:tab w:val="left" w:pos="0"/>
        </w:tabs>
        <w:spacing w:line="360" w:lineRule="exact"/>
        <w:ind w:firstLine="709"/>
        <w:jc w:val="both"/>
        <w:rPr>
          <w:rFonts w:ascii="Times New Roman" w:hAnsi="Times New Roman"/>
          <w:kern w:val="16"/>
          <w:sz w:val="28"/>
          <w:szCs w:val="28"/>
        </w:rPr>
      </w:pPr>
      <w:r w:rsidRPr="00DB55F0">
        <w:rPr>
          <w:rFonts w:ascii="Times New Roman" w:hAnsi="Times New Roman"/>
          <w:i/>
          <w:iCs/>
          <w:kern w:val="16"/>
          <w:sz w:val="28"/>
          <w:szCs w:val="28"/>
        </w:rPr>
        <w:t xml:space="preserve">Полученные итоги и их новизна.  </w:t>
      </w:r>
      <w:r w:rsidR="002B645A" w:rsidRPr="00DB55F0">
        <w:rPr>
          <w:rFonts w:ascii="Times New Roman" w:hAnsi="Times New Roman"/>
          <w:color w:val="000000"/>
          <w:sz w:val="28"/>
          <w:szCs w:val="28"/>
        </w:rPr>
        <w:t>Исследование в рамках дипломной работы позволило проанализировать  специфику международной деятельности НПО и политических фондов ФРГ, рассмотреть их влияние на развитие двусторонних белорусско-германских отношений.</w:t>
      </w:r>
    </w:p>
    <w:p w:rsidR="00E9327F" w:rsidRPr="00DB55F0" w:rsidRDefault="00E9327F" w:rsidP="00E9327F">
      <w:pPr>
        <w:spacing w:line="360" w:lineRule="exact"/>
        <w:ind w:firstLine="709"/>
        <w:jc w:val="both"/>
        <w:rPr>
          <w:rFonts w:ascii="Times New Roman" w:hAnsi="Times New Roman"/>
          <w:color w:val="000000"/>
          <w:kern w:val="16"/>
          <w:sz w:val="28"/>
          <w:szCs w:val="28"/>
        </w:rPr>
      </w:pPr>
      <w:r w:rsidRPr="00DB55F0">
        <w:rPr>
          <w:rFonts w:ascii="Times New Roman" w:hAnsi="Times New Roman"/>
          <w:i/>
          <w:iCs/>
          <w:color w:val="000000"/>
          <w:kern w:val="16"/>
          <w:sz w:val="28"/>
          <w:szCs w:val="28"/>
        </w:rPr>
        <w:t xml:space="preserve">Достоверность материалов и результатов дипломной работы. </w:t>
      </w:r>
      <w:r w:rsidRPr="00DB55F0">
        <w:rPr>
          <w:rFonts w:ascii="Times New Roman" w:hAnsi="Times New Roman"/>
          <w:color w:val="000000"/>
          <w:kern w:val="16"/>
          <w:sz w:val="28"/>
          <w:szCs w:val="28"/>
        </w:rPr>
        <w:t>Использованные материалы и результаты дипломной работы являются достоверными. Работа выполнена самостоятельно.</w:t>
      </w:r>
    </w:p>
    <w:p w:rsidR="00226A26" w:rsidRPr="00DB55F0" w:rsidRDefault="00E9327F" w:rsidP="00E9327F">
      <w:pPr>
        <w:spacing w:line="360" w:lineRule="exact"/>
        <w:ind w:firstLine="709"/>
        <w:jc w:val="both"/>
        <w:rPr>
          <w:rFonts w:ascii="Times New Roman" w:hAnsi="Times New Roman"/>
          <w:sz w:val="28"/>
          <w:szCs w:val="28"/>
        </w:rPr>
      </w:pPr>
      <w:r w:rsidRPr="00DB55F0">
        <w:rPr>
          <w:rFonts w:ascii="Times New Roman" w:hAnsi="Times New Roman"/>
          <w:i/>
          <w:iCs/>
          <w:sz w:val="28"/>
          <w:szCs w:val="28"/>
        </w:rPr>
        <w:t>Рекомендации по использованию результатов работы.</w:t>
      </w:r>
      <w:bookmarkStart w:id="1" w:name="_Toc386787466"/>
      <w:bookmarkStart w:id="2" w:name="_Toc388218942"/>
      <w:r w:rsidR="00226A26" w:rsidRPr="00DB55F0">
        <w:rPr>
          <w:rFonts w:ascii="Times New Roman" w:hAnsi="Times New Roman"/>
          <w:sz w:val="28"/>
          <w:szCs w:val="28"/>
        </w:rPr>
        <w:t xml:space="preserve"> Результаты исследования могут содействовать  более глубокому пониманию специфики деятельности германских НПО по продвижению внешнеполитических  интересов ФРГ, учитываться при выработке актуальных подходов по выстраиванию взаимодействия белорусских государственных органов и неправительственных структур с организациями Германии, а также возможном использовании соответствующего немецкого опыта в Республике Беларусь.</w:t>
      </w:r>
    </w:p>
    <w:p w:rsidR="00226A26" w:rsidRPr="00DB55F0" w:rsidRDefault="00226A26">
      <w:pPr>
        <w:spacing w:after="160" w:line="259" w:lineRule="auto"/>
        <w:rPr>
          <w:rFonts w:ascii="Times New Roman" w:hAnsi="Times New Roman"/>
          <w:sz w:val="28"/>
          <w:szCs w:val="28"/>
        </w:rPr>
      </w:pPr>
      <w:r w:rsidRPr="00DB55F0">
        <w:rPr>
          <w:rFonts w:ascii="Times New Roman" w:hAnsi="Times New Roman"/>
          <w:sz w:val="28"/>
          <w:szCs w:val="28"/>
        </w:rPr>
        <w:br w:type="page"/>
      </w:r>
    </w:p>
    <w:p w:rsidR="00E9327F" w:rsidRPr="00DB55F0" w:rsidRDefault="00E9327F" w:rsidP="00E9327F">
      <w:pPr>
        <w:spacing w:line="360" w:lineRule="exact"/>
        <w:ind w:firstLine="709"/>
        <w:jc w:val="both"/>
        <w:rPr>
          <w:rFonts w:ascii="Times New Roman" w:hAnsi="Times New Roman"/>
          <w:sz w:val="28"/>
          <w:szCs w:val="28"/>
        </w:rPr>
      </w:pPr>
    </w:p>
    <w:bookmarkEnd w:id="1"/>
    <w:bookmarkEnd w:id="2"/>
    <w:p w:rsidR="00E9327F" w:rsidRPr="00DB55F0" w:rsidRDefault="00226A26" w:rsidP="00E9327F">
      <w:pPr>
        <w:keepNext/>
        <w:keepLines/>
        <w:spacing w:line="360" w:lineRule="exact"/>
        <w:jc w:val="center"/>
        <w:outlineLvl w:val="0"/>
        <w:rPr>
          <w:rFonts w:ascii="Times New Roman" w:hAnsi="Times New Roman"/>
          <w:b/>
          <w:bCs/>
          <w:caps/>
          <w:kern w:val="16"/>
          <w:sz w:val="28"/>
          <w:szCs w:val="28"/>
          <w:lang w:val="be-BY"/>
        </w:rPr>
      </w:pPr>
      <w:r w:rsidRPr="00DB55F0">
        <w:rPr>
          <w:rFonts w:ascii="Times New Roman" w:hAnsi="Times New Roman"/>
          <w:b/>
          <w:bCs/>
          <w:caps/>
          <w:kern w:val="16"/>
          <w:sz w:val="28"/>
          <w:szCs w:val="28"/>
        </w:rPr>
        <w:t>АНАТАЦЫЯ</w:t>
      </w:r>
    </w:p>
    <w:p w:rsidR="00226A26" w:rsidRPr="00DB55F0" w:rsidRDefault="00226A26" w:rsidP="00E9327F">
      <w:pPr>
        <w:spacing w:line="360" w:lineRule="exact"/>
        <w:ind w:firstLine="709"/>
        <w:rPr>
          <w:rFonts w:ascii="Times New Roman" w:hAnsi="Times New Roman"/>
          <w:b/>
          <w:bCs/>
          <w:color w:val="000000"/>
          <w:kern w:val="16"/>
          <w:sz w:val="28"/>
          <w:szCs w:val="28"/>
          <w:lang w:val="be-BY"/>
        </w:rPr>
      </w:pPr>
    </w:p>
    <w:p w:rsidR="00E9327F" w:rsidRPr="00DB55F0" w:rsidRDefault="00E9327F" w:rsidP="00C52DC4">
      <w:pPr>
        <w:spacing w:line="360" w:lineRule="exact"/>
        <w:ind w:firstLine="709"/>
        <w:rPr>
          <w:rFonts w:ascii="Times New Roman" w:hAnsi="Times New Roman"/>
          <w:b/>
          <w:bCs/>
          <w:color w:val="000000"/>
          <w:kern w:val="16"/>
          <w:sz w:val="28"/>
          <w:szCs w:val="28"/>
          <w:lang w:val="be-BY"/>
        </w:rPr>
      </w:pPr>
      <w:r w:rsidRPr="00DB55F0">
        <w:rPr>
          <w:rFonts w:ascii="Times New Roman" w:hAnsi="Times New Roman"/>
          <w:b/>
          <w:bCs/>
          <w:color w:val="000000"/>
          <w:kern w:val="16"/>
          <w:sz w:val="28"/>
          <w:szCs w:val="28"/>
          <w:lang w:val="be-BY"/>
        </w:rPr>
        <w:t>1. Структура і аб'ём дыпломнай працы</w:t>
      </w:r>
    </w:p>
    <w:p w:rsidR="00E9327F" w:rsidRPr="00DB55F0" w:rsidRDefault="00E9327F" w:rsidP="00C52DC4">
      <w:pPr>
        <w:spacing w:line="360" w:lineRule="exact"/>
        <w:ind w:firstLine="709"/>
        <w:jc w:val="both"/>
        <w:rPr>
          <w:rFonts w:ascii="Times New Roman" w:hAnsi="Times New Roman"/>
          <w:color w:val="000000"/>
          <w:kern w:val="16"/>
          <w:sz w:val="28"/>
          <w:szCs w:val="28"/>
          <w:lang w:val="be-BY"/>
        </w:rPr>
      </w:pPr>
      <w:r w:rsidRPr="00DB55F0">
        <w:rPr>
          <w:rFonts w:ascii="Times New Roman" w:hAnsi="Times New Roman"/>
          <w:color w:val="000000"/>
          <w:kern w:val="16"/>
          <w:sz w:val="28"/>
          <w:szCs w:val="28"/>
          <w:lang w:val="be-BY"/>
        </w:rPr>
        <w:t>Дыпломная праца складаецца з задання на дыпломную працу, зместа, рэферата дыпломнай працы, ув</w:t>
      </w:r>
      <w:r w:rsidR="0096099C" w:rsidRPr="00DB55F0">
        <w:rPr>
          <w:rFonts w:ascii="Times New Roman" w:hAnsi="Times New Roman"/>
          <w:color w:val="000000"/>
          <w:kern w:val="16"/>
          <w:sz w:val="28"/>
          <w:szCs w:val="28"/>
          <w:lang w:val="be-BY"/>
        </w:rPr>
        <w:t>ядзення</w:t>
      </w:r>
      <w:r w:rsidRPr="00DB55F0">
        <w:rPr>
          <w:rFonts w:ascii="Times New Roman" w:hAnsi="Times New Roman"/>
          <w:color w:val="000000"/>
          <w:kern w:val="16"/>
          <w:sz w:val="28"/>
          <w:szCs w:val="28"/>
          <w:lang w:val="be-BY"/>
        </w:rPr>
        <w:t xml:space="preserve">, </w:t>
      </w:r>
      <w:r w:rsidR="0096099C" w:rsidRPr="00DB55F0">
        <w:rPr>
          <w:rFonts w:ascii="Times New Roman" w:hAnsi="Times New Roman"/>
          <w:color w:val="000000"/>
          <w:kern w:val="16"/>
          <w:sz w:val="28"/>
          <w:szCs w:val="28"/>
          <w:lang w:val="be-BY"/>
        </w:rPr>
        <w:t>трох раздзел</w:t>
      </w:r>
      <w:r w:rsidRPr="00DB55F0">
        <w:rPr>
          <w:rFonts w:ascii="Times New Roman" w:hAnsi="Times New Roman"/>
          <w:color w:val="000000"/>
          <w:kern w:val="16"/>
          <w:sz w:val="28"/>
          <w:szCs w:val="28"/>
          <w:lang w:val="be-BY"/>
        </w:rPr>
        <w:t>аў, заключэння, спісу выкарыстанай літаратуры</w:t>
      </w:r>
      <w:r w:rsidR="0096099C" w:rsidRPr="00DB55F0">
        <w:rPr>
          <w:rFonts w:ascii="Times New Roman" w:hAnsi="Times New Roman"/>
          <w:color w:val="000000"/>
          <w:kern w:val="16"/>
          <w:sz w:val="28"/>
          <w:szCs w:val="28"/>
          <w:lang w:val="be-BY"/>
        </w:rPr>
        <w:t>. Агульны аб’ём працы складае 55</w:t>
      </w:r>
      <w:r w:rsidRPr="00DB55F0">
        <w:rPr>
          <w:rFonts w:ascii="Times New Roman" w:hAnsi="Times New Roman"/>
          <w:color w:val="000000"/>
          <w:kern w:val="16"/>
          <w:sz w:val="28"/>
          <w:szCs w:val="28"/>
          <w:lang w:val="be-BY"/>
        </w:rPr>
        <w:t xml:space="preserve"> старонак. Спіс в</w:t>
      </w:r>
      <w:r w:rsidR="0096099C" w:rsidRPr="00DB55F0">
        <w:rPr>
          <w:rFonts w:ascii="Times New Roman" w:hAnsi="Times New Roman"/>
          <w:color w:val="000000"/>
          <w:kern w:val="16"/>
          <w:sz w:val="28"/>
          <w:szCs w:val="28"/>
          <w:lang w:val="be-BY"/>
        </w:rPr>
        <w:t>ыкарыстанай літаратуры займае 8</w:t>
      </w:r>
      <w:r w:rsidRPr="00DB55F0">
        <w:rPr>
          <w:rFonts w:ascii="Times New Roman" w:hAnsi="Times New Roman"/>
          <w:color w:val="000000"/>
          <w:kern w:val="16"/>
          <w:sz w:val="28"/>
          <w:szCs w:val="28"/>
          <w:lang w:val="be-BY"/>
        </w:rPr>
        <w:t xml:space="preserve"> старон</w:t>
      </w:r>
      <w:r w:rsidR="0096099C" w:rsidRPr="00DB55F0">
        <w:rPr>
          <w:rFonts w:ascii="Times New Roman" w:hAnsi="Times New Roman"/>
          <w:color w:val="000000"/>
          <w:kern w:val="16"/>
          <w:sz w:val="28"/>
          <w:szCs w:val="28"/>
          <w:lang w:val="be-BY"/>
        </w:rPr>
        <w:t>а</w:t>
      </w:r>
      <w:r w:rsidRPr="00DB55F0">
        <w:rPr>
          <w:rFonts w:ascii="Times New Roman" w:hAnsi="Times New Roman"/>
          <w:color w:val="000000"/>
          <w:kern w:val="16"/>
          <w:sz w:val="28"/>
          <w:szCs w:val="28"/>
          <w:lang w:val="be-BY"/>
        </w:rPr>
        <w:t xml:space="preserve">к і ўключае </w:t>
      </w:r>
      <w:r w:rsidR="0096099C" w:rsidRPr="00DB55F0">
        <w:rPr>
          <w:rFonts w:ascii="Times New Roman" w:hAnsi="Times New Roman"/>
          <w:color w:val="000000"/>
          <w:kern w:val="16"/>
          <w:sz w:val="28"/>
          <w:szCs w:val="28"/>
          <w:lang w:val="be-BY"/>
        </w:rPr>
        <w:t>90</w:t>
      </w:r>
      <w:r w:rsidRPr="00DB55F0">
        <w:rPr>
          <w:rFonts w:ascii="Times New Roman" w:hAnsi="Times New Roman"/>
          <w:color w:val="000000"/>
          <w:kern w:val="16"/>
          <w:sz w:val="28"/>
          <w:szCs w:val="28"/>
          <w:lang w:val="be-BY"/>
        </w:rPr>
        <w:t xml:space="preserve"> пазіцый. </w:t>
      </w:r>
    </w:p>
    <w:p w:rsidR="008F336F" w:rsidRPr="00DB55F0" w:rsidRDefault="00E9327F" w:rsidP="00C52DC4">
      <w:pPr>
        <w:spacing w:line="360" w:lineRule="exact"/>
        <w:ind w:firstLine="709"/>
        <w:rPr>
          <w:rFonts w:ascii="Times New Roman" w:hAnsi="Times New Roman"/>
          <w:b/>
          <w:bCs/>
          <w:color w:val="000000"/>
          <w:kern w:val="16"/>
          <w:sz w:val="28"/>
          <w:szCs w:val="28"/>
          <w:lang w:val="be-BY"/>
        </w:rPr>
      </w:pPr>
      <w:r w:rsidRPr="00DB55F0">
        <w:rPr>
          <w:rFonts w:ascii="Times New Roman" w:hAnsi="Times New Roman"/>
          <w:b/>
          <w:bCs/>
          <w:color w:val="000000"/>
          <w:kern w:val="16"/>
          <w:sz w:val="28"/>
          <w:szCs w:val="28"/>
          <w:lang w:val="be-BY"/>
        </w:rPr>
        <w:t>2. Пералік ключавых слоў</w:t>
      </w:r>
    </w:p>
    <w:p w:rsidR="008F336F" w:rsidRPr="00DB55F0" w:rsidRDefault="008F336F" w:rsidP="00C52DC4">
      <w:pPr>
        <w:spacing w:line="360" w:lineRule="exact"/>
        <w:ind w:firstLine="709"/>
        <w:rPr>
          <w:rFonts w:ascii="Times New Roman" w:eastAsiaTheme="minorHAnsi" w:hAnsi="Times New Roman"/>
          <w:sz w:val="28"/>
          <w:szCs w:val="28"/>
          <w:lang w:val="be-BY" w:eastAsia="en-US"/>
        </w:rPr>
      </w:pPr>
      <w:r w:rsidRPr="00DB55F0">
        <w:rPr>
          <w:rFonts w:ascii="Times New Roman" w:hAnsi="Times New Roman"/>
          <w:kern w:val="16"/>
          <w:sz w:val="28"/>
          <w:szCs w:val="28"/>
          <w:lang w:val="be-BY"/>
        </w:rPr>
        <w:t>НЯ</w:t>
      </w:r>
      <w:r w:rsidRPr="00DB55F0">
        <w:rPr>
          <w:rFonts w:ascii="Times New Roman" w:eastAsiaTheme="minorHAnsi" w:hAnsi="Times New Roman"/>
          <w:sz w:val="28"/>
          <w:szCs w:val="28"/>
          <w:lang w:val="be-BY" w:eastAsia="en-US"/>
        </w:rPr>
        <w:t>ЎРАДАВЫЯ АРГАН</w:t>
      </w:r>
      <w:r w:rsidRPr="00DB55F0">
        <w:rPr>
          <w:rFonts w:ascii="Times New Roman" w:eastAsiaTheme="minorHAnsi" w:hAnsi="Times New Roman"/>
          <w:sz w:val="28"/>
          <w:szCs w:val="28"/>
          <w:lang w:val="en-US" w:eastAsia="en-US"/>
        </w:rPr>
        <w:t>I</w:t>
      </w:r>
      <w:r w:rsidRPr="00DB55F0">
        <w:rPr>
          <w:rFonts w:ascii="Times New Roman" w:eastAsiaTheme="minorHAnsi" w:hAnsi="Times New Roman"/>
          <w:sz w:val="28"/>
          <w:szCs w:val="28"/>
          <w:lang w:val="be-BY" w:eastAsia="en-US"/>
        </w:rPr>
        <w:t>ЗАЦЫ</w:t>
      </w:r>
      <w:r w:rsidRPr="00DB55F0">
        <w:rPr>
          <w:rFonts w:ascii="Times New Roman" w:eastAsiaTheme="minorHAnsi" w:hAnsi="Times New Roman"/>
          <w:sz w:val="28"/>
          <w:szCs w:val="28"/>
          <w:lang w:val="en-US" w:eastAsia="en-US"/>
        </w:rPr>
        <w:t>I</w:t>
      </w:r>
      <w:r w:rsidRPr="00DB55F0">
        <w:rPr>
          <w:rFonts w:ascii="Times New Roman" w:eastAsiaTheme="minorHAnsi" w:hAnsi="Times New Roman"/>
          <w:sz w:val="28"/>
          <w:szCs w:val="28"/>
          <w:lang w:val="be-BY" w:eastAsia="en-US"/>
        </w:rPr>
        <w:t>, ГРАМАДЗЯНСКАЯ СУПОЛЬНАСЦЬ,</w:t>
      </w:r>
      <w:r w:rsidR="009D4853" w:rsidRPr="00DB55F0">
        <w:rPr>
          <w:rFonts w:ascii="Times New Roman" w:eastAsiaTheme="minorHAnsi" w:hAnsi="Times New Roman"/>
          <w:sz w:val="28"/>
          <w:szCs w:val="28"/>
          <w:lang w:val="be-BY" w:eastAsia="en-US"/>
        </w:rPr>
        <w:t xml:space="preserve"> ПАЛ</w:t>
      </w:r>
      <w:r w:rsidR="009D4853" w:rsidRPr="00DB55F0">
        <w:rPr>
          <w:rFonts w:ascii="Times New Roman" w:eastAsiaTheme="minorHAnsi" w:hAnsi="Times New Roman"/>
          <w:sz w:val="28"/>
          <w:szCs w:val="28"/>
          <w:lang w:val="en-US" w:eastAsia="en-US"/>
        </w:rPr>
        <w:t>I</w:t>
      </w:r>
      <w:r w:rsidR="009D4853" w:rsidRPr="00DB55F0">
        <w:rPr>
          <w:rFonts w:ascii="Times New Roman" w:eastAsiaTheme="minorHAnsi" w:hAnsi="Times New Roman"/>
          <w:sz w:val="28"/>
          <w:szCs w:val="28"/>
          <w:lang w:val="be-BY" w:eastAsia="en-US"/>
        </w:rPr>
        <w:t>ТЫЧНЫЯ ФОНДЫ, М</w:t>
      </w:r>
      <w:r w:rsidR="009D4853" w:rsidRPr="00DB55F0">
        <w:rPr>
          <w:rFonts w:ascii="Times New Roman" w:eastAsiaTheme="minorHAnsi" w:hAnsi="Times New Roman"/>
          <w:sz w:val="28"/>
          <w:szCs w:val="28"/>
          <w:lang w:val="en-US" w:eastAsia="en-US"/>
        </w:rPr>
        <w:t>I</w:t>
      </w:r>
      <w:r w:rsidR="009D4853" w:rsidRPr="00DB55F0">
        <w:rPr>
          <w:rFonts w:ascii="Times New Roman" w:eastAsiaTheme="minorHAnsi" w:hAnsi="Times New Roman"/>
          <w:sz w:val="28"/>
          <w:szCs w:val="28"/>
          <w:lang w:val="be-BY" w:eastAsia="en-US"/>
        </w:rPr>
        <w:t>ЖНАРОДНАЯ ДЗЕЙНАСЦЬ, ГЕРМАН</w:t>
      </w:r>
      <w:r w:rsidR="009D4853" w:rsidRPr="00DB55F0">
        <w:rPr>
          <w:rFonts w:ascii="Times New Roman" w:eastAsiaTheme="minorHAnsi" w:hAnsi="Times New Roman"/>
          <w:sz w:val="28"/>
          <w:szCs w:val="28"/>
          <w:lang w:val="en-US" w:eastAsia="en-US"/>
        </w:rPr>
        <w:t>I</w:t>
      </w:r>
      <w:r w:rsidR="009D4853" w:rsidRPr="00DB55F0">
        <w:rPr>
          <w:rFonts w:ascii="Times New Roman" w:eastAsiaTheme="minorHAnsi" w:hAnsi="Times New Roman"/>
          <w:sz w:val="28"/>
          <w:szCs w:val="28"/>
          <w:lang w:val="be-BY" w:eastAsia="en-US"/>
        </w:rPr>
        <w:t>Я, ФРГ</w:t>
      </w:r>
    </w:p>
    <w:p w:rsidR="00E9327F" w:rsidRPr="00DB55F0" w:rsidRDefault="00E9327F" w:rsidP="00C52DC4">
      <w:pPr>
        <w:spacing w:line="360" w:lineRule="exact"/>
        <w:ind w:firstLine="709"/>
        <w:rPr>
          <w:rFonts w:ascii="Times New Roman" w:hAnsi="Times New Roman"/>
          <w:b/>
          <w:bCs/>
          <w:color w:val="000000"/>
          <w:kern w:val="16"/>
          <w:sz w:val="28"/>
          <w:szCs w:val="28"/>
          <w:lang w:val="be-BY"/>
        </w:rPr>
      </w:pPr>
      <w:r w:rsidRPr="00DB55F0">
        <w:rPr>
          <w:rFonts w:ascii="Times New Roman" w:hAnsi="Times New Roman"/>
          <w:b/>
          <w:bCs/>
          <w:color w:val="000000"/>
          <w:kern w:val="16"/>
          <w:sz w:val="28"/>
          <w:szCs w:val="28"/>
          <w:lang w:val="be-BY"/>
        </w:rPr>
        <w:t>3. Тэкст рэферата</w:t>
      </w:r>
    </w:p>
    <w:p w:rsidR="00E9327F" w:rsidRPr="00DB55F0" w:rsidRDefault="00E9327F" w:rsidP="00C52DC4">
      <w:pPr>
        <w:tabs>
          <w:tab w:val="left" w:pos="0"/>
        </w:tabs>
        <w:spacing w:line="360" w:lineRule="exact"/>
        <w:ind w:firstLine="709"/>
        <w:jc w:val="both"/>
        <w:rPr>
          <w:rFonts w:ascii="Times New Roman" w:hAnsi="Times New Roman"/>
          <w:kern w:val="16"/>
          <w:sz w:val="28"/>
          <w:szCs w:val="28"/>
          <w:lang w:val="be-BY"/>
        </w:rPr>
      </w:pPr>
      <w:r w:rsidRPr="00DB55F0">
        <w:rPr>
          <w:rFonts w:ascii="Times New Roman" w:hAnsi="Times New Roman"/>
          <w:i/>
          <w:iCs/>
          <w:color w:val="000000"/>
          <w:kern w:val="16"/>
          <w:sz w:val="28"/>
          <w:szCs w:val="28"/>
          <w:lang w:val="be-BY"/>
        </w:rPr>
        <w:t>Аб’ект даследавання</w:t>
      </w:r>
      <w:r w:rsidRPr="00DB55F0">
        <w:rPr>
          <w:rFonts w:ascii="Times New Roman" w:hAnsi="Times New Roman"/>
          <w:kern w:val="16"/>
          <w:sz w:val="28"/>
          <w:szCs w:val="28"/>
          <w:lang w:val="be-BY"/>
        </w:rPr>
        <w:t xml:space="preserve"> - </w:t>
      </w:r>
      <w:r w:rsidR="00C120C9" w:rsidRPr="00DB55F0">
        <w:rPr>
          <w:rFonts w:ascii="Times New Roman" w:hAnsi="Times New Roman"/>
          <w:kern w:val="16"/>
          <w:sz w:val="28"/>
          <w:szCs w:val="28"/>
          <w:lang w:val="be-BY"/>
        </w:rPr>
        <w:t>ня</w:t>
      </w:r>
      <w:r w:rsidR="00C120C9" w:rsidRPr="00DB55F0">
        <w:rPr>
          <w:rFonts w:ascii="Times New Roman" w:eastAsiaTheme="minorHAnsi" w:hAnsi="Times New Roman"/>
          <w:sz w:val="28"/>
          <w:szCs w:val="28"/>
          <w:lang w:val="be-BY" w:eastAsia="en-US"/>
        </w:rPr>
        <w:t>ўрадавыя арган</w:t>
      </w:r>
      <w:proofErr w:type="spellStart"/>
      <w:r w:rsidR="00C120C9" w:rsidRPr="00DB55F0">
        <w:rPr>
          <w:rFonts w:ascii="Times New Roman" w:eastAsiaTheme="minorHAnsi" w:hAnsi="Times New Roman"/>
          <w:sz w:val="28"/>
          <w:szCs w:val="28"/>
          <w:lang w:val="en-US" w:eastAsia="en-US"/>
        </w:rPr>
        <w:t>i</w:t>
      </w:r>
      <w:proofErr w:type="spellEnd"/>
      <w:r w:rsidR="00C120C9" w:rsidRPr="00DB55F0">
        <w:rPr>
          <w:rFonts w:ascii="Times New Roman" w:eastAsiaTheme="minorHAnsi" w:hAnsi="Times New Roman"/>
          <w:sz w:val="28"/>
          <w:szCs w:val="28"/>
          <w:lang w:val="be-BY" w:eastAsia="en-US"/>
        </w:rPr>
        <w:t>зацы</w:t>
      </w:r>
      <w:proofErr w:type="spellStart"/>
      <w:r w:rsidR="00C120C9" w:rsidRPr="00DB55F0">
        <w:rPr>
          <w:rFonts w:ascii="Times New Roman" w:eastAsiaTheme="minorHAnsi" w:hAnsi="Times New Roman"/>
          <w:sz w:val="28"/>
          <w:szCs w:val="28"/>
          <w:lang w:val="en-US" w:eastAsia="en-US"/>
        </w:rPr>
        <w:t>i</w:t>
      </w:r>
      <w:proofErr w:type="spellEnd"/>
      <w:r w:rsidR="00C120C9" w:rsidRPr="00DB55F0">
        <w:rPr>
          <w:rFonts w:ascii="Times New Roman" w:eastAsiaTheme="minorHAnsi" w:hAnsi="Times New Roman"/>
          <w:sz w:val="28"/>
          <w:szCs w:val="28"/>
          <w:lang w:val="be-BY" w:eastAsia="en-US"/>
        </w:rPr>
        <w:t xml:space="preserve"> ФРГ</w:t>
      </w:r>
      <w:r w:rsidRPr="00DB55F0">
        <w:rPr>
          <w:rFonts w:ascii="Times New Roman" w:hAnsi="Times New Roman"/>
          <w:kern w:val="16"/>
          <w:sz w:val="28"/>
          <w:szCs w:val="28"/>
          <w:lang w:val="be-BY"/>
        </w:rPr>
        <w:t>.</w:t>
      </w:r>
    </w:p>
    <w:p w:rsidR="00C120C9" w:rsidRPr="00DB55F0" w:rsidRDefault="00090317" w:rsidP="00C52DC4">
      <w:pPr>
        <w:autoSpaceDE w:val="0"/>
        <w:autoSpaceDN w:val="0"/>
        <w:adjustRightInd w:val="0"/>
        <w:spacing w:line="360" w:lineRule="exact"/>
        <w:jc w:val="both"/>
        <w:rPr>
          <w:rFonts w:ascii="Times New Roman" w:hAnsi="Times New Roman"/>
          <w:sz w:val="28"/>
          <w:szCs w:val="28"/>
          <w:lang w:val="be-BY"/>
        </w:rPr>
      </w:pPr>
      <w:r w:rsidRPr="00DB55F0">
        <w:rPr>
          <w:rFonts w:ascii="Times New Roman" w:hAnsi="Times New Roman"/>
          <w:i/>
          <w:kern w:val="16"/>
          <w:sz w:val="28"/>
          <w:szCs w:val="28"/>
          <w:lang w:val="be-BY"/>
        </w:rPr>
        <w:t>Прадмет даследавання</w:t>
      </w:r>
      <w:r w:rsidRPr="00DB55F0">
        <w:rPr>
          <w:rFonts w:ascii="Times New Roman" w:hAnsi="Times New Roman"/>
          <w:kern w:val="16"/>
          <w:sz w:val="28"/>
          <w:szCs w:val="28"/>
          <w:lang w:val="be-BY"/>
        </w:rPr>
        <w:t xml:space="preserve"> – асно</w:t>
      </w:r>
      <w:r w:rsidRPr="00DB55F0">
        <w:rPr>
          <w:rFonts w:ascii="Times New Roman" w:eastAsiaTheme="minorHAnsi" w:hAnsi="Times New Roman"/>
          <w:sz w:val="28"/>
          <w:szCs w:val="28"/>
          <w:lang w:val="be-BY" w:eastAsia="en-US"/>
        </w:rPr>
        <w:t>ўныя напрамк</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 xml:space="preserve"> </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 xml:space="preserve"> асабл</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васц</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 xml:space="preserve"> м</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жнароднай дзейнац</w:t>
      </w:r>
      <w:proofErr w:type="spellStart"/>
      <w:r w:rsidRPr="00DB55F0">
        <w:rPr>
          <w:rFonts w:ascii="Times New Roman" w:eastAsiaTheme="minorHAnsi" w:hAnsi="Times New Roman"/>
          <w:sz w:val="28"/>
          <w:szCs w:val="28"/>
          <w:lang w:val="en-US" w:eastAsia="en-US"/>
        </w:rPr>
        <w:t>i</w:t>
      </w:r>
      <w:proofErr w:type="spellEnd"/>
      <w:r w:rsidRPr="00DB55F0">
        <w:rPr>
          <w:rFonts w:ascii="Times New Roman" w:eastAsiaTheme="minorHAnsi" w:hAnsi="Times New Roman"/>
          <w:sz w:val="28"/>
          <w:szCs w:val="28"/>
          <w:lang w:val="be-BY" w:eastAsia="en-US"/>
        </w:rPr>
        <w:t xml:space="preserve"> НВА ФРГ.</w:t>
      </w:r>
    </w:p>
    <w:p w:rsidR="00E9327F" w:rsidRPr="00DB55F0" w:rsidRDefault="00E9327F" w:rsidP="00C52DC4">
      <w:pPr>
        <w:autoSpaceDE w:val="0"/>
        <w:autoSpaceDN w:val="0"/>
        <w:adjustRightInd w:val="0"/>
        <w:spacing w:line="360" w:lineRule="exact"/>
        <w:jc w:val="both"/>
        <w:rPr>
          <w:rFonts w:ascii="Times New Roman" w:hAnsi="Times New Roman"/>
          <w:kern w:val="16"/>
          <w:sz w:val="28"/>
          <w:szCs w:val="28"/>
          <w:lang w:val="be-BY"/>
        </w:rPr>
      </w:pPr>
      <w:r w:rsidRPr="00DB55F0">
        <w:rPr>
          <w:rFonts w:ascii="Times New Roman" w:hAnsi="Times New Roman"/>
          <w:i/>
          <w:iCs/>
          <w:kern w:val="16"/>
          <w:sz w:val="28"/>
          <w:szCs w:val="28"/>
          <w:lang w:val="be-BY"/>
        </w:rPr>
        <w:t>Мэта</w:t>
      </w:r>
      <w:r w:rsidR="00090317" w:rsidRPr="00DB55F0">
        <w:rPr>
          <w:rFonts w:ascii="Times New Roman" w:hAnsi="Times New Roman"/>
          <w:i/>
          <w:iCs/>
          <w:kern w:val="16"/>
          <w:sz w:val="28"/>
          <w:szCs w:val="28"/>
          <w:lang w:val="be-BY"/>
        </w:rPr>
        <w:t xml:space="preserve"> </w:t>
      </w:r>
      <w:r w:rsidRPr="00DB55F0">
        <w:rPr>
          <w:rFonts w:ascii="Times New Roman" w:hAnsi="Times New Roman"/>
          <w:i/>
          <w:iCs/>
          <w:kern w:val="16"/>
          <w:sz w:val="28"/>
          <w:szCs w:val="28"/>
          <w:lang w:val="be-BY"/>
        </w:rPr>
        <w:t xml:space="preserve">даследавання </w:t>
      </w:r>
      <w:r w:rsidR="0030417A" w:rsidRPr="00DB55F0">
        <w:rPr>
          <w:rFonts w:ascii="Times New Roman" w:hAnsi="Times New Roman"/>
          <w:i/>
          <w:iCs/>
          <w:kern w:val="16"/>
          <w:sz w:val="28"/>
          <w:szCs w:val="28"/>
          <w:lang w:val="be-BY"/>
        </w:rPr>
        <w:t xml:space="preserve">– </w:t>
      </w:r>
      <w:r w:rsidRPr="00DB55F0">
        <w:rPr>
          <w:rFonts w:ascii="Times New Roman" w:hAnsi="Times New Roman"/>
          <w:kern w:val="16"/>
          <w:sz w:val="28"/>
          <w:szCs w:val="28"/>
          <w:lang w:val="be-BY"/>
        </w:rPr>
        <w:t xml:space="preserve"> </w:t>
      </w:r>
      <w:r w:rsidR="0030417A" w:rsidRPr="00DB55F0">
        <w:rPr>
          <w:rFonts w:ascii="Times New Roman" w:hAnsi="Times New Roman"/>
          <w:kern w:val="16"/>
          <w:sz w:val="28"/>
          <w:szCs w:val="28"/>
          <w:lang w:val="be-BY"/>
        </w:rPr>
        <w:t>анал</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з спецыф</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к</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 xml:space="preserve"> </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 xml:space="preserve"> рол</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 xml:space="preserve"> германск</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 xml:space="preserve">х НВА </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 xml:space="preserve"> пал</w:t>
      </w:r>
      <w:proofErr w:type="spellStart"/>
      <w:r w:rsidR="0030417A" w:rsidRPr="00DB55F0">
        <w:rPr>
          <w:rFonts w:ascii="Times New Roman" w:hAnsi="Times New Roman"/>
          <w:kern w:val="16"/>
          <w:sz w:val="28"/>
          <w:szCs w:val="28"/>
          <w:lang w:val="en-US"/>
        </w:rPr>
        <w:t>i</w:t>
      </w:r>
      <w:proofErr w:type="spellEnd"/>
      <w:r w:rsidR="0030417A" w:rsidRPr="00DB55F0">
        <w:rPr>
          <w:rFonts w:ascii="Times New Roman" w:hAnsi="Times New Roman"/>
          <w:kern w:val="16"/>
          <w:sz w:val="28"/>
          <w:szCs w:val="28"/>
          <w:lang w:val="be-BY"/>
        </w:rPr>
        <w:t>тычных фонда</w:t>
      </w:r>
      <w:r w:rsidR="0030417A" w:rsidRPr="00DB55F0">
        <w:rPr>
          <w:rFonts w:ascii="Times New Roman" w:eastAsiaTheme="minorHAnsi" w:hAnsi="Times New Roman"/>
          <w:sz w:val="28"/>
          <w:szCs w:val="28"/>
          <w:lang w:val="be-BY" w:eastAsia="en-US"/>
        </w:rPr>
        <w:t>ў з акцэнтам</w:t>
      </w:r>
      <w:r w:rsidR="003B06EB" w:rsidRPr="00DB55F0">
        <w:rPr>
          <w:rFonts w:ascii="Times New Roman" w:eastAsiaTheme="minorHAnsi" w:hAnsi="Times New Roman"/>
          <w:sz w:val="28"/>
          <w:szCs w:val="28"/>
          <w:lang w:val="be-BY" w:eastAsia="en-US"/>
        </w:rPr>
        <w:t xml:space="preserve"> на м</w:t>
      </w:r>
      <w:proofErr w:type="spellStart"/>
      <w:r w:rsidR="003B06EB" w:rsidRPr="00DB55F0">
        <w:rPr>
          <w:rFonts w:ascii="Times New Roman" w:eastAsiaTheme="minorHAnsi" w:hAnsi="Times New Roman"/>
          <w:sz w:val="28"/>
          <w:szCs w:val="28"/>
          <w:lang w:val="en-US" w:eastAsia="en-US"/>
        </w:rPr>
        <w:t>i</w:t>
      </w:r>
      <w:proofErr w:type="spellEnd"/>
      <w:r w:rsidR="003B06EB" w:rsidRPr="00DB55F0">
        <w:rPr>
          <w:rFonts w:ascii="Times New Roman" w:eastAsiaTheme="minorHAnsi" w:hAnsi="Times New Roman"/>
          <w:sz w:val="28"/>
          <w:szCs w:val="28"/>
          <w:lang w:val="be-BY" w:eastAsia="en-US"/>
        </w:rPr>
        <w:t xml:space="preserve">жнародны кампанент </w:t>
      </w:r>
      <w:proofErr w:type="spellStart"/>
      <w:r w:rsidR="003B06EB" w:rsidRPr="00DB55F0">
        <w:rPr>
          <w:rFonts w:ascii="Times New Roman" w:eastAsiaTheme="minorHAnsi" w:hAnsi="Times New Roman"/>
          <w:sz w:val="28"/>
          <w:szCs w:val="28"/>
          <w:lang w:val="en-US" w:eastAsia="en-US"/>
        </w:rPr>
        <w:t>i</w:t>
      </w:r>
      <w:proofErr w:type="spellEnd"/>
      <w:r w:rsidR="003B06EB" w:rsidRPr="00DB55F0">
        <w:rPr>
          <w:rFonts w:ascii="Times New Roman" w:eastAsiaTheme="minorHAnsi" w:hAnsi="Times New Roman"/>
          <w:sz w:val="28"/>
          <w:szCs w:val="28"/>
          <w:lang w:val="be-BY" w:eastAsia="en-US"/>
        </w:rPr>
        <w:t>х дзейнасц</w:t>
      </w:r>
      <w:proofErr w:type="spellStart"/>
      <w:r w:rsidR="003B06EB" w:rsidRPr="00DB55F0">
        <w:rPr>
          <w:rFonts w:ascii="Times New Roman" w:eastAsiaTheme="minorHAnsi" w:hAnsi="Times New Roman"/>
          <w:sz w:val="28"/>
          <w:szCs w:val="28"/>
          <w:lang w:val="en-US" w:eastAsia="en-US"/>
        </w:rPr>
        <w:t>i</w:t>
      </w:r>
      <w:proofErr w:type="spellEnd"/>
      <w:r w:rsidR="003B06EB" w:rsidRPr="00DB55F0">
        <w:rPr>
          <w:rFonts w:ascii="Times New Roman" w:eastAsiaTheme="minorHAnsi" w:hAnsi="Times New Roman"/>
          <w:sz w:val="28"/>
          <w:szCs w:val="28"/>
          <w:lang w:val="be-BY" w:eastAsia="en-US"/>
        </w:rPr>
        <w:t>.</w:t>
      </w:r>
    </w:p>
    <w:p w:rsidR="003B06EB" w:rsidRPr="00DB55F0" w:rsidRDefault="00E9327F" w:rsidP="00C52DC4">
      <w:pPr>
        <w:autoSpaceDE w:val="0"/>
        <w:autoSpaceDN w:val="0"/>
        <w:adjustRightInd w:val="0"/>
        <w:spacing w:line="360" w:lineRule="exact"/>
        <w:jc w:val="both"/>
        <w:rPr>
          <w:rFonts w:ascii="Times New Roman" w:eastAsiaTheme="minorHAnsi" w:hAnsi="Times New Roman"/>
          <w:sz w:val="28"/>
          <w:szCs w:val="28"/>
          <w:lang w:eastAsia="en-US"/>
        </w:rPr>
      </w:pPr>
      <w:r w:rsidRPr="00DB55F0">
        <w:rPr>
          <w:rFonts w:ascii="Times New Roman" w:hAnsi="Times New Roman"/>
          <w:i/>
          <w:iCs/>
          <w:color w:val="000000"/>
          <w:kern w:val="16"/>
          <w:sz w:val="28"/>
          <w:szCs w:val="28"/>
          <w:lang w:val="be-BY"/>
        </w:rPr>
        <w:t>Метады даследавання.</w:t>
      </w:r>
      <w:r w:rsidRPr="00DB55F0">
        <w:rPr>
          <w:rFonts w:ascii="Times New Roman" w:hAnsi="Times New Roman"/>
          <w:color w:val="000000"/>
          <w:kern w:val="16"/>
          <w:sz w:val="28"/>
          <w:szCs w:val="28"/>
          <w:lang w:val="be-BY"/>
        </w:rPr>
        <w:t xml:space="preserve"> У працы выкарыст</w:t>
      </w:r>
      <w:r w:rsidR="003B06EB" w:rsidRPr="00DB55F0">
        <w:rPr>
          <w:rFonts w:ascii="Times New Roman" w:hAnsi="Times New Roman"/>
          <w:color w:val="000000"/>
          <w:kern w:val="16"/>
          <w:sz w:val="28"/>
          <w:szCs w:val="28"/>
          <w:lang w:val="be-BY"/>
        </w:rPr>
        <w:t>о</w:t>
      </w:r>
      <w:proofErr w:type="spellStart"/>
      <w:r w:rsidR="003B06EB" w:rsidRPr="00DB55F0">
        <w:rPr>
          <w:rFonts w:ascii="Times New Roman" w:eastAsiaTheme="minorHAnsi" w:hAnsi="Times New Roman"/>
          <w:sz w:val="28"/>
          <w:szCs w:val="28"/>
          <w:lang w:eastAsia="en-US"/>
        </w:rPr>
        <w:t>ўвал</w:t>
      </w:r>
      <w:r w:rsidR="003B06EB" w:rsidRPr="00DB55F0">
        <w:rPr>
          <w:rFonts w:ascii="Times New Roman" w:eastAsiaTheme="minorHAnsi" w:hAnsi="Times New Roman"/>
          <w:sz w:val="28"/>
          <w:szCs w:val="28"/>
          <w:lang w:val="en-US" w:eastAsia="en-US"/>
        </w:rPr>
        <w:t>i</w:t>
      </w:r>
      <w:r w:rsidR="003B06EB" w:rsidRPr="00DB55F0">
        <w:rPr>
          <w:rFonts w:ascii="Times New Roman" w:eastAsiaTheme="minorHAnsi" w:hAnsi="Times New Roman"/>
          <w:sz w:val="28"/>
          <w:szCs w:val="28"/>
          <w:lang w:eastAsia="en-US"/>
        </w:rPr>
        <w:t>ся</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метады</w:t>
      </w:r>
      <w:proofErr w:type="spellEnd"/>
      <w:r w:rsidR="003B06EB" w:rsidRPr="00DB55F0">
        <w:rPr>
          <w:rFonts w:ascii="Times New Roman" w:eastAsiaTheme="minorHAnsi" w:hAnsi="Times New Roman"/>
          <w:sz w:val="28"/>
          <w:szCs w:val="28"/>
          <w:lang w:eastAsia="en-US"/>
        </w:rPr>
        <w:t xml:space="preserve"> с</w:t>
      </w:r>
      <w:proofErr w:type="spellStart"/>
      <w:r w:rsidR="003B06EB" w:rsidRPr="00DB55F0">
        <w:rPr>
          <w:rFonts w:ascii="Times New Roman" w:eastAsiaTheme="minorHAnsi" w:hAnsi="Times New Roman"/>
          <w:sz w:val="28"/>
          <w:szCs w:val="28"/>
          <w:lang w:val="en-US" w:eastAsia="en-US"/>
        </w:rPr>
        <w:t>i</w:t>
      </w:r>
      <w:r w:rsidR="003B06EB" w:rsidRPr="00DB55F0">
        <w:rPr>
          <w:rFonts w:ascii="Times New Roman" w:eastAsiaTheme="minorHAnsi" w:hAnsi="Times New Roman"/>
          <w:sz w:val="28"/>
          <w:szCs w:val="28"/>
          <w:lang w:eastAsia="en-US"/>
        </w:rPr>
        <w:t>стэмнага</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анал</w:t>
      </w:r>
      <w:r w:rsidR="003B06EB" w:rsidRPr="00DB55F0">
        <w:rPr>
          <w:rFonts w:ascii="Times New Roman" w:eastAsiaTheme="minorHAnsi" w:hAnsi="Times New Roman"/>
          <w:sz w:val="28"/>
          <w:szCs w:val="28"/>
          <w:lang w:val="en-US" w:eastAsia="en-US"/>
        </w:rPr>
        <w:t>i</w:t>
      </w:r>
      <w:r w:rsidR="003B06EB" w:rsidRPr="00DB55F0">
        <w:rPr>
          <w:rFonts w:ascii="Times New Roman" w:eastAsiaTheme="minorHAnsi" w:hAnsi="Times New Roman"/>
          <w:sz w:val="28"/>
          <w:szCs w:val="28"/>
          <w:lang w:eastAsia="en-US"/>
        </w:rPr>
        <w:t>зу</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структурна-функцыянальны</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val="en-US" w:eastAsia="en-US"/>
        </w:rPr>
        <w:t>i</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параўнальны</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метады</w:t>
      </w:r>
      <w:proofErr w:type="spellEnd"/>
      <w:r w:rsidR="003B06EB" w:rsidRPr="00DB55F0">
        <w:rPr>
          <w:rFonts w:ascii="Times New Roman" w:eastAsiaTheme="minorHAnsi" w:hAnsi="Times New Roman"/>
          <w:sz w:val="28"/>
          <w:szCs w:val="28"/>
          <w:lang w:eastAsia="en-US"/>
        </w:rPr>
        <w:t xml:space="preserve">, </w:t>
      </w:r>
      <w:proofErr w:type="spellStart"/>
      <w:r w:rsidR="003B06EB" w:rsidRPr="00DB55F0">
        <w:rPr>
          <w:rFonts w:ascii="Times New Roman" w:eastAsiaTheme="minorHAnsi" w:hAnsi="Times New Roman"/>
          <w:sz w:val="28"/>
          <w:szCs w:val="28"/>
          <w:lang w:eastAsia="en-US"/>
        </w:rPr>
        <w:t>кантэнт-анал</w:t>
      </w:r>
      <w:r w:rsidR="003B06EB" w:rsidRPr="00DB55F0">
        <w:rPr>
          <w:rFonts w:ascii="Times New Roman" w:eastAsiaTheme="minorHAnsi" w:hAnsi="Times New Roman"/>
          <w:sz w:val="28"/>
          <w:szCs w:val="28"/>
          <w:lang w:val="en-US" w:eastAsia="en-US"/>
        </w:rPr>
        <w:t>i</w:t>
      </w:r>
      <w:r w:rsidR="003B06EB" w:rsidRPr="00DB55F0">
        <w:rPr>
          <w:rFonts w:ascii="Times New Roman" w:eastAsiaTheme="minorHAnsi" w:hAnsi="Times New Roman"/>
          <w:sz w:val="28"/>
          <w:szCs w:val="28"/>
          <w:lang w:eastAsia="en-US"/>
        </w:rPr>
        <w:t>з</w:t>
      </w:r>
      <w:proofErr w:type="spellEnd"/>
      <w:r w:rsidR="003B06EB" w:rsidRPr="00DB55F0">
        <w:rPr>
          <w:rFonts w:ascii="Times New Roman" w:eastAsiaTheme="minorHAnsi" w:hAnsi="Times New Roman"/>
          <w:sz w:val="28"/>
          <w:szCs w:val="28"/>
          <w:lang w:eastAsia="en-US"/>
        </w:rPr>
        <w:t>.</w:t>
      </w:r>
    </w:p>
    <w:p w:rsidR="00E9327F" w:rsidRPr="00DB55F0" w:rsidRDefault="00E9327F" w:rsidP="00C52DC4">
      <w:pPr>
        <w:autoSpaceDE w:val="0"/>
        <w:autoSpaceDN w:val="0"/>
        <w:adjustRightInd w:val="0"/>
        <w:spacing w:line="360" w:lineRule="exact"/>
        <w:jc w:val="both"/>
        <w:rPr>
          <w:rFonts w:ascii="Times New Roman" w:hAnsi="Times New Roman"/>
          <w:kern w:val="16"/>
          <w:sz w:val="28"/>
          <w:szCs w:val="28"/>
          <w:lang w:val="be-BY"/>
        </w:rPr>
      </w:pPr>
      <w:r w:rsidRPr="00DB55F0">
        <w:rPr>
          <w:rFonts w:ascii="Times New Roman" w:hAnsi="Times New Roman"/>
          <w:i/>
          <w:iCs/>
          <w:sz w:val="28"/>
          <w:szCs w:val="28"/>
          <w:lang w:val="be-BY"/>
        </w:rPr>
        <w:t xml:space="preserve">Атрыманыя вынікі і іх навізна. </w:t>
      </w:r>
      <w:r w:rsidR="001C6DF3" w:rsidRPr="00DB55F0">
        <w:rPr>
          <w:rFonts w:ascii="Times New Roman" w:hAnsi="Times New Roman"/>
          <w:kern w:val="16"/>
          <w:sz w:val="28"/>
          <w:szCs w:val="28"/>
          <w:lang w:val="be-BY"/>
        </w:rPr>
        <w:t xml:space="preserve">Даследаванне, праведзенае </w:t>
      </w:r>
      <w:r w:rsidR="001C6DF3" w:rsidRPr="00DB55F0">
        <w:rPr>
          <w:rFonts w:ascii="Times New Roman" w:eastAsiaTheme="minorHAnsi" w:hAnsi="Times New Roman"/>
          <w:sz w:val="28"/>
          <w:szCs w:val="28"/>
          <w:lang w:val="be-BY" w:eastAsia="en-US"/>
        </w:rPr>
        <w:t>ў рамках дыпломнай працы, дазвол</w:t>
      </w:r>
      <w:proofErr w:type="spellStart"/>
      <w:r w:rsidR="001C6DF3" w:rsidRPr="00DB55F0">
        <w:rPr>
          <w:rFonts w:ascii="Times New Roman" w:eastAsiaTheme="minorHAnsi" w:hAnsi="Times New Roman"/>
          <w:sz w:val="28"/>
          <w:szCs w:val="28"/>
          <w:lang w:val="en-US" w:eastAsia="en-US"/>
        </w:rPr>
        <w:t>i</w:t>
      </w:r>
      <w:proofErr w:type="spellEnd"/>
      <w:r w:rsidR="001C6DF3" w:rsidRPr="00DB55F0">
        <w:rPr>
          <w:rFonts w:ascii="Times New Roman" w:eastAsiaTheme="minorHAnsi" w:hAnsi="Times New Roman"/>
          <w:sz w:val="28"/>
          <w:szCs w:val="28"/>
          <w:lang w:val="be-BY" w:eastAsia="en-US"/>
        </w:rPr>
        <w:t>ла праанал</w:t>
      </w:r>
      <w:proofErr w:type="spellStart"/>
      <w:r w:rsidR="001C6DF3" w:rsidRPr="00DB55F0">
        <w:rPr>
          <w:rFonts w:ascii="Times New Roman" w:eastAsiaTheme="minorHAnsi" w:hAnsi="Times New Roman"/>
          <w:sz w:val="28"/>
          <w:szCs w:val="28"/>
          <w:lang w:val="en-US" w:eastAsia="en-US"/>
        </w:rPr>
        <w:t>i</w:t>
      </w:r>
      <w:proofErr w:type="spellEnd"/>
      <w:r w:rsidR="001C6DF3" w:rsidRPr="00DB55F0">
        <w:rPr>
          <w:rFonts w:ascii="Times New Roman" w:eastAsiaTheme="minorHAnsi" w:hAnsi="Times New Roman"/>
          <w:sz w:val="28"/>
          <w:szCs w:val="28"/>
          <w:lang w:val="be-BY" w:eastAsia="en-US"/>
        </w:rPr>
        <w:t>заваць спецыфку м</w:t>
      </w:r>
      <w:proofErr w:type="spellStart"/>
      <w:r w:rsidR="001C6DF3" w:rsidRPr="00DB55F0">
        <w:rPr>
          <w:rFonts w:ascii="Times New Roman" w:eastAsiaTheme="minorHAnsi" w:hAnsi="Times New Roman"/>
          <w:sz w:val="28"/>
          <w:szCs w:val="28"/>
          <w:lang w:val="en-US" w:eastAsia="en-US"/>
        </w:rPr>
        <w:t>i</w:t>
      </w:r>
      <w:proofErr w:type="spellEnd"/>
      <w:r w:rsidR="001C6DF3" w:rsidRPr="00DB55F0">
        <w:rPr>
          <w:rFonts w:ascii="Times New Roman" w:eastAsiaTheme="minorHAnsi" w:hAnsi="Times New Roman"/>
          <w:sz w:val="28"/>
          <w:szCs w:val="28"/>
          <w:lang w:val="be-BY" w:eastAsia="en-US"/>
        </w:rPr>
        <w:t>жнароднай дзейнасц</w:t>
      </w:r>
      <w:proofErr w:type="spellStart"/>
      <w:r w:rsidR="001C6DF3" w:rsidRPr="00DB55F0">
        <w:rPr>
          <w:rFonts w:ascii="Times New Roman" w:eastAsiaTheme="minorHAnsi" w:hAnsi="Times New Roman"/>
          <w:sz w:val="28"/>
          <w:szCs w:val="28"/>
          <w:lang w:val="en-US" w:eastAsia="en-US"/>
        </w:rPr>
        <w:t>i</w:t>
      </w:r>
      <w:proofErr w:type="spellEnd"/>
      <w:r w:rsidR="001C6DF3" w:rsidRPr="00DB55F0">
        <w:rPr>
          <w:rFonts w:ascii="Times New Roman" w:eastAsiaTheme="minorHAnsi" w:hAnsi="Times New Roman"/>
          <w:sz w:val="28"/>
          <w:szCs w:val="28"/>
          <w:lang w:val="be-BY" w:eastAsia="en-US"/>
        </w:rPr>
        <w:t xml:space="preserve"> НВА пал</w:t>
      </w:r>
      <w:proofErr w:type="spellStart"/>
      <w:r w:rsidR="001C6DF3" w:rsidRPr="00DB55F0">
        <w:rPr>
          <w:rFonts w:ascii="Times New Roman" w:eastAsiaTheme="minorHAnsi" w:hAnsi="Times New Roman"/>
          <w:sz w:val="28"/>
          <w:szCs w:val="28"/>
          <w:lang w:val="en-US" w:eastAsia="en-US"/>
        </w:rPr>
        <w:t>i</w:t>
      </w:r>
      <w:proofErr w:type="spellEnd"/>
      <w:r w:rsidR="001C6DF3" w:rsidRPr="00DB55F0">
        <w:rPr>
          <w:rFonts w:ascii="Times New Roman" w:eastAsiaTheme="minorHAnsi" w:hAnsi="Times New Roman"/>
          <w:sz w:val="28"/>
          <w:szCs w:val="28"/>
          <w:lang w:val="be-BY" w:eastAsia="en-US"/>
        </w:rPr>
        <w:t>тычных фондаў ФРГ</w:t>
      </w:r>
      <w:r w:rsidR="00317926" w:rsidRPr="00DB55F0">
        <w:rPr>
          <w:rFonts w:ascii="Times New Roman" w:eastAsiaTheme="minorHAnsi" w:hAnsi="Times New Roman"/>
          <w:sz w:val="28"/>
          <w:szCs w:val="28"/>
          <w:lang w:val="be-BY" w:eastAsia="en-US"/>
        </w:rPr>
        <w:t>, разгледзець яе ўплыў на разв</w:t>
      </w:r>
      <w:proofErr w:type="spellStart"/>
      <w:r w:rsidR="00317926" w:rsidRPr="00DB55F0">
        <w:rPr>
          <w:rFonts w:ascii="Times New Roman" w:eastAsiaTheme="minorHAnsi" w:hAnsi="Times New Roman"/>
          <w:sz w:val="28"/>
          <w:szCs w:val="28"/>
          <w:lang w:val="en-US" w:eastAsia="en-US"/>
        </w:rPr>
        <w:t>i</w:t>
      </w:r>
      <w:proofErr w:type="spellEnd"/>
      <w:r w:rsidR="00317926" w:rsidRPr="00DB55F0">
        <w:rPr>
          <w:rFonts w:ascii="Times New Roman" w:eastAsiaTheme="minorHAnsi" w:hAnsi="Times New Roman"/>
          <w:sz w:val="28"/>
          <w:szCs w:val="28"/>
          <w:lang w:val="be-BY" w:eastAsia="en-US"/>
        </w:rPr>
        <w:t>цце двухбаковых беларуска-германскх аднос</w:t>
      </w:r>
      <w:proofErr w:type="spellStart"/>
      <w:r w:rsidR="00317926" w:rsidRPr="00DB55F0">
        <w:rPr>
          <w:rFonts w:ascii="Times New Roman" w:eastAsiaTheme="minorHAnsi" w:hAnsi="Times New Roman"/>
          <w:sz w:val="28"/>
          <w:szCs w:val="28"/>
          <w:lang w:val="en-US" w:eastAsia="en-US"/>
        </w:rPr>
        <w:t>i</w:t>
      </w:r>
      <w:proofErr w:type="spellEnd"/>
      <w:r w:rsidR="00317926" w:rsidRPr="00DB55F0">
        <w:rPr>
          <w:rFonts w:ascii="Times New Roman" w:eastAsiaTheme="minorHAnsi" w:hAnsi="Times New Roman"/>
          <w:sz w:val="28"/>
          <w:szCs w:val="28"/>
          <w:lang w:val="be-BY" w:eastAsia="en-US"/>
        </w:rPr>
        <w:t>н.</w:t>
      </w:r>
    </w:p>
    <w:p w:rsidR="00E9327F" w:rsidRPr="00DB55F0" w:rsidRDefault="00E9327F" w:rsidP="00C52DC4">
      <w:pPr>
        <w:spacing w:line="360" w:lineRule="exact"/>
        <w:ind w:firstLine="709"/>
        <w:jc w:val="both"/>
        <w:rPr>
          <w:rFonts w:ascii="Times New Roman" w:hAnsi="Times New Roman"/>
          <w:sz w:val="28"/>
          <w:szCs w:val="28"/>
          <w:lang w:val="be-BY"/>
        </w:rPr>
      </w:pPr>
      <w:r w:rsidRPr="00DB55F0">
        <w:rPr>
          <w:rFonts w:ascii="Times New Roman" w:hAnsi="Times New Roman"/>
          <w:i/>
          <w:iCs/>
          <w:sz w:val="28"/>
          <w:szCs w:val="28"/>
          <w:lang w:val="be-BY"/>
        </w:rPr>
        <w:t>Дакладнасць матэрыялаў і вынікаў дыпломнай працы.</w:t>
      </w:r>
      <w:r w:rsidRPr="00DB55F0">
        <w:rPr>
          <w:rFonts w:ascii="Times New Roman" w:hAnsi="Times New Roman"/>
          <w:sz w:val="28"/>
          <w:szCs w:val="28"/>
          <w:lang w:val="be-BY"/>
        </w:rPr>
        <w:t xml:space="preserve"> Выкарыстаныя матэрыялы і вынікі дыпломнай працы з’яўляюцца дакладнымі. Праца выканана самастойна.</w:t>
      </w:r>
    </w:p>
    <w:p w:rsidR="00C96C6B" w:rsidRPr="00DB55F0" w:rsidRDefault="00E9327F" w:rsidP="00C52DC4">
      <w:pPr>
        <w:autoSpaceDE w:val="0"/>
        <w:autoSpaceDN w:val="0"/>
        <w:adjustRightInd w:val="0"/>
        <w:spacing w:line="360" w:lineRule="exact"/>
        <w:jc w:val="both"/>
        <w:rPr>
          <w:rFonts w:ascii="Times New Roman" w:eastAsiaTheme="minorHAnsi" w:hAnsi="Times New Roman"/>
          <w:sz w:val="28"/>
          <w:szCs w:val="28"/>
          <w:lang w:val="be-BY" w:eastAsia="en-US"/>
        </w:rPr>
      </w:pPr>
      <w:r w:rsidRPr="00DB55F0">
        <w:rPr>
          <w:rFonts w:ascii="Times New Roman" w:hAnsi="Times New Roman"/>
          <w:i/>
          <w:iCs/>
          <w:sz w:val="28"/>
          <w:szCs w:val="28"/>
          <w:lang w:val="be-BY"/>
        </w:rPr>
        <w:t>Рэкамендацыі па выкарыстанні вынікаў працы.</w:t>
      </w:r>
      <w:r w:rsidRPr="00DB55F0">
        <w:rPr>
          <w:rFonts w:ascii="Times New Roman" w:hAnsi="Times New Roman"/>
          <w:sz w:val="28"/>
          <w:szCs w:val="28"/>
          <w:lang w:val="be-BY"/>
        </w:rPr>
        <w:t xml:space="preserve"> </w:t>
      </w:r>
      <w:r w:rsidR="00477603" w:rsidRPr="00DB55F0">
        <w:rPr>
          <w:rFonts w:ascii="Times New Roman" w:hAnsi="Times New Roman"/>
          <w:sz w:val="28"/>
          <w:szCs w:val="28"/>
          <w:lang w:val="be-BY"/>
        </w:rPr>
        <w:t>Вын</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к</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 xml:space="preserve"> даследавання могуць садзейнчаць больш глыбокаму разуменню спецыф</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к</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 xml:space="preserve"> дзейнасц</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 xml:space="preserve">  германск</w:t>
      </w:r>
      <w:proofErr w:type="spellStart"/>
      <w:r w:rsidR="00477603" w:rsidRPr="00DB55F0">
        <w:rPr>
          <w:rFonts w:ascii="Times New Roman" w:hAnsi="Times New Roman"/>
          <w:sz w:val="28"/>
          <w:szCs w:val="28"/>
          <w:lang w:val="en-US"/>
        </w:rPr>
        <w:t>i</w:t>
      </w:r>
      <w:proofErr w:type="spellEnd"/>
      <w:r w:rsidR="00477603" w:rsidRPr="00DB55F0">
        <w:rPr>
          <w:rFonts w:ascii="Times New Roman" w:hAnsi="Times New Roman"/>
          <w:sz w:val="28"/>
          <w:szCs w:val="28"/>
          <w:lang w:val="be-BY"/>
        </w:rPr>
        <w:t xml:space="preserve">х НВА па </w:t>
      </w:r>
      <w:r w:rsidR="00CA3053" w:rsidRPr="00DB55F0">
        <w:rPr>
          <w:rFonts w:ascii="Times New Roman" w:hAnsi="Times New Roman"/>
          <w:sz w:val="28"/>
          <w:szCs w:val="28"/>
          <w:lang w:val="be-BY"/>
        </w:rPr>
        <w:t>прасо</w:t>
      </w:r>
      <w:r w:rsidR="00CA3053" w:rsidRPr="00DB55F0">
        <w:rPr>
          <w:rFonts w:ascii="Times New Roman" w:eastAsiaTheme="minorHAnsi" w:hAnsi="Times New Roman"/>
          <w:sz w:val="28"/>
          <w:szCs w:val="28"/>
          <w:lang w:val="be-BY" w:eastAsia="en-US"/>
        </w:rPr>
        <w:t>ўванню знешнепал</w:t>
      </w:r>
      <w:proofErr w:type="spellStart"/>
      <w:r w:rsidR="00CA3053" w:rsidRPr="00DB55F0">
        <w:rPr>
          <w:rFonts w:ascii="Times New Roman" w:eastAsiaTheme="minorHAnsi" w:hAnsi="Times New Roman"/>
          <w:sz w:val="28"/>
          <w:szCs w:val="28"/>
          <w:lang w:val="en-US" w:eastAsia="en-US"/>
        </w:rPr>
        <w:t>i</w:t>
      </w:r>
      <w:proofErr w:type="spellEnd"/>
      <w:r w:rsidR="00CA3053" w:rsidRPr="00DB55F0">
        <w:rPr>
          <w:rFonts w:ascii="Times New Roman" w:eastAsiaTheme="minorHAnsi" w:hAnsi="Times New Roman"/>
          <w:sz w:val="28"/>
          <w:szCs w:val="28"/>
          <w:lang w:val="be-BY" w:eastAsia="en-US"/>
        </w:rPr>
        <w:t xml:space="preserve">тычных </w:t>
      </w:r>
      <w:proofErr w:type="spellStart"/>
      <w:r w:rsidR="00CA3053" w:rsidRPr="00DB55F0">
        <w:rPr>
          <w:rFonts w:ascii="Times New Roman" w:eastAsiaTheme="minorHAnsi" w:hAnsi="Times New Roman"/>
          <w:sz w:val="28"/>
          <w:szCs w:val="28"/>
          <w:lang w:val="en-US" w:eastAsia="en-US"/>
        </w:rPr>
        <w:t>i</w:t>
      </w:r>
      <w:proofErr w:type="spellEnd"/>
      <w:r w:rsidR="00CA3053" w:rsidRPr="00DB55F0">
        <w:rPr>
          <w:rFonts w:ascii="Times New Roman" w:eastAsiaTheme="minorHAnsi" w:hAnsi="Times New Roman"/>
          <w:sz w:val="28"/>
          <w:szCs w:val="28"/>
          <w:lang w:val="be-BY" w:eastAsia="en-US"/>
        </w:rPr>
        <w:t>нтарэсаў ФРГ, ул</w:t>
      </w:r>
      <w:proofErr w:type="spellStart"/>
      <w:r w:rsidR="00CA3053" w:rsidRPr="00DB55F0">
        <w:rPr>
          <w:rFonts w:ascii="Times New Roman" w:eastAsiaTheme="minorHAnsi" w:hAnsi="Times New Roman"/>
          <w:sz w:val="28"/>
          <w:szCs w:val="28"/>
          <w:lang w:val="en-US" w:eastAsia="en-US"/>
        </w:rPr>
        <w:t>i</w:t>
      </w:r>
      <w:proofErr w:type="spellEnd"/>
      <w:r w:rsidR="00CA3053" w:rsidRPr="00DB55F0">
        <w:rPr>
          <w:rFonts w:ascii="Times New Roman" w:eastAsiaTheme="minorHAnsi" w:hAnsi="Times New Roman"/>
          <w:sz w:val="28"/>
          <w:szCs w:val="28"/>
          <w:lang w:val="be-BY" w:eastAsia="en-US"/>
        </w:rPr>
        <w:t>чвацца пры распрацоўцы актуальных падыходаў</w:t>
      </w:r>
      <w:r w:rsidR="00C96C6B" w:rsidRPr="00DB55F0">
        <w:rPr>
          <w:rFonts w:ascii="Times New Roman" w:eastAsiaTheme="minorHAnsi" w:hAnsi="Times New Roman"/>
          <w:sz w:val="28"/>
          <w:szCs w:val="28"/>
          <w:lang w:val="be-BY" w:eastAsia="en-US"/>
        </w:rPr>
        <w:t xml:space="preserve"> да выбудоўвання ўзаемадзеяння беларуск</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 xml:space="preserve">х  дзяржаўных органаў </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 xml:space="preserve"> няўрадавых структур з арган</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зацыям</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 xml:space="preserve"> Герман</w:t>
      </w:r>
      <w:r w:rsidR="00C96C6B" w:rsidRPr="00DB55F0">
        <w:rPr>
          <w:rFonts w:ascii="Times New Roman" w:eastAsiaTheme="minorHAnsi" w:hAnsi="Times New Roman"/>
          <w:sz w:val="28"/>
          <w:szCs w:val="28"/>
          <w:lang w:val="en-US" w:eastAsia="en-US"/>
        </w:rPr>
        <w:t>ii</w:t>
      </w:r>
      <w:r w:rsidR="00C96C6B" w:rsidRPr="00DB55F0">
        <w:rPr>
          <w:rFonts w:ascii="Times New Roman" w:eastAsiaTheme="minorHAnsi" w:hAnsi="Times New Roman"/>
          <w:sz w:val="28"/>
          <w:szCs w:val="28"/>
          <w:lang w:val="be-BY" w:eastAsia="en-US"/>
        </w:rPr>
        <w:t>, а таксама магчымымвыкарыстанн</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 xml:space="preserve"> адпаведнага нямецкага досведу ў Рэспубл</w:t>
      </w:r>
      <w:proofErr w:type="spellStart"/>
      <w:r w:rsidR="00C96C6B" w:rsidRPr="00DB55F0">
        <w:rPr>
          <w:rFonts w:ascii="Times New Roman" w:eastAsiaTheme="minorHAnsi" w:hAnsi="Times New Roman"/>
          <w:sz w:val="28"/>
          <w:szCs w:val="28"/>
          <w:lang w:val="en-US" w:eastAsia="en-US"/>
        </w:rPr>
        <w:t>i</w:t>
      </w:r>
      <w:proofErr w:type="spellEnd"/>
      <w:r w:rsidR="00C96C6B" w:rsidRPr="00DB55F0">
        <w:rPr>
          <w:rFonts w:ascii="Times New Roman" w:eastAsiaTheme="minorHAnsi" w:hAnsi="Times New Roman"/>
          <w:sz w:val="28"/>
          <w:szCs w:val="28"/>
          <w:lang w:val="be-BY" w:eastAsia="en-US"/>
        </w:rPr>
        <w:t>цы Беларусь.</w:t>
      </w:r>
    </w:p>
    <w:p w:rsidR="00C96C6B" w:rsidRPr="00DB55F0" w:rsidRDefault="00C96C6B" w:rsidP="00C96C6B">
      <w:pPr>
        <w:autoSpaceDE w:val="0"/>
        <w:autoSpaceDN w:val="0"/>
        <w:adjustRightInd w:val="0"/>
        <w:rPr>
          <w:rFonts w:ascii="Times New Roman" w:eastAsiaTheme="minorHAnsi" w:hAnsi="Times New Roman"/>
          <w:sz w:val="17"/>
          <w:szCs w:val="17"/>
          <w:lang w:val="be-BY" w:eastAsia="en-US"/>
        </w:rPr>
      </w:pPr>
    </w:p>
    <w:p w:rsidR="00C96C6B" w:rsidRPr="00DB55F0" w:rsidRDefault="00C96C6B" w:rsidP="00C96C6B">
      <w:pPr>
        <w:autoSpaceDE w:val="0"/>
        <w:autoSpaceDN w:val="0"/>
        <w:adjustRightInd w:val="0"/>
        <w:rPr>
          <w:rFonts w:ascii="Times New Roman" w:eastAsiaTheme="minorHAnsi" w:hAnsi="Times New Roman"/>
          <w:sz w:val="17"/>
          <w:szCs w:val="17"/>
          <w:lang w:val="be-BY" w:eastAsia="en-US"/>
        </w:rPr>
      </w:pPr>
    </w:p>
    <w:p w:rsidR="00C96C6B" w:rsidRPr="00DB55F0" w:rsidRDefault="00C96C6B" w:rsidP="00C96C6B">
      <w:pPr>
        <w:autoSpaceDE w:val="0"/>
        <w:autoSpaceDN w:val="0"/>
        <w:adjustRightInd w:val="0"/>
        <w:rPr>
          <w:rFonts w:ascii="Times New Roman" w:eastAsiaTheme="minorHAnsi" w:hAnsi="Times New Roman"/>
          <w:sz w:val="17"/>
          <w:szCs w:val="17"/>
          <w:lang w:val="be-BY" w:eastAsia="en-US"/>
        </w:rPr>
      </w:pPr>
    </w:p>
    <w:p w:rsidR="00C96C6B" w:rsidRPr="00DB55F0" w:rsidRDefault="00C96C6B" w:rsidP="00C96C6B">
      <w:pPr>
        <w:autoSpaceDE w:val="0"/>
        <w:autoSpaceDN w:val="0"/>
        <w:adjustRightInd w:val="0"/>
        <w:rPr>
          <w:rFonts w:ascii="Times New Roman" w:eastAsiaTheme="minorHAnsi" w:hAnsi="Times New Roman"/>
          <w:sz w:val="17"/>
          <w:szCs w:val="17"/>
          <w:lang w:val="be-BY" w:eastAsia="en-US"/>
        </w:rPr>
      </w:pPr>
    </w:p>
    <w:p w:rsidR="00C96C6B" w:rsidRPr="00DB55F0" w:rsidRDefault="00C96C6B" w:rsidP="00C96C6B">
      <w:pPr>
        <w:autoSpaceDE w:val="0"/>
        <w:autoSpaceDN w:val="0"/>
        <w:adjustRightInd w:val="0"/>
        <w:rPr>
          <w:rFonts w:ascii="Times New Roman" w:eastAsiaTheme="minorHAnsi" w:hAnsi="Times New Roman"/>
          <w:sz w:val="17"/>
          <w:szCs w:val="17"/>
          <w:lang w:val="be-BY" w:eastAsia="en-US"/>
        </w:rPr>
      </w:pPr>
    </w:p>
    <w:p w:rsidR="00CA3053" w:rsidRPr="00DB55F0" w:rsidRDefault="00CA3053" w:rsidP="00CA3053">
      <w:pPr>
        <w:autoSpaceDE w:val="0"/>
        <w:autoSpaceDN w:val="0"/>
        <w:adjustRightInd w:val="0"/>
        <w:rPr>
          <w:rFonts w:ascii="Times New Roman" w:eastAsiaTheme="minorHAnsi" w:hAnsi="Times New Roman"/>
          <w:sz w:val="17"/>
          <w:szCs w:val="17"/>
          <w:lang w:val="be-BY" w:eastAsia="en-US"/>
        </w:rPr>
      </w:pPr>
    </w:p>
    <w:p w:rsidR="00CA3053" w:rsidRPr="00DB55F0" w:rsidRDefault="00CA3053" w:rsidP="00CA3053">
      <w:pPr>
        <w:autoSpaceDE w:val="0"/>
        <w:autoSpaceDN w:val="0"/>
        <w:adjustRightInd w:val="0"/>
        <w:rPr>
          <w:rFonts w:ascii="Times New Roman" w:eastAsiaTheme="minorHAnsi" w:hAnsi="Times New Roman"/>
          <w:sz w:val="17"/>
          <w:szCs w:val="17"/>
          <w:lang w:val="be-BY" w:eastAsia="en-US"/>
        </w:rPr>
      </w:pPr>
    </w:p>
    <w:p w:rsidR="00CA3053" w:rsidRPr="00DB55F0" w:rsidRDefault="00CA3053" w:rsidP="00CA3053">
      <w:pPr>
        <w:autoSpaceDE w:val="0"/>
        <w:autoSpaceDN w:val="0"/>
        <w:adjustRightInd w:val="0"/>
        <w:rPr>
          <w:rFonts w:ascii="Times New Roman" w:eastAsiaTheme="minorHAnsi" w:hAnsi="Times New Roman"/>
          <w:sz w:val="17"/>
          <w:szCs w:val="17"/>
          <w:lang w:val="be-BY" w:eastAsia="en-US"/>
        </w:rPr>
      </w:pPr>
    </w:p>
    <w:p w:rsidR="00CA3053" w:rsidRPr="00DB55F0" w:rsidRDefault="00CA3053" w:rsidP="00CA3053">
      <w:pPr>
        <w:autoSpaceDE w:val="0"/>
        <w:autoSpaceDN w:val="0"/>
        <w:adjustRightInd w:val="0"/>
        <w:rPr>
          <w:rFonts w:ascii="Times New Roman" w:eastAsiaTheme="minorHAnsi" w:hAnsi="Times New Roman"/>
          <w:sz w:val="17"/>
          <w:szCs w:val="17"/>
          <w:lang w:val="be-BY" w:eastAsia="en-US"/>
        </w:rPr>
      </w:pPr>
    </w:p>
    <w:p w:rsidR="00E9327F" w:rsidRPr="00DB55F0" w:rsidRDefault="00E9327F" w:rsidP="00E9327F">
      <w:pPr>
        <w:spacing w:line="360" w:lineRule="exact"/>
        <w:ind w:firstLine="709"/>
        <w:jc w:val="both"/>
        <w:rPr>
          <w:rFonts w:ascii="Times New Roman" w:hAnsi="Times New Roman"/>
          <w:sz w:val="28"/>
          <w:szCs w:val="28"/>
          <w:lang w:val="be-BY"/>
        </w:rPr>
      </w:pPr>
    </w:p>
    <w:p w:rsidR="00E9327F" w:rsidRPr="00DB55F0" w:rsidRDefault="00E9327F" w:rsidP="00E9327F">
      <w:pPr>
        <w:spacing w:line="360" w:lineRule="exact"/>
        <w:ind w:firstLine="709"/>
        <w:jc w:val="both"/>
        <w:rPr>
          <w:rFonts w:ascii="Times New Roman" w:hAnsi="Times New Roman"/>
          <w:sz w:val="28"/>
          <w:szCs w:val="28"/>
          <w:lang w:val="be-BY"/>
        </w:rPr>
      </w:pPr>
    </w:p>
    <w:p w:rsidR="00E9327F" w:rsidRPr="00DB55F0" w:rsidRDefault="00FF2BAB" w:rsidP="00E9327F">
      <w:pPr>
        <w:spacing w:line="360" w:lineRule="exact"/>
        <w:jc w:val="center"/>
        <w:rPr>
          <w:rFonts w:ascii="Times New Roman" w:hAnsi="Times New Roman"/>
          <w:b/>
          <w:bCs/>
          <w:kern w:val="16"/>
          <w:sz w:val="28"/>
          <w:szCs w:val="28"/>
        </w:rPr>
      </w:pPr>
      <w:r w:rsidRPr="00DB55F0">
        <w:rPr>
          <w:rFonts w:ascii="Times New Roman" w:hAnsi="Times New Roman"/>
          <w:b/>
          <w:bCs/>
          <w:kern w:val="16"/>
          <w:sz w:val="28"/>
          <w:szCs w:val="28"/>
          <w:lang w:val="en-US"/>
        </w:rPr>
        <w:lastRenderedPageBreak/>
        <w:t>ABSTRACT</w:t>
      </w:r>
    </w:p>
    <w:p w:rsidR="00FF2BAB" w:rsidRPr="00DB55F0" w:rsidRDefault="00FF2BAB" w:rsidP="00E9327F">
      <w:pPr>
        <w:spacing w:line="360" w:lineRule="exact"/>
        <w:jc w:val="center"/>
        <w:rPr>
          <w:rFonts w:ascii="Times New Roman" w:hAnsi="Times New Roman"/>
          <w:b/>
          <w:bCs/>
          <w:kern w:val="16"/>
          <w:sz w:val="28"/>
          <w:szCs w:val="28"/>
        </w:rPr>
      </w:pPr>
    </w:p>
    <w:p w:rsidR="00E9327F" w:rsidRPr="00DB55F0" w:rsidRDefault="00EF4202" w:rsidP="00E9327F">
      <w:pPr>
        <w:numPr>
          <w:ilvl w:val="0"/>
          <w:numId w:val="2"/>
        </w:numPr>
        <w:spacing w:line="360" w:lineRule="exact"/>
        <w:jc w:val="both"/>
        <w:rPr>
          <w:rFonts w:ascii="Times New Roman" w:eastAsia="Calibri" w:hAnsi="Times New Roman"/>
          <w:b/>
          <w:bCs/>
          <w:sz w:val="28"/>
          <w:szCs w:val="28"/>
          <w:lang w:val="en-US" w:eastAsia="en-US"/>
        </w:rPr>
      </w:pPr>
      <w:r w:rsidRPr="00DB55F0">
        <w:rPr>
          <w:rFonts w:ascii="Times New Roman" w:eastAsia="Calibri" w:hAnsi="Times New Roman"/>
          <w:b/>
          <w:bCs/>
          <w:sz w:val="28"/>
          <w:szCs w:val="28"/>
          <w:lang w:val="en-US" w:eastAsia="en-US"/>
        </w:rPr>
        <w:t>S</w:t>
      </w:r>
      <w:r w:rsidR="00E9327F" w:rsidRPr="00DB55F0">
        <w:rPr>
          <w:rFonts w:ascii="Times New Roman" w:eastAsia="Calibri" w:hAnsi="Times New Roman"/>
          <w:b/>
          <w:bCs/>
          <w:sz w:val="28"/>
          <w:szCs w:val="28"/>
          <w:lang w:val="en-US" w:eastAsia="en-US"/>
        </w:rPr>
        <w:t xml:space="preserve">tructure and </w:t>
      </w:r>
      <w:r w:rsidRPr="00DB55F0">
        <w:rPr>
          <w:rFonts w:ascii="Times New Roman" w:eastAsia="Calibri" w:hAnsi="Times New Roman"/>
          <w:b/>
          <w:bCs/>
          <w:sz w:val="28"/>
          <w:szCs w:val="28"/>
          <w:lang w:val="en-US" w:eastAsia="en-US"/>
        </w:rPr>
        <w:t xml:space="preserve"> volume</w:t>
      </w:r>
      <w:r w:rsidR="00E9327F" w:rsidRPr="00DB55F0">
        <w:rPr>
          <w:rFonts w:ascii="Times New Roman" w:eastAsia="Calibri" w:hAnsi="Times New Roman"/>
          <w:b/>
          <w:bCs/>
          <w:sz w:val="28"/>
          <w:szCs w:val="28"/>
          <w:lang w:val="en-US" w:eastAsia="en-US"/>
        </w:rPr>
        <w:t xml:space="preserve"> of the thesis</w:t>
      </w:r>
    </w:p>
    <w:p w:rsidR="00E9327F" w:rsidRPr="00DB55F0" w:rsidRDefault="00E9327F" w:rsidP="00E9327F">
      <w:pPr>
        <w:spacing w:line="360" w:lineRule="exact"/>
        <w:ind w:firstLine="709"/>
        <w:jc w:val="both"/>
        <w:rPr>
          <w:rFonts w:ascii="Times New Roman" w:hAnsi="Times New Roman"/>
          <w:b/>
          <w:bCs/>
          <w:color w:val="000000"/>
          <w:kern w:val="16"/>
          <w:sz w:val="28"/>
          <w:szCs w:val="28"/>
          <w:lang w:val="en-US" w:eastAsia="en-US"/>
        </w:rPr>
      </w:pPr>
      <w:r w:rsidRPr="00DB55F0">
        <w:rPr>
          <w:rFonts w:ascii="Times New Roman" w:hAnsi="Times New Roman"/>
          <w:color w:val="000000"/>
          <w:kern w:val="16"/>
          <w:sz w:val="28"/>
          <w:szCs w:val="28"/>
          <w:lang w:val="en-US"/>
        </w:rPr>
        <w:t xml:space="preserve">The thesis consists </w:t>
      </w:r>
      <w:proofErr w:type="gramStart"/>
      <w:r w:rsidRPr="00DB55F0">
        <w:rPr>
          <w:rFonts w:ascii="Times New Roman" w:hAnsi="Times New Roman"/>
          <w:color w:val="000000"/>
          <w:kern w:val="16"/>
          <w:sz w:val="28"/>
          <w:szCs w:val="28"/>
          <w:lang w:val="en-US"/>
        </w:rPr>
        <w:t xml:space="preserve">of </w:t>
      </w:r>
      <w:r w:rsidR="00EF4202" w:rsidRPr="00DB55F0">
        <w:rPr>
          <w:rFonts w:ascii="Times New Roman" w:hAnsi="Times New Roman"/>
          <w:color w:val="000000"/>
          <w:kern w:val="16"/>
          <w:sz w:val="28"/>
          <w:szCs w:val="28"/>
          <w:lang w:val="en-US"/>
        </w:rPr>
        <w:t xml:space="preserve"> the</w:t>
      </w:r>
      <w:proofErr w:type="gramEnd"/>
      <w:r w:rsidR="00EF4202" w:rsidRPr="00DB55F0">
        <w:rPr>
          <w:rFonts w:ascii="Times New Roman" w:hAnsi="Times New Roman"/>
          <w:color w:val="000000"/>
          <w:kern w:val="16"/>
          <w:sz w:val="28"/>
          <w:szCs w:val="28"/>
          <w:lang w:val="en-US"/>
        </w:rPr>
        <w:t xml:space="preserve"> research target, table contents, abstract of the thesis, </w:t>
      </w:r>
      <w:r w:rsidRPr="00DB55F0">
        <w:rPr>
          <w:rFonts w:ascii="Times New Roman" w:hAnsi="Times New Roman"/>
          <w:color w:val="000000"/>
          <w:kern w:val="16"/>
          <w:sz w:val="28"/>
          <w:szCs w:val="28"/>
          <w:lang w:val="en-US"/>
        </w:rPr>
        <w:t xml:space="preserve">introduction, </w:t>
      </w:r>
      <w:r w:rsidR="00EF4202" w:rsidRPr="00DB55F0">
        <w:rPr>
          <w:rFonts w:ascii="Times New Roman" w:hAnsi="Times New Roman"/>
          <w:color w:val="000000"/>
          <w:kern w:val="16"/>
          <w:sz w:val="28"/>
          <w:szCs w:val="28"/>
          <w:lang w:val="en-US"/>
        </w:rPr>
        <w:t xml:space="preserve">three chapters, </w:t>
      </w:r>
      <w:r w:rsidRPr="00DB55F0">
        <w:rPr>
          <w:rFonts w:ascii="Times New Roman" w:hAnsi="Times New Roman"/>
          <w:color w:val="000000"/>
          <w:kern w:val="16"/>
          <w:sz w:val="28"/>
          <w:szCs w:val="28"/>
          <w:lang w:val="en-US"/>
        </w:rPr>
        <w:t xml:space="preserve">conclusion, list of </w:t>
      </w:r>
      <w:r w:rsidR="00BE7895" w:rsidRPr="00DB55F0">
        <w:rPr>
          <w:rFonts w:ascii="Times New Roman" w:hAnsi="Times New Roman"/>
          <w:color w:val="000000"/>
          <w:kern w:val="16"/>
          <w:sz w:val="28"/>
          <w:szCs w:val="28"/>
          <w:lang w:val="en-US"/>
        </w:rPr>
        <w:t>references</w:t>
      </w:r>
      <w:r w:rsidRPr="00DB55F0">
        <w:rPr>
          <w:rFonts w:ascii="Times New Roman" w:hAnsi="Times New Roman"/>
          <w:color w:val="000000"/>
          <w:kern w:val="16"/>
          <w:sz w:val="28"/>
          <w:szCs w:val="28"/>
          <w:lang w:val="en-US"/>
        </w:rPr>
        <w:t xml:space="preserve">. </w:t>
      </w:r>
      <w:proofErr w:type="gramStart"/>
      <w:r w:rsidRPr="00DB55F0">
        <w:rPr>
          <w:rFonts w:ascii="Times New Roman" w:hAnsi="Times New Roman"/>
          <w:color w:val="000000"/>
          <w:kern w:val="16"/>
          <w:sz w:val="28"/>
          <w:szCs w:val="28"/>
          <w:lang w:val="en-US"/>
        </w:rPr>
        <w:t>The  volume</w:t>
      </w:r>
      <w:proofErr w:type="gramEnd"/>
      <w:r w:rsidRPr="00DB55F0">
        <w:rPr>
          <w:rFonts w:ascii="Times New Roman" w:hAnsi="Times New Roman"/>
          <w:color w:val="000000"/>
          <w:kern w:val="16"/>
          <w:sz w:val="28"/>
          <w:szCs w:val="28"/>
          <w:lang w:val="en-US"/>
        </w:rPr>
        <w:t xml:space="preserve"> of </w:t>
      </w:r>
      <w:r w:rsidR="00BE7895" w:rsidRPr="00DB55F0">
        <w:rPr>
          <w:rFonts w:ascii="Times New Roman" w:hAnsi="Times New Roman"/>
          <w:color w:val="000000"/>
          <w:kern w:val="16"/>
          <w:sz w:val="28"/>
          <w:szCs w:val="28"/>
          <w:lang w:val="en-US"/>
        </w:rPr>
        <w:t xml:space="preserve">the thesis </w:t>
      </w:r>
      <w:r w:rsidRPr="00DB55F0">
        <w:rPr>
          <w:rFonts w:ascii="Times New Roman" w:hAnsi="Times New Roman"/>
          <w:color w:val="000000"/>
          <w:kern w:val="16"/>
          <w:sz w:val="28"/>
          <w:szCs w:val="28"/>
          <w:lang w:val="en-US"/>
        </w:rPr>
        <w:t xml:space="preserve">is </w:t>
      </w:r>
      <w:r w:rsidR="00BE7895" w:rsidRPr="00DB55F0">
        <w:rPr>
          <w:rFonts w:ascii="Times New Roman" w:hAnsi="Times New Roman"/>
          <w:color w:val="000000"/>
          <w:kern w:val="16"/>
          <w:sz w:val="28"/>
          <w:szCs w:val="28"/>
          <w:lang w:val="en-US"/>
        </w:rPr>
        <w:t>55</w:t>
      </w:r>
      <w:r w:rsidRPr="00DB55F0">
        <w:rPr>
          <w:rFonts w:ascii="Times New Roman" w:hAnsi="Times New Roman"/>
          <w:color w:val="000000"/>
          <w:kern w:val="16"/>
          <w:sz w:val="28"/>
          <w:szCs w:val="28"/>
          <w:lang w:val="en-US"/>
        </w:rPr>
        <w:t xml:space="preserve"> pages. The list of references </w:t>
      </w:r>
      <w:r w:rsidR="00BE7895" w:rsidRPr="00DB55F0">
        <w:rPr>
          <w:rFonts w:ascii="Times New Roman" w:hAnsi="Times New Roman"/>
          <w:color w:val="000000"/>
          <w:kern w:val="16"/>
          <w:sz w:val="28"/>
          <w:szCs w:val="28"/>
          <w:lang w:val="en-US"/>
        </w:rPr>
        <w:t>is 8</w:t>
      </w:r>
      <w:r w:rsidRPr="00DB55F0">
        <w:rPr>
          <w:rFonts w:ascii="Times New Roman" w:hAnsi="Times New Roman"/>
          <w:color w:val="000000"/>
          <w:kern w:val="16"/>
          <w:sz w:val="28"/>
          <w:szCs w:val="28"/>
          <w:lang w:val="en-US"/>
        </w:rPr>
        <w:t xml:space="preserve"> pages and </w:t>
      </w:r>
      <w:r w:rsidR="00BE7895" w:rsidRPr="00DB55F0">
        <w:rPr>
          <w:rFonts w:ascii="Times New Roman" w:hAnsi="Times New Roman"/>
          <w:color w:val="000000"/>
          <w:kern w:val="16"/>
          <w:sz w:val="28"/>
          <w:szCs w:val="28"/>
          <w:lang w:val="en-US"/>
        </w:rPr>
        <w:t>comprises 90 items</w:t>
      </w:r>
      <w:r w:rsidRPr="00DB55F0">
        <w:rPr>
          <w:rFonts w:ascii="Times New Roman" w:hAnsi="Times New Roman"/>
          <w:color w:val="000000"/>
          <w:kern w:val="16"/>
          <w:sz w:val="28"/>
          <w:szCs w:val="28"/>
          <w:lang w:val="en-US"/>
        </w:rPr>
        <w:t>.</w:t>
      </w:r>
    </w:p>
    <w:p w:rsidR="00E9327F" w:rsidRPr="00DB55F0" w:rsidRDefault="00E9327F" w:rsidP="00E9327F">
      <w:pPr>
        <w:numPr>
          <w:ilvl w:val="0"/>
          <w:numId w:val="2"/>
        </w:numPr>
        <w:tabs>
          <w:tab w:val="left" w:pos="1134"/>
        </w:tabs>
        <w:spacing w:line="360" w:lineRule="exact"/>
        <w:jc w:val="both"/>
        <w:rPr>
          <w:rFonts w:ascii="Times New Roman" w:eastAsia="Calibri" w:hAnsi="Times New Roman"/>
          <w:b/>
          <w:bCs/>
          <w:sz w:val="28"/>
          <w:szCs w:val="28"/>
          <w:lang w:eastAsia="en-US"/>
        </w:rPr>
      </w:pPr>
      <w:proofErr w:type="spellStart"/>
      <w:r w:rsidRPr="00DB55F0">
        <w:rPr>
          <w:rFonts w:ascii="Times New Roman" w:eastAsia="Calibri" w:hAnsi="Times New Roman"/>
          <w:b/>
          <w:bCs/>
          <w:sz w:val="28"/>
          <w:szCs w:val="28"/>
          <w:lang w:eastAsia="en-US"/>
        </w:rPr>
        <w:t>List</w:t>
      </w:r>
      <w:proofErr w:type="spellEnd"/>
      <w:r w:rsidR="002A6148" w:rsidRPr="00DB55F0">
        <w:rPr>
          <w:rFonts w:ascii="Times New Roman" w:eastAsia="Calibri" w:hAnsi="Times New Roman"/>
          <w:b/>
          <w:bCs/>
          <w:sz w:val="28"/>
          <w:szCs w:val="28"/>
          <w:lang w:val="en-US" w:eastAsia="en-US"/>
        </w:rPr>
        <w:t xml:space="preserve"> </w:t>
      </w:r>
      <w:proofErr w:type="spellStart"/>
      <w:r w:rsidRPr="00DB55F0">
        <w:rPr>
          <w:rFonts w:ascii="Times New Roman" w:eastAsia="Calibri" w:hAnsi="Times New Roman"/>
          <w:b/>
          <w:bCs/>
          <w:sz w:val="28"/>
          <w:szCs w:val="28"/>
          <w:lang w:eastAsia="en-US"/>
        </w:rPr>
        <w:t>of</w:t>
      </w:r>
      <w:proofErr w:type="spellEnd"/>
      <w:r w:rsidR="002A6148" w:rsidRPr="00DB55F0">
        <w:rPr>
          <w:rFonts w:ascii="Times New Roman" w:eastAsia="Calibri" w:hAnsi="Times New Roman"/>
          <w:b/>
          <w:bCs/>
          <w:sz w:val="28"/>
          <w:szCs w:val="28"/>
          <w:lang w:val="en-US" w:eastAsia="en-US"/>
        </w:rPr>
        <w:t xml:space="preserve"> </w:t>
      </w:r>
      <w:proofErr w:type="spellStart"/>
      <w:r w:rsidRPr="00DB55F0">
        <w:rPr>
          <w:rFonts w:ascii="Times New Roman" w:eastAsia="Calibri" w:hAnsi="Times New Roman"/>
          <w:b/>
          <w:bCs/>
          <w:sz w:val="28"/>
          <w:szCs w:val="28"/>
          <w:lang w:eastAsia="en-US"/>
        </w:rPr>
        <w:t>keywords</w:t>
      </w:r>
      <w:proofErr w:type="spellEnd"/>
    </w:p>
    <w:p w:rsidR="00E9327F" w:rsidRPr="00DB55F0" w:rsidRDefault="002A6148" w:rsidP="00E9327F">
      <w:pPr>
        <w:spacing w:line="360" w:lineRule="exact"/>
        <w:ind w:firstLine="709"/>
        <w:jc w:val="both"/>
        <w:rPr>
          <w:rFonts w:ascii="Times New Roman" w:hAnsi="Times New Roman"/>
          <w:b/>
          <w:bCs/>
          <w:color w:val="000000"/>
          <w:kern w:val="16"/>
          <w:sz w:val="28"/>
          <w:szCs w:val="28"/>
          <w:lang w:val="en-US"/>
        </w:rPr>
      </w:pPr>
      <w:r w:rsidRPr="00DB55F0">
        <w:rPr>
          <w:rFonts w:ascii="Times New Roman" w:hAnsi="Times New Roman"/>
          <w:color w:val="000000"/>
          <w:kern w:val="16"/>
          <w:sz w:val="28"/>
          <w:szCs w:val="28"/>
          <w:lang w:val="en-US"/>
        </w:rPr>
        <w:t>NON-GOVERNMENTAL ORGANIZATIONS, CIVIL SOCIETY, POLITICAL FUNDS, INTERNATIONAL ACTIVITY, GERMANY, THE FEDERAL REPUBLIC OF GERMANY</w:t>
      </w:r>
    </w:p>
    <w:p w:rsidR="00E9327F" w:rsidRPr="00DB55F0" w:rsidRDefault="00CE0BC0" w:rsidP="00E9327F">
      <w:pPr>
        <w:numPr>
          <w:ilvl w:val="0"/>
          <w:numId w:val="2"/>
        </w:numPr>
        <w:tabs>
          <w:tab w:val="left" w:pos="0"/>
        </w:tabs>
        <w:spacing w:line="360" w:lineRule="exact"/>
        <w:jc w:val="both"/>
        <w:rPr>
          <w:rFonts w:ascii="Times New Roman" w:eastAsia="Calibri" w:hAnsi="Times New Roman"/>
          <w:b/>
          <w:bCs/>
          <w:sz w:val="28"/>
          <w:szCs w:val="28"/>
          <w:lang w:val="en-US" w:eastAsia="en-US"/>
        </w:rPr>
      </w:pPr>
      <w:r w:rsidRPr="00DB55F0">
        <w:rPr>
          <w:rFonts w:ascii="Times New Roman" w:eastAsia="Calibri" w:hAnsi="Times New Roman"/>
          <w:b/>
          <w:bCs/>
          <w:sz w:val="28"/>
          <w:szCs w:val="28"/>
          <w:lang w:val="en-US" w:eastAsia="en-US"/>
        </w:rPr>
        <w:t>T</w:t>
      </w:r>
      <w:r w:rsidR="00E9327F" w:rsidRPr="00DB55F0">
        <w:rPr>
          <w:rFonts w:ascii="Times New Roman" w:eastAsia="Calibri" w:hAnsi="Times New Roman"/>
          <w:b/>
          <w:bCs/>
          <w:sz w:val="28"/>
          <w:szCs w:val="28"/>
          <w:lang w:val="en-US" w:eastAsia="en-US"/>
        </w:rPr>
        <w:t>ext of the abstract</w:t>
      </w:r>
    </w:p>
    <w:p w:rsidR="00E9327F" w:rsidRPr="00DB55F0" w:rsidRDefault="00CE0BC0" w:rsidP="00E9327F">
      <w:pPr>
        <w:tabs>
          <w:tab w:val="left" w:pos="0"/>
        </w:tabs>
        <w:spacing w:line="360" w:lineRule="exact"/>
        <w:ind w:firstLine="709"/>
        <w:jc w:val="both"/>
        <w:rPr>
          <w:rFonts w:ascii="Times New Roman" w:hAnsi="Times New Roman"/>
          <w:kern w:val="16"/>
          <w:sz w:val="28"/>
          <w:szCs w:val="28"/>
          <w:lang w:val="en-US"/>
        </w:rPr>
      </w:pPr>
      <w:r w:rsidRPr="00DB55F0">
        <w:rPr>
          <w:rFonts w:ascii="Times New Roman" w:hAnsi="Times New Roman"/>
          <w:i/>
          <w:iCs/>
          <w:kern w:val="16"/>
          <w:sz w:val="28"/>
          <w:szCs w:val="28"/>
          <w:lang w:val="en-US"/>
        </w:rPr>
        <w:t>O</w:t>
      </w:r>
      <w:r w:rsidR="00E9327F" w:rsidRPr="00DB55F0">
        <w:rPr>
          <w:rFonts w:ascii="Times New Roman" w:hAnsi="Times New Roman"/>
          <w:i/>
          <w:iCs/>
          <w:kern w:val="16"/>
          <w:sz w:val="28"/>
          <w:szCs w:val="28"/>
          <w:lang w:val="en-US"/>
        </w:rPr>
        <w:t xml:space="preserve">bject of research </w:t>
      </w:r>
      <w:r w:rsidR="00E9327F" w:rsidRPr="00DB55F0">
        <w:rPr>
          <w:rFonts w:ascii="Times New Roman" w:hAnsi="Times New Roman"/>
          <w:kern w:val="16"/>
          <w:sz w:val="28"/>
          <w:szCs w:val="28"/>
          <w:lang w:val="en-US"/>
        </w:rPr>
        <w:t xml:space="preserve">– </w:t>
      </w:r>
      <w:r w:rsidRPr="00DB55F0">
        <w:rPr>
          <w:rFonts w:ascii="Times New Roman" w:hAnsi="Times New Roman"/>
          <w:kern w:val="16"/>
          <w:sz w:val="28"/>
          <w:szCs w:val="28"/>
          <w:lang w:val="en-US"/>
        </w:rPr>
        <w:t>non-governmental organizations of the Federal Republic of Germany.</w:t>
      </w:r>
    </w:p>
    <w:p w:rsidR="005F50D3" w:rsidRPr="00DB55F0" w:rsidRDefault="005F50D3" w:rsidP="00E9327F">
      <w:pPr>
        <w:tabs>
          <w:tab w:val="left" w:pos="0"/>
        </w:tabs>
        <w:spacing w:line="360" w:lineRule="exact"/>
        <w:ind w:firstLine="709"/>
        <w:jc w:val="both"/>
        <w:rPr>
          <w:rFonts w:ascii="Times New Roman" w:hAnsi="Times New Roman"/>
          <w:kern w:val="16"/>
          <w:sz w:val="28"/>
          <w:szCs w:val="28"/>
          <w:lang w:val="en-US"/>
        </w:rPr>
      </w:pPr>
      <w:r w:rsidRPr="00DB55F0">
        <w:rPr>
          <w:rFonts w:ascii="Times New Roman" w:hAnsi="Times New Roman"/>
          <w:i/>
          <w:kern w:val="16"/>
          <w:sz w:val="28"/>
          <w:szCs w:val="28"/>
          <w:lang w:val="en-US"/>
        </w:rPr>
        <w:t>Subject of research</w:t>
      </w:r>
      <w:r w:rsidRPr="00DB55F0">
        <w:rPr>
          <w:rFonts w:ascii="Times New Roman" w:hAnsi="Times New Roman"/>
          <w:kern w:val="16"/>
          <w:sz w:val="28"/>
          <w:szCs w:val="28"/>
          <w:lang w:val="en-US"/>
        </w:rPr>
        <w:t xml:space="preserve"> </w:t>
      </w:r>
      <w:proofErr w:type="gramStart"/>
      <w:r w:rsidRPr="00DB55F0">
        <w:rPr>
          <w:rFonts w:ascii="Times New Roman" w:hAnsi="Times New Roman"/>
          <w:kern w:val="16"/>
          <w:sz w:val="28"/>
          <w:szCs w:val="28"/>
          <w:lang w:val="en-US"/>
        </w:rPr>
        <w:t>–  key</w:t>
      </w:r>
      <w:proofErr w:type="gramEnd"/>
      <w:r w:rsidRPr="00DB55F0">
        <w:rPr>
          <w:rFonts w:ascii="Times New Roman" w:hAnsi="Times New Roman"/>
          <w:kern w:val="16"/>
          <w:sz w:val="28"/>
          <w:szCs w:val="28"/>
          <w:lang w:val="en-US"/>
        </w:rPr>
        <w:t xml:space="preserve"> focuses and distinguishing features of German NGO’s activity on international stage.</w:t>
      </w:r>
    </w:p>
    <w:p w:rsidR="00E9327F" w:rsidRPr="00DB55F0" w:rsidRDefault="005F50D3" w:rsidP="00E9327F">
      <w:pPr>
        <w:spacing w:line="360" w:lineRule="exact"/>
        <w:ind w:firstLine="709"/>
        <w:jc w:val="both"/>
        <w:rPr>
          <w:rFonts w:ascii="Times New Roman" w:hAnsi="Times New Roman"/>
          <w:kern w:val="16"/>
          <w:sz w:val="28"/>
          <w:szCs w:val="28"/>
          <w:lang w:val="en-US"/>
        </w:rPr>
      </w:pPr>
      <w:r w:rsidRPr="00DB55F0">
        <w:rPr>
          <w:rFonts w:ascii="Times New Roman" w:hAnsi="Times New Roman"/>
          <w:i/>
          <w:iCs/>
          <w:kern w:val="16"/>
          <w:sz w:val="28"/>
          <w:szCs w:val="28"/>
          <w:lang w:val="en-US"/>
        </w:rPr>
        <w:t>Goal</w:t>
      </w:r>
      <w:r w:rsidR="00E9327F" w:rsidRPr="00DB55F0">
        <w:rPr>
          <w:rFonts w:ascii="Times New Roman" w:hAnsi="Times New Roman"/>
          <w:i/>
          <w:iCs/>
          <w:kern w:val="16"/>
          <w:sz w:val="28"/>
          <w:szCs w:val="28"/>
          <w:lang w:val="en-US"/>
        </w:rPr>
        <w:t xml:space="preserve"> of </w:t>
      </w:r>
      <w:proofErr w:type="gramStart"/>
      <w:r w:rsidR="00E9327F" w:rsidRPr="00DB55F0">
        <w:rPr>
          <w:rFonts w:ascii="Times New Roman" w:hAnsi="Times New Roman"/>
          <w:i/>
          <w:iCs/>
          <w:kern w:val="16"/>
          <w:sz w:val="28"/>
          <w:szCs w:val="28"/>
          <w:lang w:val="en-US"/>
        </w:rPr>
        <w:t>research</w:t>
      </w:r>
      <w:r w:rsidR="005A529F" w:rsidRPr="00DB55F0">
        <w:rPr>
          <w:rFonts w:ascii="Times New Roman" w:hAnsi="Times New Roman"/>
          <w:kern w:val="16"/>
          <w:sz w:val="28"/>
          <w:szCs w:val="28"/>
          <w:lang w:val="en-US"/>
        </w:rPr>
        <w:t xml:space="preserve">  –</w:t>
      </w:r>
      <w:proofErr w:type="gramEnd"/>
      <w:r w:rsidR="005A529F" w:rsidRPr="00DB55F0">
        <w:rPr>
          <w:rFonts w:ascii="Times New Roman" w:hAnsi="Times New Roman"/>
          <w:kern w:val="16"/>
          <w:sz w:val="28"/>
          <w:szCs w:val="28"/>
          <w:lang w:val="en-US"/>
        </w:rPr>
        <w:t xml:space="preserve"> </w:t>
      </w:r>
      <w:r w:rsidR="00E9327F" w:rsidRPr="00DB55F0">
        <w:rPr>
          <w:rFonts w:ascii="Times New Roman" w:hAnsi="Times New Roman"/>
          <w:kern w:val="16"/>
          <w:sz w:val="28"/>
          <w:szCs w:val="28"/>
          <w:lang w:val="en-US"/>
        </w:rPr>
        <w:t xml:space="preserve"> </w:t>
      </w:r>
      <w:r w:rsidR="005A529F" w:rsidRPr="00DB55F0">
        <w:rPr>
          <w:rFonts w:ascii="Times New Roman" w:hAnsi="Times New Roman"/>
          <w:kern w:val="16"/>
          <w:sz w:val="28"/>
          <w:szCs w:val="28"/>
          <w:lang w:val="en-US"/>
        </w:rPr>
        <w:t>analysis of the specific  character and the role</w:t>
      </w:r>
      <w:r w:rsidR="00A90EAE" w:rsidRPr="00DB55F0">
        <w:rPr>
          <w:rFonts w:ascii="Times New Roman" w:hAnsi="Times New Roman"/>
          <w:kern w:val="16"/>
          <w:sz w:val="28"/>
          <w:szCs w:val="28"/>
          <w:lang w:val="en-US"/>
        </w:rPr>
        <w:t xml:space="preserve"> of German NGOs and political funds with focus on their international activity.</w:t>
      </w:r>
    </w:p>
    <w:p w:rsidR="00E9327F" w:rsidRPr="00DB55F0" w:rsidRDefault="00E9327F" w:rsidP="00E9327F">
      <w:pPr>
        <w:tabs>
          <w:tab w:val="left" w:pos="0"/>
        </w:tabs>
        <w:spacing w:line="360" w:lineRule="exact"/>
        <w:ind w:firstLine="709"/>
        <w:jc w:val="both"/>
        <w:rPr>
          <w:rFonts w:ascii="Times New Roman" w:hAnsi="Times New Roman"/>
          <w:kern w:val="16"/>
          <w:sz w:val="28"/>
          <w:szCs w:val="28"/>
          <w:lang w:val="en-US"/>
        </w:rPr>
      </w:pPr>
      <w:r w:rsidRPr="00DB55F0">
        <w:rPr>
          <w:rFonts w:ascii="Times New Roman" w:hAnsi="Times New Roman"/>
          <w:i/>
          <w:iCs/>
          <w:kern w:val="16"/>
          <w:sz w:val="28"/>
          <w:szCs w:val="28"/>
          <w:lang w:val="en-US"/>
        </w:rPr>
        <w:t>Method of research</w:t>
      </w:r>
      <w:r w:rsidR="00A90EAE" w:rsidRPr="00DB55F0">
        <w:rPr>
          <w:rFonts w:ascii="Times New Roman" w:hAnsi="Times New Roman"/>
          <w:i/>
          <w:iCs/>
          <w:kern w:val="16"/>
          <w:sz w:val="28"/>
          <w:szCs w:val="28"/>
          <w:lang w:val="en-US"/>
        </w:rPr>
        <w:t xml:space="preserve"> – </w:t>
      </w:r>
      <w:r w:rsidR="00A90EAE" w:rsidRPr="00DB55F0">
        <w:rPr>
          <w:rFonts w:ascii="Times New Roman" w:hAnsi="Times New Roman"/>
          <w:iCs/>
          <w:kern w:val="16"/>
          <w:sz w:val="28"/>
          <w:szCs w:val="28"/>
          <w:lang w:val="en-US"/>
        </w:rPr>
        <w:t xml:space="preserve">system </w:t>
      </w:r>
      <w:r w:rsidR="00F341C9" w:rsidRPr="00DB55F0">
        <w:rPr>
          <w:rFonts w:ascii="Times New Roman" w:hAnsi="Times New Roman"/>
          <w:iCs/>
          <w:kern w:val="16"/>
          <w:sz w:val="28"/>
          <w:szCs w:val="28"/>
          <w:lang w:val="en-US"/>
        </w:rPr>
        <w:t xml:space="preserve">analysis techniques, structural-functional approach, comparative method, content analysis were applied while doing </w:t>
      </w:r>
      <w:proofErr w:type="gramStart"/>
      <w:r w:rsidR="00F341C9" w:rsidRPr="00DB55F0">
        <w:rPr>
          <w:rFonts w:ascii="Times New Roman" w:hAnsi="Times New Roman"/>
          <w:iCs/>
          <w:kern w:val="16"/>
          <w:sz w:val="28"/>
          <w:szCs w:val="28"/>
          <w:lang w:val="en-US"/>
        </w:rPr>
        <w:t>the  research</w:t>
      </w:r>
      <w:proofErr w:type="gramEnd"/>
      <w:r w:rsidR="00F341C9" w:rsidRPr="00DB55F0">
        <w:rPr>
          <w:rFonts w:ascii="Times New Roman" w:hAnsi="Times New Roman"/>
          <w:iCs/>
          <w:kern w:val="16"/>
          <w:sz w:val="28"/>
          <w:szCs w:val="28"/>
          <w:lang w:val="en-US"/>
        </w:rPr>
        <w:t>.</w:t>
      </w:r>
    </w:p>
    <w:p w:rsidR="00E9327F" w:rsidRPr="00DB55F0" w:rsidRDefault="00F341C9" w:rsidP="00E9327F">
      <w:pPr>
        <w:tabs>
          <w:tab w:val="left" w:pos="0"/>
        </w:tabs>
        <w:spacing w:line="360" w:lineRule="exact"/>
        <w:ind w:firstLine="709"/>
        <w:jc w:val="both"/>
        <w:rPr>
          <w:rFonts w:ascii="Times New Roman" w:hAnsi="Times New Roman"/>
          <w:kern w:val="16"/>
          <w:sz w:val="28"/>
          <w:szCs w:val="28"/>
          <w:lang w:val="en-US"/>
        </w:rPr>
      </w:pPr>
      <w:proofErr w:type="gramStart"/>
      <w:r w:rsidRPr="00DB55F0">
        <w:rPr>
          <w:rFonts w:ascii="Times New Roman" w:hAnsi="Times New Roman"/>
          <w:i/>
          <w:iCs/>
          <w:kern w:val="16"/>
          <w:sz w:val="28"/>
          <w:szCs w:val="28"/>
          <w:lang w:val="en-US"/>
        </w:rPr>
        <w:t>R</w:t>
      </w:r>
      <w:r w:rsidR="00E9327F" w:rsidRPr="00DB55F0">
        <w:rPr>
          <w:rFonts w:ascii="Times New Roman" w:hAnsi="Times New Roman"/>
          <w:i/>
          <w:iCs/>
          <w:kern w:val="16"/>
          <w:sz w:val="28"/>
          <w:szCs w:val="28"/>
          <w:lang w:val="en-US"/>
        </w:rPr>
        <w:t xml:space="preserve">esults </w:t>
      </w:r>
      <w:r w:rsidR="00782B01" w:rsidRPr="00DB55F0">
        <w:rPr>
          <w:rFonts w:ascii="Times New Roman" w:hAnsi="Times New Roman"/>
          <w:i/>
          <w:iCs/>
          <w:kern w:val="16"/>
          <w:sz w:val="28"/>
          <w:szCs w:val="28"/>
          <w:lang w:val="en-US"/>
        </w:rPr>
        <w:t>and their novelty</w:t>
      </w:r>
      <w:r w:rsidR="00E9327F" w:rsidRPr="00DB55F0">
        <w:rPr>
          <w:rFonts w:ascii="Times New Roman" w:hAnsi="Times New Roman"/>
          <w:i/>
          <w:iCs/>
          <w:kern w:val="16"/>
          <w:sz w:val="28"/>
          <w:szCs w:val="28"/>
          <w:lang w:val="en-US"/>
        </w:rPr>
        <w:t>.</w:t>
      </w:r>
      <w:proofErr w:type="gramEnd"/>
      <w:r w:rsidR="00E9327F" w:rsidRPr="00DB55F0">
        <w:rPr>
          <w:rFonts w:ascii="Times New Roman" w:hAnsi="Times New Roman"/>
          <w:i/>
          <w:iCs/>
          <w:kern w:val="16"/>
          <w:sz w:val="28"/>
          <w:szCs w:val="28"/>
          <w:lang w:val="en-US"/>
        </w:rPr>
        <w:t xml:space="preserve">  </w:t>
      </w:r>
      <w:r w:rsidR="00782B01" w:rsidRPr="00DB55F0">
        <w:rPr>
          <w:rFonts w:ascii="Times New Roman" w:hAnsi="Times New Roman"/>
          <w:iCs/>
          <w:kern w:val="16"/>
          <w:sz w:val="28"/>
          <w:szCs w:val="28"/>
          <w:lang w:val="en-US"/>
        </w:rPr>
        <w:t>The study within the framework of the thesis contributes to further analysis of the specific character and key features of international activity of German NGOs and political funds, as well as tracing its impact on the evolution of the bilateral German-Belorussian relations.</w:t>
      </w:r>
    </w:p>
    <w:p w:rsidR="00E9327F" w:rsidRPr="00DB55F0" w:rsidRDefault="00D203C0" w:rsidP="00E9327F">
      <w:pPr>
        <w:spacing w:line="360" w:lineRule="exact"/>
        <w:ind w:firstLine="709"/>
        <w:jc w:val="both"/>
        <w:rPr>
          <w:rFonts w:ascii="Times New Roman" w:hAnsi="Times New Roman"/>
          <w:color w:val="000000"/>
          <w:kern w:val="16"/>
          <w:sz w:val="28"/>
          <w:szCs w:val="28"/>
          <w:lang w:val="en-US"/>
        </w:rPr>
      </w:pPr>
      <w:proofErr w:type="gramStart"/>
      <w:r w:rsidRPr="00DB55F0">
        <w:rPr>
          <w:rFonts w:ascii="Times New Roman" w:hAnsi="Times New Roman"/>
          <w:i/>
          <w:iCs/>
          <w:color w:val="000000"/>
          <w:kern w:val="16"/>
          <w:sz w:val="28"/>
          <w:szCs w:val="28"/>
          <w:lang w:val="en-US"/>
        </w:rPr>
        <w:t>Authen</w:t>
      </w:r>
      <w:r w:rsidR="000A53A8" w:rsidRPr="00DB55F0">
        <w:rPr>
          <w:rFonts w:ascii="Times New Roman" w:hAnsi="Times New Roman"/>
          <w:i/>
          <w:iCs/>
          <w:color w:val="000000"/>
          <w:kern w:val="16"/>
          <w:sz w:val="28"/>
          <w:szCs w:val="28"/>
          <w:lang w:val="en-US"/>
        </w:rPr>
        <w:t>t</w:t>
      </w:r>
      <w:r w:rsidRPr="00DB55F0">
        <w:rPr>
          <w:rFonts w:ascii="Times New Roman" w:hAnsi="Times New Roman"/>
          <w:i/>
          <w:iCs/>
          <w:color w:val="000000"/>
          <w:kern w:val="16"/>
          <w:sz w:val="28"/>
          <w:szCs w:val="28"/>
          <w:lang w:val="en-US"/>
        </w:rPr>
        <w:t>icity of materials and results of the thesis.</w:t>
      </w:r>
      <w:proofErr w:type="gramEnd"/>
      <w:r w:rsidRPr="00DB55F0">
        <w:rPr>
          <w:rFonts w:ascii="Times New Roman" w:hAnsi="Times New Roman"/>
          <w:i/>
          <w:iCs/>
          <w:color w:val="000000"/>
          <w:kern w:val="16"/>
          <w:sz w:val="28"/>
          <w:szCs w:val="28"/>
          <w:lang w:val="en-US"/>
        </w:rPr>
        <w:t xml:space="preserve"> </w:t>
      </w:r>
      <w:r w:rsidRPr="00DB55F0">
        <w:rPr>
          <w:rFonts w:ascii="Times New Roman" w:hAnsi="Times New Roman"/>
          <w:iCs/>
          <w:color w:val="000000"/>
          <w:kern w:val="16"/>
          <w:sz w:val="28"/>
          <w:szCs w:val="28"/>
          <w:lang w:val="en-US"/>
        </w:rPr>
        <w:t xml:space="preserve">The materials used and the results of the thesis are authentic. Work has been done by </w:t>
      </w:r>
      <w:proofErr w:type="gramStart"/>
      <w:r w:rsidRPr="00DB55F0">
        <w:rPr>
          <w:rFonts w:ascii="Times New Roman" w:hAnsi="Times New Roman"/>
          <w:iCs/>
          <w:color w:val="000000"/>
          <w:kern w:val="16"/>
          <w:sz w:val="28"/>
          <w:szCs w:val="28"/>
          <w:lang w:val="en-US"/>
        </w:rPr>
        <w:t>myself</w:t>
      </w:r>
      <w:proofErr w:type="gramEnd"/>
      <w:r w:rsidRPr="00DB55F0">
        <w:rPr>
          <w:rFonts w:ascii="Times New Roman" w:hAnsi="Times New Roman"/>
          <w:iCs/>
          <w:color w:val="000000"/>
          <w:kern w:val="16"/>
          <w:sz w:val="28"/>
          <w:szCs w:val="28"/>
          <w:lang w:val="en-US"/>
        </w:rPr>
        <w:t>.</w:t>
      </w:r>
    </w:p>
    <w:p w:rsidR="00E9327F" w:rsidRPr="00DB55F0" w:rsidRDefault="00E9327F" w:rsidP="00E9327F">
      <w:pPr>
        <w:spacing w:line="360" w:lineRule="exact"/>
        <w:ind w:firstLine="709"/>
        <w:jc w:val="both"/>
        <w:rPr>
          <w:rFonts w:ascii="Times New Roman" w:hAnsi="Times New Roman"/>
          <w:sz w:val="28"/>
          <w:szCs w:val="28"/>
          <w:lang w:val="en-US"/>
        </w:rPr>
      </w:pPr>
      <w:proofErr w:type="gramStart"/>
      <w:r w:rsidRPr="00DB55F0">
        <w:rPr>
          <w:rFonts w:ascii="Times New Roman" w:hAnsi="Times New Roman"/>
          <w:i/>
          <w:iCs/>
          <w:sz w:val="28"/>
          <w:szCs w:val="28"/>
          <w:lang w:val="en-US"/>
        </w:rPr>
        <w:t>Recommendation</w:t>
      </w:r>
      <w:r w:rsidR="000A53A8" w:rsidRPr="00DB55F0">
        <w:rPr>
          <w:rFonts w:ascii="Times New Roman" w:hAnsi="Times New Roman"/>
          <w:i/>
          <w:iCs/>
          <w:sz w:val="28"/>
          <w:szCs w:val="28"/>
          <w:lang w:val="en-US"/>
        </w:rPr>
        <w:t xml:space="preserve">  for</w:t>
      </w:r>
      <w:proofErr w:type="gramEnd"/>
      <w:r w:rsidR="000A53A8" w:rsidRPr="00DB55F0">
        <w:rPr>
          <w:rFonts w:ascii="Times New Roman" w:hAnsi="Times New Roman"/>
          <w:i/>
          <w:iCs/>
          <w:sz w:val="28"/>
          <w:szCs w:val="28"/>
          <w:lang w:val="en-US"/>
        </w:rPr>
        <w:t xml:space="preserve"> use</w:t>
      </w:r>
      <w:r w:rsidRPr="00DB55F0">
        <w:rPr>
          <w:rFonts w:ascii="Times New Roman" w:hAnsi="Times New Roman"/>
          <w:i/>
          <w:iCs/>
          <w:sz w:val="28"/>
          <w:szCs w:val="28"/>
          <w:lang w:val="en-US"/>
        </w:rPr>
        <w:t xml:space="preserve"> the </w:t>
      </w:r>
      <w:r w:rsidR="000A53A8" w:rsidRPr="00DB55F0">
        <w:rPr>
          <w:rFonts w:ascii="Times New Roman" w:hAnsi="Times New Roman"/>
          <w:i/>
          <w:iCs/>
          <w:sz w:val="28"/>
          <w:szCs w:val="28"/>
          <w:lang w:val="en-US"/>
        </w:rPr>
        <w:t>research findings</w:t>
      </w:r>
      <w:r w:rsidRPr="00DB55F0">
        <w:rPr>
          <w:rFonts w:ascii="Times New Roman" w:hAnsi="Times New Roman"/>
          <w:i/>
          <w:iCs/>
          <w:sz w:val="28"/>
          <w:szCs w:val="28"/>
          <w:lang w:val="en-US"/>
        </w:rPr>
        <w:t xml:space="preserve">. </w:t>
      </w:r>
      <w:r w:rsidR="000A53A8" w:rsidRPr="00DB55F0">
        <w:rPr>
          <w:rFonts w:ascii="Times New Roman" w:hAnsi="Times New Roman"/>
          <w:iCs/>
          <w:sz w:val="28"/>
          <w:szCs w:val="28"/>
          <w:lang w:val="en-US"/>
        </w:rPr>
        <w:t>The resul</w:t>
      </w:r>
      <w:r w:rsidR="00DB55F0" w:rsidRPr="00DB55F0">
        <w:rPr>
          <w:rFonts w:ascii="Times New Roman" w:hAnsi="Times New Roman"/>
          <w:iCs/>
          <w:sz w:val="28"/>
          <w:szCs w:val="28"/>
          <w:lang w:val="en-US"/>
        </w:rPr>
        <w:t xml:space="preserve">ts of the research may contribute to a more profound comprehension of the specific foreign policy activities of German NGOs and </w:t>
      </w:r>
      <w:proofErr w:type="gramStart"/>
      <w:r w:rsidR="00DB55F0" w:rsidRPr="00DB55F0">
        <w:rPr>
          <w:rFonts w:ascii="Times New Roman" w:hAnsi="Times New Roman"/>
          <w:iCs/>
          <w:sz w:val="28"/>
          <w:szCs w:val="28"/>
          <w:lang w:val="en-US"/>
        </w:rPr>
        <w:t>political  funds</w:t>
      </w:r>
      <w:proofErr w:type="gramEnd"/>
      <w:r w:rsidR="00DB55F0" w:rsidRPr="00DB55F0">
        <w:rPr>
          <w:rFonts w:ascii="Times New Roman" w:hAnsi="Times New Roman"/>
          <w:iCs/>
          <w:sz w:val="28"/>
          <w:szCs w:val="28"/>
          <w:lang w:val="en-US"/>
        </w:rPr>
        <w:t xml:space="preserve"> as well as of their efforts on promotion of German interests on international stage. The results of the research may be taken in consideration while laying out a relevant approach to building cooperation between Belorussian governmental and non-governmental structures and German organizations, as well as working </w:t>
      </w:r>
      <w:proofErr w:type="gramStart"/>
      <w:r w:rsidR="00DB55F0" w:rsidRPr="00DB55F0">
        <w:rPr>
          <w:rFonts w:ascii="Times New Roman" w:hAnsi="Times New Roman"/>
          <w:iCs/>
          <w:sz w:val="28"/>
          <w:szCs w:val="28"/>
          <w:lang w:val="en-US"/>
        </w:rPr>
        <w:t>out  the</w:t>
      </w:r>
      <w:proofErr w:type="gramEnd"/>
      <w:r w:rsidR="00DB55F0" w:rsidRPr="00DB55F0">
        <w:rPr>
          <w:rFonts w:ascii="Times New Roman" w:hAnsi="Times New Roman"/>
          <w:iCs/>
          <w:sz w:val="28"/>
          <w:szCs w:val="28"/>
          <w:lang w:val="en-US"/>
        </w:rPr>
        <w:t xml:space="preserve"> possible application of the corresponding German experience in the Republic of Belarus.</w:t>
      </w:r>
    </w:p>
    <w:p w:rsidR="00E6335F" w:rsidRPr="00DB55F0" w:rsidRDefault="00E6335F">
      <w:pPr>
        <w:rPr>
          <w:rFonts w:ascii="Times New Roman" w:hAnsi="Times New Roman"/>
          <w:lang w:val="en-US"/>
        </w:rPr>
      </w:pPr>
      <w:bookmarkStart w:id="3" w:name="_GoBack"/>
      <w:bookmarkEnd w:id="3"/>
    </w:p>
    <w:sectPr w:rsidR="00E6335F" w:rsidRPr="00DB55F0" w:rsidSect="00AC26AE">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Times New Roman">
    <w:altName w:val="Calibri"/>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16EF"/>
    <w:multiLevelType w:val="hybridMultilevel"/>
    <w:tmpl w:val="4014A26A"/>
    <w:lvl w:ilvl="0" w:tplc="635C4246">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96F05D2"/>
    <w:multiLevelType w:val="hybridMultilevel"/>
    <w:tmpl w:val="4014A26A"/>
    <w:lvl w:ilvl="0" w:tplc="635C4246">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141"/>
  <w:characterSpacingControl w:val="doNotCompress"/>
  <w:compat/>
  <w:rsids>
    <w:rsidRoot w:val="00E9327F"/>
    <w:rsid w:val="00090317"/>
    <w:rsid w:val="000A53A8"/>
    <w:rsid w:val="000B0929"/>
    <w:rsid w:val="001C6DF3"/>
    <w:rsid w:val="00226A26"/>
    <w:rsid w:val="002A6148"/>
    <w:rsid w:val="002B27C8"/>
    <w:rsid w:val="002B645A"/>
    <w:rsid w:val="002D0F7F"/>
    <w:rsid w:val="0030417A"/>
    <w:rsid w:val="00317926"/>
    <w:rsid w:val="003B06EB"/>
    <w:rsid w:val="003B6D5A"/>
    <w:rsid w:val="00477603"/>
    <w:rsid w:val="005A529F"/>
    <w:rsid w:val="005B0683"/>
    <w:rsid w:val="005F50D3"/>
    <w:rsid w:val="00782B01"/>
    <w:rsid w:val="007B50A5"/>
    <w:rsid w:val="008F336F"/>
    <w:rsid w:val="0096099C"/>
    <w:rsid w:val="009D4853"/>
    <w:rsid w:val="00A90EAE"/>
    <w:rsid w:val="00AC26AE"/>
    <w:rsid w:val="00BE7895"/>
    <w:rsid w:val="00C120C9"/>
    <w:rsid w:val="00C52DC4"/>
    <w:rsid w:val="00C96C6B"/>
    <w:rsid w:val="00CA3053"/>
    <w:rsid w:val="00CE0BC0"/>
    <w:rsid w:val="00D203C0"/>
    <w:rsid w:val="00DB55F0"/>
    <w:rsid w:val="00E6335F"/>
    <w:rsid w:val="00E9327F"/>
    <w:rsid w:val="00EF4202"/>
    <w:rsid w:val="00F057DB"/>
    <w:rsid w:val="00F341C9"/>
    <w:rsid w:val="00F47347"/>
    <w:rsid w:val="00F605B8"/>
    <w:rsid w:val="00FF2BAB"/>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7F"/>
    <w:pPr>
      <w:spacing w:after="0" w:line="240"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глава"/>
    <w:basedOn w:val="a"/>
    <w:qFormat/>
    <w:rsid w:val="00E9327F"/>
    <w:pPr>
      <w:spacing w:after="60" w:line="360" w:lineRule="exact"/>
      <w:ind w:firstLine="709"/>
      <w:jc w:val="center"/>
    </w:pPr>
    <w:rPr>
      <w:rFonts w:ascii="Times New Roman" w:hAnsi="Times New Roman"/>
      <w:b/>
      <w:color w:val="000000"/>
      <w:sz w:val="28"/>
      <w:szCs w:val="30"/>
    </w:rPr>
  </w:style>
</w:styles>
</file>

<file path=word/webSettings.xml><?xml version="1.0" encoding="utf-8"?>
<w:webSettings xmlns:r="http://schemas.openxmlformats.org/officeDocument/2006/relationships" xmlns:w="http://schemas.openxmlformats.org/wordprocessingml/2006/main">
  <w:divs>
    <w:div w:id="576355955">
      <w:bodyDiv w:val="1"/>
      <w:marLeft w:val="0"/>
      <w:marRight w:val="0"/>
      <w:marTop w:val="0"/>
      <w:marBottom w:val="0"/>
      <w:divBdr>
        <w:top w:val="none" w:sz="0" w:space="0" w:color="auto"/>
        <w:left w:val="none" w:sz="0" w:space="0" w:color="auto"/>
        <w:bottom w:val="none" w:sz="0" w:space="0" w:color="auto"/>
        <w:right w:val="none" w:sz="0" w:space="0" w:color="auto"/>
      </w:divBdr>
    </w:div>
    <w:div w:id="994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F77A-2548-43AA-B668-CA3B6345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834</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Буценко</dc:creator>
  <cp:keywords/>
  <dc:description/>
  <cp:lastModifiedBy>Татьяна</cp:lastModifiedBy>
  <cp:revision>8</cp:revision>
  <dcterms:created xsi:type="dcterms:W3CDTF">2020-06-22T08:58:00Z</dcterms:created>
  <dcterms:modified xsi:type="dcterms:W3CDTF">2020-07-12T16:24:00Z</dcterms:modified>
</cp:coreProperties>
</file>