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9EA3" w14:textId="77777777" w:rsidR="004D20FC" w:rsidRPr="00D24771" w:rsidRDefault="004D20FC" w:rsidP="004D20FC">
      <w:pPr>
        <w:spacing w:after="120" w:line="432" w:lineRule="auto"/>
        <w:ind w:left="-567"/>
        <w:jc w:val="center"/>
        <w:rPr>
          <w:rFonts w:cs="Times New Roman"/>
          <w:b/>
          <w:color w:val="000000" w:themeColor="text1"/>
        </w:rPr>
      </w:pPr>
      <w:r w:rsidRPr="00D24771">
        <w:rPr>
          <w:rFonts w:cs="Times New Roman"/>
          <w:b/>
          <w:color w:val="000000" w:themeColor="text1"/>
        </w:rPr>
        <w:t>МИНИСТЕРСТВО ОБРАЗОВАНИЯ РЕСПУБЛИКИ БЕЛАРУСЬ</w:t>
      </w:r>
      <w:r w:rsidRPr="00D24771">
        <w:rPr>
          <w:rFonts w:cs="Times New Roman"/>
          <w:b/>
          <w:color w:val="000000" w:themeColor="text1"/>
        </w:rPr>
        <w:br/>
        <w:t>БЕЛОРУССКИЙ ГОСУДАРСТВЕННЫЙ УНИВЕРСИТЕТ</w:t>
      </w:r>
      <w:r w:rsidRPr="00D24771">
        <w:rPr>
          <w:rFonts w:cs="Times New Roman"/>
          <w:b/>
          <w:color w:val="000000" w:themeColor="text1"/>
        </w:rPr>
        <w:br/>
        <w:t>ФАКУЛЬТЕТ МЕЖДУНАРОДНЫХ ОТНОШЕНИЙ</w:t>
      </w:r>
      <w:r w:rsidRPr="00D24771">
        <w:rPr>
          <w:rFonts w:cs="Times New Roman"/>
          <w:b/>
          <w:color w:val="000000" w:themeColor="text1"/>
        </w:rPr>
        <w:br/>
        <w:t>Кафедра дипломатической и консульской службы</w:t>
      </w:r>
    </w:p>
    <w:p w14:paraId="6E54ACD4" w14:textId="77C987F7" w:rsidR="004D20FC" w:rsidRDefault="004D20FC" w:rsidP="004D20FC">
      <w:pPr>
        <w:ind w:left="-567"/>
        <w:jc w:val="center"/>
        <w:rPr>
          <w:rFonts w:cs="Times New Roman"/>
          <w:b/>
          <w:color w:val="000000" w:themeColor="text1"/>
        </w:rPr>
      </w:pPr>
    </w:p>
    <w:p w14:paraId="09720EC9" w14:textId="16D4E35C" w:rsidR="00433BB2" w:rsidRDefault="00433BB2" w:rsidP="004D20FC">
      <w:pPr>
        <w:ind w:left="-567"/>
        <w:jc w:val="center"/>
        <w:rPr>
          <w:rFonts w:cs="Times New Roman"/>
          <w:b/>
          <w:color w:val="000000" w:themeColor="text1"/>
        </w:rPr>
      </w:pPr>
    </w:p>
    <w:p w14:paraId="0022F8FF" w14:textId="77777777" w:rsidR="00433BB2" w:rsidRPr="00D24771" w:rsidRDefault="00433BB2" w:rsidP="004D20FC">
      <w:pPr>
        <w:ind w:left="-567"/>
        <w:jc w:val="center"/>
        <w:rPr>
          <w:rFonts w:cs="Times New Roman"/>
          <w:b/>
          <w:color w:val="000000" w:themeColor="text1"/>
        </w:rPr>
      </w:pPr>
    </w:p>
    <w:p w14:paraId="41772425" w14:textId="77777777" w:rsidR="00BB7229" w:rsidRPr="00D24771" w:rsidRDefault="00BB7229" w:rsidP="004D20FC">
      <w:pPr>
        <w:ind w:left="-567"/>
        <w:jc w:val="center"/>
        <w:rPr>
          <w:rFonts w:cs="Times New Roman"/>
          <w:b/>
          <w:color w:val="000000" w:themeColor="text1"/>
        </w:rPr>
      </w:pPr>
    </w:p>
    <w:p w14:paraId="65AF7C22" w14:textId="62480347" w:rsidR="004D20FC" w:rsidRPr="00D24771" w:rsidRDefault="00433BB2" w:rsidP="004D20FC">
      <w:pPr>
        <w:ind w:left="-567"/>
        <w:jc w:val="center"/>
        <w:rPr>
          <w:rFonts w:cs="Times New Roman"/>
          <w:color w:val="000000" w:themeColor="text1"/>
        </w:rPr>
      </w:pPr>
      <w:r>
        <w:rPr>
          <w:rFonts w:cs="Times New Roman"/>
          <w:color w:val="000000" w:themeColor="text1"/>
        </w:rPr>
        <w:t>Аннотация к дипломной работе</w:t>
      </w:r>
    </w:p>
    <w:p w14:paraId="645BE584" w14:textId="1F61BD9A" w:rsidR="004D20FC" w:rsidRDefault="004D20FC" w:rsidP="004D20FC">
      <w:pPr>
        <w:ind w:left="-567"/>
        <w:jc w:val="center"/>
        <w:rPr>
          <w:rFonts w:cs="Times New Roman"/>
          <w:b/>
          <w:color w:val="000000" w:themeColor="text1"/>
        </w:rPr>
      </w:pPr>
    </w:p>
    <w:p w14:paraId="6B1CC3E4" w14:textId="77777777" w:rsidR="00433BB2" w:rsidRPr="00D24771" w:rsidRDefault="00433BB2" w:rsidP="004D20FC">
      <w:pPr>
        <w:ind w:left="-567"/>
        <w:jc w:val="center"/>
        <w:rPr>
          <w:rFonts w:cs="Times New Roman"/>
          <w:b/>
          <w:color w:val="000000" w:themeColor="text1"/>
        </w:rPr>
      </w:pPr>
    </w:p>
    <w:p w14:paraId="3480EDB1" w14:textId="77777777" w:rsidR="004D20FC" w:rsidRPr="00D24771" w:rsidRDefault="004D20FC" w:rsidP="004D20FC">
      <w:pPr>
        <w:rPr>
          <w:rFonts w:cs="Times New Roman"/>
          <w:b/>
          <w:color w:val="000000" w:themeColor="text1"/>
        </w:rPr>
      </w:pPr>
    </w:p>
    <w:p w14:paraId="512B78FD" w14:textId="77777777" w:rsidR="004D20FC" w:rsidRPr="00D24771" w:rsidRDefault="004D20FC" w:rsidP="004D20FC">
      <w:pPr>
        <w:ind w:left="-567"/>
        <w:jc w:val="center"/>
        <w:rPr>
          <w:rFonts w:cs="Times New Roman"/>
          <w:b/>
          <w:color w:val="000000" w:themeColor="text1"/>
        </w:rPr>
      </w:pPr>
      <w:bookmarkStart w:id="0" w:name="_Hlk42117158"/>
      <w:r w:rsidRPr="00D24771">
        <w:rPr>
          <w:rFonts w:cs="Times New Roman"/>
          <w:b/>
          <w:color w:val="000000" w:themeColor="text1"/>
        </w:rPr>
        <w:t xml:space="preserve">ПОЛИТИКА </w:t>
      </w:r>
      <w:r w:rsidR="005461D3" w:rsidRPr="00D24771">
        <w:rPr>
          <w:rFonts w:cs="Times New Roman"/>
          <w:b/>
          <w:color w:val="000000" w:themeColor="text1"/>
        </w:rPr>
        <w:t>«</w:t>
      </w:r>
      <w:r w:rsidRPr="00D24771">
        <w:rPr>
          <w:rFonts w:cs="Times New Roman"/>
          <w:b/>
          <w:color w:val="000000" w:themeColor="text1"/>
        </w:rPr>
        <w:t>МЯГКОЙ СИЛЫ</w:t>
      </w:r>
      <w:r w:rsidR="005461D3" w:rsidRPr="00D24771">
        <w:rPr>
          <w:rFonts w:cs="Times New Roman"/>
          <w:b/>
          <w:color w:val="000000" w:themeColor="text1"/>
        </w:rPr>
        <w:t>»</w:t>
      </w:r>
      <w:r w:rsidRPr="00D24771">
        <w:rPr>
          <w:rFonts w:cs="Times New Roman"/>
          <w:b/>
          <w:color w:val="000000" w:themeColor="text1"/>
        </w:rPr>
        <w:t xml:space="preserve"> </w:t>
      </w:r>
      <w:r w:rsidR="005461D3" w:rsidRPr="00D24771">
        <w:rPr>
          <w:rFonts w:cs="Times New Roman"/>
          <w:b/>
          <w:color w:val="000000" w:themeColor="text1"/>
        </w:rPr>
        <w:t>КНР</w:t>
      </w:r>
      <w:r w:rsidRPr="00D24771">
        <w:rPr>
          <w:rFonts w:cs="Times New Roman"/>
          <w:b/>
          <w:color w:val="000000" w:themeColor="text1"/>
        </w:rPr>
        <w:t xml:space="preserve"> В СТРАНАХ АФРИКИ</w:t>
      </w:r>
    </w:p>
    <w:bookmarkEnd w:id="0"/>
    <w:p w14:paraId="0DE0A9E4" w14:textId="77777777" w:rsidR="00433BB2" w:rsidRDefault="004D20FC" w:rsidP="004D20FC">
      <w:pPr>
        <w:ind w:left="-567"/>
        <w:jc w:val="center"/>
        <w:rPr>
          <w:rFonts w:cs="Times New Roman"/>
          <w:b/>
          <w:color w:val="000000" w:themeColor="text1"/>
        </w:rPr>
      </w:pPr>
      <w:r w:rsidRPr="00D24771">
        <w:rPr>
          <w:rFonts w:cs="Times New Roman"/>
          <w:b/>
          <w:color w:val="000000" w:themeColor="text1"/>
        </w:rPr>
        <w:br/>
      </w:r>
    </w:p>
    <w:p w14:paraId="0BCD6C03" w14:textId="4C525701" w:rsidR="004D20FC" w:rsidRPr="00D24771" w:rsidRDefault="004D20FC" w:rsidP="004D20FC">
      <w:pPr>
        <w:ind w:left="-567"/>
        <w:jc w:val="center"/>
        <w:rPr>
          <w:rFonts w:cs="Times New Roman"/>
          <w:color w:val="000000" w:themeColor="text1"/>
        </w:rPr>
      </w:pPr>
      <w:r w:rsidRPr="00D24771">
        <w:rPr>
          <w:rFonts w:cs="Times New Roman"/>
          <w:b/>
          <w:color w:val="000000" w:themeColor="text1"/>
        </w:rPr>
        <w:br/>
      </w:r>
      <w:r w:rsidR="00433BB2">
        <w:rPr>
          <w:rFonts w:cs="Times New Roman"/>
          <w:color w:val="000000" w:themeColor="text1"/>
        </w:rPr>
        <w:t>Черезова Дарья Александровна</w:t>
      </w:r>
    </w:p>
    <w:p w14:paraId="62B56A5B" w14:textId="77777777" w:rsidR="004D20FC" w:rsidRPr="00D24771" w:rsidRDefault="004D20FC" w:rsidP="004D20FC">
      <w:pPr>
        <w:ind w:left="-567"/>
        <w:jc w:val="center"/>
        <w:rPr>
          <w:rFonts w:cs="Times New Roman"/>
          <w:b/>
          <w:color w:val="000000" w:themeColor="text1"/>
        </w:rPr>
      </w:pPr>
    </w:p>
    <w:p w14:paraId="64BE18E5" w14:textId="6A7DA222" w:rsidR="004D20FC" w:rsidRDefault="004D20FC" w:rsidP="004D20FC">
      <w:pPr>
        <w:jc w:val="center"/>
        <w:rPr>
          <w:rFonts w:cs="Times New Roman"/>
          <w:color w:val="000000" w:themeColor="text1"/>
        </w:rPr>
      </w:pPr>
    </w:p>
    <w:p w14:paraId="70C1E2F7" w14:textId="592D1E28" w:rsidR="00433BB2" w:rsidRDefault="00433BB2" w:rsidP="004D20FC">
      <w:pPr>
        <w:jc w:val="center"/>
        <w:rPr>
          <w:rFonts w:cs="Times New Roman"/>
          <w:color w:val="000000" w:themeColor="text1"/>
        </w:rPr>
      </w:pPr>
    </w:p>
    <w:p w14:paraId="32EACB42" w14:textId="77777777" w:rsidR="00433BB2" w:rsidRPr="00D24771" w:rsidRDefault="00433BB2" w:rsidP="004D20FC">
      <w:pPr>
        <w:jc w:val="center"/>
        <w:rPr>
          <w:rFonts w:cs="Times New Roman"/>
          <w:color w:val="000000" w:themeColor="text1"/>
        </w:rPr>
      </w:pPr>
    </w:p>
    <w:p w14:paraId="520EBF3A" w14:textId="77777777" w:rsidR="00433BB2" w:rsidRDefault="00433BB2" w:rsidP="00433BB2">
      <w:pPr>
        <w:jc w:val="center"/>
        <w:rPr>
          <w:rFonts w:cs="Times New Roman"/>
          <w:color w:val="000000" w:themeColor="text1"/>
        </w:rPr>
      </w:pPr>
    </w:p>
    <w:p w14:paraId="451267F5" w14:textId="0ADCC218" w:rsidR="00433BB2" w:rsidRDefault="00433BB2" w:rsidP="00433BB2">
      <w:pPr>
        <w:jc w:val="center"/>
        <w:rPr>
          <w:color w:val="000000" w:themeColor="text1"/>
        </w:rPr>
      </w:pPr>
      <w:r>
        <w:rPr>
          <w:rFonts w:cs="Times New Roman"/>
          <w:color w:val="000000" w:themeColor="text1"/>
        </w:rPr>
        <w:t xml:space="preserve">Научный руководитель </w:t>
      </w:r>
      <w:r w:rsidRPr="00D24771">
        <w:rPr>
          <w:color w:val="000000" w:themeColor="text1"/>
        </w:rPr>
        <w:t>–</w:t>
      </w:r>
      <w:r>
        <w:rPr>
          <w:color w:val="000000" w:themeColor="text1"/>
        </w:rPr>
        <w:t xml:space="preserve"> кандидат исторических наук, </w:t>
      </w:r>
    </w:p>
    <w:p w14:paraId="6BCE0259" w14:textId="6FC3C967" w:rsidR="004D20FC" w:rsidRPr="00D24771" w:rsidRDefault="00433BB2" w:rsidP="00433BB2">
      <w:pPr>
        <w:jc w:val="center"/>
        <w:rPr>
          <w:rFonts w:cs="Times New Roman"/>
          <w:color w:val="000000" w:themeColor="text1"/>
        </w:rPr>
      </w:pPr>
      <w:r>
        <w:rPr>
          <w:color w:val="000000" w:themeColor="text1"/>
        </w:rPr>
        <w:t>доцент Слуцкая Л. В.</w:t>
      </w:r>
    </w:p>
    <w:p w14:paraId="593D0585" w14:textId="6E654FE0" w:rsidR="00433BB2" w:rsidRPr="00D24771" w:rsidRDefault="004D20FC" w:rsidP="00433BB2">
      <w:pPr>
        <w:ind w:left="5812"/>
        <w:rPr>
          <w:rFonts w:cs="Times New Roman"/>
          <w:color w:val="000000" w:themeColor="text1"/>
        </w:rPr>
      </w:pPr>
      <w:r w:rsidRPr="00D24771">
        <w:rPr>
          <w:rFonts w:cs="Times New Roman"/>
          <w:color w:val="000000" w:themeColor="text1"/>
        </w:rPr>
        <w:br/>
      </w:r>
      <w:r w:rsidRPr="00D24771">
        <w:rPr>
          <w:rFonts w:cs="Times New Roman"/>
          <w:color w:val="000000" w:themeColor="text1"/>
        </w:rPr>
        <w:br/>
      </w:r>
    </w:p>
    <w:p w14:paraId="2CC3DF84" w14:textId="6692DD7A" w:rsidR="004D20FC" w:rsidRPr="00D24771" w:rsidRDefault="004D20FC" w:rsidP="004D20FC">
      <w:pPr>
        <w:ind w:left="5103"/>
        <w:rPr>
          <w:rFonts w:cs="Times New Roman"/>
          <w:color w:val="000000" w:themeColor="text1"/>
        </w:rPr>
      </w:pPr>
    </w:p>
    <w:p w14:paraId="1F8F63D2" w14:textId="7BC6D7BE" w:rsidR="004D20FC" w:rsidRPr="00D24771" w:rsidRDefault="004D20FC" w:rsidP="004D20FC">
      <w:pPr>
        <w:rPr>
          <w:rFonts w:cs="Times New Roman"/>
          <w:color w:val="000000" w:themeColor="text1"/>
        </w:rPr>
      </w:pPr>
    </w:p>
    <w:p w14:paraId="5AF53831" w14:textId="77777777" w:rsidR="004D20FC" w:rsidRPr="00D24771" w:rsidRDefault="004D20FC" w:rsidP="004D20FC">
      <w:pPr>
        <w:rPr>
          <w:rFonts w:cs="Times New Roman"/>
          <w:color w:val="000000" w:themeColor="text1"/>
        </w:rPr>
      </w:pPr>
    </w:p>
    <w:p w14:paraId="0C79A5E4" w14:textId="77777777" w:rsidR="004D20FC" w:rsidRPr="00D24771" w:rsidRDefault="004D20FC" w:rsidP="004D20FC">
      <w:pPr>
        <w:rPr>
          <w:rFonts w:cs="Times New Roman"/>
          <w:color w:val="000000" w:themeColor="text1"/>
        </w:rPr>
      </w:pPr>
    </w:p>
    <w:p w14:paraId="31DDD97F" w14:textId="77777777" w:rsidR="004D20FC" w:rsidRPr="00D24771" w:rsidRDefault="004D20FC" w:rsidP="004D20FC">
      <w:pPr>
        <w:ind w:left="5103"/>
        <w:rPr>
          <w:rFonts w:cs="Times New Roman"/>
          <w:color w:val="000000" w:themeColor="text1"/>
        </w:rPr>
      </w:pPr>
      <w:r w:rsidRPr="00D24771">
        <w:rPr>
          <w:rFonts w:cs="Times New Roman"/>
          <w:color w:val="000000" w:themeColor="text1"/>
        </w:rPr>
        <w:br/>
      </w:r>
      <w:r w:rsidRPr="00D24771">
        <w:rPr>
          <w:rFonts w:cs="Times New Roman"/>
          <w:color w:val="000000" w:themeColor="text1"/>
        </w:rPr>
        <w:br/>
      </w:r>
    </w:p>
    <w:p w14:paraId="26EDA36C" w14:textId="77777777" w:rsidR="004D20FC" w:rsidRPr="00D24771" w:rsidRDefault="004D20FC" w:rsidP="004D20FC">
      <w:pPr>
        <w:ind w:left="5103"/>
        <w:rPr>
          <w:rFonts w:cs="Times New Roman"/>
          <w:color w:val="000000" w:themeColor="text1"/>
        </w:rPr>
      </w:pPr>
    </w:p>
    <w:p w14:paraId="05A32840" w14:textId="77777777" w:rsidR="004D20FC" w:rsidRPr="00D24771" w:rsidRDefault="004D20FC" w:rsidP="004D20FC">
      <w:pPr>
        <w:ind w:left="5103"/>
        <w:rPr>
          <w:rFonts w:cs="Times New Roman"/>
          <w:color w:val="000000" w:themeColor="text1"/>
        </w:rPr>
      </w:pPr>
    </w:p>
    <w:p w14:paraId="74220399" w14:textId="23829130" w:rsidR="0083093F" w:rsidRPr="00514149" w:rsidRDefault="004D20FC" w:rsidP="00514149">
      <w:pPr>
        <w:jc w:val="center"/>
        <w:rPr>
          <w:rFonts w:cs="Times New Roman"/>
          <w:color w:val="000000" w:themeColor="text1"/>
        </w:rPr>
      </w:pPr>
      <w:r w:rsidRPr="00D24771">
        <w:rPr>
          <w:rFonts w:cs="Times New Roman"/>
          <w:color w:val="000000" w:themeColor="text1"/>
        </w:rPr>
        <w:t>Минск, 2020</w:t>
      </w:r>
      <w:bookmarkStart w:id="1" w:name="_Hlk42117592"/>
    </w:p>
    <w:bookmarkEnd w:id="1"/>
    <w:p w14:paraId="500FF5B5" w14:textId="77777777" w:rsidR="0083093F" w:rsidRPr="00433BB2" w:rsidRDefault="0083093F">
      <w:pPr>
        <w:widowControl/>
        <w:spacing w:after="160" w:line="259" w:lineRule="auto"/>
        <w:ind w:firstLine="0"/>
        <w:jc w:val="left"/>
        <w:rPr>
          <w:b/>
          <w:color w:val="000000" w:themeColor="text1"/>
        </w:rPr>
        <w:sectPr w:rsidR="0083093F" w:rsidRPr="00433BB2" w:rsidSect="004D20FC">
          <w:footerReference w:type="default" r:id="rId8"/>
          <w:pgSz w:w="11906" w:h="16838"/>
          <w:pgMar w:top="1134" w:right="567" w:bottom="1134" w:left="1701" w:header="709" w:footer="709" w:gutter="0"/>
          <w:cols w:space="708"/>
          <w:titlePg/>
          <w:docGrid w:linePitch="381"/>
        </w:sectPr>
      </w:pPr>
    </w:p>
    <w:p w14:paraId="352EFBD6" w14:textId="67129C5A" w:rsidR="00CA50B5" w:rsidRPr="00433BB2" w:rsidRDefault="00433BB2" w:rsidP="00433BB2">
      <w:pPr>
        <w:pStyle w:val="ac"/>
        <w:jc w:val="center"/>
        <w:rPr>
          <w:rFonts w:ascii="Times New Roman" w:hAnsi="Times New Roman" w:cs="Times New Roman"/>
          <w:b/>
          <w:bCs/>
          <w:color w:val="000000" w:themeColor="text1"/>
          <w:sz w:val="28"/>
        </w:rPr>
      </w:pPr>
      <w:r w:rsidRPr="00433BB2">
        <w:rPr>
          <w:rFonts w:ascii="Times New Roman" w:hAnsi="Times New Roman" w:cs="Times New Roman"/>
          <w:b/>
          <w:bCs/>
          <w:color w:val="000000" w:themeColor="text1"/>
          <w:sz w:val="28"/>
        </w:rPr>
        <w:lastRenderedPageBreak/>
        <w:t>АННОТАЦИЯ</w:t>
      </w:r>
    </w:p>
    <w:p w14:paraId="5E53C783" w14:textId="77777777" w:rsidR="00433BB2" w:rsidRDefault="00433BB2" w:rsidP="00514149">
      <w:pPr>
        <w:widowControl/>
        <w:rPr>
          <w:b/>
          <w:bCs/>
          <w:color w:val="000000" w:themeColor="text1"/>
        </w:rPr>
      </w:pPr>
      <w:bookmarkStart w:id="2" w:name="_Toc36296180"/>
    </w:p>
    <w:p w14:paraId="598EFE98" w14:textId="7F89A389" w:rsidR="00514149" w:rsidRPr="00514149" w:rsidRDefault="00514149" w:rsidP="00514149">
      <w:pPr>
        <w:widowControl/>
        <w:rPr>
          <w:rFonts w:eastAsia="Calibri" w:cs="Times New Roman"/>
          <w:b/>
          <w:bCs/>
          <w:iCs/>
          <w:color w:val="000000"/>
          <w:szCs w:val="24"/>
          <w:lang w:eastAsia="ru-RU"/>
        </w:rPr>
      </w:pPr>
      <w:r w:rsidRPr="00514149">
        <w:rPr>
          <w:rFonts w:eastAsia="Calibri" w:cs="Times New Roman"/>
          <w:b/>
          <w:bCs/>
          <w:iCs/>
          <w:color w:val="000000"/>
          <w:szCs w:val="24"/>
          <w:lang w:eastAsia="ru-RU"/>
        </w:rPr>
        <w:t>1. Структура и объем дипломной работы</w:t>
      </w:r>
    </w:p>
    <w:p w14:paraId="5DC9E58F" w14:textId="26FC4E99" w:rsidR="00514149" w:rsidRPr="0083093F" w:rsidRDefault="00514149" w:rsidP="00093FC0">
      <w:pPr>
        <w:widowControl/>
        <w:spacing w:line="360" w:lineRule="exact"/>
        <w:rPr>
          <w:rFonts w:eastAsia="Calibri" w:cs="Times New Roman"/>
          <w:iCs/>
          <w:color w:val="000000"/>
          <w:szCs w:val="24"/>
          <w:lang w:eastAsia="ru-RU"/>
        </w:rPr>
      </w:pPr>
      <w:r w:rsidRPr="00514149">
        <w:rPr>
          <w:rFonts w:eastAsia="Calibri" w:cs="Times New Roman"/>
          <w:iCs/>
          <w:color w:val="000000"/>
          <w:szCs w:val="24"/>
          <w:lang w:eastAsia="ru-RU"/>
        </w:rPr>
        <w:t xml:space="preserve">Дипломная работа состоит из задания на выполнение дипломной работы, оглавления, реферата, введения, трёх глав, заключения, списка использованной литературы. Общий объем работы составляет </w:t>
      </w:r>
      <w:r w:rsidR="00093FC0">
        <w:rPr>
          <w:rFonts w:eastAsia="Calibri" w:cs="Times New Roman"/>
          <w:iCs/>
          <w:color w:val="000000"/>
          <w:szCs w:val="24"/>
          <w:lang w:eastAsia="ru-RU"/>
        </w:rPr>
        <w:t>59</w:t>
      </w:r>
      <w:r w:rsidR="00433BB2">
        <w:rPr>
          <w:rFonts w:eastAsia="Calibri" w:cs="Times New Roman"/>
          <w:iCs/>
          <w:color w:val="000000"/>
          <w:szCs w:val="24"/>
          <w:lang w:eastAsia="ru-RU"/>
        </w:rPr>
        <w:t xml:space="preserve"> страниц</w:t>
      </w:r>
      <w:r w:rsidRPr="00514149">
        <w:rPr>
          <w:rFonts w:eastAsia="Calibri" w:cs="Times New Roman"/>
          <w:iCs/>
          <w:color w:val="000000"/>
          <w:szCs w:val="24"/>
          <w:lang w:eastAsia="ru-RU"/>
        </w:rPr>
        <w:t xml:space="preserve">. Список использованной литературы занимает </w:t>
      </w:r>
      <w:r w:rsidR="00093FC0">
        <w:rPr>
          <w:rFonts w:eastAsia="Calibri" w:cs="Times New Roman"/>
          <w:iCs/>
          <w:color w:val="000000"/>
          <w:szCs w:val="24"/>
          <w:lang w:eastAsia="ru-RU"/>
        </w:rPr>
        <w:t>5</w:t>
      </w:r>
      <w:r w:rsidRPr="00514149">
        <w:rPr>
          <w:rFonts w:eastAsia="Calibri" w:cs="Times New Roman"/>
          <w:iCs/>
          <w:color w:val="000000"/>
          <w:szCs w:val="24"/>
          <w:lang w:eastAsia="ru-RU"/>
        </w:rPr>
        <w:t xml:space="preserve"> страниц и включает </w:t>
      </w:r>
      <w:r w:rsidR="00093FC0">
        <w:rPr>
          <w:rFonts w:eastAsia="Calibri" w:cs="Times New Roman"/>
          <w:iCs/>
          <w:color w:val="000000"/>
          <w:szCs w:val="24"/>
          <w:lang w:eastAsia="ru-RU"/>
        </w:rPr>
        <w:t>64</w:t>
      </w:r>
      <w:r w:rsidRPr="00514149">
        <w:rPr>
          <w:rFonts w:eastAsia="Calibri" w:cs="Times New Roman"/>
          <w:iCs/>
          <w:color w:val="000000"/>
          <w:szCs w:val="24"/>
          <w:lang w:eastAsia="ru-RU"/>
        </w:rPr>
        <w:t xml:space="preserve"> позиций. </w:t>
      </w:r>
    </w:p>
    <w:p w14:paraId="25787EB6" w14:textId="77777777" w:rsidR="00514149" w:rsidRPr="00514149" w:rsidRDefault="00514149" w:rsidP="00514149">
      <w:pPr>
        <w:widowControl/>
        <w:rPr>
          <w:rFonts w:eastAsia="Calibri" w:cs="Times New Roman"/>
          <w:b/>
          <w:bCs/>
          <w:iCs/>
          <w:szCs w:val="24"/>
          <w:lang w:eastAsia="ru-RU"/>
        </w:rPr>
      </w:pPr>
      <w:r w:rsidRPr="00514149">
        <w:rPr>
          <w:rFonts w:eastAsia="Calibri" w:cs="Times New Roman"/>
          <w:b/>
          <w:bCs/>
          <w:iCs/>
          <w:szCs w:val="24"/>
          <w:lang w:eastAsia="ru-RU"/>
        </w:rPr>
        <w:t>2. Перечень ключевых слов</w:t>
      </w:r>
    </w:p>
    <w:p w14:paraId="1AA1C4D7" w14:textId="77777777" w:rsidR="00514149" w:rsidRDefault="00514149" w:rsidP="00514149">
      <w:pPr>
        <w:widowControl/>
        <w:rPr>
          <w:rFonts w:eastAsia="Calibri" w:cs="Times New Roman"/>
          <w:iCs/>
          <w:color w:val="000000"/>
          <w:szCs w:val="24"/>
          <w:lang w:eastAsia="ru-RU"/>
        </w:rPr>
      </w:pPr>
      <w:r>
        <w:rPr>
          <w:rFonts w:eastAsia="Calibri" w:cs="Times New Roman"/>
          <w:iCs/>
          <w:color w:val="000000"/>
          <w:szCs w:val="24"/>
          <w:lang w:eastAsia="ru-RU"/>
        </w:rPr>
        <w:t>МЯГКАЯ СИЛА, ПУБЛИЧНАЯ ДЕМОКРАТИЯ, КИТАЙСКАЯ НАРОДНАЯ РЕСПУБЛИКА, СТРАНЫ АФРИКИ, КУЛЬТУРНАЯ И ЯЗЫКОВАЯ ДИПЛОМАТИЯ, ИНСТИТУТ КОНФУЦИЯ</w:t>
      </w:r>
    </w:p>
    <w:p w14:paraId="4B0932D6" w14:textId="5CC1E581" w:rsidR="00514149" w:rsidRPr="00514149" w:rsidRDefault="00514149" w:rsidP="00514149">
      <w:pPr>
        <w:widowControl/>
        <w:rPr>
          <w:rFonts w:eastAsia="Calibri" w:cs="Times New Roman"/>
          <w:b/>
          <w:bCs/>
          <w:iCs/>
          <w:color w:val="000000"/>
          <w:szCs w:val="24"/>
          <w:lang w:eastAsia="ru-RU"/>
        </w:rPr>
      </w:pPr>
      <w:r w:rsidRPr="00514149">
        <w:rPr>
          <w:rFonts w:eastAsia="Calibri" w:cs="Times New Roman"/>
          <w:b/>
          <w:bCs/>
          <w:iCs/>
          <w:color w:val="000000"/>
          <w:szCs w:val="24"/>
          <w:lang w:eastAsia="ru-RU"/>
        </w:rPr>
        <w:t xml:space="preserve">3. </w:t>
      </w:r>
      <w:r w:rsidR="00433BB2">
        <w:rPr>
          <w:rFonts w:eastAsia="Calibri" w:cs="Times New Roman"/>
          <w:b/>
          <w:bCs/>
          <w:iCs/>
          <w:color w:val="000000"/>
          <w:szCs w:val="24"/>
          <w:lang w:eastAsia="ru-RU"/>
        </w:rPr>
        <w:t>Содержание работы</w:t>
      </w:r>
    </w:p>
    <w:p w14:paraId="3AF02791" w14:textId="77777777" w:rsidR="00514149" w:rsidRPr="00D24771" w:rsidRDefault="00514149" w:rsidP="00514149">
      <w:pPr>
        <w:rPr>
          <w:color w:val="000000" w:themeColor="text1"/>
        </w:rPr>
      </w:pPr>
      <w:r w:rsidRPr="00514149">
        <w:rPr>
          <w:i/>
          <w:iCs/>
          <w:color w:val="000000" w:themeColor="text1"/>
        </w:rPr>
        <w:t>Объект исследования:</w:t>
      </w:r>
      <w:r w:rsidRPr="00D24771">
        <w:rPr>
          <w:color w:val="000000" w:themeColor="text1"/>
        </w:rPr>
        <w:t xml:space="preserve"> внешняя политика КНР на рубеже XX-XXI веков.</w:t>
      </w:r>
    </w:p>
    <w:p w14:paraId="2A2AA7C4" w14:textId="77777777" w:rsidR="00514149" w:rsidRPr="00D24771" w:rsidRDefault="00514149" w:rsidP="00514149">
      <w:pPr>
        <w:rPr>
          <w:color w:val="000000" w:themeColor="text1"/>
        </w:rPr>
      </w:pPr>
      <w:r w:rsidRPr="00514149">
        <w:rPr>
          <w:i/>
          <w:iCs/>
          <w:color w:val="000000" w:themeColor="text1"/>
        </w:rPr>
        <w:t>Предмет исследования:</w:t>
      </w:r>
      <w:r w:rsidRPr="00D24771">
        <w:rPr>
          <w:color w:val="000000" w:themeColor="text1"/>
        </w:rPr>
        <w:t xml:space="preserve"> ресурсы и инструменты политики «мягкой силы».</w:t>
      </w:r>
    </w:p>
    <w:p w14:paraId="4172C59F" w14:textId="77777777" w:rsidR="00514149" w:rsidRPr="00D24771" w:rsidRDefault="00514149" w:rsidP="00514149">
      <w:pPr>
        <w:rPr>
          <w:color w:val="000000" w:themeColor="text1"/>
        </w:rPr>
      </w:pPr>
      <w:r w:rsidRPr="00514149">
        <w:rPr>
          <w:i/>
          <w:iCs/>
          <w:color w:val="000000" w:themeColor="text1"/>
        </w:rPr>
        <w:t>Цель дипломного исследования</w:t>
      </w:r>
      <w:r w:rsidRPr="00D24771">
        <w:rPr>
          <w:color w:val="000000" w:themeColor="text1"/>
        </w:rPr>
        <w:t xml:space="preserve"> – определить роль и значение инструментов «мягкой силы» в укреплении Китаем своего международного положения, в частности в странах африканского континента.</w:t>
      </w:r>
    </w:p>
    <w:p w14:paraId="6B14402C" w14:textId="77777777" w:rsidR="00514149" w:rsidRPr="0083093F" w:rsidRDefault="00514149" w:rsidP="00514149">
      <w:pPr>
        <w:widowControl/>
        <w:rPr>
          <w:rFonts w:eastAsia="Calibri" w:cs="Times New Roman"/>
          <w:iCs/>
          <w:color w:val="000000"/>
          <w:szCs w:val="24"/>
          <w:lang w:eastAsia="ru-RU"/>
        </w:rPr>
      </w:pPr>
      <w:r w:rsidRPr="0083093F">
        <w:rPr>
          <w:rFonts w:eastAsia="Calibri" w:cs="Times New Roman"/>
          <w:i/>
          <w:iCs/>
          <w:color w:val="000000"/>
          <w:szCs w:val="24"/>
          <w:lang w:eastAsia="ru-RU"/>
        </w:rPr>
        <w:t>Методы исследования</w:t>
      </w:r>
      <w:r w:rsidRPr="0083093F">
        <w:rPr>
          <w:rFonts w:eastAsia="Calibri" w:cs="Times New Roman"/>
          <w:iCs/>
          <w:color w:val="000000"/>
          <w:szCs w:val="24"/>
          <w:lang w:eastAsia="ru-RU"/>
        </w:rPr>
        <w:t>: анализ литературы; системный анализ теоретического материала; классификация; сравнительн</w:t>
      </w:r>
      <w:r>
        <w:rPr>
          <w:rFonts w:eastAsia="Calibri" w:cs="Times New Roman"/>
          <w:iCs/>
          <w:color w:val="000000"/>
          <w:szCs w:val="24"/>
          <w:lang w:eastAsia="ru-RU"/>
        </w:rPr>
        <w:t xml:space="preserve">ый, </w:t>
      </w:r>
      <w:r w:rsidRPr="0083093F">
        <w:rPr>
          <w:rFonts w:eastAsia="Calibri" w:cs="Times New Roman"/>
          <w:iCs/>
          <w:color w:val="000000"/>
          <w:szCs w:val="24"/>
          <w:lang w:eastAsia="ru-RU"/>
        </w:rPr>
        <w:t>исторический</w:t>
      </w:r>
      <w:r>
        <w:rPr>
          <w:rFonts w:eastAsia="Calibri" w:cs="Times New Roman"/>
          <w:iCs/>
          <w:color w:val="000000"/>
          <w:szCs w:val="24"/>
          <w:lang w:eastAsia="ru-RU"/>
        </w:rPr>
        <w:t>, п</w:t>
      </w:r>
      <w:r w:rsidRPr="00D24771">
        <w:rPr>
          <w:color w:val="000000" w:themeColor="text1"/>
        </w:rPr>
        <w:t>роблемно-хронологический</w:t>
      </w:r>
      <w:r w:rsidRPr="0083093F">
        <w:rPr>
          <w:rFonts w:eastAsia="Calibri" w:cs="Times New Roman"/>
          <w:iCs/>
          <w:color w:val="000000"/>
          <w:szCs w:val="24"/>
          <w:lang w:eastAsia="ru-RU"/>
        </w:rPr>
        <w:t>.</w:t>
      </w:r>
    </w:p>
    <w:p w14:paraId="02EEC8E8" w14:textId="77777777" w:rsidR="00514149" w:rsidRPr="0083093F" w:rsidRDefault="00514149" w:rsidP="00514149">
      <w:pPr>
        <w:rPr>
          <w:rFonts w:eastAsia="Calibri" w:cs="Times New Roman"/>
          <w:color w:val="000000"/>
          <w:szCs w:val="24"/>
          <w:lang w:eastAsia="ru-RU"/>
        </w:rPr>
      </w:pPr>
      <w:r w:rsidRPr="0083093F">
        <w:rPr>
          <w:rFonts w:eastAsia="Calibri" w:cs="Times New Roman"/>
          <w:i/>
          <w:color w:val="000000"/>
          <w:szCs w:val="24"/>
          <w:lang w:eastAsia="ru-RU"/>
        </w:rPr>
        <w:t>Практическая значимость исследования</w:t>
      </w:r>
      <w:r w:rsidRPr="0083093F">
        <w:rPr>
          <w:rFonts w:eastAsia="Calibri" w:cs="Times New Roman"/>
          <w:color w:val="000000"/>
          <w:szCs w:val="24"/>
          <w:lang w:eastAsia="ru-RU"/>
        </w:rPr>
        <w:t xml:space="preserve"> заключается </w:t>
      </w:r>
      <w:r>
        <w:rPr>
          <w:rFonts w:eastAsia="Calibri" w:cs="Times New Roman"/>
          <w:color w:val="000000"/>
          <w:szCs w:val="24"/>
          <w:lang w:eastAsia="ru-RU"/>
        </w:rPr>
        <w:t>в том, что и</w:t>
      </w:r>
      <w:r w:rsidRPr="00976F6E">
        <w:rPr>
          <w:rFonts w:eastAsia="Calibri" w:cs="Times New Roman"/>
          <w:color w:val="000000"/>
          <w:szCs w:val="24"/>
          <w:lang w:eastAsia="ru-RU"/>
        </w:rPr>
        <w:t xml:space="preserve">зучение опыта применения «мягкой силы» отдельным государством позволяет лучше понять принципы ее функционирования, выявить ее слабые и сильные стороны. Поэтому отдельные части исследования могут служить практической рекомендацией при выработке программы действий по улучшению имиджа страны, продвижению внешнеполитических целей рядом политических структур и неправительственных организаций </w:t>
      </w:r>
      <w:r>
        <w:rPr>
          <w:rFonts w:eastAsia="Calibri" w:cs="Times New Roman"/>
          <w:color w:val="000000"/>
          <w:szCs w:val="24"/>
          <w:lang w:eastAsia="ru-RU"/>
        </w:rPr>
        <w:t xml:space="preserve">Республики Беларусь </w:t>
      </w:r>
      <w:r w:rsidRPr="00976F6E">
        <w:rPr>
          <w:rFonts w:eastAsia="Calibri" w:cs="Times New Roman"/>
          <w:color w:val="000000"/>
          <w:szCs w:val="24"/>
          <w:lang w:eastAsia="ru-RU"/>
        </w:rPr>
        <w:t>задействованных в реализации программ «мягкой силы»</w:t>
      </w:r>
      <w:r>
        <w:rPr>
          <w:rFonts w:eastAsia="Calibri" w:cs="Times New Roman"/>
          <w:color w:val="000000"/>
          <w:szCs w:val="24"/>
          <w:lang w:eastAsia="ru-RU"/>
        </w:rPr>
        <w:t>.</w:t>
      </w:r>
    </w:p>
    <w:p w14:paraId="1D9E1592" w14:textId="77777777" w:rsidR="00514149" w:rsidRPr="0083093F" w:rsidRDefault="00514149" w:rsidP="00514149">
      <w:pPr>
        <w:widowControl/>
        <w:rPr>
          <w:rFonts w:eastAsia="Calibri" w:cs="Times New Roman"/>
          <w:color w:val="000000"/>
          <w:szCs w:val="24"/>
          <w:lang w:eastAsia="ru-RU"/>
        </w:rPr>
      </w:pPr>
      <w:r w:rsidRPr="00433BB2">
        <w:rPr>
          <w:rFonts w:eastAsia="Calibri" w:cs="Times New Roman"/>
          <w:i/>
          <w:iCs/>
          <w:color w:val="000000"/>
          <w:szCs w:val="24"/>
          <w:lang w:eastAsia="ru-RU"/>
        </w:rPr>
        <w:t>Новизна работы</w:t>
      </w:r>
      <w:r w:rsidRPr="0083093F">
        <w:rPr>
          <w:rFonts w:eastAsia="Calibri" w:cs="Times New Roman"/>
          <w:iCs/>
          <w:color w:val="000000"/>
          <w:szCs w:val="24"/>
          <w:lang w:eastAsia="ru-RU"/>
        </w:rPr>
        <w:t xml:space="preserve"> определяется исследованием </w:t>
      </w:r>
      <w:r w:rsidRPr="00976F6E">
        <w:rPr>
          <w:rFonts w:eastAsia="Calibri" w:cs="Times New Roman"/>
          <w:iCs/>
          <w:color w:val="000000"/>
          <w:szCs w:val="24"/>
          <w:lang w:eastAsia="ru-RU"/>
        </w:rPr>
        <w:t>исходной концепции «мягкой силы» Дж. Ная и интерпретации этой концепции другими авторами</w:t>
      </w:r>
      <w:r>
        <w:rPr>
          <w:rFonts w:eastAsia="Calibri" w:cs="Times New Roman"/>
          <w:iCs/>
          <w:color w:val="000000"/>
          <w:szCs w:val="24"/>
          <w:lang w:eastAsia="ru-RU"/>
        </w:rPr>
        <w:t>; в</w:t>
      </w:r>
      <w:r w:rsidRPr="00976F6E">
        <w:rPr>
          <w:rFonts w:eastAsia="Calibri" w:cs="Times New Roman"/>
          <w:iCs/>
          <w:color w:val="000000"/>
          <w:szCs w:val="24"/>
          <w:lang w:eastAsia="ru-RU"/>
        </w:rPr>
        <w:t>ыдел</w:t>
      </w:r>
      <w:r>
        <w:rPr>
          <w:rFonts w:eastAsia="Calibri" w:cs="Times New Roman"/>
          <w:iCs/>
          <w:color w:val="000000"/>
          <w:szCs w:val="24"/>
          <w:lang w:eastAsia="ru-RU"/>
        </w:rPr>
        <w:t xml:space="preserve">ении </w:t>
      </w:r>
      <w:r w:rsidRPr="00976F6E">
        <w:rPr>
          <w:rFonts w:eastAsia="Calibri" w:cs="Times New Roman"/>
          <w:iCs/>
          <w:color w:val="000000"/>
          <w:szCs w:val="24"/>
          <w:lang w:eastAsia="ru-RU"/>
        </w:rPr>
        <w:t>особенност</w:t>
      </w:r>
      <w:r>
        <w:rPr>
          <w:rFonts w:eastAsia="Calibri" w:cs="Times New Roman"/>
          <w:iCs/>
          <w:color w:val="000000"/>
          <w:szCs w:val="24"/>
          <w:lang w:eastAsia="ru-RU"/>
        </w:rPr>
        <w:t>ей</w:t>
      </w:r>
      <w:r w:rsidRPr="00976F6E">
        <w:rPr>
          <w:rFonts w:eastAsia="Calibri" w:cs="Times New Roman"/>
          <w:iCs/>
          <w:color w:val="000000"/>
          <w:szCs w:val="24"/>
          <w:lang w:eastAsia="ru-RU"/>
        </w:rPr>
        <w:t xml:space="preserve"> возникновения и развития теории мягкой силы в Китае</w:t>
      </w:r>
      <w:r>
        <w:rPr>
          <w:rFonts w:eastAsia="Calibri" w:cs="Times New Roman"/>
          <w:iCs/>
          <w:color w:val="000000"/>
          <w:szCs w:val="24"/>
          <w:lang w:eastAsia="ru-RU"/>
        </w:rPr>
        <w:t xml:space="preserve"> и о</w:t>
      </w:r>
      <w:r w:rsidRPr="00976F6E">
        <w:rPr>
          <w:rFonts w:eastAsia="Calibri" w:cs="Times New Roman"/>
          <w:iCs/>
          <w:color w:val="000000"/>
          <w:szCs w:val="24"/>
          <w:lang w:eastAsia="ru-RU"/>
        </w:rPr>
        <w:t>предел</w:t>
      </w:r>
      <w:r>
        <w:rPr>
          <w:rFonts w:eastAsia="Calibri" w:cs="Times New Roman"/>
          <w:iCs/>
          <w:color w:val="000000"/>
          <w:szCs w:val="24"/>
          <w:lang w:eastAsia="ru-RU"/>
        </w:rPr>
        <w:t xml:space="preserve">ение </w:t>
      </w:r>
      <w:r w:rsidRPr="00976F6E">
        <w:rPr>
          <w:rFonts w:eastAsia="Calibri" w:cs="Times New Roman"/>
          <w:iCs/>
          <w:color w:val="000000"/>
          <w:szCs w:val="24"/>
          <w:lang w:eastAsia="ru-RU"/>
        </w:rPr>
        <w:t>современны</w:t>
      </w:r>
      <w:r>
        <w:rPr>
          <w:rFonts w:eastAsia="Calibri" w:cs="Times New Roman"/>
          <w:iCs/>
          <w:color w:val="000000"/>
          <w:szCs w:val="24"/>
          <w:lang w:eastAsia="ru-RU"/>
        </w:rPr>
        <w:t>х</w:t>
      </w:r>
      <w:r w:rsidRPr="00976F6E">
        <w:rPr>
          <w:rFonts w:eastAsia="Calibri" w:cs="Times New Roman"/>
          <w:iCs/>
          <w:color w:val="000000"/>
          <w:szCs w:val="24"/>
          <w:lang w:eastAsia="ru-RU"/>
        </w:rPr>
        <w:t xml:space="preserve"> тенденци</w:t>
      </w:r>
      <w:r>
        <w:rPr>
          <w:rFonts w:eastAsia="Calibri" w:cs="Times New Roman"/>
          <w:iCs/>
          <w:color w:val="000000"/>
          <w:szCs w:val="24"/>
          <w:lang w:eastAsia="ru-RU"/>
        </w:rPr>
        <w:t>й</w:t>
      </w:r>
      <w:r w:rsidRPr="00976F6E">
        <w:rPr>
          <w:rFonts w:eastAsia="Calibri" w:cs="Times New Roman"/>
          <w:iCs/>
          <w:color w:val="000000"/>
          <w:szCs w:val="24"/>
          <w:lang w:eastAsia="ru-RU"/>
        </w:rPr>
        <w:t xml:space="preserve"> политики «мягкой силы» Китая в странах Африки</w:t>
      </w:r>
      <w:r>
        <w:rPr>
          <w:rFonts w:eastAsia="Calibri" w:cs="Times New Roman"/>
          <w:iCs/>
          <w:color w:val="000000"/>
          <w:szCs w:val="24"/>
          <w:lang w:eastAsia="ru-RU"/>
        </w:rPr>
        <w:t>.</w:t>
      </w:r>
    </w:p>
    <w:p w14:paraId="7AE1471B" w14:textId="4578E82A" w:rsidR="00514149" w:rsidRPr="00093FC0" w:rsidRDefault="00514149" w:rsidP="00093FC0">
      <w:pPr>
        <w:widowControl/>
        <w:rPr>
          <w:rFonts w:eastAsia="Calibri" w:cs="Times New Roman"/>
          <w:iCs/>
          <w:color w:val="000000"/>
          <w:szCs w:val="24"/>
          <w:lang w:eastAsia="ru-RU"/>
        </w:rPr>
      </w:pPr>
      <w:r w:rsidRPr="0083093F">
        <w:rPr>
          <w:rFonts w:eastAsia="Calibri" w:cs="Times New Roman"/>
          <w:iCs/>
          <w:color w:val="000000"/>
          <w:szCs w:val="24"/>
          <w:lang w:eastAsia="ru-RU"/>
        </w:rPr>
        <w:t>Автор работы подтверждает достоверность материалов и результатов дипломной работы, а также самостоятельность ее выполнения.</w:t>
      </w:r>
    </w:p>
    <w:p w14:paraId="2F71DC55" w14:textId="77777777" w:rsidR="00514149" w:rsidRPr="0083093F" w:rsidRDefault="00514149" w:rsidP="00514149">
      <w:pPr>
        <w:widowControl/>
        <w:rPr>
          <w:rFonts w:eastAsia="Calibri" w:cs="Times New Roman"/>
          <w:iCs/>
          <w:color w:val="000000"/>
          <w:szCs w:val="24"/>
          <w:lang w:eastAsia="ru-RU"/>
        </w:rPr>
      </w:pPr>
    </w:p>
    <w:p w14:paraId="3E1E76BB" w14:textId="77777777" w:rsidR="00514149" w:rsidRPr="0083093F" w:rsidRDefault="00514149" w:rsidP="00514149">
      <w:pPr>
        <w:widowControl/>
        <w:rPr>
          <w:rFonts w:eastAsia="Calibri" w:cs="Times New Roman"/>
          <w:color w:val="000000"/>
          <w:szCs w:val="24"/>
          <w:lang w:eastAsia="ru-RU"/>
        </w:rPr>
      </w:pPr>
      <w:r w:rsidRPr="0083093F">
        <w:rPr>
          <w:rFonts w:eastAsia="Calibri" w:cs="Times New Roman"/>
          <w:color w:val="000000"/>
          <w:szCs w:val="24"/>
          <w:lang w:eastAsia="ru-RU"/>
        </w:rPr>
        <w:br w:type="page"/>
      </w:r>
      <w:bookmarkStart w:id="3" w:name="_GoBack"/>
      <w:bookmarkEnd w:id="3"/>
    </w:p>
    <w:p w14:paraId="0ED858FC" w14:textId="54168E7A" w:rsidR="00514149" w:rsidRDefault="0070629D" w:rsidP="00093FC0">
      <w:pPr>
        <w:pStyle w:val="a9"/>
        <w:spacing w:before="0" w:beforeAutospacing="0" w:after="0" w:afterAutospacing="0"/>
        <w:jc w:val="center"/>
        <w:rPr>
          <w:b/>
          <w:bCs/>
          <w:color w:val="000000"/>
          <w:sz w:val="32"/>
          <w:szCs w:val="32"/>
        </w:rPr>
      </w:pPr>
      <w:r>
        <w:rPr>
          <w:b/>
          <w:bCs/>
          <w:color w:val="000000"/>
          <w:sz w:val="32"/>
          <w:szCs w:val="32"/>
        </w:rPr>
        <w:lastRenderedPageBreak/>
        <w:t>АНАТАЦЫЯ</w:t>
      </w:r>
    </w:p>
    <w:p w14:paraId="0CC5AB01" w14:textId="77777777" w:rsidR="00433BB2" w:rsidRDefault="00433BB2" w:rsidP="00093FC0">
      <w:pPr>
        <w:pStyle w:val="a9"/>
        <w:spacing w:before="0" w:beforeAutospacing="0" w:after="0" w:afterAutospacing="0"/>
        <w:rPr>
          <w:color w:val="000000"/>
          <w:sz w:val="32"/>
          <w:szCs w:val="32"/>
        </w:rPr>
      </w:pPr>
    </w:p>
    <w:p w14:paraId="6E1F085C" w14:textId="22D627E8" w:rsidR="00514149" w:rsidRPr="00093FC0" w:rsidRDefault="00514149" w:rsidP="00093FC0">
      <w:pPr>
        <w:pStyle w:val="a9"/>
        <w:spacing w:before="0" w:beforeAutospacing="0" w:after="0" w:afterAutospacing="0"/>
        <w:rPr>
          <w:b/>
          <w:bCs/>
          <w:color w:val="000000"/>
          <w:sz w:val="28"/>
          <w:szCs w:val="28"/>
        </w:rPr>
      </w:pPr>
      <w:r w:rsidRPr="00093FC0">
        <w:rPr>
          <w:b/>
          <w:bCs/>
          <w:color w:val="000000"/>
          <w:sz w:val="28"/>
          <w:szCs w:val="28"/>
        </w:rPr>
        <w:t xml:space="preserve">1. Структура і </w:t>
      </w:r>
      <w:proofErr w:type="spellStart"/>
      <w:r w:rsidRPr="00093FC0">
        <w:rPr>
          <w:b/>
          <w:bCs/>
          <w:color w:val="000000"/>
          <w:sz w:val="28"/>
          <w:szCs w:val="28"/>
        </w:rPr>
        <w:t>аб'ём</w:t>
      </w:r>
      <w:proofErr w:type="spellEnd"/>
      <w:r w:rsidRPr="00093FC0">
        <w:rPr>
          <w:b/>
          <w:bCs/>
          <w:color w:val="000000"/>
          <w:sz w:val="28"/>
          <w:szCs w:val="28"/>
        </w:rPr>
        <w:t xml:space="preserve"> </w:t>
      </w:r>
      <w:proofErr w:type="spellStart"/>
      <w:r w:rsidRPr="00093FC0">
        <w:rPr>
          <w:b/>
          <w:bCs/>
          <w:color w:val="000000"/>
          <w:sz w:val="28"/>
          <w:szCs w:val="28"/>
        </w:rPr>
        <w:t>дыпломнай</w:t>
      </w:r>
      <w:proofErr w:type="spellEnd"/>
      <w:r w:rsidRPr="00093FC0">
        <w:rPr>
          <w:b/>
          <w:bCs/>
          <w:color w:val="000000"/>
          <w:sz w:val="28"/>
          <w:szCs w:val="28"/>
        </w:rPr>
        <w:t xml:space="preserve"> </w:t>
      </w:r>
      <w:proofErr w:type="spellStart"/>
      <w:r w:rsidRPr="00093FC0">
        <w:rPr>
          <w:b/>
          <w:bCs/>
          <w:color w:val="000000"/>
          <w:sz w:val="28"/>
          <w:szCs w:val="28"/>
        </w:rPr>
        <w:t>працы</w:t>
      </w:r>
      <w:proofErr w:type="spellEnd"/>
    </w:p>
    <w:p w14:paraId="37909D2C" w14:textId="12F1BF5E" w:rsidR="00514149" w:rsidRPr="00093FC0" w:rsidRDefault="00514149" w:rsidP="00093FC0">
      <w:pPr>
        <w:pStyle w:val="a9"/>
        <w:spacing w:before="0" w:beforeAutospacing="0" w:after="0" w:afterAutospacing="0"/>
        <w:jc w:val="both"/>
        <w:rPr>
          <w:sz w:val="28"/>
          <w:szCs w:val="28"/>
        </w:rPr>
      </w:pPr>
      <w:proofErr w:type="spellStart"/>
      <w:r w:rsidRPr="00093FC0">
        <w:rPr>
          <w:sz w:val="28"/>
          <w:szCs w:val="28"/>
        </w:rPr>
        <w:t>Дыпломная</w:t>
      </w:r>
      <w:proofErr w:type="spellEnd"/>
      <w:r w:rsidRPr="00093FC0">
        <w:rPr>
          <w:sz w:val="28"/>
          <w:szCs w:val="28"/>
        </w:rPr>
        <w:t xml:space="preserve"> </w:t>
      </w:r>
      <w:proofErr w:type="spellStart"/>
      <w:r w:rsidRPr="00093FC0">
        <w:rPr>
          <w:sz w:val="28"/>
          <w:szCs w:val="28"/>
        </w:rPr>
        <w:t>праца</w:t>
      </w:r>
      <w:proofErr w:type="spellEnd"/>
      <w:r w:rsidRPr="00093FC0">
        <w:rPr>
          <w:sz w:val="28"/>
          <w:szCs w:val="28"/>
        </w:rPr>
        <w:t xml:space="preserve"> </w:t>
      </w:r>
      <w:proofErr w:type="spellStart"/>
      <w:r w:rsidRPr="00093FC0">
        <w:rPr>
          <w:sz w:val="28"/>
          <w:szCs w:val="28"/>
        </w:rPr>
        <w:t>складаецца</w:t>
      </w:r>
      <w:proofErr w:type="spellEnd"/>
      <w:r w:rsidRPr="00093FC0">
        <w:rPr>
          <w:sz w:val="28"/>
          <w:szCs w:val="28"/>
        </w:rPr>
        <w:t xml:space="preserve"> з </w:t>
      </w:r>
      <w:proofErr w:type="spellStart"/>
      <w:r w:rsidRPr="00093FC0">
        <w:rPr>
          <w:sz w:val="28"/>
          <w:szCs w:val="28"/>
        </w:rPr>
        <w:t>задання</w:t>
      </w:r>
      <w:proofErr w:type="spellEnd"/>
      <w:r w:rsidRPr="00093FC0">
        <w:rPr>
          <w:sz w:val="28"/>
          <w:szCs w:val="28"/>
        </w:rPr>
        <w:t xml:space="preserve"> на </w:t>
      </w:r>
      <w:proofErr w:type="spellStart"/>
      <w:r w:rsidRPr="00093FC0">
        <w:rPr>
          <w:sz w:val="28"/>
          <w:szCs w:val="28"/>
        </w:rPr>
        <w:t>дыпломную</w:t>
      </w:r>
      <w:proofErr w:type="spellEnd"/>
      <w:r w:rsidRPr="00093FC0">
        <w:rPr>
          <w:sz w:val="28"/>
          <w:szCs w:val="28"/>
        </w:rPr>
        <w:t xml:space="preserve"> </w:t>
      </w:r>
      <w:proofErr w:type="spellStart"/>
      <w:r w:rsidRPr="00093FC0">
        <w:rPr>
          <w:sz w:val="28"/>
          <w:szCs w:val="28"/>
        </w:rPr>
        <w:t>працу</w:t>
      </w:r>
      <w:proofErr w:type="spellEnd"/>
      <w:r w:rsidRPr="00093FC0">
        <w:rPr>
          <w:sz w:val="28"/>
          <w:szCs w:val="28"/>
        </w:rPr>
        <w:t xml:space="preserve">, </w:t>
      </w:r>
      <w:proofErr w:type="spellStart"/>
      <w:r w:rsidRPr="00093FC0">
        <w:rPr>
          <w:sz w:val="28"/>
          <w:szCs w:val="28"/>
        </w:rPr>
        <w:t>зместа</w:t>
      </w:r>
      <w:proofErr w:type="spellEnd"/>
      <w:r w:rsidRPr="00093FC0">
        <w:rPr>
          <w:sz w:val="28"/>
          <w:szCs w:val="28"/>
        </w:rPr>
        <w:t xml:space="preserve">, </w:t>
      </w:r>
      <w:proofErr w:type="spellStart"/>
      <w:r w:rsidRPr="00093FC0">
        <w:rPr>
          <w:sz w:val="28"/>
          <w:szCs w:val="28"/>
        </w:rPr>
        <w:t>пераліку</w:t>
      </w:r>
      <w:proofErr w:type="spellEnd"/>
      <w:r w:rsidRPr="00093FC0">
        <w:rPr>
          <w:sz w:val="28"/>
          <w:szCs w:val="28"/>
        </w:rPr>
        <w:t xml:space="preserve"> </w:t>
      </w:r>
      <w:proofErr w:type="spellStart"/>
      <w:r w:rsidRPr="00093FC0">
        <w:rPr>
          <w:sz w:val="28"/>
          <w:szCs w:val="28"/>
        </w:rPr>
        <w:t>ўмоўных</w:t>
      </w:r>
      <w:proofErr w:type="spellEnd"/>
      <w:r w:rsidRPr="00093FC0">
        <w:rPr>
          <w:sz w:val="28"/>
          <w:szCs w:val="28"/>
        </w:rPr>
        <w:t xml:space="preserve"> </w:t>
      </w:r>
      <w:proofErr w:type="spellStart"/>
      <w:r w:rsidRPr="00093FC0">
        <w:rPr>
          <w:sz w:val="28"/>
          <w:szCs w:val="28"/>
        </w:rPr>
        <w:t>абазначэнняў</w:t>
      </w:r>
      <w:proofErr w:type="spellEnd"/>
      <w:r w:rsidRPr="00093FC0">
        <w:rPr>
          <w:sz w:val="28"/>
          <w:szCs w:val="28"/>
        </w:rPr>
        <w:t xml:space="preserve"> і </w:t>
      </w:r>
      <w:proofErr w:type="spellStart"/>
      <w:r w:rsidRPr="00093FC0">
        <w:rPr>
          <w:sz w:val="28"/>
          <w:szCs w:val="28"/>
        </w:rPr>
        <w:t>скарачэнняў</w:t>
      </w:r>
      <w:proofErr w:type="spellEnd"/>
      <w:r w:rsidRPr="00093FC0">
        <w:rPr>
          <w:sz w:val="28"/>
          <w:szCs w:val="28"/>
        </w:rPr>
        <w:t xml:space="preserve">, </w:t>
      </w:r>
      <w:proofErr w:type="spellStart"/>
      <w:r w:rsidRPr="00093FC0">
        <w:rPr>
          <w:sz w:val="28"/>
          <w:szCs w:val="28"/>
        </w:rPr>
        <w:t>рэферата</w:t>
      </w:r>
      <w:proofErr w:type="spellEnd"/>
      <w:r w:rsidRPr="00093FC0">
        <w:rPr>
          <w:sz w:val="28"/>
          <w:szCs w:val="28"/>
        </w:rPr>
        <w:t xml:space="preserve"> </w:t>
      </w:r>
      <w:proofErr w:type="spellStart"/>
      <w:r w:rsidRPr="00093FC0">
        <w:rPr>
          <w:sz w:val="28"/>
          <w:szCs w:val="28"/>
        </w:rPr>
        <w:t>дыпломнай</w:t>
      </w:r>
      <w:proofErr w:type="spellEnd"/>
      <w:r w:rsidRPr="00093FC0">
        <w:rPr>
          <w:sz w:val="28"/>
          <w:szCs w:val="28"/>
        </w:rPr>
        <w:t xml:space="preserve"> </w:t>
      </w:r>
      <w:proofErr w:type="spellStart"/>
      <w:r w:rsidRPr="00093FC0">
        <w:rPr>
          <w:sz w:val="28"/>
          <w:szCs w:val="28"/>
        </w:rPr>
        <w:t>працы</w:t>
      </w:r>
      <w:proofErr w:type="spellEnd"/>
      <w:r w:rsidRPr="00093FC0">
        <w:rPr>
          <w:sz w:val="28"/>
          <w:szCs w:val="28"/>
        </w:rPr>
        <w:t xml:space="preserve">, </w:t>
      </w:r>
      <w:proofErr w:type="spellStart"/>
      <w:r w:rsidRPr="00093FC0">
        <w:rPr>
          <w:sz w:val="28"/>
          <w:szCs w:val="28"/>
        </w:rPr>
        <w:t>уводзінаў</w:t>
      </w:r>
      <w:proofErr w:type="spellEnd"/>
      <w:r w:rsidRPr="00093FC0">
        <w:rPr>
          <w:sz w:val="28"/>
          <w:szCs w:val="28"/>
        </w:rPr>
        <w:t xml:space="preserve">, </w:t>
      </w:r>
      <w:proofErr w:type="spellStart"/>
      <w:r w:rsidRPr="00093FC0">
        <w:rPr>
          <w:sz w:val="28"/>
          <w:szCs w:val="28"/>
        </w:rPr>
        <w:t>трох</w:t>
      </w:r>
      <w:proofErr w:type="spellEnd"/>
      <w:r w:rsidRPr="00093FC0">
        <w:rPr>
          <w:sz w:val="28"/>
          <w:szCs w:val="28"/>
        </w:rPr>
        <w:t xml:space="preserve"> </w:t>
      </w:r>
      <w:proofErr w:type="spellStart"/>
      <w:r w:rsidRPr="00093FC0">
        <w:rPr>
          <w:sz w:val="28"/>
          <w:szCs w:val="28"/>
        </w:rPr>
        <w:t>глаў</w:t>
      </w:r>
      <w:proofErr w:type="spellEnd"/>
      <w:r w:rsidRPr="00093FC0">
        <w:rPr>
          <w:sz w:val="28"/>
          <w:szCs w:val="28"/>
        </w:rPr>
        <w:t xml:space="preserve">, </w:t>
      </w:r>
      <w:proofErr w:type="spellStart"/>
      <w:r w:rsidRPr="00093FC0">
        <w:rPr>
          <w:sz w:val="28"/>
          <w:szCs w:val="28"/>
        </w:rPr>
        <w:t>заключэння</w:t>
      </w:r>
      <w:proofErr w:type="spellEnd"/>
      <w:r w:rsidRPr="00093FC0">
        <w:rPr>
          <w:sz w:val="28"/>
          <w:szCs w:val="28"/>
        </w:rPr>
        <w:t xml:space="preserve">, </w:t>
      </w:r>
      <w:proofErr w:type="spellStart"/>
      <w:r w:rsidRPr="00093FC0">
        <w:rPr>
          <w:sz w:val="28"/>
          <w:szCs w:val="28"/>
        </w:rPr>
        <w:t>спісу</w:t>
      </w:r>
      <w:proofErr w:type="spellEnd"/>
      <w:r w:rsidRPr="00093FC0">
        <w:rPr>
          <w:sz w:val="28"/>
          <w:szCs w:val="28"/>
        </w:rPr>
        <w:t xml:space="preserve"> </w:t>
      </w:r>
      <w:proofErr w:type="spellStart"/>
      <w:r w:rsidRPr="00093FC0">
        <w:rPr>
          <w:sz w:val="28"/>
          <w:szCs w:val="28"/>
        </w:rPr>
        <w:t>выкарыстанай</w:t>
      </w:r>
      <w:proofErr w:type="spellEnd"/>
      <w:r w:rsidRPr="00093FC0">
        <w:rPr>
          <w:sz w:val="28"/>
          <w:szCs w:val="28"/>
        </w:rPr>
        <w:t xml:space="preserve"> </w:t>
      </w:r>
      <w:proofErr w:type="spellStart"/>
      <w:r w:rsidRPr="00093FC0">
        <w:rPr>
          <w:sz w:val="28"/>
          <w:szCs w:val="28"/>
        </w:rPr>
        <w:t>літаратуры</w:t>
      </w:r>
      <w:proofErr w:type="spellEnd"/>
      <w:r w:rsidRPr="00093FC0">
        <w:rPr>
          <w:sz w:val="28"/>
          <w:szCs w:val="28"/>
        </w:rPr>
        <w:t xml:space="preserve">. </w:t>
      </w:r>
      <w:proofErr w:type="spellStart"/>
      <w:r w:rsidRPr="00093FC0">
        <w:rPr>
          <w:sz w:val="28"/>
          <w:szCs w:val="28"/>
        </w:rPr>
        <w:t>Агульны</w:t>
      </w:r>
      <w:proofErr w:type="spellEnd"/>
      <w:r w:rsidRPr="00093FC0">
        <w:rPr>
          <w:sz w:val="28"/>
          <w:szCs w:val="28"/>
        </w:rPr>
        <w:t xml:space="preserve"> </w:t>
      </w:r>
      <w:proofErr w:type="spellStart"/>
      <w:r w:rsidRPr="00093FC0">
        <w:rPr>
          <w:sz w:val="28"/>
          <w:szCs w:val="28"/>
        </w:rPr>
        <w:t>аб’ём</w:t>
      </w:r>
      <w:proofErr w:type="spellEnd"/>
      <w:r w:rsidRPr="00093FC0">
        <w:rPr>
          <w:sz w:val="28"/>
          <w:szCs w:val="28"/>
        </w:rPr>
        <w:t xml:space="preserve"> </w:t>
      </w:r>
      <w:proofErr w:type="spellStart"/>
      <w:r w:rsidRPr="00093FC0">
        <w:rPr>
          <w:sz w:val="28"/>
          <w:szCs w:val="28"/>
        </w:rPr>
        <w:t>працы</w:t>
      </w:r>
      <w:proofErr w:type="spellEnd"/>
      <w:r w:rsidRPr="00093FC0">
        <w:rPr>
          <w:sz w:val="28"/>
          <w:szCs w:val="28"/>
        </w:rPr>
        <w:t xml:space="preserve"> </w:t>
      </w:r>
      <w:proofErr w:type="spellStart"/>
      <w:r w:rsidRPr="00093FC0">
        <w:rPr>
          <w:sz w:val="28"/>
          <w:szCs w:val="28"/>
        </w:rPr>
        <w:t>складае</w:t>
      </w:r>
      <w:proofErr w:type="spellEnd"/>
      <w:r w:rsidRPr="00093FC0">
        <w:rPr>
          <w:sz w:val="28"/>
          <w:szCs w:val="28"/>
        </w:rPr>
        <w:t xml:space="preserve"> </w:t>
      </w:r>
      <w:r w:rsidR="00093FC0" w:rsidRPr="00093FC0">
        <w:rPr>
          <w:sz w:val="28"/>
          <w:szCs w:val="28"/>
        </w:rPr>
        <w:t>59</w:t>
      </w:r>
      <w:r w:rsidRPr="00093FC0">
        <w:rPr>
          <w:sz w:val="28"/>
          <w:szCs w:val="28"/>
        </w:rPr>
        <w:t xml:space="preserve"> </w:t>
      </w:r>
      <w:proofErr w:type="spellStart"/>
      <w:r w:rsidRPr="00093FC0">
        <w:rPr>
          <w:sz w:val="28"/>
          <w:szCs w:val="28"/>
        </w:rPr>
        <w:t>старонку</w:t>
      </w:r>
      <w:proofErr w:type="spellEnd"/>
      <w:r w:rsidRPr="00093FC0">
        <w:rPr>
          <w:sz w:val="28"/>
          <w:szCs w:val="28"/>
        </w:rPr>
        <w:t xml:space="preserve">. </w:t>
      </w:r>
      <w:proofErr w:type="spellStart"/>
      <w:r w:rsidRPr="00093FC0">
        <w:rPr>
          <w:sz w:val="28"/>
          <w:szCs w:val="28"/>
        </w:rPr>
        <w:t>Спіс</w:t>
      </w:r>
      <w:proofErr w:type="spellEnd"/>
      <w:r w:rsidRPr="00093FC0">
        <w:rPr>
          <w:sz w:val="28"/>
          <w:szCs w:val="28"/>
        </w:rPr>
        <w:t xml:space="preserve"> </w:t>
      </w:r>
      <w:proofErr w:type="spellStart"/>
      <w:r w:rsidRPr="00093FC0">
        <w:rPr>
          <w:sz w:val="28"/>
          <w:szCs w:val="28"/>
        </w:rPr>
        <w:t>выкарыстанай</w:t>
      </w:r>
      <w:proofErr w:type="spellEnd"/>
      <w:r w:rsidRPr="00093FC0">
        <w:rPr>
          <w:sz w:val="28"/>
          <w:szCs w:val="28"/>
        </w:rPr>
        <w:t xml:space="preserve"> </w:t>
      </w:r>
      <w:proofErr w:type="spellStart"/>
      <w:r w:rsidRPr="00093FC0">
        <w:rPr>
          <w:sz w:val="28"/>
          <w:szCs w:val="28"/>
        </w:rPr>
        <w:t>літаратуры</w:t>
      </w:r>
      <w:proofErr w:type="spellEnd"/>
      <w:r w:rsidRPr="00093FC0">
        <w:rPr>
          <w:sz w:val="28"/>
          <w:szCs w:val="28"/>
        </w:rPr>
        <w:t xml:space="preserve"> </w:t>
      </w:r>
      <w:proofErr w:type="spellStart"/>
      <w:r w:rsidRPr="00093FC0">
        <w:rPr>
          <w:sz w:val="28"/>
          <w:szCs w:val="28"/>
        </w:rPr>
        <w:t>займае</w:t>
      </w:r>
      <w:proofErr w:type="spellEnd"/>
      <w:r w:rsidRPr="00093FC0">
        <w:rPr>
          <w:sz w:val="28"/>
          <w:szCs w:val="28"/>
        </w:rPr>
        <w:t xml:space="preserve"> </w:t>
      </w:r>
      <w:r w:rsidR="00093FC0" w:rsidRPr="00093FC0">
        <w:rPr>
          <w:sz w:val="28"/>
          <w:szCs w:val="28"/>
        </w:rPr>
        <w:t>5</w:t>
      </w:r>
      <w:r w:rsidRPr="00093FC0">
        <w:rPr>
          <w:sz w:val="28"/>
          <w:szCs w:val="28"/>
        </w:rPr>
        <w:t xml:space="preserve"> </w:t>
      </w:r>
      <w:proofErr w:type="spellStart"/>
      <w:r w:rsidRPr="00093FC0">
        <w:rPr>
          <w:sz w:val="28"/>
          <w:szCs w:val="28"/>
        </w:rPr>
        <w:t>старонак</w:t>
      </w:r>
      <w:proofErr w:type="spellEnd"/>
      <w:r w:rsidRPr="00093FC0">
        <w:rPr>
          <w:sz w:val="28"/>
          <w:szCs w:val="28"/>
        </w:rPr>
        <w:t xml:space="preserve"> і </w:t>
      </w:r>
      <w:proofErr w:type="spellStart"/>
      <w:r w:rsidRPr="00093FC0">
        <w:rPr>
          <w:sz w:val="28"/>
          <w:szCs w:val="28"/>
        </w:rPr>
        <w:t>ўключае</w:t>
      </w:r>
      <w:proofErr w:type="spellEnd"/>
      <w:r w:rsidRPr="00093FC0">
        <w:rPr>
          <w:sz w:val="28"/>
          <w:szCs w:val="28"/>
        </w:rPr>
        <w:t xml:space="preserve"> </w:t>
      </w:r>
      <w:r w:rsidR="00093FC0" w:rsidRPr="00093FC0">
        <w:rPr>
          <w:sz w:val="28"/>
          <w:szCs w:val="28"/>
        </w:rPr>
        <w:t>64</w:t>
      </w:r>
      <w:r w:rsidRPr="00093FC0">
        <w:rPr>
          <w:sz w:val="28"/>
          <w:szCs w:val="28"/>
        </w:rPr>
        <w:t xml:space="preserve"> </w:t>
      </w:r>
      <w:proofErr w:type="spellStart"/>
      <w:r w:rsidRPr="00093FC0">
        <w:rPr>
          <w:sz w:val="28"/>
          <w:szCs w:val="28"/>
        </w:rPr>
        <w:t>пазіцыі</w:t>
      </w:r>
      <w:proofErr w:type="spellEnd"/>
      <w:r w:rsidRPr="00093FC0">
        <w:rPr>
          <w:sz w:val="28"/>
          <w:szCs w:val="28"/>
        </w:rPr>
        <w:t>.</w:t>
      </w:r>
    </w:p>
    <w:p w14:paraId="0C528E0A" w14:textId="77777777" w:rsidR="00514149" w:rsidRPr="00093FC0" w:rsidRDefault="00514149" w:rsidP="00093FC0">
      <w:pPr>
        <w:widowControl/>
        <w:rPr>
          <w:rFonts w:eastAsia="Calibri" w:cs="Times New Roman"/>
          <w:color w:val="000000"/>
          <w:szCs w:val="28"/>
          <w:lang w:val="be-BY" w:eastAsia="ru-RU"/>
        </w:rPr>
      </w:pPr>
      <w:r w:rsidRPr="00093FC0">
        <w:rPr>
          <w:b/>
          <w:bCs/>
          <w:color w:val="000000"/>
          <w:szCs w:val="28"/>
        </w:rPr>
        <w:t xml:space="preserve">2. </w:t>
      </w:r>
      <w:proofErr w:type="spellStart"/>
      <w:r w:rsidRPr="00093FC0">
        <w:rPr>
          <w:b/>
          <w:bCs/>
          <w:color w:val="000000"/>
          <w:szCs w:val="28"/>
        </w:rPr>
        <w:t>Пералiк</w:t>
      </w:r>
      <w:proofErr w:type="spellEnd"/>
      <w:r w:rsidRPr="00093FC0">
        <w:rPr>
          <w:b/>
          <w:bCs/>
          <w:color w:val="000000"/>
          <w:szCs w:val="28"/>
        </w:rPr>
        <w:t xml:space="preserve"> </w:t>
      </w:r>
      <w:proofErr w:type="spellStart"/>
      <w:r w:rsidRPr="00093FC0">
        <w:rPr>
          <w:b/>
          <w:bCs/>
          <w:color w:val="000000"/>
          <w:szCs w:val="28"/>
        </w:rPr>
        <w:t>ключавых</w:t>
      </w:r>
      <w:proofErr w:type="spellEnd"/>
      <w:r w:rsidRPr="00093FC0">
        <w:rPr>
          <w:b/>
          <w:bCs/>
          <w:color w:val="000000"/>
          <w:szCs w:val="28"/>
        </w:rPr>
        <w:t xml:space="preserve"> </w:t>
      </w:r>
      <w:proofErr w:type="spellStart"/>
      <w:r w:rsidRPr="00093FC0">
        <w:rPr>
          <w:b/>
          <w:bCs/>
          <w:color w:val="000000"/>
          <w:szCs w:val="28"/>
        </w:rPr>
        <w:t>слоў</w:t>
      </w:r>
      <w:proofErr w:type="spellEnd"/>
      <w:r w:rsidRPr="00093FC0">
        <w:rPr>
          <w:rFonts w:eastAsia="Calibri" w:cs="Times New Roman"/>
          <w:color w:val="000000"/>
          <w:szCs w:val="28"/>
          <w:lang w:val="be-BY" w:eastAsia="ru-RU"/>
        </w:rPr>
        <w:t xml:space="preserve"> </w:t>
      </w:r>
    </w:p>
    <w:p w14:paraId="2F7179CF" w14:textId="77777777" w:rsidR="00093FC0" w:rsidRDefault="00514149" w:rsidP="00093FC0">
      <w:pPr>
        <w:widowControl/>
        <w:rPr>
          <w:rFonts w:eastAsia="Calibri" w:cs="Times New Roman"/>
          <w:color w:val="000000"/>
          <w:szCs w:val="28"/>
          <w:lang w:val="be-BY" w:eastAsia="ru-RU"/>
        </w:rPr>
      </w:pPr>
      <w:r w:rsidRPr="00093FC0">
        <w:rPr>
          <w:rFonts w:eastAsia="Calibri" w:cs="Times New Roman"/>
          <w:color w:val="000000"/>
          <w:szCs w:val="28"/>
          <w:lang w:val="be-BY" w:eastAsia="ru-RU"/>
        </w:rPr>
        <w:t>МЯККАЯ СІЛА, ПУБЛІЧНАЯ ДЭМАКРАТЫЯ, КІТАЙСКАЯ НАРОДНАЯ РЭСПУБЛІКА, КРАІНЫ АФРЫКІ, КУЛЬТУРНАЯ І МОЎНАЯ ДЫПЛАМАТЫЯ, ІНСТЫТУТ КАНФУЦЫЯ</w:t>
      </w:r>
    </w:p>
    <w:p w14:paraId="31BDB335" w14:textId="17853349" w:rsidR="00514149" w:rsidRPr="00093FC0" w:rsidRDefault="00514149" w:rsidP="00093FC0">
      <w:pPr>
        <w:widowControl/>
        <w:rPr>
          <w:rFonts w:eastAsia="Calibri" w:cs="Times New Roman"/>
          <w:b/>
          <w:bCs/>
          <w:color w:val="000000"/>
          <w:szCs w:val="28"/>
          <w:lang w:val="be-BY" w:eastAsia="ru-RU"/>
        </w:rPr>
      </w:pPr>
      <w:r w:rsidRPr="00093FC0">
        <w:rPr>
          <w:b/>
          <w:bCs/>
          <w:color w:val="000000"/>
          <w:szCs w:val="28"/>
        </w:rPr>
        <w:t xml:space="preserve">3. </w:t>
      </w:r>
      <w:proofErr w:type="spellStart"/>
      <w:r w:rsidR="0070629D">
        <w:rPr>
          <w:b/>
          <w:bCs/>
          <w:color w:val="000000"/>
          <w:szCs w:val="28"/>
        </w:rPr>
        <w:t>Змест</w:t>
      </w:r>
      <w:proofErr w:type="spellEnd"/>
      <w:r w:rsidR="0070629D">
        <w:rPr>
          <w:b/>
          <w:bCs/>
          <w:color w:val="000000"/>
          <w:szCs w:val="28"/>
        </w:rPr>
        <w:t xml:space="preserve"> </w:t>
      </w:r>
      <w:proofErr w:type="spellStart"/>
      <w:r w:rsidR="0070629D">
        <w:rPr>
          <w:b/>
          <w:bCs/>
          <w:color w:val="000000"/>
          <w:szCs w:val="28"/>
        </w:rPr>
        <w:t>працы</w:t>
      </w:r>
      <w:proofErr w:type="spellEnd"/>
    </w:p>
    <w:p w14:paraId="23A333A7"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i/>
          <w:color w:val="000000"/>
          <w:szCs w:val="28"/>
          <w:lang w:val="be-BY" w:eastAsia="ru-RU"/>
        </w:rPr>
        <w:t>Аб'ект даследавання</w:t>
      </w:r>
      <w:r w:rsidRPr="00093FC0">
        <w:rPr>
          <w:rFonts w:eastAsia="Calibri" w:cs="Times New Roman"/>
          <w:color w:val="000000"/>
          <w:szCs w:val="28"/>
          <w:lang w:val="be-BY" w:eastAsia="ru-RU"/>
        </w:rPr>
        <w:t>: знешняя палітыка КНР на рубяжы XX-XXI стагоддзяў.</w:t>
      </w:r>
    </w:p>
    <w:p w14:paraId="47015A8B"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i/>
          <w:color w:val="000000"/>
          <w:szCs w:val="28"/>
          <w:lang w:val="be-BY" w:eastAsia="ru-RU"/>
        </w:rPr>
        <w:t>Прадмет даследавання</w:t>
      </w:r>
      <w:r w:rsidRPr="00093FC0">
        <w:rPr>
          <w:rFonts w:eastAsia="Calibri" w:cs="Times New Roman"/>
          <w:color w:val="000000"/>
          <w:szCs w:val="28"/>
          <w:lang w:val="be-BY" w:eastAsia="ru-RU"/>
        </w:rPr>
        <w:t>: рэсурсы і інструменты палітыкі «мяккай сілы».</w:t>
      </w:r>
    </w:p>
    <w:p w14:paraId="19FB6E46"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color w:val="000000"/>
          <w:szCs w:val="28"/>
          <w:lang w:val="be-BY" w:eastAsia="ru-RU"/>
        </w:rPr>
        <w:t>Мэта дыпломнага даследавання - вызначыць ролю і значэнне інструментаў «мяккай сілы» ва ўмацаванні Кітаем свайго міжнароднага становішча, у прыватнасці ў краінах афрыканскага кантынента.</w:t>
      </w:r>
    </w:p>
    <w:p w14:paraId="5DC23CDC"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i/>
          <w:color w:val="000000"/>
          <w:szCs w:val="28"/>
          <w:lang w:val="be-BY" w:eastAsia="ru-RU"/>
        </w:rPr>
        <w:t>Метады даследавання</w:t>
      </w:r>
      <w:r w:rsidRPr="00093FC0">
        <w:rPr>
          <w:rFonts w:eastAsia="Calibri" w:cs="Times New Roman"/>
          <w:color w:val="000000"/>
          <w:szCs w:val="28"/>
          <w:lang w:val="be-BY" w:eastAsia="ru-RU"/>
        </w:rPr>
        <w:t>: аналіз літаратуры; сістэмны аналіз тэарэтычнага матэрыялу; класіфікацыя; параўнальны, гістарычны, праблемна-храналагічны.</w:t>
      </w:r>
    </w:p>
    <w:p w14:paraId="7FA59E0F"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i/>
          <w:color w:val="000000"/>
          <w:szCs w:val="28"/>
          <w:lang w:val="be-BY" w:eastAsia="ru-RU"/>
        </w:rPr>
        <w:t>Практычная значнасць даследавання</w:t>
      </w:r>
      <w:r w:rsidRPr="00093FC0">
        <w:rPr>
          <w:rFonts w:eastAsia="Calibri" w:cs="Times New Roman"/>
          <w:color w:val="000000"/>
          <w:szCs w:val="28"/>
          <w:lang w:val="be-BY" w:eastAsia="ru-RU"/>
        </w:rPr>
        <w:t xml:space="preserve"> заключаецца ў тым, што вывучэнне вопыту прымянення «мяккай сілы» асобнай дзяржавай дазваляе лепш зразумець прынцыпы яе функцыянавання, выявіць яе слабыя і моцныя бакі. Таму асобныя часткі даследаванні могуць служыць практычнай рэкамендацыяй пры выпрацоўцы праграмы дзеянняў па паляпшэнні іміджу краіны, прасоўванні знешнепалітычных мэтаў побач палітычных структур і няўрадавых арганізацый Рэспублікі Беларусь былі задзейнічаныя ў рэалізацыі праграм «мяккай сілы».</w:t>
      </w:r>
    </w:p>
    <w:p w14:paraId="0FAD92FF"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i/>
          <w:color w:val="000000"/>
          <w:szCs w:val="28"/>
          <w:lang w:val="be-BY" w:eastAsia="ru-RU"/>
        </w:rPr>
        <w:t>Навізна даследвання</w:t>
      </w:r>
      <w:r w:rsidRPr="00093FC0">
        <w:rPr>
          <w:rFonts w:eastAsia="Calibri" w:cs="Times New Roman"/>
          <w:color w:val="000000"/>
          <w:szCs w:val="28"/>
          <w:lang w:val="be-BY" w:eastAsia="ru-RU"/>
        </w:rPr>
        <w:t xml:space="preserve"> вызначаецца даследаваннем зыходнай канцэпцыі «мяккай сілы» Дж. Ная і інтэрпрэтацыі гэтай канцэпцыі іншымі аўтарамі; выдзяленні асаблівасцяў ўзнікнення і развіцця тэорыі мяккай сілы ў Кітаі і вызначэнне сучасных тэндэнцый палітыкі «мяккай сілы» Кітая ў краінах Афрыкі.</w:t>
      </w:r>
    </w:p>
    <w:p w14:paraId="10ED09B2"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color w:val="000000"/>
          <w:szCs w:val="28"/>
          <w:lang w:val="be-BY" w:eastAsia="ru-RU"/>
        </w:rPr>
        <w:t>Аўтар працы пацвярджае пэўнасць матэрыялаў і вынікаў дыпломнай работы, а таксама самастойнасць яе выканання.</w:t>
      </w:r>
    </w:p>
    <w:p w14:paraId="7099A8F5" w14:textId="77777777" w:rsidR="00514149" w:rsidRPr="00093FC0" w:rsidRDefault="00514149" w:rsidP="00514149">
      <w:pPr>
        <w:widowControl/>
        <w:rPr>
          <w:rFonts w:eastAsia="Calibri" w:cs="Times New Roman"/>
          <w:color w:val="000000"/>
          <w:szCs w:val="28"/>
          <w:lang w:val="be-BY" w:eastAsia="ru-RU"/>
        </w:rPr>
      </w:pPr>
      <w:r w:rsidRPr="00093FC0">
        <w:rPr>
          <w:rFonts w:eastAsia="Calibri" w:cs="Times New Roman"/>
          <w:color w:val="000000"/>
          <w:szCs w:val="28"/>
          <w:lang w:val="be-BY" w:eastAsia="ru-RU"/>
        </w:rPr>
        <w:br w:type="page"/>
      </w:r>
    </w:p>
    <w:p w14:paraId="07960E53" w14:textId="69A6303A" w:rsidR="0070629D" w:rsidRPr="0070629D" w:rsidRDefault="0070629D" w:rsidP="0070629D">
      <w:pPr>
        <w:widowControl/>
        <w:jc w:val="center"/>
        <w:rPr>
          <w:b/>
          <w:bCs/>
          <w:sz w:val="32"/>
          <w:szCs w:val="32"/>
          <w:lang w:val="en-US" w:eastAsia="ru-RU"/>
        </w:rPr>
      </w:pPr>
      <w:r>
        <w:rPr>
          <w:b/>
          <w:bCs/>
          <w:sz w:val="32"/>
          <w:szCs w:val="32"/>
          <w:lang w:val="en-US" w:eastAsia="ru-RU"/>
        </w:rPr>
        <w:lastRenderedPageBreak/>
        <w:t>ANNOTATION</w:t>
      </w:r>
    </w:p>
    <w:p w14:paraId="3D8AD8D1" w14:textId="77777777" w:rsidR="0070629D" w:rsidRDefault="0070629D" w:rsidP="00093FC0">
      <w:pPr>
        <w:widowControl/>
        <w:rPr>
          <w:b/>
          <w:bCs/>
          <w:sz w:val="32"/>
          <w:szCs w:val="32"/>
          <w:lang w:val="en-US" w:eastAsia="ru-RU"/>
        </w:rPr>
      </w:pPr>
    </w:p>
    <w:p w14:paraId="21E78925" w14:textId="2030B4D5" w:rsidR="00093FC0" w:rsidRPr="00093FC0" w:rsidRDefault="00093FC0" w:rsidP="00093FC0">
      <w:pPr>
        <w:widowControl/>
        <w:rPr>
          <w:rFonts w:eastAsia="Times New Roman" w:cs="Times New Roman"/>
          <w:b/>
          <w:color w:val="000000"/>
          <w:szCs w:val="28"/>
          <w:lang w:val="en-US" w:eastAsia="ru-RU"/>
        </w:rPr>
      </w:pPr>
      <w:r w:rsidRPr="00093FC0">
        <w:rPr>
          <w:rFonts w:eastAsia="Times New Roman" w:cs="Times New Roman"/>
          <w:b/>
          <w:color w:val="000000"/>
          <w:szCs w:val="28"/>
          <w:lang w:val="en-US" w:eastAsia="ru-RU"/>
        </w:rPr>
        <w:t>1. Structure and scope of the diploma thesis</w:t>
      </w:r>
    </w:p>
    <w:p w14:paraId="6FDF52E8" w14:textId="3C5F0AFA" w:rsidR="00093FC0" w:rsidRPr="00093FC0" w:rsidRDefault="00093FC0" w:rsidP="00093FC0">
      <w:pPr>
        <w:widowControl/>
        <w:rPr>
          <w:rFonts w:eastAsia="Times New Roman" w:cs="Times New Roman"/>
          <w:bCs/>
          <w:color w:val="000000"/>
          <w:szCs w:val="28"/>
          <w:lang w:val="en-US" w:eastAsia="ru-RU"/>
        </w:rPr>
      </w:pPr>
      <w:r w:rsidRPr="00093FC0">
        <w:rPr>
          <w:rFonts w:eastAsia="Times New Roman" w:cs="Times New Roman"/>
          <w:bCs/>
          <w:color w:val="000000"/>
          <w:szCs w:val="28"/>
          <w:lang w:val="en-US" w:eastAsia="ru-RU"/>
        </w:rPr>
        <w:t>The diploma thesis consists of diploma thesis assignment, table of contents, diploma thesis abstract, introduction, three chapters, conclusion, list of references. Total scope of thesis is 59 pages. The list of references occupies 5 pages and includes 64 positions.</w:t>
      </w:r>
    </w:p>
    <w:p w14:paraId="07146F85" w14:textId="74DCED17" w:rsidR="00514149" w:rsidRPr="00093FC0" w:rsidRDefault="00093FC0" w:rsidP="00093FC0">
      <w:pPr>
        <w:widowControl/>
        <w:rPr>
          <w:rFonts w:eastAsia="Times New Roman" w:cs="Times New Roman"/>
          <w:b/>
          <w:color w:val="000000"/>
          <w:szCs w:val="28"/>
          <w:lang w:val="en-US" w:eastAsia="ru-RU"/>
        </w:rPr>
      </w:pPr>
      <w:r w:rsidRPr="00093FC0">
        <w:rPr>
          <w:rFonts w:eastAsia="Times New Roman" w:cs="Times New Roman"/>
          <w:b/>
          <w:color w:val="000000"/>
          <w:szCs w:val="28"/>
          <w:lang w:val="en-US" w:eastAsia="ru-RU"/>
        </w:rPr>
        <w:t>2. Keywords</w:t>
      </w:r>
    </w:p>
    <w:p w14:paraId="4303EBC4" w14:textId="022E049C" w:rsidR="00514149" w:rsidRDefault="00514149" w:rsidP="00093FC0">
      <w:pPr>
        <w:widowControl/>
        <w:rPr>
          <w:rFonts w:eastAsia="Times New Roman" w:cs="Times New Roman"/>
          <w:bCs/>
          <w:color w:val="000000"/>
          <w:szCs w:val="28"/>
          <w:lang w:val="en-US" w:eastAsia="ru-RU"/>
        </w:rPr>
      </w:pPr>
      <w:r w:rsidRPr="00CF0CBF">
        <w:rPr>
          <w:rFonts w:eastAsia="Times New Roman" w:cs="Times New Roman"/>
          <w:bCs/>
          <w:color w:val="000000"/>
          <w:szCs w:val="28"/>
          <w:lang w:val="en-US" w:eastAsia="ru-RU"/>
        </w:rPr>
        <w:t>SOFT POWER, PUBLIC DEMOCRACY, PEOPLE'S REPUBLIC OF CHINA, AFRICAN COUNTRIES, CULTURAL AND LINGUISTIC DIPLOMACY, CONFUCIUS INSTITUTE</w:t>
      </w:r>
    </w:p>
    <w:p w14:paraId="3A7382C1" w14:textId="561B93FA" w:rsidR="00093FC0" w:rsidRPr="00093FC0" w:rsidRDefault="00093FC0" w:rsidP="00093FC0">
      <w:pPr>
        <w:widowControl/>
        <w:rPr>
          <w:rFonts w:eastAsia="Times New Roman" w:cs="Times New Roman"/>
          <w:b/>
          <w:color w:val="000000"/>
          <w:szCs w:val="28"/>
          <w:lang w:val="en-US" w:eastAsia="ru-RU"/>
        </w:rPr>
      </w:pPr>
      <w:r w:rsidRPr="00093FC0">
        <w:rPr>
          <w:rFonts w:eastAsia="Times New Roman" w:cs="Times New Roman"/>
          <w:b/>
          <w:color w:val="000000"/>
          <w:szCs w:val="28"/>
          <w:lang w:val="en-US" w:eastAsia="ru-RU"/>
        </w:rPr>
        <w:t>3. T</w:t>
      </w:r>
      <w:r w:rsidR="0070629D">
        <w:rPr>
          <w:rFonts w:eastAsia="Times New Roman" w:cs="Times New Roman"/>
          <w:b/>
          <w:color w:val="000000"/>
          <w:szCs w:val="28"/>
          <w:lang w:val="en-US" w:eastAsia="ru-RU"/>
        </w:rPr>
        <w:t>he content of the work</w:t>
      </w:r>
    </w:p>
    <w:p w14:paraId="08788803"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Object of study</w:t>
      </w:r>
      <w:r w:rsidRPr="00CF0CBF">
        <w:rPr>
          <w:rFonts w:eastAsia="Times New Roman" w:cs="Times New Roman"/>
          <w:bCs/>
          <w:color w:val="000000"/>
          <w:szCs w:val="28"/>
          <w:lang w:val="en-US" w:eastAsia="ru-RU"/>
        </w:rPr>
        <w:t>: China's foreign policy at the turn of the XX-XXI centuries.</w:t>
      </w:r>
    </w:p>
    <w:p w14:paraId="13068B59"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Subject of research</w:t>
      </w:r>
      <w:r w:rsidRPr="00CF0CBF">
        <w:rPr>
          <w:rFonts w:eastAsia="Times New Roman" w:cs="Times New Roman"/>
          <w:bCs/>
          <w:color w:val="000000"/>
          <w:szCs w:val="28"/>
          <w:lang w:val="en-US" w:eastAsia="ru-RU"/>
        </w:rPr>
        <w:t>: resources and policy tools of “soft power”.</w:t>
      </w:r>
    </w:p>
    <w:p w14:paraId="7D1C87E8"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The purpose of the thesis</w:t>
      </w:r>
      <w:r w:rsidRPr="00CF0CBF">
        <w:rPr>
          <w:rFonts w:eastAsia="Times New Roman" w:cs="Times New Roman"/>
          <w:bCs/>
          <w:color w:val="000000"/>
          <w:szCs w:val="28"/>
          <w:lang w:val="en-US" w:eastAsia="ru-RU"/>
        </w:rPr>
        <w:t xml:space="preserve"> is to determine the role and importance of soft power tools in China's strengthening of its international position, in particular in the countries of the African continent.</w:t>
      </w:r>
    </w:p>
    <w:p w14:paraId="4A96C06C"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Research methods</w:t>
      </w:r>
      <w:r w:rsidRPr="00CF0CBF">
        <w:rPr>
          <w:rFonts w:eastAsia="Times New Roman" w:cs="Times New Roman"/>
          <w:bCs/>
          <w:color w:val="000000"/>
          <w:szCs w:val="28"/>
          <w:lang w:val="en-US" w:eastAsia="ru-RU"/>
        </w:rPr>
        <w:t>: literature analysis; system analysis of theoretical material; classification; comparative, historical, problem-chronological.</w:t>
      </w:r>
    </w:p>
    <w:p w14:paraId="1460D3DE"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The practical significance of the study</w:t>
      </w:r>
      <w:r w:rsidRPr="00CF0CBF">
        <w:rPr>
          <w:rFonts w:eastAsia="Times New Roman" w:cs="Times New Roman"/>
          <w:bCs/>
          <w:color w:val="000000"/>
          <w:szCs w:val="28"/>
          <w:lang w:val="en-US" w:eastAsia="ru-RU"/>
        </w:rPr>
        <w:t xml:space="preserve"> lies in the fact that the study of the experience of applying “soft power” by an individual state allows us to better understand the principles of its functioning, to identify its strengths and weaknesses. Therefore, certain parts of the study can serve as a practical recommendation when developing a program of actions to improve the country's image, promoting foreign policy goals by a number of political structures and non-governmental organizations of the Republic of Belarus involved in the implementation of soft power programs.</w:t>
      </w:r>
    </w:p>
    <w:p w14:paraId="61AC9CF3" w14:textId="77777777" w:rsidR="00514149" w:rsidRPr="00CF0CBF" w:rsidRDefault="00514149" w:rsidP="00514149">
      <w:pPr>
        <w:widowControl/>
        <w:rPr>
          <w:rFonts w:eastAsia="Times New Roman" w:cs="Times New Roman"/>
          <w:bCs/>
          <w:color w:val="000000"/>
          <w:szCs w:val="28"/>
          <w:lang w:val="en-US" w:eastAsia="ru-RU"/>
        </w:rPr>
      </w:pPr>
      <w:r w:rsidRPr="00CF0CBF">
        <w:rPr>
          <w:rFonts w:eastAsia="Times New Roman" w:cs="Times New Roman"/>
          <w:bCs/>
          <w:i/>
          <w:color w:val="000000"/>
          <w:szCs w:val="28"/>
          <w:lang w:val="en-US" w:eastAsia="ru-RU"/>
        </w:rPr>
        <w:t>The novelty of the work</w:t>
      </w:r>
      <w:r w:rsidRPr="00CF0CBF">
        <w:rPr>
          <w:rFonts w:eastAsia="Times New Roman" w:cs="Times New Roman"/>
          <w:bCs/>
          <w:color w:val="000000"/>
          <w:szCs w:val="28"/>
          <w:lang w:val="en-US" w:eastAsia="ru-RU"/>
        </w:rPr>
        <w:t xml:space="preserve"> is determined by the study of the original concept of "soft power" by J. Nye and the interpretation of this concept by other authors; highlighting the features of the emergence and development of the theory of soft power in China and the definition of modern trends in the policy of "soft power" of China in Africa.</w:t>
      </w:r>
    </w:p>
    <w:p w14:paraId="588287FB" w14:textId="211CE4D4" w:rsidR="00820F9C" w:rsidRPr="0070629D" w:rsidRDefault="00514149" w:rsidP="0070629D">
      <w:pPr>
        <w:widowControl/>
        <w:rPr>
          <w:rFonts w:eastAsia="Times New Roman" w:cs="Times New Roman"/>
          <w:bCs/>
          <w:color w:val="000000"/>
          <w:szCs w:val="28"/>
          <w:lang w:val="en-US" w:eastAsia="ru-RU"/>
        </w:rPr>
      </w:pPr>
      <w:r w:rsidRPr="00CF0CBF">
        <w:rPr>
          <w:rFonts w:eastAsia="Times New Roman" w:cs="Times New Roman"/>
          <w:bCs/>
          <w:color w:val="000000"/>
          <w:szCs w:val="28"/>
          <w:lang w:val="en-US" w:eastAsia="ru-RU"/>
        </w:rPr>
        <w:t>The author confirms the accuracy of the materials and the results of the thesis, as well as the independence of its implementation.</w:t>
      </w:r>
      <w:bookmarkEnd w:id="2"/>
    </w:p>
    <w:sectPr w:rsidR="00820F9C" w:rsidRPr="0070629D" w:rsidSect="00093FC0">
      <w:footerReference w:type="default" r:id="rId9"/>
      <w:footerReference w:type="first" r:id="rId10"/>
      <w:pgSz w:w="11906" w:h="16838"/>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E149" w14:textId="77777777" w:rsidR="008403AD" w:rsidRDefault="008403AD" w:rsidP="00067E01">
      <w:pPr>
        <w:spacing w:line="240" w:lineRule="auto"/>
      </w:pPr>
      <w:r>
        <w:separator/>
      </w:r>
    </w:p>
  </w:endnote>
  <w:endnote w:type="continuationSeparator" w:id="0">
    <w:p w14:paraId="5E63C975" w14:textId="77777777" w:rsidR="008403AD" w:rsidRDefault="008403AD" w:rsidP="00067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1F00" w14:textId="77777777" w:rsidR="00093FC0" w:rsidRPr="00067E01" w:rsidRDefault="00093FC0">
    <w:pPr>
      <w:pStyle w:val="a5"/>
      <w:jc w:val="center"/>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FBBA" w14:textId="0AD17706" w:rsidR="00093FC0" w:rsidRPr="00067E01" w:rsidRDefault="00093FC0">
    <w:pPr>
      <w:pStyle w:val="a5"/>
      <w:jc w:val="cen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5A78" w14:textId="77602676" w:rsidR="00093FC0" w:rsidRPr="0083093F" w:rsidRDefault="00093FC0">
    <w:pPr>
      <w:pStyle w:val="a5"/>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EA7C0" w14:textId="77777777" w:rsidR="008403AD" w:rsidRDefault="008403AD" w:rsidP="00067E01">
      <w:pPr>
        <w:spacing w:line="240" w:lineRule="auto"/>
      </w:pPr>
      <w:r>
        <w:separator/>
      </w:r>
    </w:p>
  </w:footnote>
  <w:footnote w:type="continuationSeparator" w:id="0">
    <w:p w14:paraId="52D704C0" w14:textId="77777777" w:rsidR="008403AD" w:rsidRDefault="008403AD" w:rsidP="00067E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7D6D"/>
    <w:multiLevelType w:val="hybridMultilevel"/>
    <w:tmpl w:val="129EA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DD7894"/>
    <w:multiLevelType w:val="multilevel"/>
    <w:tmpl w:val="2B5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EB"/>
    <w:rsid w:val="00031A8E"/>
    <w:rsid w:val="0003378B"/>
    <w:rsid w:val="000360D6"/>
    <w:rsid w:val="0004013C"/>
    <w:rsid w:val="00042387"/>
    <w:rsid w:val="00055AA0"/>
    <w:rsid w:val="00066845"/>
    <w:rsid w:val="00067E01"/>
    <w:rsid w:val="00077ECF"/>
    <w:rsid w:val="00080445"/>
    <w:rsid w:val="000838E9"/>
    <w:rsid w:val="00093FC0"/>
    <w:rsid w:val="000E145F"/>
    <w:rsid w:val="00102591"/>
    <w:rsid w:val="001043AF"/>
    <w:rsid w:val="00126CC7"/>
    <w:rsid w:val="001428BF"/>
    <w:rsid w:val="001577B0"/>
    <w:rsid w:val="00173D3F"/>
    <w:rsid w:val="00193F45"/>
    <w:rsid w:val="00194E1E"/>
    <w:rsid w:val="00197191"/>
    <w:rsid w:val="001B1362"/>
    <w:rsid w:val="001B53DD"/>
    <w:rsid w:val="001B57C7"/>
    <w:rsid w:val="001D005A"/>
    <w:rsid w:val="001D40BD"/>
    <w:rsid w:val="001F0C3E"/>
    <w:rsid w:val="002138B9"/>
    <w:rsid w:val="00217208"/>
    <w:rsid w:val="00220016"/>
    <w:rsid w:val="00260B77"/>
    <w:rsid w:val="00272871"/>
    <w:rsid w:val="00274168"/>
    <w:rsid w:val="00274716"/>
    <w:rsid w:val="00276B53"/>
    <w:rsid w:val="00283637"/>
    <w:rsid w:val="002B3DBF"/>
    <w:rsid w:val="002B5DB9"/>
    <w:rsid w:val="002C2E00"/>
    <w:rsid w:val="002C59C4"/>
    <w:rsid w:val="002D479B"/>
    <w:rsid w:val="002D51D8"/>
    <w:rsid w:val="002F0149"/>
    <w:rsid w:val="00315D71"/>
    <w:rsid w:val="0033272D"/>
    <w:rsid w:val="00340620"/>
    <w:rsid w:val="0034216B"/>
    <w:rsid w:val="003563C4"/>
    <w:rsid w:val="00364130"/>
    <w:rsid w:val="00392D07"/>
    <w:rsid w:val="003A27CA"/>
    <w:rsid w:val="003C6857"/>
    <w:rsid w:val="003E1113"/>
    <w:rsid w:val="003E7682"/>
    <w:rsid w:val="00427141"/>
    <w:rsid w:val="00433BB2"/>
    <w:rsid w:val="00440259"/>
    <w:rsid w:val="00445EDF"/>
    <w:rsid w:val="00450EE0"/>
    <w:rsid w:val="00464249"/>
    <w:rsid w:val="00465F58"/>
    <w:rsid w:val="004663B7"/>
    <w:rsid w:val="00466C66"/>
    <w:rsid w:val="0047425C"/>
    <w:rsid w:val="00475A2A"/>
    <w:rsid w:val="004770B2"/>
    <w:rsid w:val="00485FF4"/>
    <w:rsid w:val="004874ED"/>
    <w:rsid w:val="004B0FCB"/>
    <w:rsid w:val="004B2D93"/>
    <w:rsid w:val="004C10D5"/>
    <w:rsid w:val="004C463A"/>
    <w:rsid w:val="004D20FC"/>
    <w:rsid w:val="004E427A"/>
    <w:rsid w:val="004E44F1"/>
    <w:rsid w:val="004E61D6"/>
    <w:rsid w:val="00505087"/>
    <w:rsid w:val="00514149"/>
    <w:rsid w:val="00516464"/>
    <w:rsid w:val="00530FA5"/>
    <w:rsid w:val="0053752F"/>
    <w:rsid w:val="005461D3"/>
    <w:rsid w:val="005611E2"/>
    <w:rsid w:val="005C41C5"/>
    <w:rsid w:val="005C54F3"/>
    <w:rsid w:val="005D2739"/>
    <w:rsid w:val="005D3AC9"/>
    <w:rsid w:val="005E2454"/>
    <w:rsid w:val="005F4D18"/>
    <w:rsid w:val="005F4F5A"/>
    <w:rsid w:val="00601791"/>
    <w:rsid w:val="00604DBC"/>
    <w:rsid w:val="006106F9"/>
    <w:rsid w:val="00613F63"/>
    <w:rsid w:val="0064332D"/>
    <w:rsid w:val="0064626C"/>
    <w:rsid w:val="00654EF0"/>
    <w:rsid w:val="0065618D"/>
    <w:rsid w:val="00682C1B"/>
    <w:rsid w:val="00691588"/>
    <w:rsid w:val="006B053C"/>
    <w:rsid w:val="006B23EE"/>
    <w:rsid w:val="006B2554"/>
    <w:rsid w:val="006B4275"/>
    <w:rsid w:val="006D0188"/>
    <w:rsid w:val="006D5463"/>
    <w:rsid w:val="006E753F"/>
    <w:rsid w:val="0070629D"/>
    <w:rsid w:val="007208EE"/>
    <w:rsid w:val="00721A4F"/>
    <w:rsid w:val="00723EAA"/>
    <w:rsid w:val="00780E6B"/>
    <w:rsid w:val="007827B4"/>
    <w:rsid w:val="007A13F2"/>
    <w:rsid w:val="007B4D51"/>
    <w:rsid w:val="007B6441"/>
    <w:rsid w:val="007C450C"/>
    <w:rsid w:val="007C4E69"/>
    <w:rsid w:val="007C549F"/>
    <w:rsid w:val="007D249A"/>
    <w:rsid w:val="007E540E"/>
    <w:rsid w:val="007E5CF4"/>
    <w:rsid w:val="00820F9C"/>
    <w:rsid w:val="00827B79"/>
    <w:rsid w:val="0083093F"/>
    <w:rsid w:val="008403AD"/>
    <w:rsid w:val="008456FE"/>
    <w:rsid w:val="00852435"/>
    <w:rsid w:val="008549DF"/>
    <w:rsid w:val="00855163"/>
    <w:rsid w:val="00864865"/>
    <w:rsid w:val="0086538F"/>
    <w:rsid w:val="0087525B"/>
    <w:rsid w:val="00882292"/>
    <w:rsid w:val="00884E17"/>
    <w:rsid w:val="008E6C97"/>
    <w:rsid w:val="00912340"/>
    <w:rsid w:val="00930655"/>
    <w:rsid w:val="00941150"/>
    <w:rsid w:val="009413E5"/>
    <w:rsid w:val="00960B34"/>
    <w:rsid w:val="00976F6E"/>
    <w:rsid w:val="009B3655"/>
    <w:rsid w:val="009B6A70"/>
    <w:rsid w:val="009E39CB"/>
    <w:rsid w:val="009F13B2"/>
    <w:rsid w:val="00A058B4"/>
    <w:rsid w:val="00A24CF4"/>
    <w:rsid w:val="00A44240"/>
    <w:rsid w:val="00A46309"/>
    <w:rsid w:val="00A63B0F"/>
    <w:rsid w:val="00A66270"/>
    <w:rsid w:val="00A70AB6"/>
    <w:rsid w:val="00A73BA3"/>
    <w:rsid w:val="00A86EA9"/>
    <w:rsid w:val="00AB21D1"/>
    <w:rsid w:val="00AC65B1"/>
    <w:rsid w:val="00AD3EF9"/>
    <w:rsid w:val="00AD73CD"/>
    <w:rsid w:val="00AE25CA"/>
    <w:rsid w:val="00AF145A"/>
    <w:rsid w:val="00AF701D"/>
    <w:rsid w:val="00B07226"/>
    <w:rsid w:val="00B104D7"/>
    <w:rsid w:val="00B15224"/>
    <w:rsid w:val="00B16FF3"/>
    <w:rsid w:val="00B266A6"/>
    <w:rsid w:val="00B27DB5"/>
    <w:rsid w:val="00B30C76"/>
    <w:rsid w:val="00B45D11"/>
    <w:rsid w:val="00B472CB"/>
    <w:rsid w:val="00B63F5E"/>
    <w:rsid w:val="00B958D9"/>
    <w:rsid w:val="00BA1088"/>
    <w:rsid w:val="00BB5B3B"/>
    <w:rsid w:val="00BB7229"/>
    <w:rsid w:val="00BC521E"/>
    <w:rsid w:val="00BD5588"/>
    <w:rsid w:val="00BD7B49"/>
    <w:rsid w:val="00BE38D0"/>
    <w:rsid w:val="00BF4DDE"/>
    <w:rsid w:val="00C02892"/>
    <w:rsid w:val="00C05C0D"/>
    <w:rsid w:val="00C277F3"/>
    <w:rsid w:val="00C344B0"/>
    <w:rsid w:val="00C444DE"/>
    <w:rsid w:val="00C635EE"/>
    <w:rsid w:val="00C779F1"/>
    <w:rsid w:val="00C94113"/>
    <w:rsid w:val="00C966B9"/>
    <w:rsid w:val="00CA50B5"/>
    <w:rsid w:val="00CC2390"/>
    <w:rsid w:val="00CF0CBF"/>
    <w:rsid w:val="00D14958"/>
    <w:rsid w:val="00D24771"/>
    <w:rsid w:val="00D30396"/>
    <w:rsid w:val="00D53EF6"/>
    <w:rsid w:val="00D55363"/>
    <w:rsid w:val="00D70DB3"/>
    <w:rsid w:val="00D921AF"/>
    <w:rsid w:val="00DA0264"/>
    <w:rsid w:val="00DA7929"/>
    <w:rsid w:val="00DB1A2A"/>
    <w:rsid w:val="00DC270D"/>
    <w:rsid w:val="00DE0A39"/>
    <w:rsid w:val="00DE7CAC"/>
    <w:rsid w:val="00DF74F9"/>
    <w:rsid w:val="00E10FFD"/>
    <w:rsid w:val="00E24BF7"/>
    <w:rsid w:val="00E24E37"/>
    <w:rsid w:val="00E41676"/>
    <w:rsid w:val="00E81176"/>
    <w:rsid w:val="00EE5C57"/>
    <w:rsid w:val="00EE7099"/>
    <w:rsid w:val="00F24887"/>
    <w:rsid w:val="00F419B9"/>
    <w:rsid w:val="00F55E4A"/>
    <w:rsid w:val="00F642EB"/>
    <w:rsid w:val="00F817CE"/>
    <w:rsid w:val="00F87354"/>
    <w:rsid w:val="00F87DD5"/>
    <w:rsid w:val="00F95752"/>
    <w:rsid w:val="00FA359F"/>
    <w:rsid w:val="00FA65CF"/>
    <w:rsid w:val="00FC5CC1"/>
    <w:rsid w:val="00FF4C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1B58"/>
  <w15:docId w15:val="{451CAA2D-0777-4397-A078-67D91DFB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49"/>
    <w:pPr>
      <w:widowControl w:val="0"/>
      <w:spacing w:after="0" w:line="269" w:lineRule="auto"/>
      <w:ind w:firstLine="709"/>
      <w:jc w:val="both"/>
    </w:pPr>
    <w:rPr>
      <w:rFonts w:ascii="Times New Roman" w:hAnsi="Times New Roman"/>
      <w:sz w:val="28"/>
    </w:rPr>
  </w:style>
  <w:style w:type="paragraph" w:styleId="1">
    <w:name w:val="heading 1"/>
    <w:aliases w:val="ГЛАВА"/>
    <w:basedOn w:val="a"/>
    <w:next w:val="a"/>
    <w:link w:val="10"/>
    <w:uiPriority w:val="9"/>
    <w:qFormat/>
    <w:rsid w:val="001D005A"/>
    <w:pPr>
      <w:keepNext/>
      <w:keepLines/>
      <w:jc w:val="center"/>
      <w:outlineLvl w:val="0"/>
    </w:pPr>
    <w:rPr>
      <w:rFonts w:eastAsiaTheme="majorEastAsia" w:cstheme="majorBidi"/>
      <w:b/>
      <w:color w:val="2E74B5" w:themeColor="accent1" w:themeShade="BF"/>
      <w:sz w:val="32"/>
      <w:szCs w:val="32"/>
    </w:rPr>
  </w:style>
  <w:style w:type="paragraph" w:styleId="2">
    <w:name w:val="heading 2"/>
    <w:aliases w:val="Параграф"/>
    <w:basedOn w:val="a"/>
    <w:next w:val="a"/>
    <w:link w:val="20"/>
    <w:uiPriority w:val="9"/>
    <w:unhideWhenUsed/>
    <w:qFormat/>
    <w:rsid w:val="001D005A"/>
    <w:pPr>
      <w:keepNext/>
      <w:keepLines/>
      <w:outlineLvl w:val="1"/>
    </w:pPr>
    <w:rPr>
      <w:rFonts w:eastAsiaTheme="majorEastAsia" w:cstheme="majorBidi"/>
      <w:b/>
      <w:color w:val="2E74B5" w:themeColor="accent1" w:themeShade="BF"/>
      <w:szCs w:val="26"/>
    </w:rPr>
  </w:style>
  <w:style w:type="paragraph" w:styleId="3">
    <w:name w:val="heading 3"/>
    <w:basedOn w:val="a"/>
    <w:next w:val="a"/>
    <w:link w:val="30"/>
    <w:uiPriority w:val="9"/>
    <w:unhideWhenUsed/>
    <w:qFormat/>
    <w:rsid w:val="001D0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rsid w:val="001D00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rsid w:val="001D005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1D005A"/>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aliases w:val="Параграф Знак"/>
    <w:basedOn w:val="a0"/>
    <w:link w:val="2"/>
    <w:uiPriority w:val="9"/>
    <w:rsid w:val="001D005A"/>
    <w:rPr>
      <w:rFonts w:ascii="Times New Roman" w:eastAsiaTheme="majorEastAsia" w:hAnsi="Times New Roman" w:cstheme="majorBidi"/>
      <w:b/>
      <w:color w:val="2E74B5" w:themeColor="accent1" w:themeShade="BF"/>
      <w:sz w:val="28"/>
      <w:szCs w:val="26"/>
    </w:rPr>
  </w:style>
  <w:style w:type="character" w:customStyle="1" w:styleId="30">
    <w:name w:val="Заголовок 3 Знак"/>
    <w:basedOn w:val="a0"/>
    <w:link w:val="3"/>
    <w:uiPriority w:val="9"/>
    <w:rsid w:val="001D005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D005A"/>
    <w:rPr>
      <w:rFonts w:asciiTheme="majorHAnsi" w:eastAsiaTheme="majorEastAsia" w:hAnsiTheme="majorHAnsi" w:cstheme="majorBidi"/>
      <w:i/>
      <w:iCs/>
      <w:color w:val="2E74B5" w:themeColor="accent1" w:themeShade="BF"/>
      <w:sz w:val="28"/>
    </w:rPr>
  </w:style>
  <w:style w:type="character" w:customStyle="1" w:styleId="50">
    <w:name w:val="Заголовок 5 Знак"/>
    <w:basedOn w:val="a0"/>
    <w:link w:val="5"/>
    <w:uiPriority w:val="9"/>
    <w:rsid w:val="001D005A"/>
    <w:rPr>
      <w:rFonts w:asciiTheme="majorHAnsi" w:eastAsiaTheme="majorEastAsia" w:hAnsiTheme="majorHAnsi" w:cstheme="majorBidi"/>
      <w:color w:val="2E74B5" w:themeColor="accent1" w:themeShade="BF"/>
      <w:sz w:val="28"/>
    </w:rPr>
  </w:style>
  <w:style w:type="paragraph" w:styleId="a3">
    <w:name w:val="header"/>
    <w:basedOn w:val="a"/>
    <w:link w:val="a4"/>
    <w:uiPriority w:val="99"/>
    <w:unhideWhenUsed/>
    <w:rsid w:val="00067E01"/>
    <w:pPr>
      <w:tabs>
        <w:tab w:val="center" w:pos="4677"/>
        <w:tab w:val="right" w:pos="9355"/>
      </w:tabs>
      <w:spacing w:line="240" w:lineRule="auto"/>
    </w:pPr>
  </w:style>
  <w:style w:type="character" w:customStyle="1" w:styleId="a4">
    <w:name w:val="Верхний колонтитул Знак"/>
    <w:basedOn w:val="a0"/>
    <w:link w:val="a3"/>
    <w:uiPriority w:val="99"/>
    <w:rsid w:val="00067E01"/>
    <w:rPr>
      <w:rFonts w:ascii="Times New Roman" w:hAnsi="Times New Roman"/>
      <w:sz w:val="28"/>
    </w:rPr>
  </w:style>
  <w:style w:type="paragraph" w:styleId="a5">
    <w:name w:val="footer"/>
    <w:basedOn w:val="a"/>
    <w:link w:val="a6"/>
    <w:uiPriority w:val="99"/>
    <w:unhideWhenUsed/>
    <w:rsid w:val="00067E01"/>
    <w:pPr>
      <w:tabs>
        <w:tab w:val="center" w:pos="4677"/>
        <w:tab w:val="right" w:pos="9355"/>
      </w:tabs>
      <w:spacing w:line="240" w:lineRule="auto"/>
    </w:pPr>
  </w:style>
  <w:style w:type="character" w:customStyle="1" w:styleId="a6">
    <w:name w:val="Нижний колонтитул Знак"/>
    <w:basedOn w:val="a0"/>
    <w:link w:val="a5"/>
    <w:uiPriority w:val="99"/>
    <w:rsid w:val="00067E01"/>
    <w:rPr>
      <w:rFonts w:ascii="Times New Roman" w:hAnsi="Times New Roman"/>
      <w:sz w:val="28"/>
    </w:rPr>
  </w:style>
  <w:style w:type="paragraph" w:styleId="a7">
    <w:name w:val="List Paragraph"/>
    <w:basedOn w:val="a"/>
    <w:uiPriority w:val="34"/>
    <w:rsid w:val="00042387"/>
    <w:pPr>
      <w:ind w:left="720"/>
      <w:contextualSpacing/>
    </w:pPr>
  </w:style>
  <w:style w:type="paragraph" w:styleId="11">
    <w:name w:val="toc 1"/>
    <w:basedOn w:val="a"/>
    <w:next w:val="a"/>
    <w:autoRedefine/>
    <w:uiPriority w:val="39"/>
    <w:unhideWhenUsed/>
    <w:rsid w:val="00CA50B5"/>
    <w:pPr>
      <w:spacing w:after="100"/>
    </w:pPr>
  </w:style>
  <w:style w:type="paragraph" w:styleId="21">
    <w:name w:val="toc 2"/>
    <w:basedOn w:val="a"/>
    <w:next w:val="a"/>
    <w:autoRedefine/>
    <w:uiPriority w:val="39"/>
    <w:unhideWhenUsed/>
    <w:rsid w:val="00CA50B5"/>
    <w:pPr>
      <w:spacing w:after="100"/>
      <w:ind w:left="280"/>
    </w:pPr>
  </w:style>
  <w:style w:type="character" w:styleId="a8">
    <w:name w:val="Hyperlink"/>
    <w:basedOn w:val="a0"/>
    <w:uiPriority w:val="99"/>
    <w:unhideWhenUsed/>
    <w:rsid w:val="00CA50B5"/>
    <w:rPr>
      <w:color w:val="0563C1" w:themeColor="hyperlink"/>
      <w:u w:val="single"/>
    </w:rPr>
  </w:style>
  <w:style w:type="paragraph" w:styleId="a9">
    <w:name w:val="Normal (Web)"/>
    <w:basedOn w:val="a"/>
    <w:uiPriority w:val="99"/>
    <w:unhideWhenUsed/>
    <w:rsid w:val="00EE5C57"/>
    <w:pPr>
      <w:widowControl/>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notranslate">
    <w:name w:val="notranslate"/>
    <w:basedOn w:val="a0"/>
    <w:rsid w:val="00EE5C57"/>
  </w:style>
  <w:style w:type="character" w:styleId="aa">
    <w:name w:val="Emphasis"/>
    <w:basedOn w:val="a0"/>
    <w:uiPriority w:val="20"/>
    <w:qFormat/>
    <w:rsid w:val="00EE5C57"/>
    <w:rPr>
      <w:i/>
      <w:iCs/>
    </w:rPr>
  </w:style>
  <w:style w:type="character" w:styleId="ab">
    <w:name w:val="Strong"/>
    <w:basedOn w:val="a0"/>
    <w:uiPriority w:val="22"/>
    <w:qFormat/>
    <w:rsid w:val="00EE5C57"/>
    <w:rPr>
      <w:b/>
      <w:bCs/>
    </w:rPr>
  </w:style>
  <w:style w:type="character" w:customStyle="1" w:styleId="apple-converted-space">
    <w:name w:val="apple-converted-space"/>
    <w:basedOn w:val="a0"/>
    <w:rsid w:val="005611E2"/>
  </w:style>
  <w:style w:type="paragraph" w:customStyle="1" w:styleId="12">
    <w:name w:val="Абзац списка1"/>
    <w:basedOn w:val="a"/>
    <w:rsid w:val="005611E2"/>
    <w:pPr>
      <w:widowControl/>
      <w:spacing w:after="240" w:line="240" w:lineRule="auto"/>
      <w:ind w:left="720" w:firstLine="567"/>
      <w:contextualSpacing/>
    </w:pPr>
    <w:rPr>
      <w:rFonts w:ascii="Calibri" w:eastAsia="Times New Roman" w:hAnsi="Calibri" w:cs="Times New Roman"/>
      <w:sz w:val="22"/>
      <w:lang w:eastAsia="ru-RU"/>
    </w:rPr>
  </w:style>
  <w:style w:type="paragraph" w:styleId="ac">
    <w:name w:val="TOC Heading"/>
    <w:basedOn w:val="1"/>
    <w:next w:val="a"/>
    <w:uiPriority w:val="39"/>
    <w:unhideWhenUsed/>
    <w:qFormat/>
    <w:rsid w:val="00093FC0"/>
    <w:pPr>
      <w:widowControl/>
      <w:spacing w:before="240" w:line="259" w:lineRule="auto"/>
      <w:ind w:firstLine="0"/>
      <w:jc w:val="left"/>
      <w:outlineLvl w:val="9"/>
    </w:pPr>
    <w:rPr>
      <w:rFonts w:asciiTheme="majorHAnsi" w:hAnsiTheme="majorHAnsi"/>
      <w:b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370">
      <w:bodyDiv w:val="1"/>
      <w:marLeft w:val="0"/>
      <w:marRight w:val="0"/>
      <w:marTop w:val="0"/>
      <w:marBottom w:val="0"/>
      <w:divBdr>
        <w:top w:val="none" w:sz="0" w:space="0" w:color="auto"/>
        <w:left w:val="none" w:sz="0" w:space="0" w:color="auto"/>
        <w:bottom w:val="none" w:sz="0" w:space="0" w:color="auto"/>
        <w:right w:val="none" w:sz="0" w:space="0" w:color="auto"/>
      </w:divBdr>
      <w:divsChild>
        <w:div w:id="1999382354">
          <w:marLeft w:val="1170"/>
          <w:marRight w:val="735"/>
          <w:marTop w:val="0"/>
          <w:marBottom w:val="0"/>
          <w:divBdr>
            <w:top w:val="none" w:sz="0" w:space="0" w:color="auto"/>
            <w:left w:val="none" w:sz="0" w:space="0" w:color="auto"/>
            <w:bottom w:val="none" w:sz="0" w:space="0" w:color="auto"/>
            <w:right w:val="none" w:sz="0" w:space="0" w:color="auto"/>
          </w:divBdr>
        </w:div>
        <w:div w:id="2014643999">
          <w:marLeft w:val="-60"/>
          <w:marRight w:val="75"/>
          <w:marTop w:val="0"/>
          <w:marBottom w:val="0"/>
          <w:divBdr>
            <w:top w:val="none" w:sz="0" w:space="0" w:color="auto"/>
            <w:left w:val="none" w:sz="0" w:space="0" w:color="auto"/>
            <w:bottom w:val="none" w:sz="0" w:space="0" w:color="auto"/>
            <w:right w:val="none" w:sz="0" w:space="0" w:color="auto"/>
          </w:divBdr>
        </w:div>
        <w:div w:id="1119954965">
          <w:marLeft w:val="1170"/>
          <w:marRight w:val="735"/>
          <w:marTop w:val="0"/>
          <w:marBottom w:val="0"/>
          <w:divBdr>
            <w:top w:val="none" w:sz="0" w:space="0" w:color="auto"/>
            <w:left w:val="none" w:sz="0" w:space="0" w:color="auto"/>
            <w:bottom w:val="none" w:sz="0" w:space="0" w:color="auto"/>
            <w:right w:val="none" w:sz="0" w:space="0" w:color="auto"/>
          </w:divBdr>
        </w:div>
        <w:div w:id="1230723774">
          <w:marLeft w:val="-60"/>
          <w:marRight w:val="75"/>
          <w:marTop w:val="0"/>
          <w:marBottom w:val="0"/>
          <w:divBdr>
            <w:top w:val="none" w:sz="0" w:space="0" w:color="auto"/>
            <w:left w:val="none" w:sz="0" w:space="0" w:color="auto"/>
            <w:bottom w:val="none" w:sz="0" w:space="0" w:color="auto"/>
            <w:right w:val="none" w:sz="0" w:space="0" w:color="auto"/>
          </w:divBdr>
        </w:div>
        <w:div w:id="1305888525">
          <w:marLeft w:val="1170"/>
          <w:marRight w:val="735"/>
          <w:marTop w:val="0"/>
          <w:marBottom w:val="0"/>
          <w:divBdr>
            <w:top w:val="none" w:sz="0" w:space="0" w:color="auto"/>
            <w:left w:val="none" w:sz="0" w:space="0" w:color="auto"/>
            <w:bottom w:val="none" w:sz="0" w:space="0" w:color="auto"/>
            <w:right w:val="none" w:sz="0" w:space="0" w:color="auto"/>
          </w:divBdr>
        </w:div>
        <w:div w:id="1208683081">
          <w:marLeft w:val="-60"/>
          <w:marRight w:val="75"/>
          <w:marTop w:val="0"/>
          <w:marBottom w:val="0"/>
          <w:divBdr>
            <w:top w:val="none" w:sz="0" w:space="0" w:color="auto"/>
            <w:left w:val="none" w:sz="0" w:space="0" w:color="auto"/>
            <w:bottom w:val="none" w:sz="0" w:space="0" w:color="auto"/>
            <w:right w:val="none" w:sz="0" w:space="0" w:color="auto"/>
          </w:divBdr>
        </w:div>
        <w:div w:id="317539254">
          <w:marLeft w:val="1170"/>
          <w:marRight w:val="735"/>
          <w:marTop w:val="0"/>
          <w:marBottom w:val="0"/>
          <w:divBdr>
            <w:top w:val="none" w:sz="0" w:space="0" w:color="auto"/>
            <w:left w:val="none" w:sz="0" w:space="0" w:color="auto"/>
            <w:bottom w:val="none" w:sz="0" w:space="0" w:color="auto"/>
            <w:right w:val="none" w:sz="0" w:space="0" w:color="auto"/>
          </w:divBdr>
        </w:div>
        <w:div w:id="898443005">
          <w:marLeft w:val="-60"/>
          <w:marRight w:val="75"/>
          <w:marTop w:val="0"/>
          <w:marBottom w:val="0"/>
          <w:divBdr>
            <w:top w:val="none" w:sz="0" w:space="0" w:color="auto"/>
            <w:left w:val="none" w:sz="0" w:space="0" w:color="auto"/>
            <w:bottom w:val="none" w:sz="0" w:space="0" w:color="auto"/>
            <w:right w:val="none" w:sz="0" w:space="0" w:color="auto"/>
          </w:divBdr>
        </w:div>
        <w:div w:id="1007631888">
          <w:marLeft w:val="1170"/>
          <w:marRight w:val="735"/>
          <w:marTop w:val="0"/>
          <w:marBottom w:val="0"/>
          <w:divBdr>
            <w:top w:val="none" w:sz="0" w:space="0" w:color="auto"/>
            <w:left w:val="none" w:sz="0" w:space="0" w:color="auto"/>
            <w:bottom w:val="none" w:sz="0" w:space="0" w:color="auto"/>
            <w:right w:val="none" w:sz="0" w:space="0" w:color="auto"/>
          </w:divBdr>
        </w:div>
      </w:divsChild>
    </w:div>
    <w:div w:id="1727415441">
      <w:bodyDiv w:val="1"/>
      <w:marLeft w:val="0"/>
      <w:marRight w:val="0"/>
      <w:marTop w:val="0"/>
      <w:marBottom w:val="0"/>
      <w:divBdr>
        <w:top w:val="none" w:sz="0" w:space="0" w:color="auto"/>
        <w:left w:val="none" w:sz="0" w:space="0" w:color="auto"/>
        <w:bottom w:val="none" w:sz="0" w:space="0" w:color="auto"/>
        <w:right w:val="none" w:sz="0" w:space="0" w:color="auto"/>
      </w:divBdr>
    </w:div>
    <w:div w:id="2006088453">
      <w:bodyDiv w:val="1"/>
      <w:marLeft w:val="0"/>
      <w:marRight w:val="0"/>
      <w:marTop w:val="0"/>
      <w:marBottom w:val="0"/>
      <w:divBdr>
        <w:top w:val="none" w:sz="0" w:space="0" w:color="auto"/>
        <w:left w:val="none" w:sz="0" w:space="0" w:color="auto"/>
        <w:bottom w:val="none" w:sz="0" w:space="0" w:color="auto"/>
        <w:right w:val="none" w:sz="0" w:space="0" w:color="auto"/>
      </w:divBdr>
    </w:div>
    <w:div w:id="20110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38BFEF3C-2A56-4F11-90E1-927FBC17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2020-06-03T20:24:00Z</dcterms:created>
  <dcterms:modified xsi:type="dcterms:W3CDTF">2020-06-04T08:37:00Z</dcterms:modified>
</cp:coreProperties>
</file>