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31" w:rsidRPr="004E1370" w:rsidRDefault="007F5931" w:rsidP="005721BB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4E1370">
        <w:rPr>
          <w:b/>
          <w:bCs/>
          <w:sz w:val="32"/>
          <w:szCs w:val="32"/>
        </w:rPr>
        <w:t>МИНИСТЕРСТВО ОБРАЗОВАНИЯ РЕСПУБЛИКИ БЕЛАРУСЬ</w:t>
      </w:r>
    </w:p>
    <w:p w:rsidR="007F5931" w:rsidRPr="004E1370" w:rsidRDefault="007F5931" w:rsidP="005721BB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4E1370">
        <w:rPr>
          <w:b/>
          <w:bCs/>
          <w:sz w:val="32"/>
          <w:szCs w:val="32"/>
        </w:rPr>
        <w:t>БЕЛОРУССКИЙ ГОСУДАРСТВЕННЫЙ УНИВЕРСИТЕТ</w:t>
      </w:r>
    </w:p>
    <w:p w:rsidR="007F5931" w:rsidRPr="004E1370" w:rsidRDefault="007F5931" w:rsidP="005721BB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4E1370">
        <w:rPr>
          <w:b/>
          <w:bCs/>
          <w:sz w:val="32"/>
          <w:szCs w:val="32"/>
        </w:rPr>
        <w:t>ФАКУЛЬТЕТ МЕЖДУНАРОДНЫХ ОТНОШЕНИЙ</w:t>
      </w:r>
    </w:p>
    <w:p w:rsidR="007F5931" w:rsidRPr="004E1370" w:rsidRDefault="007F5931" w:rsidP="005721BB">
      <w:pPr>
        <w:pStyle w:val="Default"/>
        <w:spacing w:line="360" w:lineRule="exact"/>
        <w:jc w:val="center"/>
        <w:rPr>
          <w:b/>
          <w:bCs/>
          <w:sz w:val="32"/>
          <w:szCs w:val="32"/>
        </w:rPr>
      </w:pPr>
      <w:r w:rsidRPr="004E1370">
        <w:rPr>
          <w:b/>
          <w:bCs/>
          <w:sz w:val="32"/>
          <w:szCs w:val="32"/>
        </w:rPr>
        <w:t xml:space="preserve">Кафедра </w:t>
      </w:r>
      <w:r w:rsidR="009D32C9">
        <w:rPr>
          <w:b/>
          <w:bCs/>
          <w:sz w:val="32"/>
          <w:szCs w:val="32"/>
        </w:rPr>
        <w:t>дипломатической и консульской службы</w:t>
      </w: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F20FDB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7F5931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9D32C9" w:rsidP="005721BB">
      <w:pPr>
        <w:pStyle w:val="Default"/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ДЕЯТЕЛЬНОСТЬ МИНИСТЕРСТВА ИНОСТРАННЫХ ДЕЛ ФРГ В УСЛОВИЯХ ЕВРОПЕЙСКОЙ ИНТЕГРАЦИИ</w:t>
      </w:r>
    </w:p>
    <w:p w:rsidR="009D32C9" w:rsidRPr="004E1370" w:rsidRDefault="009D32C9" w:rsidP="005721BB">
      <w:pPr>
        <w:pStyle w:val="Default"/>
        <w:spacing w:line="360" w:lineRule="exact"/>
        <w:jc w:val="center"/>
        <w:rPr>
          <w:b/>
          <w:bCs/>
          <w:sz w:val="32"/>
          <w:szCs w:val="32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9D32C9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Проскурякова Анна Сергеевна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9D32C9" w:rsidP="005721BB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Научный руководитель – док</w:t>
      </w:r>
      <w:r w:rsidR="007F5931">
        <w:rPr>
          <w:sz w:val="28"/>
          <w:szCs w:val="28"/>
        </w:rPr>
        <w:t>т</w:t>
      </w:r>
      <w:r>
        <w:rPr>
          <w:sz w:val="28"/>
          <w:szCs w:val="28"/>
        </w:rPr>
        <w:t xml:space="preserve">ор исторических наук, доцент А.В. </w:t>
      </w:r>
      <w:proofErr w:type="spellStart"/>
      <w:r>
        <w:rPr>
          <w:sz w:val="28"/>
          <w:szCs w:val="28"/>
        </w:rPr>
        <w:t>Русакович</w:t>
      </w:r>
      <w:proofErr w:type="spellEnd"/>
      <w:r w:rsidR="007F5931">
        <w:rPr>
          <w:sz w:val="28"/>
          <w:szCs w:val="28"/>
        </w:rPr>
        <w:t xml:space="preserve"> 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A90EA7" w:rsidRDefault="009D32C9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2020</w:t>
      </w:r>
    </w:p>
    <w:p w:rsidR="00A90EA7" w:rsidRPr="009D32C9" w:rsidRDefault="00A90EA7" w:rsidP="005721B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D32C9">
        <w:rPr>
          <w:sz w:val="28"/>
          <w:szCs w:val="28"/>
        </w:rPr>
        <w:br w:type="page"/>
      </w:r>
    </w:p>
    <w:p w:rsidR="007F5931" w:rsidRDefault="007F5931" w:rsidP="00EB76A9">
      <w:pPr>
        <w:pStyle w:val="Default"/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99071C" w:rsidRPr="00402CD7" w:rsidRDefault="0099071C" w:rsidP="0099071C">
      <w:pPr>
        <w:pStyle w:val="Default"/>
        <w:spacing w:line="360" w:lineRule="exact"/>
        <w:ind w:firstLine="709"/>
        <w:rPr>
          <w:bCs/>
          <w:sz w:val="20"/>
          <w:szCs w:val="20"/>
        </w:rPr>
      </w:pPr>
    </w:p>
    <w:p w:rsidR="007F5931" w:rsidRDefault="007F5931" w:rsidP="0099071C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Структура и объем дипломной работы </w:t>
      </w:r>
    </w:p>
    <w:p w:rsidR="009D32C9" w:rsidRDefault="009D32C9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9D32C9">
        <w:rPr>
          <w:sz w:val="28"/>
          <w:szCs w:val="28"/>
        </w:rPr>
        <w:t>Дипломная работа состоит из задания на дипломную работу, оглавления, реферата дипломной работы, введения, четырех глав, заключения и списка использованной литературы. Общий объем работы составляет 52 страницы. Список использованных источников и литературы занимает 9 страниц и включает 90 позиций</w:t>
      </w:r>
    </w:p>
    <w:p w:rsidR="007F5931" w:rsidRDefault="007F5931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Перечень ключевых слов </w:t>
      </w:r>
    </w:p>
    <w:p w:rsidR="009D32C9" w:rsidRDefault="009D32C9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9D32C9">
        <w:rPr>
          <w:sz w:val="28"/>
          <w:szCs w:val="28"/>
        </w:rPr>
        <w:t xml:space="preserve">ФЕДЕРАТИВНАЯ РЕСПУБЛИКА ГЕРМАНИЯ, МИНИСТЕРСТВО ИНОСТРАННЫХ ДЕЛ, ВНЕШНЯЯ ПОЛИТИКА, МЕЖДУНАРОДНЫЕ ОТНОШЕНИЯ, НОРМАТИВНО-ПРАВОВАЯ БАЗА, ДИПЛОМАТИЯ, ДИПЛОМАТИЧЕСКАЯ СЛУЖБА, ЕВРОПЕСКИЙ СОЮЗ. </w:t>
      </w:r>
    </w:p>
    <w:p w:rsidR="007F5931" w:rsidRDefault="007F5931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Содержание работы </w:t>
      </w:r>
    </w:p>
    <w:p w:rsidR="007F5931" w:rsidRDefault="007F5931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 xml:space="preserve">– </w:t>
      </w:r>
      <w:r w:rsidR="009D32C9">
        <w:rPr>
          <w:sz w:val="28"/>
          <w:szCs w:val="28"/>
        </w:rPr>
        <w:t>Министерство иностранных дел ФРГ</w:t>
      </w:r>
      <w:r>
        <w:rPr>
          <w:sz w:val="28"/>
          <w:szCs w:val="28"/>
        </w:rPr>
        <w:t xml:space="preserve">. </w:t>
      </w:r>
    </w:p>
    <w:p w:rsidR="007F2D88" w:rsidRDefault="007F2D88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C16C2D">
        <w:rPr>
          <w:i/>
          <w:i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</w:t>
      </w:r>
      <w:r w:rsidR="009D32C9" w:rsidRPr="009D32C9">
        <w:rPr>
          <w:color w:val="auto"/>
          <w:sz w:val="28"/>
          <w:szCs w:val="28"/>
        </w:rPr>
        <w:t>деятельность Министерства иностранных дел по реализации внешней политики ФРГ в контексте европейской интеграции</w:t>
      </w:r>
      <w:r w:rsidR="00C16C2D" w:rsidRPr="00B94D70">
        <w:rPr>
          <w:sz w:val="28"/>
          <w:szCs w:val="28"/>
        </w:rPr>
        <w:t>.</w:t>
      </w:r>
    </w:p>
    <w:p w:rsidR="009D32C9" w:rsidRDefault="007F5931" w:rsidP="009D32C9">
      <w:pPr>
        <w:pStyle w:val="1"/>
        <w:spacing w:after="0" w:line="360" w:lineRule="exact"/>
        <w:ind w:firstLine="709"/>
        <w:rPr>
          <w:color w:val="auto"/>
        </w:rPr>
      </w:pPr>
      <w:r>
        <w:rPr>
          <w:i/>
          <w:iCs/>
        </w:rPr>
        <w:t xml:space="preserve">Цель исследования </w:t>
      </w:r>
      <w:r>
        <w:rPr>
          <w:b/>
          <w:bCs/>
        </w:rPr>
        <w:t xml:space="preserve">– </w:t>
      </w:r>
      <w:r w:rsidR="009D32C9">
        <w:rPr>
          <w:color w:val="auto"/>
        </w:rPr>
        <w:t xml:space="preserve">выявление </w:t>
      </w:r>
      <w:r w:rsidR="009D32C9" w:rsidRPr="004F6317">
        <w:rPr>
          <w:color w:val="auto"/>
        </w:rPr>
        <w:t>ро</w:t>
      </w:r>
      <w:r w:rsidR="009D32C9">
        <w:rPr>
          <w:color w:val="auto"/>
        </w:rPr>
        <w:t xml:space="preserve">ли, основных форм и направлений деятельности </w:t>
      </w:r>
      <w:r w:rsidR="009D32C9" w:rsidRPr="004F6317">
        <w:rPr>
          <w:color w:val="auto"/>
        </w:rPr>
        <w:t xml:space="preserve">Министерства иностранных дел </w:t>
      </w:r>
      <w:r w:rsidR="009D32C9">
        <w:rPr>
          <w:color w:val="auto"/>
        </w:rPr>
        <w:t>в реализации внешнеполитического курса ФРГ в условиях европейской интеграции.</w:t>
      </w:r>
    </w:p>
    <w:p w:rsidR="009D32C9" w:rsidRPr="00E8574E" w:rsidRDefault="007F5931" w:rsidP="009D32C9">
      <w:pPr>
        <w:pStyle w:val="1"/>
        <w:spacing w:after="0" w:line="360" w:lineRule="exact"/>
        <w:ind w:firstLine="709"/>
        <w:rPr>
          <w:iCs/>
          <w:color w:val="auto"/>
        </w:rPr>
      </w:pPr>
      <w:r>
        <w:rPr>
          <w:i/>
          <w:iCs/>
        </w:rPr>
        <w:t xml:space="preserve">Методы исследования. </w:t>
      </w:r>
      <w:r w:rsidR="009D32C9" w:rsidRPr="00E8574E">
        <w:rPr>
          <w:iCs/>
          <w:color w:val="auto"/>
        </w:rPr>
        <w:t>Методологическа</w:t>
      </w:r>
      <w:r w:rsidR="009D32C9">
        <w:rPr>
          <w:iCs/>
          <w:color w:val="auto"/>
        </w:rPr>
        <w:t xml:space="preserve">я основа исследования основывается </w:t>
      </w:r>
      <w:r w:rsidR="009D32C9" w:rsidRPr="00E8574E">
        <w:rPr>
          <w:iCs/>
          <w:color w:val="auto"/>
        </w:rPr>
        <w:t>на принципах объективности, историзма, системности и ценностного подхода. В работе и</w:t>
      </w:r>
      <w:r w:rsidR="009D32C9">
        <w:rPr>
          <w:iCs/>
          <w:color w:val="auto"/>
        </w:rPr>
        <w:t xml:space="preserve">спользованы общенаучные методы, а именно </w:t>
      </w:r>
      <w:r w:rsidR="009D32C9" w:rsidRPr="00E8574E">
        <w:rPr>
          <w:iCs/>
          <w:color w:val="auto"/>
        </w:rPr>
        <w:t>индукция и дедукция, анализ и синтез, аналогия, сравнение</w:t>
      </w:r>
      <w:r w:rsidR="009D32C9" w:rsidRPr="00E8574E">
        <w:rPr>
          <w:iCs/>
          <w:color w:val="auto"/>
          <w:lang w:val="be-BY"/>
        </w:rPr>
        <w:t xml:space="preserve">, </w:t>
      </w:r>
      <w:r w:rsidR="009D32C9">
        <w:rPr>
          <w:iCs/>
          <w:color w:val="auto"/>
        </w:rPr>
        <w:t>обобщение.</w:t>
      </w:r>
    </w:p>
    <w:p w:rsidR="009D32C9" w:rsidRPr="00E8574E" w:rsidRDefault="007F5931" w:rsidP="009D32C9">
      <w:pPr>
        <w:pStyle w:val="1"/>
        <w:spacing w:after="0" w:line="360" w:lineRule="exact"/>
        <w:ind w:firstLine="709"/>
        <w:rPr>
          <w:color w:val="auto"/>
        </w:rPr>
      </w:pPr>
      <w:r>
        <w:rPr>
          <w:i/>
          <w:iCs/>
        </w:rPr>
        <w:t xml:space="preserve">Полученные итоги и их новизна. </w:t>
      </w:r>
      <w:r w:rsidR="009D32C9" w:rsidRPr="00E8574E">
        <w:rPr>
          <w:color w:val="auto"/>
        </w:rPr>
        <w:t>В работе всест</w:t>
      </w:r>
      <w:r w:rsidR="009D32C9">
        <w:rPr>
          <w:color w:val="auto"/>
        </w:rPr>
        <w:t xml:space="preserve">оронне охарактеризованы нормативно-правовая и институциональная составляющие деятельности Министерства иностранных дел </w:t>
      </w:r>
      <w:r w:rsidR="009D32C9" w:rsidRPr="00E8574E">
        <w:rPr>
          <w:color w:val="auto"/>
        </w:rPr>
        <w:t xml:space="preserve">ФРГ </w:t>
      </w:r>
      <w:r w:rsidR="009D32C9">
        <w:rPr>
          <w:color w:val="auto"/>
        </w:rPr>
        <w:t>в контексте европейской интеграции в период с 2014 г. и до настоящего времени.</w:t>
      </w:r>
      <w:r w:rsidR="009D32C9" w:rsidRPr="00E8574E">
        <w:rPr>
          <w:color w:val="auto"/>
        </w:rPr>
        <w:t xml:space="preserve"> </w:t>
      </w:r>
    </w:p>
    <w:p w:rsidR="007F5931" w:rsidRDefault="007F5931" w:rsidP="0099071C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Достоверность материалов и результатов дипломной работы. </w:t>
      </w:r>
      <w:r>
        <w:rPr>
          <w:sz w:val="28"/>
          <w:szCs w:val="28"/>
        </w:rPr>
        <w:t xml:space="preserve">Использованные материалы и результаты дипломной работы являются достоверными. Работа выполнена самостоятельно. </w:t>
      </w:r>
    </w:p>
    <w:p w:rsidR="009D32C9" w:rsidRDefault="007F5931" w:rsidP="009D32C9">
      <w:pPr>
        <w:pStyle w:val="1"/>
        <w:spacing w:after="0" w:line="360" w:lineRule="exact"/>
        <w:ind w:firstLine="709"/>
        <w:rPr>
          <w:color w:val="auto"/>
        </w:rPr>
      </w:pPr>
      <w:r>
        <w:rPr>
          <w:i/>
          <w:iCs/>
        </w:rPr>
        <w:t xml:space="preserve">Рекомендации по использованию результатов работы. </w:t>
      </w:r>
      <w:r w:rsidR="009D32C9">
        <w:rPr>
          <w:color w:val="auto"/>
        </w:rPr>
        <w:t>Результаты работы могут быть использованы в практической деятельности МИД Республики Беларусь, а также при разработке соответствующих учебных дисциплин.</w:t>
      </w:r>
    </w:p>
    <w:p w:rsidR="001B3B33" w:rsidRDefault="001B3B33" w:rsidP="009D32C9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5931" w:rsidRDefault="007F5931" w:rsidP="00EB76A9">
      <w:pPr>
        <w:pStyle w:val="Default"/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АНАТАЦЫЯ</w:t>
      </w:r>
    </w:p>
    <w:p w:rsidR="00F650E0" w:rsidRPr="00402CD7" w:rsidRDefault="00F650E0" w:rsidP="00F650E0">
      <w:pPr>
        <w:pStyle w:val="Default"/>
        <w:spacing w:line="360" w:lineRule="exact"/>
        <w:ind w:firstLine="709"/>
        <w:jc w:val="both"/>
        <w:rPr>
          <w:bCs/>
          <w:sz w:val="20"/>
          <w:szCs w:val="20"/>
        </w:rPr>
      </w:pPr>
    </w:p>
    <w:p w:rsidR="007F5931" w:rsidRDefault="007F5931" w:rsidP="00F650E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Структура і </w:t>
      </w:r>
      <w:proofErr w:type="spellStart"/>
      <w:r>
        <w:rPr>
          <w:b/>
          <w:bCs/>
          <w:sz w:val="28"/>
          <w:szCs w:val="28"/>
        </w:rPr>
        <w:t>аб'ём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дыпломнай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працы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D32C9" w:rsidRPr="00E8574E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color w:val="auto"/>
          <w:sz w:val="28"/>
          <w:lang w:val="be-BY"/>
        </w:rPr>
        <w:t>Дыпломная праца складаецца з задання на дыпломную працу, зместа, рэферата</w:t>
      </w:r>
      <w:r>
        <w:rPr>
          <w:b w:val="0"/>
          <w:color w:val="auto"/>
          <w:sz w:val="28"/>
          <w:lang w:val="be-BY"/>
        </w:rPr>
        <w:t xml:space="preserve"> дыпломнай працы, уводзінаў, чатыро</w:t>
      </w:r>
      <w:r w:rsidRPr="00E8574E">
        <w:rPr>
          <w:b w:val="0"/>
          <w:color w:val="auto"/>
          <w:sz w:val="28"/>
          <w:lang w:val="be-BY"/>
        </w:rPr>
        <w:t xml:space="preserve">х глаў, заключэння і спісу выкарыстанай літаратуры. Агульны аб’ём працы складае </w:t>
      </w:r>
      <w:r>
        <w:rPr>
          <w:b w:val="0"/>
          <w:color w:val="auto"/>
          <w:sz w:val="28"/>
          <w:lang w:val="be-BY"/>
        </w:rPr>
        <w:t>52 старонк</w:t>
      </w:r>
      <w:r w:rsidRPr="00E8574E">
        <w:rPr>
          <w:b w:val="0"/>
          <w:color w:val="auto"/>
          <w:sz w:val="28"/>
          <w:lang w:val="be-BY"/>
        </w:rPr>
        <w:t xml:space="preserve">і. Спіс выкарыстанай літаратуры займае </w:t>
      </w:r>
      <w:r>
        <w:rPr>
          <w:b w:val="0"/>
          <w:color w:val="auto"/>
          <w:sz w:val="28"/>
          <w:lang w:val="be-BY"/>
        </w:rPr>
        <w:t>9</w:t>
      </w:r>
      <w:r w:rsidRPr="00E8574E">
        <w:rPr>
          <w:b w:val="0"/>
          <w:color w:val="auto"/>
          <w:sz w:val="28"/>
          <w:lang w:val="be-BY"/>
        </w:rPr>
        <w:t xml:space="preserve"> старонак і ўключае </w:t>
      </w:r>
      <w:r>
        <w:rPr>
          <w:b w:val="0"/>
          <w:color w:val="auto"/>
          <w:sz w:val="28"/>
          <w:lang w:val="be-BY"/>
        </w:rPr>
        <w:t>90 пазіцый</w:t>
      </w:r>
      <w:r w:rsidRPr="00E8574E">
        <w:rPr>
          <w:b w:val="0"/>
          <w:color w:val="auto"/>
          <w:sz w:val="28"/>
          <w:lang w:val="be-BY"/>
        </w:rPr>
        <w:t>.</w:t>
      </w:r>
    </w:p>
    <w:p w:rsidR="007F5931" w:rsidRPr="009D32C9" w:rsidRDefault="007F5931" w:rsidP="00F650E0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  <w:r w:rsidRPr="009D32C9">
        <w:rPr>
          <w:b/>
          <w:bCs/>
          <w:sz w:val="28"/>
          <w:szCs w:val="28"/>
          <w:lang w:val="be-BY"/>
        </w:rPr>
        <w:t xml:space="preserve">2. Пералік ключавых слоў </w:t>
      </w:r>
    </w:p>
    <w:p w:rsidR="009D32C9" w:rsidRPr="00E8574E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color w:val="auto"/>
          <w:sz w:val="28"/>
          <w:lang w:val="be-BY"/>
        </w:rPr>
        <w:t xml:space="preserve">ФЕДЭРАТЫЎНАЯ РЭСПУБЛІКА ГЕРМАНІЯ, </w:t>
      </w:r>
      <w:r>
        <w:rPr>
          <w:b w:val="0"/>
          <w:color w:val="auto"/>
          <w:sz w:val="28"/>
          <w:lang w:val="be-BY"/>
        </w:rPr>
        <w:t>М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Н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СТЭРСТВА ЗАМЕЖНЫХ СПРА</w:t>
      </w:r>
      <w:r w:rsidRPr="00E8574E">
        <w:rPr>
          <w:b w:val="0"/>
          <w:color w:val="auto"/>
          <w:sz w:val="28"/>
          <w:lang w:val="be-BY"/>
        </w:rPr>
        <w:t xml:space="preserve">Ў, ЗНЕШНЯЯ </w:t>
      </w:r>
      <w:r>
        <w:rPr>
          <w:b w:val="0"/>
          <w:color w:val="auto"/>
          <w:sz w:val="28"/>
          <w:lang w:val="be-BY"/>
        </w:rPr>
        <w:t>ПАЛІТЫКА, МІЖНАРОДНЫЯ АДНОСІНЫ, НАРМАТЫ</w:t>
      </w:r>
      <w:r w:rsidRPr="00E8574E">
        <w:rPr>
          <w:b w:val="0"/>
          <w:color w:val="auto"/>
          <w:sz w:val="28"/>
          <w:lang w:val="be-BY"/>
        </w:rPr>
        <w:t>Ў</w:t>
      </w:r>
      <w:r>
        <w:rPr>
          <w:b w:val="0"/>
          <w:color w:val="auto"/>
          <w:sz w:val="28"/>
          <w:lang w:val="be-BY"/>
        </w:rPr>
        <w:t>НА-ПРАВАВАЯ БАЗА, ДЫПЛАМАТЫЯ, ДЫПЛАМАТЫЧНАЯ СЛУЖБА, ЕЎРАПЕЙСКІ САЮЗ</w:t>
      </w:r>
      <w:r w:rsidRPr="00E8574E">
        <w:rPr>
          <w:b w:val="0"/>
          <w:color w:val="auto"/>
          <w:sz w:val="28"/>
          <w:lang w:val="be-BY"/>
        </w:rPr>
        <w:t>.</w:t>
      </w:r>
    </w:p>
    <w:p w:rsidR="007F5931" w:rsidRDefault="007F5931" w:rsidP="00F650E0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Змест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працы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D32C9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i/>
          <w:color w:val="auto"/>
          <w:sz w:val="28"/>
          <w:lang w:val="be-BY"/>
        </w:rPr>
        <w:t>Аб’ект даследавання –</w:t>
      </w:r>
      <w:r>
        <w:rPr>
          <w:b w:val="0"/>
          <w:i/>
          <w:color w:val="auto"/>
          <w:sz w:val="28"/>
          <w:lang w:val="be-BY"/>
        </w:rPr>
        <w:t xml:space="preserve"> </w:t>
      </w:r>
      <w:r>
        <w:rPr>
          <w:b w:val="0"/>
          <w:color w:val="auto"/>
          <w:sz w:val="28"/>
          <w:lang w:val="be-BY"/>
        </w:rPr>
        <w:t>Міністэрства замежных спраў ФРГ.</w:t>
      </w:r>
    </w:p>
    <w:p w:rsidR="009D32C9" w:rsidRPr="009714C2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i/>
          <w:color w:val="auto"/>
          <w:sz w:val="28"/>
          <w:lang w:val="be-BY"/>
        </w:rPr>
        <w:t xml:space="preserve">Прадмет даследавання </w:t>
      </w:r>
      <w:r>
        <w:rPr>
          <w:b w:val="0"/>
          <w:color w:val="auto"/>
          <w:sz w:val="28"/>
          <w:lang w:val="be-BY"/>
        </w:rPr>
        <w:t xml:space="preserve">– </w:t>
      </w:r>
      <w:r w:rsidRPr="009714C2">
        <w:rPr>
          <w:b w:val="0"/>
          <w:color w:val="auto"/>
          <w:sz w:val="28"/>
          <w:lang w:val="be-BY"/>
        </w:rPr>
        <w:t>дзейнасць Міністэрства замежных спраў па рэалізацыі знешняй палітыкі ФРГ у кантэксце еўрапейскай інтэграцыі.</w:t>
      </w:r>
    </w:p>
    <w:p w:rsidR="009D32C9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9714C2">
        <w:rPr>
          <w:b w:val="0"/>
          <w:i/>
          <w:color w:val="auto"/>
          <w:sz w:val="28"/>
          <w:lang w:val="be-BY"/>
        </w:rPr>
        <w:t xml:space="preserve">Мэта даследавання </w:t>
      </w:r>
      <w:r w:rsidRPr="009714C2">
        <w:rPr>
          <w:b w:val="0"/>
          <w:color w:val="auto"/>
          <w:sz w:val="28"/>
          <w:lang w:val="be-BY"/>
        </w:rPr>
        <w:t>– выяўленне ролі, асноўных формаў і кірункаў дзейнасці Міністэрства замежных спраў у рэалізацыі знешнепалітычнага курсу ФРГ ва ўмовах еўрапейскай інтэграцыі</w:t>
      </w:r>
    </w:p>
    <w:p w:rsidR="009D32C9" w:rsidRPr="00E8574E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i/>
          <w:color w:val="auto"/>
          <w:sz w:val="28"/>
          <w:lang w:val="be-BY"/>
        </w:rPr>
        <w:t>Метады даследавання.</w:t>
      </w:r>
      <w:r w:rsidRPr="00E8574E">
        <w:rPr>
          <w:color w:val="auto"/>
          <w:sz w:val="28"/>
          <w:lang w:val="be-BY"/>
        </w:rPr>
        <w:t xml:space="preserve"> </w:t>
      </w:r>
      <w:r w:rsidRPr="00E8574E">
        <w:rPr>
          <w:b w:val="0"/>
          <w:color w:val="auto"/>
          <w:sz w:val="28"/>
          <w:lang w:val="be-BY"/>
        </w:rPr>
        <w:t>Метадалагічная аснова даследавання базуецца на прынцыпах аб'ектыўнасці, гістарызму, сістэмнасці і каштоўнаснага падыходу. У працы выкар</w:t>
      </w:r>
      <w:r>
        <w:rPr>
          <w:b w:val="0"/>
          <w:color w:val="auto"/>
          <w:sz w:val="28"/>
          <w:lang w:val="be-BY"/>
        </w:rPr>
        <w:t>ыстаны агульнанавуковыя метады, а менав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та </w:t>
      </w:r>
      <w:r w:rsidRPr="00E8574E">
        <w:rPr>
          <w:b w:val="0"/>
          <w:color w:val="auto"/>
          <w:sz w:val="28"/>
          <w:lang w:val="be-BY"/>
        </w:rPr>
        <w:t>індукцыя і дэдукцыя, аналіз і сінтэз, аналогія, параўнанне, абагульненне.</w:t>
      </w:r>
    </w:p>
    <w:p w:rsidR="009D32C9" w:rsidRPr="00003D91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i/>
          <w:color w:val="auto"/>
          <w:sz w:val="28"/>
          <w:lang w:val="be-BY"/>
        </w:rPr>
        <w:t xml:space="preserve">Атрыманыя вынікі і іх навізна. </w:t>
      </w:r>
      <w:r w:rsidRPr="00E8574E">
        <w:rPr>
          <w:b w:val="0"/>
          <w:color w:val="auto"/>
          <w:sz w:val="28"/>
          <w:lang w:val="be-BY"/>
        </w:rPr>
        <w:t xml:space="preserve">У працы </w:t>
      </w:r>
      <w:r>
        <w:rPr>
          <w:b w:val="0"/>
          <w:color w:val="auto"/>
          <w:sz w:val="28"/>
          <w:lang w:val="be-BY"/>
        </w:rPr>
        <w:t xml:space="preserve">ўсебакова ахарактарызаваны нарматыўна-прававая 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 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нстытуцыйная складн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к</w:t>
      </w:r>
      <w:r w:rsidRPr="00E8574E">
        <w:rPr>
          <w:b w:val="0"/>
          <w:color w:val="auto"/>
          <w:sz w:val="28"/>
          <w:lang w:val="be-BY"/>
        </w:rPr>
        <w:t xml:space="preserve">і </w:t>
      </w:r>
      <w:r>
        <w:rPr>
          <w:b w:val="0"/>
          <w:color w:val="auto"/>
          <w:sz w:val="28"/>
          <w:lang w:val="be-BY"/>
        </w:rPr>
        <w:t>дзейнасц</w:t>
      </w:r>
      <w:r w:rsidRPr="00E8574E">
        <w:rPr>
          <w:b w:val="0"/>
          <w:color w:val="auto"/>
          <w:sz w:val="28"/>
          <w:lang w:val="be-BY"/>
        </w:rPr>
        <w:t xml:space="preserve">і </w:t>
      </w:r>
      <w:r>
        <w:rPr>
          <w:b w:val="0"/>
          <w:color w:val="auto"/>
          <w:sz w:val="28"/>
          <w:lang w:val="be-BY"/>
        </w:rPr>
        <w:t xml:space="preserve">Міністэрства замежных спраў </w:t>
      </w:r>
      <w:r w:rsidRPr="00E8574E">
        <w:rPr>
          <w:b w:val="0"/>
          <w:color w:val="auto"/>
          <w:sz w:val="28"/>
          <w:lang w:val="be-BY"/>
        </w:rPr>
        <w:t xml:space="preserve">ФРГ </w:t>
      </w:r>
      <w:r>
        <w:rPr>
          <w:b w:val="0"/>
          <w:color w:val="auto"/>
          <w:sz w:val="28"/>
          <w:lang w:val="be-BY"/>
        </w:rPr>
        <w:t xml:space="preserve">ў кантэксце еўрапейскай 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нтэграцы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 ў перыяд з 2014 г. 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 да цяперашняга часу.</w:t>
      </w:r>
    </w:p>
    <w:p w:rsidR="009D32C9" w:rsidRPr="00E8574E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i/>
          <w:color w:val="auto"/>
          <w:sz w:val="28"/>
          <w:lang w:val="be-BY"/>
        </w:rPr>
        <w:t xml:space="preserve">Дакладнасць матэрыялаў і вынікаў дыпломнай працы. </w:t>
      </w:r>
      <w:r w:rsidRPr="00E8574E">
        <w:rPr>
          <w:b w:val="0"/>
          <w:color w:val="auto"/>
          <w:sz w:val="28"/>
          <w:lang w:val="be-BY"/>
        </w:rPr>
        <w:t>Выкарыстаныя матэрыялы і вынікі дыпломнай працы з’яўляюцца дакладнымі. Праца выканана самастойна.</w:t>
      </w:r>
    </w:p>
    <w:p w:rsidR="009D32C9" w:rsidRPr="00E8574E" w:rsidRDefault="009D32C9" w:rsidP="009D32C9">
      <w:pPr>
        <w:pStyle w:val="10"/>
        <w:spacing w:line="360" w:lineRule="exact"/>
        <w:ind w:left="0" w:firstLine="709"/>
        <w:jc w:val="both"/>
        <w:rPr>
          <w:b w:val="0"/>
          <w:color w:val="auto"/>
          <w:sz w:val="28"/>
          <w:lang w:val="be-BY"/>
        </w:rPr>
      </w:pPr>
      <w:r w:rsidRPr="00E8574E">
        <w:rPr>
          <w:b w:val="0"/>
          <w:i/>
          <w:color w:val="auto"/>
          <w:sz w:val="28"/>
          <w:lang w:val="be-BY"/>
        </w:rPr>
        <w:t>Рэкамендацыі по выкарыстанні вынікаў працы.</w:t>
      </w:r>
      <w:r w:rsidRPr="00E8574E">
        <w:rPr>
          <w:color w:val="auto"/>
          <w:sz w:val="28"/>
          <w:lang w:val="be-BY"/>
        </w:rPr>
        <w:t xml:space="preserve"> </w:t>
      </w:r>
      <w:r>
        <w:rPr>
          <w:b w:val="0"/>
          <w:color w:val="auto"/>
          <w:sz w:val="28"/>
          <w:lang w:val="be-BY"/>
        </w:rPr>
        <w:t>Вын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к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 работы могуць быць выкарастаны </w:t>
      </w:r>
      <w:r w:rsidRPr="00E8574E">
        <w:rPr>
          <w:b w:val="0"/>
          <w:color w:val="auto"/>
          <w:sz w:val="28"/>
          <w:lang w:val="be-BY"/>
        </w:rPr>
        <w:t>ў</w:t>
      </w:r>
      <w:r>
        <w:rPr>
          <w:b w:val="0"/>
          <w:color w:val="auto"/>
          <w:sz w:val="28"/>
          <w:lang w:val="be-BY"/>
        </w:rPr>
        <w:t xml:space="preserve"> практычнай дзейнасц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 МЗС Рэспубл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к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 xml:space="preserve"> Беларусь, а таксама пры распрацо</w:t>
      </w:r>
      <w:r w:rsidRPr="00E8574E">
        <w:rPr>
          <w:b w:val="0"/>
          <w:color w:val="auto"/>
          <w:sz w:val="28"/>
          <w:lang w:val="be-BY"/>
        </w:rPr>
        <w:t>ў</w:t>
      </w:r>
      <w:r>
        <w:rPr>
          <w:b w:val="0"/>
          <w:color w:val="auto"/>
          <w:sz w:val="28"/>
          <w:lang w:val="be-BY"/>
        </w:rPr>
        <w:t>цы адпаведных навучальных дысцыпл</w:t>
      </w:r>
      <w:r w:rsidRPr="00E8574E">
        <w:rPr>
          <w:b w:val="0"/>
          <w:color w:val="auto"/>
          <w:sz w:val="28"/>
          <w:lang w:val="be-BY"/>
        </w:rPr>
        <w:t>і</w:t>
      </w:r>
      <w:r>
        <w:rPr>
          <w:b w:val="0"/>
          <w:color w:val="auto"/>
          <w:sz w:val="28"/>
          <w:lang w:val="be-BY"/>
        </w:rPr>
        <w:t>н.</w:t>
      </w:r>
    </w:p>
    <w:p w:rsidR="00EB76A9" w:rsidRPr="009D32C9" w:rsidRDefault="00EB76A9" w:rsidP="00F650E0">
      <w:pPr>
        <w:pStyle w:val="Default"/>
        <w:spacing w:line="360" w:lineRule="exact"/>
        <w:ind w:firstLine="709"/>
        <w:jc w:val="both"/>
        <w:rPr>
          <w:sz w:val="28"/>
          <w:szCs w:val="28"/>
          <w:lang w:val="be-BY"/>
        </w:rPr>
      </w:pPr>
    </w:p>
    <w:p w:rsidR="00EB76A9" w:rsidRPr="009D32C9" w:rsidRDefault="00EB76A9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D32C9">
        <w:rPr>
          <w:sz w:val="28"/>
          <w:szCs w:val="28"/>
          <w:lang w:val="be-BY"/>
        </w:rPr>
        <w:br w:type="page"/>
      </w:r>
    </w:p>
    <w:p w:rsidR="007F5931" w:rsidRPr="009D32C9" w:rsidRDefault="007F5931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en-US"/>
        </w:rPr>
      </w:pPr>
      <w:r w:rsidRPr="009D32C9">
        <w:rPr>
          <w:b/>
          <w:bCs/>
          <w:sz w:val="28"/>
          <w:szCs w:val="28"/>
          <w:lang w:val="en-US"/>
        </w:rPr>
        <w:lastRenderedPageBreak/>
        <w:t xml:space="preserve">ANNOTATION </w:t>
      </w:r>
    </w:p>
    <w:p w:rsidR="00361B66" w:rsidRPr="009D32C9" w:rsidRDefault="00361B66" w:rsidP="00716A02">
      <w:pPr>
        <w:pStyle w:val="Default"/>
        <w:spacing w:line="360" w:lineRule="exact"/>
        <w:ind w:firstLine="709"/>
        <w:jc w:val="both"/>
        <w:rPr>
          <w:sz w:val="20"/>
          <w:szCs w:val="20"/>
          <w:lang w:val="en-US"/>
        </w:rPr>
      </w:pPr>
    </w:p>
    <w:p w:rsidR="007F5931" w:rsidRPr="00361B66" w:rsidRDefault="007F5931" w:rsidP="00361B66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61B66">
        <w:rPr>
          <w:b/>
          <w:bCs/>
          <w:sz w:val="28"/>
          <w:szCs w:val="28"/>
          <w:lang w:val="en-US"/>
        </w:rPr>
        <w:t xml:space="preserve">1. Structure and scope of the diploma work </w:t>
      </w:r>
    </w:p>
    <w:p w:rsidR="009D32C9" w:rsidRPr="00E8574E" w:rsidRDefault="009D32C9" w:rsidP="009D32C9">
      <w:pPr>
        <w:pStyle w:val="a3"/>
        <w:spacing w:line="360" w:lineRule="exact"/>
        <w:ind w:left="0" w:firstLine="709"/>
        <w:jc w:val="both"/>
        <w:rPr>
          <w:b w:val="0"/>
          <w:color w:val="auto"/>
          <w:lang w:val="en-US"/>
        </w:rPr>
      </w:pPr>
      <w:r w:rsidRPr="00E8574E">
        <w:rPr>
          <w:b w:val="0"/>
          <w:color w:val="auto"/>
          <w:lang w:val="en-US"/>
        </w:rPr>
        <w:t>The diploma thesis consists of diploma thesis assignment, table of contents, diploma thes</w:t>
      </w:r>
      <w:r>
        <w:rPr>
          <w:b w:val="0"/>
          <w:color w:val="auto"/>
          <w:lang w:val="en-US"/>
        </w:rPr>
        <w:t>is abstract, introduction, four</w:t>
      </w:r>
      <w:r w:rsidRPr="00E8574E">
        <w:rPr>
          <w:b w:val="0"/>
          <w:color w:val="auto"/>
          <w:lang w:val="en-US"/>
        </w:rPr>
        <w:t xml:space="preserve"> chapters, conclusion and list of references. Total scope of thesis is </w:t>
      </w:r>
      <w:r>
        <w:rPr>
          <w:b w:val="0"/>
          <w:color w:val="auto"/>
          <w:lang w:val="en-US"/>
        </w:rPr>
        <w:t>52</w:t>
      </w:r>
      <w:r w:rsidRPr="00210020">
        <w:rPr>
          <w:b w:val="0"/>
          <w:color w:val="auto"/>
          <w:lang w:val="en-US"/>
        </w:rPr>
        <w:t xml:space="preserve"> </w:t>
      </w:r>
      <w:r w:rsidRPr="00E8574E">
        <w:rPr>
          <w:b w:val="0"/>
          <w:color w:val="auto"/>
          <w:lang w:val="en-US"/>
        </w:rPr>
        <w:t xml:space="preserve">pages. The list of references occupies </w:t>
      </w:r>
      <w:r w:rsidRPr="00210020">
        <w:rPr>
          <w:b w:val="0"/>
          <w:color w:val="auto"/>
          <w:lang w:val="en-US"/>
        </w:rPr>
        <w:t xml:space="preserve">9 </w:t>
      </w:r>
      <w:r w:rsidRPr="00E8574E">
        <w:rPr>
          <w:b w:val="0"/>
          <w:color w:val="auto"/>
          <w:lang w:val="en-US"/>
        </w:rPr>
        <w:t xml:space="preserve">pages and includes </w:t>
      </w:r>
      <w:r>
        <w:rPr>
          <w:b w:val="0"/>
          <w:color w:val="auto"/>
          <w:lang w:val="en-US"/>
        </w:rPr>
        <w:t>90</w:t>
      </w:r>
      <w:r w:rsidRPr="00E25EDB">
        <w:rPr>
          <w:b w:val="0"/>
          <w:color w:val="auto"/>
          <w:lang w:val="en-US"/>
        </w:rPr>
        <w:t xml:space="preserve"> </w:t>
      </w:r>
      <w:r w:rsidRPr="00E8574E">
        <w:rPr>
          <w:b w:val="0"/>
          <w:color w:val="auto"/>
          <w:lang w:val="en-US"/>
        </w:rPr>
        <w:t>positions.</w:t>
      </w:r>
    </w:p>
    <w:p w:rsidR="009D32C9" w:rsidRDefault="009D32C9" w:rsidP="00361B66">
      <w:pPr>
        <w:pStyle w:val="Default"/>
        <w:spacing w:line="360" w:lineRule="exact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 Keywords</w:t>
      </w:r>
    </w:p>
    <w:p w:rsidR="009D32C9" w:rsidRPr="00E8574E" w:rsidRDefault="009D32C9" w:rsidP="009D32C9">
      <w:pPr>
        <w:pStyle w:val="a3"/>
        <w:spacing w:line="360" w:lineRule="exact"/>
        <w:ind w:left="0" w:firstLine="709"/>
        <w:jc w:val="both"/>
        <w:rPr>
          <w:b w:val="0"/>
          <w:color w:val="auto"/>
          <w:lang w:val="en-US"/>
        </w:rPr>
      </w:pPr>
      <w:r w:rsidRPr="00E8574E">
        <w:rPr>
          <w:b w:val="0"/>
          <w:color w:val="auto"/>
          <w:lang w:val="en-US"/>
        </w:rPr>
        <w:t>FED</w:t>
      </w:r>
      <w:r>
        <w:rPr>
          <w:b w:val="0"/>
          <w:color w:val="auto"/>
          <w:lang w:val="en-US"/>
        </w:rPr>
        <w:t>ERAL REPUBLIC OF GERMANY, FEDERAL FOREIGN OFFICE</w:t>
      </w:r>
      <w:r w:rsidRPr="00E8574E">
        <w:rPr>
          <w:b w:val="0"/>
          <w:color w:val="auto"/>
          <w:lang w:val="en-US"/>
        </w:rPr>
        <w:t xml:space="preserve">, </w:t>
      </w:r>
      <w:r>
        <w:rPr>
          <w:b w:val="0"/>
          <w:color w:val="auto"/>
          <w:lang w:val="en-US"/>
        </w:rPr>
        <w:t>FOREIGN POLICY</w:t>
      </w:r>
      <w:r w:rsidRPr="00E8574E">
        <w:rPr>
          <w:b w:val="0"/>
          <w:color w:val="auto"/>
          <w:lang w:val="en-US"/>
        </w:rPr>
        <w:t>, INTERNATIONAL</w:t>
      </w:r>
      <w:r>
        <w:rPr>
          <w:b w:val="0"/>
          <w:color w:val="auto"/>
          <w:lang w:val="en-US"/>
        </w:rPr>
        <w:t xml:space="preserve"> RELATIONS, LEGAL FRAMEWORK, DIPLOMACY, FOREIGN SERVICE, </w:t>
      </w:r>
      <w:r w:rsidRPr="00E8574E">
        <w:rPr>
          <w:b w:val="0"/>
          <w:color w:val="auto"/>
          <w:lang w:val="en-US"/>
        </w:rPr>
        <w:t>EUROPEAN U</w:t>
      </w:r>
      <w:r>
        <w:rPr>
          <w:b w:val="0"/>
          <w:color w:val="auto"/>
          <w:lang w:val="en-US"/>
        </w:rPr>
        <w:t>NION</w:t>
      </w:r>
      <w:r w:rsidRPr="00E8574E">
        <w:rPr>
          <w:b w:val="0"/>
          <w:color w:val="auto"/>
          <w:lang w:val="en-US"/>
        </w:rPr>
        <w:t>.</w:t>
      </w:r>
    </w:p>
    <w:p w:rsidR="007F5931" w:rsidRPr="00361B66" w:rsidRDefault="007F5931" w:rsidP="00361B66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61B66">
        <w:rPr>
          <w:b/>
          <w:bCs/>
          <w:sz w:val="28"/>
          <w:szCs w:val="28"/>
          <w:lang w:val="en-US"/>
        </w:rPr>
        <w:t xml:space="preserve">3. The content of the work </w:t>
      </w:r>
    </w:p>
    <w:p w:rsidR="009D32C9" w:rsidRDefault="007F5931" w:rsidP="00361B66">
      <w:pPr>
        <w:pStyle w:val="Default"/>
        <w:spacing w:line="360" w:lineRule="exact"/>
        <w:ind w:firstLine="709"/>
        <w:jc w:val="both"/>
        <w:rPr>
          <w:i/>
          <w:iCs/>
          <w:sz w:val="28"/>
          <w:szCs w:val="28"/>
          <w:lang w:val="en-US"/>
        </w:rPr>
      </w:pPr>
      <w:r w:rsidRPr="00361B66">
        <w:rPr>
          <w:i/>
          <w:iCs/>
          <w:sz w:val="28"/>
          <w:szCs w:val="28"/>
          <w:lang w:val="en-US"/>
        </w:rPr>
        <w:t xml:space="preserve">The object of the research </w:t>
      </w:r>
      <w:r w:rsidRPr="00361B66">
        <w:rPr>
          <w:sz w:val="28"/>
          <w:szCs w:val="28"/>
          <w:lang w:val="en-US"/>
        </w:rPr>
        <w:t xml:space="preserve">is </w:t>
      </w:r>
      <w:r w:rsidR="009D32C9" w:rsidRPr="00BE4EBE">
        <w:rPr>
          <w:color w:val="auto"/>
          <w:lang w:val="en-US"/>
        </w:rPr>
        <w:t>the Federal Foreign Office</w:t>
      </w:r>
      <w:r w:rsidR="009D32C9" w:rsidRPr="009D32C9">
        <w:rPr>
          <w:color w:val="auto"/>
          <w:lang w:val="en-US"/>
        </w:rPr>
        <w:t>.</w:t>
      </w:r>
      <w:r w:rsidR="009D32C9" w:rsidRPr="00B87800">
        <w:rPr>
          <w:i/>
          <w:iCs/>
          <w:sz w:val="28"/>
          <w:szCs w:val="28"/>
          <w:lang w:val="en-US"/>
        </w:rPr>
        <w:t xml:space="preserve"> </w:t>
      </w:r>
    </w:p>
    <w:p w:rsidR="009D32C9" w:rsidRPr="00E8574E" w:rsidRDefault="00B87800" w:rsidP="009D32C9">
      <w:pPr>
        <w:pStyle w:val="a3"/>
        <w:spacing w:line="360" w:lineRule="exact"/>
        <w:ind w:left="0" w:firstLine="709"/>
        <w:jc w:val="both"/>
        <w:rPr>
          <w:b w:val="0"/>
          <w:color w:val="auto"/>
          <w:lang w:val="en-US"/>
        </w:rPr>
      </w:pPr>
      <w:r w:rsidRPr="009D32C9">
        <w:rPr>
          <w:b w:val="0"/>
          <w:i/>
          <w:iCs/>
          <w:lang w:val="en-US"/>
        </w:rPr>
        <w:t>The subject of the research</w:t>
      </w:r>
      <w:r w:rsidRPr="009D32C9">
        <w:rPr>
          <w:b w:val="0"/>
          <w:lang w:val="en-US"/>
        </w:rPr>
        <w:t xml:space="preserve"> is </w:t>
      </w:r>
      <w:r w:rsidR="009D32C9">
        <w:rPr>
          <w:b w:val="0"/>
          <w:color w:val="auto"/>
          <w:lang w:val="en-US"/>
        </w:rPr>
        <w:t>activities</w:t>
      </w:r>
      <w:r w:rsidR="009D32C9" w:rsidRPr="00BE4EBE">
        <w:rPr>
          <w:b w:val="0"/>
          <w:color w:val="auto"/>
          <w:lang w:val="en-US"/>
        </w:rPr>
        <w:t xml:space="preserve"> of the </w:t>
      </w:r>
      <w:r w:rsidR="009D32C9">
        <w:rPr>
          <w:b w:val="0"/>
          <w:color w:val="auto"/>
          <w:lang w:val="en-US"/>
        </w:rPr>
        <w:t xml:space="preserve">Federal </w:t>
      </w:r>
      <w:r w:rsidR="009D32C9" w:rsidRPr="00BE4EBE">
        <w:rPr>
          <w:b w:val="0"/>
          <w:color w:val="auto"/>
          <w:lang w:val="en-US"/>
        </w:rPr>
        <w:t xml:space="preserve">Foreign </w:t>
      </w:r>
      <w:r w:rsidR="009D32C9">
        <w:rPr>
          <w:b w:val="0"/>
          <w:color w:val="auto"/>
          <w:lang w:val="en-US"/>
        </w:rPr>
        <w:t>Office</w:t>
      </w:r>
      <w:r w:rsidR="009D32C9" w:rsidRPr="00BE4EBE">
        <w:rPr>
          <w:b w:val="0"/>
          <w:color w:val="auto"/>
          <w:lang w:val="en-US"/>
        </w:rPr>
        <w:t xml:space="preserve"> in</w:t>
      </w:r>
      <w:r w:rsidR="009D32C9">
        <w:rPr>
          <w:b w:val="0"/>
          <w:color w:val="auto"/>
          <w:lang w:val="en-US"/>
        </w:rPr>
        <w:t xml:space="preserve"> the implementation of the </w:t>
      </w:r>
      <w:r w:rsidR="009D32C9" w:rsidRPr="00BE4EBE">
        <w:rPr>
          <w:b w:val="0"/>
          <w:color w:val="auto"/>
          <w:lang w:val="en-US"/>
        </w:rPr>
        <w:t>foreign policy</w:t>
      </w:r>
      <w:r w:rsidR="009D32C9">
        <w:rPr>
          <w:b w:val="0"/>
          <w:color w:val="auto"/>
          <w:lang w:val="en-US"/>
        </w:rPr>
        <w:t xml:space="preserve"> of Germany</w:t>
      </w:r>
      <w:r w:rsidR="009D32C9" w:rsidRPr="00BE4EBE">
        <w:rPr>
          <w:b w:val="0"/>
          <w:color w:val="auto"/>
          <w:lang w:val="en-US"/>
        </w:rPr>
        <w:t xml:space="preserve"> in the context of European </w:t>
      </w:r>
      <w:r w:rsidR="009D32C9">
        <w:rPr>
          <w:b w:val="0"/>
          <w:color w:val="auto"/>
          <w:lang w:val="en-US"/>
        </w:rPr>
        <w:t>integra</w:t>
      </w:r>
      <w:r w:rsidR="009D32C9" w:rsidRPr="00BE4EBE">
        <w:rPr>
          <w:b w:val="0"/>
          <w:color w:val="auto"/>
          <w:lang w:val="en-US"/>
        </w:rPr>
        <w:t>tion.</w:t>
      </w:r>
      <w:r w:rsidR="009D32C9" w:rsidRPr="00E8574E">
        <w:rPr>
          <w:b w:val="0"/>
          <w:color w:val="auto"/>
          <w:lang w:val="en-US"/>
        </w:rPr>
        <w:t xml:space="preserve">  </w:t>
      </w:r>
    </w:p>
    <w:p w:rsidR="00DE6C2E" w:rsidRPr="00E8574E" w:rsidRDefault="007F5931" w:rsidP="00DE6C2E">
      <w:pPr>
        <w:pStyle w:val="a3"/>
        <w:spacing w:line="360" w:lineRule="exact"/>
        <w:ind w:left="0" w:firstLine="709"/>
        <w:jc w:val="both"/>
        <w:rPr>
          <w:b w:val="0"/>
          <w:color w:val="auto"/>
          <w:lang w:val="en-US"/>
        </w:rPr>
      </w:pPr>
      <w:r w:rsidRPr="00DE6C2E">
        <w:rPr>
          <w:b w:val="0"/>
          <w:i/>
          <w:iCs/>
          <w:lang w:val="en-US"/>
        </w:rPr>
        <w:t xml:space="preserve">The purpose of the research </w:t>
      </w:r>
      <w:r w:rsidRPr="00DE6C2E">
        <w:rPr>
          <w:b w:val="0"/>
          <w:lang w:val="en-US"/>
        </w:rPr>
        <w:t>is the</w:t>
      </w:r>
      <w:r w:rsidRPr="00361B66">
        <w:rPr>
          <w:lang w:val="en-US"/>
        </w:rPr>
        <w:t xml:space="preserve"> </w:t>
      </w:r>
      <w:r w:rsidR="00DE6C2E">
        <w:rPr>
          <w:b w:val="0"/>
          <w:color w:val="auto"/>
          <w:lang w:val="en-US"/>
        </w:rPr>
        <w:t xml:space="preserve">identification of the role, main forms and activities </w:t>
      </w:r>
      <w:r w:rsidR="00DE6C2E" w:rsidRPr="00BE4EBE">
        <w:rPr>
          <w:b w:val="0"/>
          <w:color w:val="auto"/>
          <w:lang w:val="en-US"/>
        </w:rPr>
        <w:t xml:space="preserve">of the </w:t>
      </w:r>
      <w:r w:rsidR="00DE6C2E">
        <w:rPr>
          <w:b w:val="0"/>
          <w:color w:val="auto"/>
          <w:lang w:val="en-US"/>
        </w:rPr>
        <w:t>Federal Foreign Office</w:t>
      </w:r>
      <w:r w:rsidR="00DE6C2E" w:rsidRPr="00BE4EBE">
        <w:rPr>
          <w:b w:val="0"/>
          <w:color w:val="auto"/>
          <w:lang w:val="en-US"/>
        </w:rPr>
        <w:t xml:space="preserve"> in the </w:t>
      </w:r>
      <w:r w:rsidR="00DE6C2E">
        <w:rPr>
          <w:b w:val="0"/>
          <w:color w:val="auto"/>
          <w:lang w:val="en-US"/>
        </w:rPr>
        <w:t>implementation of the foreign policy of Germany in the context of European integration</w:t>
      </w:r>
      <w:r w:rsidR="00DE6C2E" w:rsidRPr="00BE4EBE">
        <w:rPr>
          <w:b w:val="0"/>
          <w:color w:val="auto"/>
          <w:lang w:val="en-US"/>
        </w:rPr>
        <w:t>.</w:t>
      </w:r>
    </w:p>
    <w:p w:rsidR="00DE6C2E" w:rsidRPr="00DE6C2E" w:rsidRDefault="007F5931" w:rsidP="00DE6C2E">
      <w:pPr>
        <w:pStyle w:val="a3"/>
        <w:spacing w:line="360" w:lineRule="exact"/>
        <w:ind w:left="0" w:firstLine="709"/>
        <w:jc w:val="both"/>
        <w:rPr>
          <w:b w:val="0"/>
          <w:bCs w:val="0"/>
          <w:iCs/>
          <w:color w:val="auto"/>
          <w:lang w:val="en-US"/>
        </w:rPr>
      </w:pPr>
      <w:r w:rsidRPr="00DE6C2E">
        <w:rPr>
          <w:b w:val="0"/>
          <w:i/>
          <w:iCs/>
          <w:lang w:val="en-US"/>
        </w:rPr>
        <w:t>Methods of research.</w:t>
      </w:r>
      <w:r w:rsidRPr="00361B66">
        <w:rPr>
          <w:i/>
          <w:iCs/>
          <w:lang w:val="en-US"/>
        </w:rPr>
        <w:t xml:space="preserve"> </w:t>
      </w:r>
      <w:r w:rsidR="00DE6C2E" w:rsidRPr="00E8574E">
        <w:rPr>
          <w:b w:val="0"/>
          <w:bCs w:val="0"/>
          <w:iCs/>
          <w:color w:val="auto"/>
          <w:lang w:val="en-US"/>
        </w:rPr>
        <w:t>The methodological basis of the research is based on the principles of objectivity, historicism, system and value approa</w:t>
      </w:r>
      <w:r w:rsidR="00DE6C2E">
        <w:rPr>
          <w:b w:val="0"/>
          <w:bCs w:val="0"/>
          <w:iCs/>
          <w:color w:val="auto"/>
          <w:lang w:val="en-US"/>
        </w:rPr>
        <w:t xml:space="preserve">ch. General scientific methods </w:t>
      </w:r>
      <w:r w:rsidR="00DE6C2E" w:rsidRPr="00BE4EBE">
        <w:rPr>
          <w:b w:val="0"/>
          <w:bCs w:val="0"/>
          <w:iCs/>
          <w:color w:val="auto"/>
          <w:lang w:val="en-US"/>
        </w:rPr>
        <w:t xml:space="preserve">viz. </w:t>
      </w:r>
      <w:r w:rsidR="00DE6C2E" w:rsidRPr="00E8574E">
        <w:rPr>
          <w:b w:val="0"/>
          <w:bCs w:val="0"/>
          <w:iCs/>
          <w:color w:val="auto"/>
          <w:lang w:val="en-US"/>
        </w:rPr>
        <w:t>induction and deduction, analysis and synthesis, analogy, comparison, generalization</w:t>
      </w:r>
      <w:r w:rsidR="00DE6C2E" w:rsidRPr="00DE6C2E">
        <w:rPr>
          <w:b w:val="0"/>
          <w:bCs w:val="0"/>
          <w:iCs/>
          <w:color w:val="auto"/>
          <w:lang w:val="en-US"/>
        </w:rPr>
        <w:t>.</w:t>
      </w:r>
    </w:p>
    <w:p w:rsidR="00DE6C2E" w:rsidRDefault="007F5931" w:rsidP="00361B66">
      <w:pPr>
        <w:pStyle w:val="Default"/>
        <w:spacing w:line="360" w:lineRule="exact"/>
        <w:ind w:firstLine="709"/>
        <w:jc w:val="both"/>
        <w:rPr>
          <w:color w:val="auto"/>
          <w:lang w:val="en-US"/>
        </w:rPr>
      </w:pPr>
      <w:r w:rsidRPr="00361B66">
        <w:rPr>
          <w:i/>
          <w:iCs/>
          <w:sz w:val="28"/>
          <w:szCs w:val="28"/>
          <w:lang w:val="en-US"/>
        </w:rPr>
        <w:t xml:space="preserve">The results of the work and their novelty. </w:t>
      </w:r>
      <w:r w:rsidR="00DE6C2E" w:rsidRPr="00DE6C2E">
        <w:rPr>
          <w:color w:val="auto"/>
          <w:sz w:val="28"/>
          <w:szCs w:val="28"/>
          <w:lang w:val="en-US"/>
        </w:rPr>
        <w:t>The thesis comprehensively describes the legal and institutional components of the Federal Foreign Office in the context of European integration in the period from 2014 to the present.</w:t>
      </w:r>
    </w:p>
    <w:p w:rsidR="007F5931" w:rsidRPr="009D32C9" w:rsidRDefault="007F5931" w:rsidP="00361B66">
      <w:pPr>
        <w:pStyle w:val="Default"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361B66">
        <w:rPr>
          <w:i/>
          <w:iCs/>
          <w:sz w:val="28"/>
          <w:szCs w:val="28"/>
          <w:lang w:val="en-US"/>
        </w:rPr>
        <w:t xml:space="preserve">Authenticity of the materials and results of the diploma work. </w:t>
      </w:r>
      <w:r w:rsidRPr="00361B66">
        <w:rPr>
          <w:sz w:val="28"/>
          <w:szCs w:val="28"/>
          <w:lang w:val="en-US"/>
        </w:rPr>
        <w:t xml:space="preserve">The materials used and the results of the diploma work are authentic. </w:t>
      </w:r>
      <w:r w:rsidRPr="009D32C9">
        <w:rPr>
          <w:sz w:val="28"/>
          <w:szCs w:val="28"/>
          <w:lang w:val="en-US"/>
        </w:rPr>
        <w:t xml:space="preserve">The work has been put through independently. </w:t>
      </w:r>
    </w:p>
    <w:p w:rsidR="003A4C8B" w:rsidRPr="00361B66" w:rsidRDefault="007F5931" w:rsidP="00361B66">
      <w:pPr>
        <w:spacing w:after="0" w:line="36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361B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Recommendations on the usage. </w:t>
      </w:r>
      <w:r w:rsidR="00DE6C2E" w:rsidRPr="00DE6C2E">
        <w:rPr>
          <w:rFonts w:ascii="Times New Roman" w:hAnsi="Times New Roman" w:cs="Times New Roman"/>
          <w:sz w:val="28"/>
          <w:lang w:val="en-US"/>
        </w:rPr>
        <w:t>The results of the thesis can be used in the practical activities of the Ministry of Foreign Affairs of the Republic of Belarus, as well as in the developme</w:t>
      </w:r>
      <w:bookmarkStart w:id="0" w:name="_GoBack"/>
      <w:bookmarkEnd w:id="0"/>
      <w:r w:rsidR="00DE6C2E" w:rsidRPr="00DE6C2E">
        <w:rPr>
          <w:rFonts w:ascii="Times New Roman" w:hAnsi="Times New Roman" w:cs="Times New Roman"/>
          <w:sz w:val="28"/>
          <w:lang w:val="en-US"/>
        </w:rPr>
        <w:t>nt of relevant academic disciplines.</w:t>
      </w:r>
    </w:p>
    <w:sectPr w:rsidR="003A4C8B" w:rsidRPr="00361B66" w:rsidSect="008B073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1"/>
    <w:rsid w:val="001216B1"/>
    <w:rsid w:val="001B3B33"/>
    <w:rsid w:val="00361B66"/>
    <w:rsid w:val="00395296"/>
    <w:rsid w:val="003A4C8B"/>
    <w:rsid w:val="00402CD7"/>
    <w:rsid w:val="00497008"/>
    <w:rsid w:val="004E1370"/>
    <w:rsid w:val="005721BB"/>
    <w:rsid w:val="00716A02"/>
    <w:rsid w:val="007F2D88"/>
    <w:rsid w:val="007F5931"/>
    <w:rsid w:val="00830E1D"/>
    <w:rsid w:val="008976C5"/>
    <w:rsid w:val="008B0734"/>
    <w:rsid w:val="0099071C"/>
    <w:rsid w:val="009D32C9"/>
    <w:rsid w:val="00A90EA7"/>
    <w:rsid w:val="00AF1D67"/>
    <w:rsid w:val="00B44AD6"/>
    <w:rsid w:val="00B87800"/>
    <w:rsid w:val="00BE1917"/>
    <w:rsid w:val="00C16C2D"/>
    <w:rsid w:val="00DA5712"/>
    <w:rsid w:val="00DE6C2E"/>
    <w:rsid w:val="00EB76A9"/>
    <w:rsid w:val="00F20FDB"/>
    <w:rsid w:val="00F60677"/>
    <w:rsid w:val="00F650E0"/>
    <w:rsid w:val="00F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E5D9"/>
  <w15:docId w15:val="{FD508FF0-1E6F-4835-ADDB-A0A78F6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qFormat/>
    <w:rsid w:val="009D32C9"/>
    <w:pPr>
      <w:spacing w:after="100" w:line="24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0">
    <w:name w:val="заглавие 1"/>
    <w:basedOn w:val="a"/>
    <w:qFormat/>
    <w:rsid w:val="009D32C9"/>
    <w:pPr>
      <w:spacing w:after="0" w:line="240" w:lineRule="auto"/>
      <w:ind w:left="567"/>
      <w:jc w:val="center"/>
    </w:pPr>
    <w:rPr>
      <w:rFonts w:ascii="Times New Roman" w:eastAsia="Arial Unicode MS" w:hAnsi="Times New Roman" w:cs="Times New Roman"/>
      <w:b/>
      <w:bCs/>
      <w:color w:val="000000"/>
      <w:sz w:val="30"/>
      <w:szCs w:val="28"/>
      <w:shd w:val="clear" w:color="auto" w:fill="FFFFFF"/>
      <w:lang w:eastAsia="ru-RU"/>
    </w:rPr>
  </w:style>
  <w:style w:type="paragraph" w:customStyle="1" w:styleId="a3">
    <w:name w:val="реферат"/>
    <w:basedOn w:val="a"/>
    <w:qFormat/>
    <w:rsid w:val="009D32C9"/>
    <w:pPr>
      <w:spacing w:after="0" w:line="240" w:lineRule="auto"/>
      <w:ind w:left="567"/>
      <w:jc w:val="center"/>
    </w:pPr>
    <w:rPr>
      <w:rFonts w:ascii="Times New Roman" w:eastAsia="Arial Unicode MS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7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9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77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26</cp:revision>
  <dcterms:created xsi:type="dcterms:W3CDTF">2018-05-03T07:27:00Z</dcterms:created>
  <dcterms:modified xsi:type="dcterms:W3CDTF">2020-06-25T13:45:00Z</dcterms:modified>
</cp:coreProperties>
</file>