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E1" w:rsidRPr="002F0ACA" w:rsidRDefault="001D19E1" w:rsidP="001D19E1">
      <w:pPr>
        <w:pStyle w:val="a3"/>
        <w:jc w:val="center"/>
        <w:rPr>
          <w:rFonts w:ascii="Times New Roman" w:eastAsia="Calibri" w:hAnsi="Times New Roman"/>
          <w:b/>
          <w:color w:val="auto"/>
          <w:sz w:val="28"/>
          <w:szCs w:val="22"/>
          <w:lang w:eastAsia="en-US"/>
        </w:rPr>
      </w:pPr>
      <w:bookmarkStart w:id="0" w:name="_Toc41639477"/>
      <w:r w:rsidRPr="002F0ACA">
        <w:rPr>
          <w:rFonts w:ascii="Times New Roman" w:eastAsia="Calibri" w:hAnsi="Times New Roman"/>
          <w:b/>
          <w:color w:val="auto"/>
          <w:sz w:val="28"/>
          <w:szCs w:val="22"/>
          <w:lang w:eastAsia="en-US"/>
        </w:rPr>
        <w:t xml:space="preserve">МИНИСТЕРСТВО ОБРАЗОВАНИЯ РЕСПУБЛИКИ БЕЛАРУСЬ </w:t>
      </w:r>
    </w:p>
    <w:p w:rsidR="001D19E1" w:rsidRPr="004216AD" w:rsidRDefault="001D19E1" w:rsidP="001D19E1">
      <w:pPr>
        <w:pStyle w:val="a3"/>
        <w:jc w:val="center"/>
        <w:rPr>
          <w:rFonts w:ascii="Times New Roman" w:eastAsia="Calibri" w:hAnsi="Times New Roman"/>
          <w:b/>
          <w:color w:val="auto"/>
          <w:sz w:val="28"/>
          <w:szCs w:val="22"/>
          <w:lang w:eastAsia="en-US"/>
        </w:rPr>
      </w:pPr>
      <w:r w:rsidRPr="002F0ACA">
        <w:rPr>
          <w:rFonts w:ascii="Times New Roman" w:eastAsia="Calibri" w:hAnsi="Times New Roman"/>
          <w:b/>
          <w:color w:val="auto"/>
          <w:sz w:val="28"/>
          <w:szCs w:val="22"/>
          <w:lang w:eastAsia="en-US"/>
        </w:rPr>
        <w:t>БЕЛОРУССКИЙ ГОСУДАРСТВЕННЫЙ УНИВЕРСИТЕТ</w:t>
      </w:r>
    </w:p>
    <w:p w:rsidR="001D19E1" w:rsidRPr="004216AD" w:rsidRDefault="001D19E1" w:rsidP="001D19E1">
      <w:pPr>
        <w:pStyle w:val="a3"/>
        <w:jc w:val="center"/>
        <w:rPr>
          <w:rFonts w:ascii="Times New Roman" w:eastAsia="Calibri" w:hAnsi="Times New Roman"/>
          <w:b/>
          <w:color w:val="auto"/>
          <w:sz w:val="28"/>
          <w:szCs w:val="22"/>
          <w:lang w:eastAsia="en-US"/>
        </w:rPr>
      </w:pPr>
      <w:r w:rsidRPr="004216AD">
        <w:rPr>
          <w:rFonts w:ascii="Times New Roman" w:eastAsia="Calibri" w:hAnsi="Times New Roman"/>
          <w:b/>
          <w:color w:val="auto"/>
          <w:sz w:val="28"/>
          <w:szCs w:val="22"/>
          <w:lang w:eastAsia="en-US"/>
        </w:rPr>
        <w:t>ИСТОРИЧЕСКИЙ ФАКУЛЬТЕТ</w:t>
      </w:r>
    </w:p>
    <w:p w:rsidR="001D19E1" w:rsidRPr="004216AD" w:rsidRDefault="001D19E1" w:rsidP="001D19E1">
      <w:pPr>
        <w:pStyle w:val="a3"/>
        <w:jc w:val="center"/>
        <w:rPr>
          <w:rFonts w:ascii="Times New Roman" w:eastAsia="Calibri" w:hAnsi="Times New Roman"/>
          <w:b/>
          <w:color w:val="auto"/>
          <w:sz w:val="28"/>
          <w:szCs w:val="22"/>
          <w:lang w:eastAsia="en-US"/>
        </w:rPr>
      </w:pPr>
      <w:r w:rsidRPr="004216AD">
        <w:rPr>
          <w:rFonts w:ascii="Times New Roman" w:eastAsia="Calibri" w:hAnsi="Times New Roman"/>
          <w:b/>
          <w:color w:val="auto"/>
          <w:sz w:val="28"/>
          <w:szCs w:val="22"/>
          <w:lang w:eastAsia="en-US"/>
        </w:rPr>
        <w:t>Кафедра истории России</w:t>
      </w:r>
    </w:p>
    <w:p w:rsidR="001D19E1" w:rsidRPr="004216AD" w:rsidRDefault="001D19E1" w:rsidP="001D19E1">
      <w:pPr>
        <w:pStyle w:val="a3"/>
        <w:jc w:val="center"/>
        <w:rPr>
          <w:rFonts w:ascii="Calibri" w:eastAsia="Calibri" w:hAnsi="Calibri"/>
          <w:color w:val="auto"/>
          <w:sz w:val="24"/>
          <w:szCs w:val="22"/>
          <w:lang w:eastAsia="en-US"/>
        </w:rPr>
      </w:pPr>
    </w:p>
    <w:p w:rsidR="001D19E1" w:rsidRDefault="001D19E1" w:rsidP="001D19E1"/>
    <w:p w:rsidR="001D19E1" w:rsidRDefault="001D19E1" w:rsidP="001D19E1"/>
    <w:p w:rsidR="001D19E1" w:rsidRPr="00CB6D38" w:rsidRDefault="001D19E1" w:rsidP="001D19E1">
      <w:pPr>
        <w:jc w:val="center"/>
        <w:rPr>
          <w:rFonts w:ascii="Times New Roman" w:hAnsi="Times New Roman"/>
          <w:b/>
          <w:sz w:val="28"/>
        </w:rPr>
      </w:pPr>
      <w:r>
        <w:rPr>
          <w:rFonts w:ascii="Times New Roman" w:hAnsi="Times New Roman"/>
          <w:b/>
          <w:sz w:val="28"/>
        </w:rPr>
        <w:t>ЭВОЛЮЦИЯ ОБРАЗА СОЮЗНИКОВ ПО АНТИГИТЛИРОВСКОЙ КОАЛИЦИИ В ЦЕНТРАЛЬНОЙ СОВЕТСКОЙ ПЕРИОДИЧЕСКОЙ ПЕЧАТИ (1941 – 1945 ГГ.)</w:t>
      </w:r>
    </w:p>
    <w:p w:rsidR="001D19E1" w:rsidRDefault="001D19E1" w:rsidP="001D19E1">
      <w:pPr>
        <w:pStyle w:val="a3"/>
        <w:jc w:val="center"/>
        <w:rPr>
          <w:rFonts w:ascii="Times New Roman" w:eastAsia="Calibri" w:hAnsi="Times New Roman"/>
          <w:color w:val="auto"/>
          <w:sz w:val="28"/>
          <w:szCs w:val="22"/>
          <w:lang w:eastAsia="en-US"/>
        </w:rPr>
      </w:pPr>
    </w:p>
    <w:p w:rsidR="001D19E1" w:rsidRPr="00093964" w:rsidRDefault="001D19E1" w:rsidP="001D19E1">
      <w:pPr>
        <w:pStyle w:val="a3"/>
        <w:jc w:val="center"/>
        <w:rPr>
          <w:rFonts w:ascii="Times New Roman" w:eastAsia="Calibri" w:hAnsi="Times New Roman"/>
          <w:color w:val="auto"/>
          <w:sz w:val="28"/>
          <w:szCs w:val="22"/>
          <w:lang w:eastAsia="en-US"/>
        </w:rPr>
      </w:pPr>
      <w:r w:rsidRPr="00CF3DB1">
        <w:rPr>
          <w:rFonts w:ascii="Times New Roman" w:eastAsia="Calibri" w:hAnsi="Times New Roman"/>
          <w:color w:val="auto"/>
          <w:sz w:val="28"/>
          <w:szCs w:val="22"/>
          <w:lang w:eastAsia="en-US"/>
        </w:rPr>
        <w:t xml:space="preserve"> </w:t>
      </w:r>
      <w:r>
        <w:rPr>
          <w:rFonts w:ascii="Times New Roman" w:eastAsia="Calibri" w:hAnsi="Times New Roman"/>
          <w:color w:val="auto"/>
          <w:sz w:val="28"/>
          <w:szCs w:val="22"/>
          <w:lang w:eastAsia="en-US"/>
        </w:rPr>
        <w:t xml:space="preserve">ПРОСТАКОВА </w:t>
      </w:r>
      <w:r>
        <w:rPr>
          <w:rFonts w:ascii="Times New Roman" w:eastAsia="Calibri" w:hAnsi="Times New Roman"/>
          <w:color w:val="auto"/>
          <w:sz w:val="28"/>
          <w:szCs w:val="22"/>
          <w:lang w:eastAsia="en-US"/>
        </w:rPr>
        <w:br/>
        <w:t xml:space="preserve">Юлия Сергеевна </w:t>
      </w:r>
    </w:p>
    <w:p w:rsidR="001D19E1" w:rsidRDefault="001D19E1" w:rsidP="001D19E1">
      <w:pPr>
        <w:jc w:val="center"/>
        <w:rPr>
          <w:rFonts w:ascii="Times New Roman" w:hAnsi="Times New Roman"/>
          <w:sz w:val="32"/>
        </w:rPr>
      </w:pPr>
    </w:p>
    <w:p w:rsidR="001D19E1" w:rsidRPr="00CF3DB1" w:rsidRDefault="001D19E1" w:rsidP="001D19E1">
      <w:pPr>
        <w:jc w:val="center"/>
        <w:rPr>
          <w:rFonts w:ascii="Times New Roman" w:hAnsi="Times New Roman"/>
          <w:sz w:val="28"/>
        </w:rPr>
      </w:pPr>
      <w:r w:rsidRPr="00CF3DB1">
        <w:rPr>
          <w:rFonts w:ascii="Times New Roman" w:hAnsi="Times New Roman"/>
          <w:sz w:val="28"/>
        </w:rPr>
        <w:t>Дипломная работа</w:t>
      </w:r>
    </w:p>
    <w:p w:rsidR="001D19E1" w:rsidRDefault="001D19E1" w:rsidP="001D19E1">
      <w:pPr>
        <w:jc w:val="center"/>
        <w:rPr>
          <w:rFonts w:ascii="Times New Roman" w:hAnsi="Times New Roman"/>
          <w:sz w:val="32"/>
        </w:rPr>
      </w:pPr>
    </w:p>
    <w:p w:rsidR="001D19E1" w:rsidRPr="00CF3DB1" w:rsidRDefault="001D19E1" w:rsidP="001D19E1">
      <w:pPr>
        <w:jc w:val="right"/>
        <w:rPr>
          <w:rFonts w:ascii="Times New Roman" w:hAnsi="Times New Roman"/>
          <w:sz w:val="28"/>
        </w:rPr>
      </w:pPr>
      <w:r w:rsidRPr="00CF3DB1">
        <w:rPr>
          <w:rFonts w:ascii="Times New Roman" w:hAnsi="Times New Roman"/>
          <w:sz w:val="28"/>
        </w:rPr>
        <w:t>Научный руководитель:</w:t>
      </w:r>
    </w:p>
    <w:p w:rsidR="001D19E1" w:rsidRPr="00CF3DB1" w:rsidRDefault="001D19E1" w:rsidP="001D19E1">
      <w:pPr>
        <w:jc w:val="right"/>
        <w:rPr>
          <w:rFonts w:ascii="Times New Roman" w:hAnsi="Times New Roman"/>
          <w:sz w:val="28"/>
        </w:rPr>
      </w:pPr>
      <w:r w:rsidRPr="00CF3DB1">
        <w:rPr>
          <w:rFonts w:ascii="Times New Roman" w:hAnsi="Times New Roman"/>
          <w:sz w:val="28"/>
        </w:rPr>
        <w:t>кандидат исторических наук,</w:t>
      </w:r>
    </w:p>
    <w:p w:rsidR="001D19E1" w:rsidRDefault="001D19E1" w:rsidP="001D19E1">
      <w:pPr>
        <w:jc w:val="right"/>
        <w:rPr>
          <w:rFonts w:ascii="Times New Roman" w:hAnsi="Times New Roman"/>
          <w:sz w:val="28"/>
        </w:rPr>
      </w:pPr>
      <w:r w:rsidRPr="00CF3DB1">
        <w:rPr>
          <w:rFonts w:ascii="Times New Roman" w:hAnsi="Times New Roman"/>
          <w:sz w:val="28"/>
        </w:rPr>
        <w:t xml:space="preserve">доцент </w:t>
      </w:r>
      <w:r>
        <w:rPr>
          <w:rFonts w:ascii="Times New Roman" w:hAnsi="Times New Roman"/>
          <w:sz w:val="28"/>
        </w:rPr>
        <w:t xml:space="preserve">М. А. </w:t>
      </w:r>
      <w:proofErr w:type="spellStart"/>
      <w:r>
        <w:rPr>
          <w:rFonts w:ascii="Times New Roman" w:hAnsi="Times New Roman"/>
          <w:sz w:val="28"/>
        </w:rPr>
        <w:t>Шабасова</w:t>
      </w:r>
      <w:proofErr w:type="spellEnd"/>
    </w:p>
    <w:p w:rsidR="001D19E1" w:rsidRDefault="001D19E1" w:rsidP="001D19E1">
      <w:pPr>
        <w:jc w:val="right"/>
        <w:rPr>
          <w:rFonts w:ascii="Times New Roman" w:hAnsi="Times New Roman"/>
          <w:sz w:val="28"/>
        </w:rPr>
      </w:pPr>
    </w:p>
    <w:p w:rsidR="001D19E1" w:rsidRPr="00942D29" w:rsidRDefault="001D19E1" w:rsidP="001D19E1">
      <w:pPr>
        <w:rPr>
          <w:rFonts w:ascii="Times New Roman" w:hAnsi="Times New Roman"/>
          <w:sz w:val="28"/>
        </w:rPr>
      </w:pPr>
      <w:r w:rsidRPr="00942D29">
        <w:rPr>
          <w:rFonts w:ascii="Times New Roman" w:hAnsi="Times New Roman"/>
          <w:sz w:val="28"/>
        </w:rPr>
        <w:t>Допущен</w:t>
      </w:r>
      <w:r>
        <w:rPr>
          <w:rFonts w:ascii="Times New Roman" w:hAnsi="Times New Roman"/>
          <w:sz w:val="28"/>
        </w:rPr>
        <w:t>а</w:t>
      </w:r>
      <w:r w:rsidRPr="00942D29">
        <w:rPr>
          <w:rFonts w:ascii="Times New Roman" w:hAnsi="Times New Roman"/>
          <w:sz w:val="28"/>
        </w:rPr>
        <w:t xml:space="preserve"> к защите</w:t>
      </w:r>
    </w:p>
    <w:p w:rsidR="001D19E1" w:rsidRPr="00942D29" w:rsidRDefault="001D19E1" w:rsidP="001D19E1">
      <w:pPr>
        <w:rPr>
          <w:rFonts w:ascii="Times New Roman" w:hAnsi="Times New Roman"/>
          <w:sz w:val="28"/>
        </w:rPr>
      </w:pPr>
      <w:r w:rsidRPr="00942D29">
        <w:rPr>
          <w:rFonts w:ascii="Times New Roman" w:hAnsi="Times New Roman"/>
          <w:sz w:val="28"/>
        </w:rPr>
        <w:t>«</w:t>
      </w:r>
      <w:r>
        <w:rPr>
          <w:rFonts w:ascii="Times New Roman" w:hAnsi="Times New Roman"/>
          <w:sz w:val="28"/>
        </w:rPr>
        <w:t>___</w:t>
      </w:r>
      <w:r w:rsidRPr="00942D29">
        <w:rPr>
          <w:rFonts w:ascii="Times New Roman" w:hAnsi="Times New Roman"/>
          <w:sz w:val="28"/>
        </w:rPr>
        <w:t>»</w:t>
      </w:r>
      <w:r>
        <w:rPr>
          <w:rFonts w:ascii="Times New Roman" w:hAnsi="Times New Roman"/>
          <w:sz w:val="28"/>
        </w:rPr>
        <w:t xml:space="preserve">  ____</w:t>
      </w:r>
      <w:r w:rsidRPr="00942D29">
        <w:rPr>
          <w:rFonts w:ascii="Times New Roman" w:hAnsi="Times New Roman"/>
          <w:sz w:val="28"/>
        </w:rPr>
        <w:tab/>
      </w:r>
      <w:r>
        <w:rPr>
          <w:rFonts w:ascii="Times New Roman" w:hAnsi="Times New Roman"/>
          <w:sz w:val="28"/>
        </w:rPr>
        <w:t xml:space="preserve">  </w:t>
      </w:r>
      <w:r w:rsidRPr="00942D29">
        <w:rPr>
          <w:rFonts w:ascii="Times New Roman" w:hAnsi="Times New Roman"/>
          <w:sz w:val="28"/>
        </w:rPr>
        <w:t>20</w:t>
      </w:r>
      <w:r>
        <w:rPr>
          <w:rFonts w:ascii="Times New Roman" w:hAnsi="Times New Roman"/>
          <w:sz w:val="28"/>
        </w:rPr>
        <w:t>20</w:t>
      </w:r>
      <w:r w:rsidRPr="00942D29">
        <w:rPr>
          <w:rFonts w:ascii="Times New Roman" w:hAnsi="Times New Roman"/>
          <w:sz w:val="28"/>
        </w:rPr>
        <w:t xml:space="preserve"> г.</w:t>
      </w:r>
    </w:p>
    <w:p w:rsidR="001D19E1" w:rsidRPr="00942D29" w:rsidRDefault="001D19E1" w:rsidP="001D19E1">
      <w:pPr>
        <w:rPr>
          <w:rFonts w:ascii="Times New Roman" w:hAnsi="Times New Roman"/>
          <w:sz w:val="28"/>
        </w:rPr>
      </w:pPr>
      <w:r w:rsidRPr="00942D29">
        <w:rPr>
          <w:rFonts w:ascii="Times New Roman" w:hAnsi="Times New Roman"/>
          <w:sz w:val="28"/>
        </w:rPr>
        <w:t xml:space="preserve">Зав. кафедрой истории России </w:t>
      </w:r>
    </w:p>
    <w:p w:rsidR="001D19E1" w:rsidRPr="00CF3DB1" w:rsidRDefault="001D19E1" w:rsidP="001D19E1">
      <w:pPr>
        <w:rPr>
          <w:rFonts w:ascii="Times New Roman" w:hAnsi="Times New Roman"/>
          <w:sz w:val="28"/>
        </w:rPr>
      </w:pPr>
      <w:r w:rsidRPr="00942D29">
        <w:rPr>
          <w:rFonts w:ascii="Times New Roman" w:hAnsi="Times New Roman"/>
          <w:sz w:val="28"/>
        </w:rPr>
        <w:t>профессор О.А. Яновский</w:t>
      </w:r>
    </w:p>
    <w:p w:rsidR="001D19E1" w:rsidRDefault="001D19E1" w:rsidP="001D19E1">
      <w:pPr>
        <w:jc w:val="right"/>
        <w:rPr>
          <w:rFonts w:ascii="Times New Roman" w:hAnsi="Times New Roman"/>
          <w:sz w:val="32"/>
        </w:rPr>
      </w:pPr>
    </w:p>
    <w:p w:rsidR="001D19E1" w:rsidRDefault="001D19E1" w:rsidP="001D19E1">
      <w:pPr>
        <w:jc w:val="right"/>
        <w:rPr>
          <w:rFonts w:ascii="Times New Roman" w:hAnsi="Times New Roman"/>
          <w:sz w:val="32"/>
        </w:rPr>
      </w:pPr>
    </w:p>
    <w:p w:rsidR="001D19E1" w:rsidRDefault="001D19E1" w:rsidP="001D19E1">
      <w:pPr>
        <w:rPr>
          <w:rFonts w:ascii="Times New Roman" w:hAnsi="Times New Roman"/>
          <w:sz w:val="28"/>
        </w:rPr>
      </w:pPr>
    </w:p>
    <w:p w:rsidR="001D19E1" w:rsidRPr="00093964" w:rsidRDefault="001D19E1" w:rsidP="001D19E1">
      <w:pPr>
        <w:jc w:val="center"/>
        <w:rPr>
          <w:rFonts w:ascii="Times New Roman" w:hAnsi="Times New Roman"/>
          <w:sz w:val="28"/>
        </w:rPr>
      </w:pPr>
      <w:r>
        <w:rPr>
          <w:rFonts w:ascii="Times New Roman" w:hAnsi="Times New Roman"/>
          <w:sz w:val="28"/>
        </w:rPr>
        <w:t>Минск, 2020</w:t>
      </w:r>
    </w:p>
    <w:p w:rsidR="006E5605" w:rsidRPr="00D86AB8" w:rsidRDefault="006E5605" w:rsidP="006E5605">
      <w:pPr>
        <w:pStyle w:val="1"/>
        <w:spacing w:line="360" w:lineRule="exact"/>
        <w:contextualSpacing/>
        <w:jc w:val="center"/>
        <w:rPr>
          <w:rFonts w:ascii="Times New Roman" w:hAnsi="Times New Roman" w:cs="Times New Roman"/>
          <w:b/>
          <w:color w:val="000000" w:themeColor="text1"/>
        </w:rPr>
      </w:pPr>
      <w:bookmarkStart w:id="1" w:name="_GoBack"/>
      <w:bookmarkEnd w:id="1"/>
      <w:r w:rsidRPr="00D86AB8">
        <w:rPr>
          <w:rFonts w:ascii="Times New Roman" w:hAnsi="Times New Roman" w:cs="Times New Roman"/>
          <w:b/>
          <w:color w:val="000000" w:themeColor="text1"/>
        </w:rPr>
        <w:lastRenderedPageBreak/>
        <w:t>РЕФЕРАТ</w:t>
      </w:r>
      <w:bookmarkEnd w:id="0"/>
    </w:p>
    <w:p w:rsidR="006E5605" w:rsidRDefault="006E5605" w:rsidP="006E5605">
      <w:pPr>
        <w:spacing w:after="0" w:line="360" w:lineRule="exact"/>
        <w:ind w:firstLine="709"/>
        <w:contextualSpacing/>
        <w:jc w:val="center"/>
        <w:rPr>
          <w:rFonts w:ascii="Times New Roman" w:hAnsi="Times New Roman" w:cs="Times New Roman"/>
          <w:b/>
          <w:sz w:val="28"/>
          <w:szCs w:val="28"/>
        </w:rPr>
      </w:pPr>
      <w:proofErr w:type="spellStart"/>
      <w:r>
        <w:rPr>
          <w:rFonts w:ascii="Times New Roman" w:hAnsi="Times New Roman" w:cs="Times New Roman"/>
          <w:b/>
          <w:sz w:val="28"/>
          <w:szCs w:val="28"/>
        </w:rPr>
        <w:t>Простаковой</w:t>
      </w:r>
      <w:proofErr w:type="spellEnd"/>
      <w:r>
        <w:rPr>
          <w:rFonts w:ascii="Times New Roman" w:hAnsi="Times New Roman" w:cs="Times New Roman"/>
          <w:b/>
          <w:sz w:val="28"/>
          <w:szCs w:val="28"/>
        </w:rPr>
        <w:t xml:space="preserve"> Юлии Сергеевны</w:t>
      </w:r>
    </w:p>
    <w:p w:rsidR="006E5605" w:rsidRDefault="006E5605" w:rsidP="006E5605">
      <w:pPr>
        <w:spacing w:after="0" w:line="360" w:lineRule="exact"/>
        <w:ind w:firstLine="709"/>
        <w:contextualSpacing/>
        <w:jc w:val="both"/>
        <w:rPr>
          <w:rFonts w:ascii="Times New Roman" w:hAnsi="Times New Roman" w:cs="Times New Roman"/>
          <w:b/>
          <w:sz w:val="28"/>
          <w:szCs w:val="28"/>
        </w:rPr>
      </w:pPr>
    </w:p>
    <w:p w:rsidR="006E5605" w:rsidRDefault="006E5605" w:rsidP="006E5605">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Тема дипломной работы: </w:t>
      </w:r>
      <w:r w:rsidRPr="00102B21">
        <w:rPr>
          <w:rFonts w:ascii="Times New Roman" w:hAnsi="Times New Roman" w:cs="Times New Roman"/>
          <w:sz w:val="28"/>
          <w:szCs w:val="28"/>
        </w:rPr>
        <w:t>Эволюция образа союзников по антигитлеровской коалиции в центральной</w:t>
      </w:r>
      <w:r>
        <w:rPr>
          <w:rFonts w:ascii="Times New Roman" w:hAnsi="Times New Roman" w:cs="Times New Roman"/>
          <w:sz w:val="28"/>
          <w:szCs w:val="28"/>
        </w:rPr>
        <w:t xml:space="preserve"> советской</w:t>
      </w:r>
      <w:r w:rsidRPr="00102B21">
        <w:rPr>
          <w:rFonts w:ascii="Times New Roman" w:hAnsi="Times New Roman" w:cs="Times New Roman"/>
          <w:sz w:val="28"/>
          <w:szCs w:val="28"/>
        </w:rPr>
        <w:t xml:space="preserve"> периодическо</w:t>
      </w:r>
      <w:r>
        <w:rPr>
          <w:rFonts w:ascii="Times New Roman" w:hAnsi="Times New Roman" w:cs="Times New Roman"/>
          <w:sz w:val="28"/>
          <w:szCs w:val="28"/>
        </w:rPr>
        <w:t>й печати (1941–</w:t>
      </w:r>
      <w:r w:rsidRPr="00102B21">
        <w:rPr>
          <w:rFonts w:ascii="Times New Roman" w:hAnsi="Times New Roman" w:cs="Times New Roman"/>
          <w:sz w:val="28"/>
          <w:szCs w:val="28"/>
        </w:rPr>
        <w:t>1945г</w:t>
      </w:r>
      <w:r>
        <w:rPr>
          <w:rFonts w:ascii="Times New Roman" w:hAnsi="Times New Roman" w:cs="Times New Roman"/>
          <w:sz w:val="28"/>
          <w:szCs w:val="28"/>
        </w:rPr>
        <w:t>г</w:t>
      </w:r>
      <w:r w:rsidRPr="00102B21">
        <w:rPr>
          <w:rFonts w:ascii="Times New Roman" w:hAnsi="Times New Roman" w:cs="Times New Roman"/>
          <w:sz w:val="28"/>
          <w:szCs w:val="28"/>
        </w:rPr>
        <w:t>.).</w:t>
      </w:r>
    </w:p>
    <w:p w:rsidR="006E5605" w:rsidRDefault="006E5605" w:rsidP="006E5605">
      <w:pPr>
        <w:spacing w:after="0" w:line="360" w:lineRule="exact"/>
        <w:ind w:firstLine="709"/>
        <w:contextualSpacing/>
        <w:jc w:val="both"/>
        <w:rPr>
          <w:rFonts w:ascii="Times New Roman" w:hAnsi="Times New Roman" w:cs="Times New Roman"/>
          <w:color w:val="000000" w:themeColor="text1"/>
          <w:sz w:val="28"/>
          <w:szCs w:val="28"/>
        </w:rPr>
      </w:pPr>
      <w:r w:rsidRPr="00102B21">
        <w:rPr>
          <w:rFonts w:ascii="Times New Roman" w:hAnsi="Times New Roman" w:cs="Times New Roman"/>
          <w:b/>
          <w:color w:val="000000" w:themeColor="text1"/>
          <w:sz w:val="28"/>
          <w:szCs w:val="28"/>
        </w:rPr>
        <w:t>Ключевые слова:</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СССР, США, Великобритания, антигитлеровская коалиция, Великая Отечественная война, пропаганда, центральная печать, образ союзника, образ врага, «Известия», «Правда», «Красная звезда», Большая тройка. </w:t>
      </w:r>
    </w:p>
    <w:p w:rsidR="006E5605" w:rsidRDefault="006E5605" w:rsidP="006E5605">
      <w:pPr>
        <w:widowControl w:val="0"/>
        <w:autoSpaceDE w:val="0"/>
        <w:autoSpaceDN w:val="0"/>
        <w:adjustRightInd w:val="0"/>
        <w:spacing w:after="0" w:line="360" w:lineRule="exact"/>
        <w:ind w:firstLine="709"/>
        <w:contextualSpacing/>
        <w:jc w:val="both"/>
        <w:rPr>
          <w:rFonts w:ascii="Times New Roman" w:hAnsi="Times New Roman" w:cs="Times New Roman"/>
          <w:sz w:val="28"/>
          <w:szCs w:val="28"/>
        </w:rPr>
      </w:pPr>
      <w:r w:rsidRPr="0065482B">
        <w:rPr>
          <w:rFonts w:ascii="Times New Roman" w:hAnsi="Times New Roman" w:cs="Times New Roman"/>
          <w:b/>
          <w:color w:val="000000" w:themeColor="text1"/>
          <w:sz w:val="28"/>
          <w:szCs w:val="28"/>
        </w:rPr>
        <w:t>Актуальность:</w:t>
      </w:r>
      <w:r w:rsidRPr="0065482B">
        <w:rPr>
          <w:rFonts w:ascii="Times New Roman" w:hAnsi="Times New Roman" w:cs="Times New Roman"/>
          <w:sz w:val="28"/>
          <w:szCs w:val="28"/>
        </w:rPr>
        <w:t xml:space="preserve"> </w:t>
      </w:r>
      <w:r>
        <w:rPr>
          <w:rFonts w:ascii="Times New Roman" w:hAnsi="Times New Roman" w:cs="Times New Roman"/>
          <w:sz w:val="28"/>
          <w:szCs w:val="28"/>
        </w:rPr>
        <w:t>дипломная работа носит исследовательский характер и освещает важные составляющие истории советской пропаганды и дипломатии военного времени. Анализ публикаций центральной периодической печати</w:t>
      </w:r>
      <w:r w:rsidRPr="00991B43">
        <w:rPr>
          <w:rFonts w:ascii="Times New Roman" w:hAnsi="Times New Roman" w:cs="Times New Roman"/>
          <w:sz w:val="28"/>
          <w:szCs w:val="28"/>
        </w:rPr>
        <w:t xml:space="preserve"> позволяет </w:t>
      </w:r>
      <w:r>
        <w:rPr>
          <w:rFonts w:ascii="Times New Roman" w:hAnsi="Times New Roman" w:cs="Times New Roman"/>
          <w:sz w:val="28"/>
          <w:szCs w:val="28"/>
        </w:rPr>
        <w:t xml:space="preserve">проследить эволюцию отношений членов антигитлеровской коалиции через трансформацию образа союзников в СССР, а также изучить формирование властью представлений советского общества о внешнем мире. Работа освещает недостаточно изученную проблему освещения внешнеполитических процессов периода Великой Отечественной войны в советских СМИ. </w:t>
      </w:r>
    </w:p>
    <w:p w:rsidR="006E5605" w:rsidRDefault="006E5605" w:rsidP="006E5605">
      <w:pPr>
        <w:widowControl w:val="0"/>
        <w:autoSpaceDE w:val="0"/>
        <w:autoSpaceDN w:val="0"/>
        <w:adjustRightInd w:val="0"/>
        <w:spacing w:after="0" w:line="360" w:lineRule="exact"/>
        <w:ind w:firstLine="709"/>
        <w:contextualSpacing/>
        <w:jc w:val="both"/>
        <w:rPr>
          <w:rFonts w:ascii="Times New Roman" w:hAnsi="Times New Roman" w:cs="Times New Roman"/>
          <w:sz w:val="28"/>
          <w:szCs w:val="28"/>
        </w:rPr>
      </w:pPr>
      <w:r w:rsidRPr="00FE1C2E">
        <w:rPr>
          <w:rFonts w:ascii="Times New Roman" w:hAnsi="Times New Roman" w:cs="Times New Roman"/>
          <w:b/>
          <w:sz w:val="28"/>
          <w:szCs w:val="28"/>
        </w:rPr>
        <w:t>Цель данной работы:</w:t>
      </w:r>
      <w:r>
        <w:rPr>
          <w:rFonts w:ascii="Times New Roman" w:hAnsi="Times New Roman" w:cs="Times New Roman"/>
          <w:b/>
          <w:sz w:val="28"/>
          <w:szCs w:val="28"/>
        </w:rPr>
        <w:t xml:space="preserve"> </w:t>
      </w:r>
      <w:r>
        <w:rPr>
          <w:rFonts w:ascii="Times New Roman" w:hAnsi="Times New Roman" w:cs="Times New Roman"/>
          <w:sz w:val="28"/>
          <w:szCs w:val="28"/>
        </w:rPr>
        <w:t>исследовать становление и эволюцию «образа союзников» по антигитлеровской коалиции в советской периодической печати периода Великой Отечественной войны.</w:t>
      </w:r>
    </w:p>
    <w:p w:rsidR="006E5605" w:rsidRDefault="006E5605" w:rsidP="006E5605">
      <w:pPr>
        <w:spacing w:line="360" w:lineRule="exact"/>
        <w:ind w:firstLine="708"/>
        <w:contextualSpacing/>
        <w:jc w:val="both"/>
        <w:rPr>
          <w:rFonts w:ascii="Times New Roman" w:hAnsi="Times New Roman" w:cs="Times New Roman"/>
          <w:sz w:val="28"/>
          <w:szCs w:val="28"/>
        </w:rPr>
      </w:pPr>
      <w:r>
        <w:rPr>
          <w:rFonts w:ascii="Times New Roman CYR" w:hAnsi="Times New Roman CYR" w:cs="Times New Roman CYR"/>
          <w:b/>
          <w:bCs/>
          <w:sz w:val="28"/>
          <w:szCs w:val="28"/>
        </w:rPr>
        <w:t xml:space="preserve">Объектом исследования </w:t>
      </w:r>
      <w:r>
        <w:rPr>
          <w:rFonts w:ascii="Times New Roman" w:hAnsi="Times New Roman" w:cs="Times New Roman"/>
          <w:sz w:val="28"/>
          <w:szCs w:val="28"/>
        </w:rPr>
        <w:t>являются публикации центральной периодической</w:t>
      </w:r>
      <w:r w:rsidRPr="00991B43">
        <w:rPr>
          <w:rFonts w:ascii="Times New Roman" w:hAnsi="Times New Roman" w:cs="Times New Roman"/>
          <w:sz w:val="28"/>
          <w:szCs w:val="28"/>
        </w:rPr>
        <w:t xml:space="preserve"> печать. </w:t>
      </w:r>
    </w:p>
    <w:p w:rsidR="006E5605" w:rsidRDefault="006E5605" w:rsidP="006E5605">
      <w:pPr>
        <w:spacing w:line="360" w:lineRule="exact"/>
        <w:ind w:firstLine="708"/>
        <w:contextualSpacing/>
        <w:jc w:val="both"/>
        <w:rPr>
          <w:rFonts w:ascii="Times New Roman" w:hAnsi="Times New Roman" w:cs="Times New Roman"/>
          <w:sz w:val="28"/>
          <w:szCs w:val="28"/>
        </w:rPr>
      </w:pPr>
      <w:r>
        <w:rPr>
          <w:rFonts w:ascii="Times New Roman CYR" w:hAnsi="Times New Roman CYR" w:cs="Times New Roman CYR"/>
          <w:b/>
          <w:bCs/>
          <w:sz w:val="28"/>
          <w:szCs w:val="28"/>
        </w:rPr>
        <w:t>Предметом исследования</w:t>
      </w:r>
      <w:r w:rsidRPr="002F4CF5">
        <w:rPr>
          <w:rFonts w:ascii="Times New Roman" w:hAnsi="Times New Roman" w:cs="Times New Roman"/>
          <w:sz w:val="28"/>
          <w:szCs w:val="28"/>
        </w:rPr>
        <w:t xml:space="preserve"> </w:t>
      </w:r>
      <w:r w:rsidRPr="00991B43">
        <w:rPr>
          <w:rFonts w:ascii="Times New Roman" w:hAnsi="Times New Roman" w:cs="Times New Roman"/>
          <w:sz w:val="28"/>
          <w:szCs w:val="28"/>
        </w:rPr>
        <w:t>является образ союзников</w:t>
      </w:r>
      <w:r>
        <w:rPr>
          <w:rFonts w:ascii="Times New Roman" w:hAnsi="Times New Roman" w:cs="Times New Roman"/>
          <w:sz w:val="28"/>
          <w:szCs w:val="28"/>
        </w:rPr>
        <w:t xml:space="preserve">, </w:t>
      </w:r>
      <w:r>
        <w:rPr>
          <w:rFonts w:ascii="Times New Roman" w:hAnsi="Times New Roman" w:cs="Times New Roman"/>
          <w:sz w:val="28"/>
          <w:szCs w:val="28"/>
          <w:lang w:val="be-BY"/>
        </w:rPr>
        <w:t>создаваемый советской пер</w:t>
      </w:r>
      <w:proofErr w:type="spellStart"/>
      <w:r>
        <w:rPr>
          <w:rFonts w:ascii="Times New Roman" w:hAnsi="Times New Roman" w:cs="Times New Roman"/>
          <w:sz w:val="28"/>
          <w:szCs w:val="28"/>
        </w:rPr>
        <w:t>иодической</w:t>
      </w:r>
      <w:proofErr w:type="spellEnd"/>
      <w:r>
        <w:rPr>
          <w:rFonts w:ascii="Times New Roman" w:hAnsi="Times New Roman" w:cs="Times New Roman"/>
          <w:sz w:val="28"/>
          <w:szCs w:val="28"/>
        </w:rPr>
        <w:t xml:space="preserve"> печатью в годы Великой Отечественной войны.</w:t>
      </w:r>
      <w:r w:rsidRPr="00991B43">
        <w:rPr>
          <w:rFonts w:ascii="Times New Roman" w:hAnsi="Times New Roman" w:cs="Times New Roman"/>
          <w:sz w:val="28"/>
          <w:szCs w:val="28"/>
        </w:rPr>
        <w:t xml:space="preserve"> </w:t>
      </w:r>
    </w:p>
    <w:p w:rsidR="006E5605" w:rsidRDefault="006E5605" w:rsidP="006E5605">
      <w:pPr>
        <w:spacing w:line="360" w:lineRule="exact"/>
        <w:ind w:firstLine="708"/>
        <w:contextualSpacing/>
        <w:jc w:val="both"/>
        <w:rPr>
          <w:rFonts w:ascii="Times New Roman" w:hAnsi="Times New Roman" w:cs="Times New Roman"/>
          <w:color w:val="000000"/>
          <w:sz w:val="28"/>
          <w:szCs w:val="28"/>
        </w:rPr>
      </w:pPr>
      <w:r>
        <w:rPr>
          <w:rFonts w:ascii="Times New Roman CYR" w:hAnsi="Times New Roman CYR" w:cs="Times New Roman CYR"/>
          <w:b/>
          <w:bCs/>
          <w:sz w:val="28"/>
          <w:szCs w:val="28"/>
        </w:rPr>
        <w:t xml:space="preserve">Методологической основной </w:t>
      </w:r>
      <w:r>
        <w:rPr>
          <w:rFonts w:ascii="Times New Roman CYR" w:hAnsi="Times New Roman CYR" w:cs="Times New Roman CYR"/>
          <w:bCs/>
          <w:sz w:val="28"/>
          <w:szCs w:val="28"/>
        </w:rPr>
        <w:t xml:space="preserve">дипломной работы стали принципы историзма, объективности, системности и </w:t>
      </w:r>
      <w:r w:rsidRPr="00991B43">
        <w:rPr>
          <w:rFonts w:ascii="Times New Roman" w:hAnsi="Times New Roman" w:cs="Times New Roman"/>
          <w:color w:val="000000"/>
          <w:sz w:val="28"/>
          <w:szCs w:val="28"/>
        </w:rPr>
        <w:t>опоры на исторические источники</w:t>
      </w:r>
      <w:r>
        <w:rPr>
          <w:rFonts w:ascii="Times New Roman CYR" w:hAnsi="Times New Roman CYR" w:cs="Times New Roman CYR"/>
          <w:bCs/>
          <w:sz w:val="28"/>
          <w:szCs w:val="28"/>
        </w:rPr>
        <w:t xml:space="preserve">. Были использованы </w:t>
      </w:r>
      <w:r>
        <w:rPr>
          <w:rFonts w:ascii="Times New Roman CYR" w:hAnsi="Times New Roman CYR" w:cs="Times New Roman CYR"/>
          <w:b/>
          <w:bCs/>
          <w:sz w:val="28"/>
          <w:szCs w:val="28"/>
        </w:rPr>
        <w:t xml:space="preserve">общенаучные методы: </w:t>
      </w:r>
      <w:r w:rsidRPr="00991B43">
        <w:rPr>
          <w:rFonts w:ascii="Times New Roman" w:hAnsi="Times New Roman" w:cs="Times New Roman"/>
          <w:color w:val="000000"/>
          <w:sz w:val="28"/>
          <w:szCs w:val="28"/>
        </w:rPr>
        <w:t>анализ, синтез, индукция,</w:t>
      </w:r>
      <w:r>
        <w:rPr>
          <w:rFonts w:ascii="Times New Roman" w:hAnsi="Times New Roman" w:cs="Times New Roman"/>
          <w:color w:val="000000"/>
          <w:sz w:val="28"/>
          <w:szCs w:val="28"/>
        </w:rPr>
        <w:t xml:space="preserve"> дедукция, сравнение и обобщение</w:t>
      </w:r>
      <w:r>
        <w:rPr>
          <w:sz w:val="28"/>
          <w:szCs w:val="28"/>
        </w:rPr>
        <w:t xml:space="preserve">. </w:t>
      </w:r>
      <w:r w:rsidRPr="001908C5">
        <w:rPr>
          <w:rFonts w:ascii="Times New Roman" w:hAnsi="Times New Roman" w:cs="Times New Roman"/>
          <w:sz w:val="28"/>
          <w:szCs w:val="28"/>
        </w:rPr>
        <w:t xml:space="preserve">А также </w:t>
      </w:r>
      <w:r w:rsidRPr="001908C5">
        <w:rPr>
          <w:rFonts w:ascii="Times New Roman" w:hAnsi="Times New Roman" w:cs="Times New Roman"/>
          <w:b/>
          <w:color w:val="000000" w:themeColor="text1"/>
          <w:sz w:val="28"/>
          <w:szCs w:val="28"/>
        </w:rPr>
        <w:t>специально-исторические:</w:t>
      </w:r>
      <w:r w:rsidRPr="001908C5">
        <w:rPr>
          <w:rFonts w:ascii="Times New Roman" w:hAnsi="Times New Roman" w:cs="Times New Roman"/>
          <w:color w:val="000000"/>
          <w:sz w:val="28"/>
          <w:szCs w:val="28"/>
        </w:rPr>
        <w:t xml:space="preserve"> историко-генетический, историко-сравнительный, сравнительно-хронологический, </w:t>
      </w:r>
      <w:r w:rsidRPr="001908C5">
        <w:rPr>
          <w:rFonts w:ascii="Times New Roman" w:hAnsi="Times New Roman" w:cs="Times New Roman"/>
          <w:sz w:val="28"/>
          <w:szCs w:val="28"/>
        </w:rPr>
        <w:t>ретроспективный</w:t>
      </w:r>
      <w:r w:rsidRPr="001908C5">
        <w:rPr>
          <w:rFonts w:ascii="Times New Roman" w:hAnsi="Times New Roman" w:cs="Times New Roman"/>
          <w:color w:val="000000"/>
          <w:sz w:val="28"/>
          <w:szCs w:val="28"/>
        </w:rPr>
        <w:t xml:space="preserve"> метод.</w:t>
      </w:r>
    </w:p>
    <w:p w:rsidR="006E5605" w:rsidRPr="001908C5"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r>
        <w:rPr>
          <w:rFonts w:ascii="Times New Roman CYR" w:hAnsi="Times New Roman CYR" w:cs="Times New Roman CYR"/>
          <w:b/>
          <w:bCs/>
          <w:sz w:val="28"/>
          <w:szCs w:val="28"/>
        </w:rPr>
        <w:t xml:space="preserve">Полученные результаты: </w:t>
      </w:r>
      <w:r>
        <w:rPr>
          <w:rFonts w:ascii="Times New Roman CYR" w:hAnsi="Times New Roman CYR" w:cs="Times New Roman CYR"/>
          <w:bCs/>
          <w:sz w:val="28"/>
          <w:szCs w:val="28"/>
        </w:rPr>
        <w:t xml:space="preserve">на основе анализа обширного комплекса источников было всесторонне исследовано формирование и эволюция образа союзников по антигитлеровской коалиции в советской центральной периодической печати в 1941–1945 гг. </w:t>
      </w:r>
    </w:p>
    <w:p w:rsidR="006E5605"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r>
        <w:rPr>
          <w:rFonts w:ascii="Times New Roman CYR" w:hAnsi="Times New Roman CYR" w:cs="Times New Roman CYR"/>
          <w:b/>
          <w:bCs/>
          <w:sz w:val="28"/>
          <w:szCs w:val="28"/>
        </w:rPr>
        <w:t xml:space="preserve">Структура дипломной работы: </w:t>
      </w:r>
      <w:r>
        <w:rPr>
          <w:rFonts w:ascii="Times New Roman CYR" w:hAnsi="Times New Roman CYR" w:cs="Times New Roman CYR"/>
          <w:bCs/>
          <w:sz w:val="28"/>
          <w:szCs w:val="28"/>
        </w:rPr>
        <w:t>введение, четыре главы с разделами, заключение, список использованных источников и литературы, приложение. Общий объём работы – 80 стр. Список использованных источников и литературы составляет 158 позиций.</w:t>
      </w:r>
    </w:p>
    <w:p w:rsidR="006E5605" w:rsidRPr="00BE4325" w:rsidRDefault="006E5605" w:rsidP="006E5605">
      <w:pPr>
        <w:spacing w:after="0" w:line="360" w:lineRule="exact"/>
        <w:ind w:firstLine="709"/>
        <w:contextualSpacing/>
        <w:jc w:val="center"/>
        <w:rPr>
          <w:rFonts w:ascii="Times New Roman" w:hAnsi="Times New Roman" w:cs="Times New Roman"/>
          <w:b/>
          <w:sz w:val="32"/>
          <w:szCs w:val="32"/>
          <w:lang w:val="be-BY"/>
        </w:rPr>
      </w:pPr>
      <w:r>
        <w:rPr>
          <w:rFonts w:ascii="Times New Roman" w:hAnsi="Times New Roman" w:cs="Times New Roman"/>
          <w:b/>
          <w:sz w:val="32"/>
          <w:szCs w:val="32"/>
          <w:lang w:val="be-BY"/>
        </w:rPr>
        <w:lastRenderedPageBreak/>
        <w:t>РЭФЕРАТ</w:t>
      </w:r>
    </w:p>
    <w:p w:rsidR="006E5605" w:rsidRPr="00BE4325" w:rsidRDefault="006E5605" w:rsidP="006E5605">
      <w:pPr>
        <w:spacing w:after="0" w:line="360" w:lineRule="exact"/>
        <w:ind w:firstLine="709"/>
        <w:contextualSpacing/>
        <w:jc w:val="center"/>
        <w:rPr>
          <w:rFonts w:ascii="Times New Roman" w:hAnsi="Times New Roman" w:cs="Times New Roman"/>
          <w:b/>
          <w:sz w:val="28"/>
          <w:szCs w:val="28"/>
          <w:lang w:val="be-BY"/>
        </w:rPr>
      </w:pPr>
      <w:r>
        <w:rPr>
          <w:rFonts w:ascii="Times New Roman" w:hAnsi="Times New Roman" w:cs="Times New Roman"/>
          <w:b/>
          <w:sz w:val="28"/>
          <w:szCs w:val="28"/>
          <w:lang w:val="be-BY"/>
        </w:rPr>
        <w:t>Прастаковай</w:t>
      </w:r>
      <w:r>
        <w:rPr>
          <w:rFonts w:ascii="Times New Roman" w:hAnsi="Times New Roman" w:cs="Times New Roman"/>
          <w:b/>
          <w:sz w:val="28"/>
          <w:szCs w:val="28"/>
        </w:rPr>
        <w:t xml:space="preserve"> </w:t>
      </w:r>
      <w:r>
        <w:rPr>
          <w:rFonts w:ascii="Times New Roman" w:hAnsi="Times New Roman" w:cs="Times New Roman"/>
          <w:b/>
          <w:sz w:val="28"/>
          <w:szCs w:val="28"/>
          <w:lang w:val="be-BY"/>
        </w:rPr>
        <w:t>Юліі</w:t>
      </w:r>
      <w:r>
        <w:rPr>
          <w:rFonts w:ascii="Times New Roman" w:hAnsi="Times New Roman" w:cs="Times New Roman"/>
          <w:b/>
          <w:sz w:val="28"/>
          <w:szCs w:val="28"/>
        </w:rPr>
        <w:t xml:space="preserve"> </w:t>
      </w:r>
      <w:r>
        <w:rPr>
          <w:rFonts w:ascii="Times New Roman" w:hAnsi="Times New Roman" w:cs="Times New Roman"/>
          <w:b/>
          <w:sz w:val="28"/>
          <w:szCs w:val="28"/>
          <w:lang w:val="be-BY"/>
        </w:rPr>
        <w:t>Сяргееўны</w:t>
      </w:r>
    </w:p>
    <w:p w:rsidR="006E5605" w:rsidRDefault="006E5605" w:rsidP="006E5605">
      <w:pPr>
        <w:spacing w:after="0" w:line="360" w:lineRule="exact"/>
        <w:ind w:firstLine="709"/>
        <w:contextualSpacing/>
        <w:jc w:val="both"/>
        <w:rPr>
          <w:rFonts w:ascii="Times New Roman" w:hAnsi="Times New Roman" w:cs="Times New Roman"/>
          <w:b/>
          <w:sz w:val="28"/>
          <w:szCs w:val="28"/>
        </w:rPr>
      </w:pPr>
    </w:p>
    <w:p w:rsidR="006E5605" w:rsidRDefault="006E5605" w:rsidP="006E5605">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lang w:val="be-BY"/>
        </w:rPr>
        <w:t>Тэма</w:t>
      </w:r>
      <w:r>
        <w:rPr>
          <w:rFonts w:ascii="Times New Roman" w:hAnsi="Times New Roman" w:cs="Times New Roman"/>
          <w:b/>
          <w:sz w:val="28"/>
          <w:szCs w:val="28"/>
        </w:rPr>
        <w:t xml:space="preserve"> </w:t>
      </w:r>
      <w:r>
        <w:rPr>
          <w:rFonts w:ascii="Times New Roman" w:hAnsi="Times New Roman" w:cs="Times New Roman"/>
          <w:b/>
          <w:sz w:val="28"/>
          <w:szCs w:val="28"/>
          <w:lang w:val="be-BY"/>
        </w:rPr>
        <w:t>дыпломнай</w:t>
      </w:r>
      <w:r>
        <w:rPr>
          <w:rFonts w:ascii="Times New Roman" w:hAnsi="Times New Roman" w:cs="Times New Roman"/>
          <w:b/>
          <w:sz w:val="28"/>
          <w:szCs w:val="28"/>
        </w:rPr>
        <w:t xml:space="preserve"> </w:t>
      </w:r>
      <w:r>
        <w:rPr>
          <w:rFonts w:ascii="Times New Roman" w:hAnsi="Times New Roman" w:cs="Times New Roman"/>
          <w:b/>
          <w:sz w:val="28"/>
          <w:szCs w:val="28"/>
          <w:lang w:val="be-BY"/>
        </w:rPr>
        <w:t>працы</w:t>
      </w:r>
      <w:r>
        <w:rPr>
          <w:rFonts w:ascii="Times New Roman" w:hAnsi="Times New Roman" w:cs="Times New Roman"/>
          <w:b/>
          <w:sz w:val="28"/>
          <w:szCs w:val="28"/>
        </w:rPr>
        <w:t xml:space="preserve">: </w:t>
      </w:r>
      <w:r>
        <w:rPr>
          <w:rFonts w:ascii="Times New Roman" w:hAnsi="Times New Roman" w:cs="Times New Roman"/>
          <w:sz w:val="28"/>
          <w:szCs w:val="28"/>
          <w:lang w:val="be-BY"/>
        </w:rPr>
        <w:t>Эвалюцыя</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вобразу</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саюзнікаў</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па</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антыгітлераўскай</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кааліцыі</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ў</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цэнтральным савецкім</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перыядычным</w:t>
      </w:r>
      <w:r w:rsidRPr="00102B21">
        <w:rPr>
          <w:rFonts w:ascii="Times New Roman" w:hAnsi="Times New Roman" w:cs="Times New Roman"/>
          <w:sz w:val="28"/>
          <w:szCs w:val="28"/>
        </w:rPr>
        <w:t xml:space="preserve"> </w:t>
      </w:r>
      <w:r>
        <w:rPr>
          <w:rFonts w:ascii="Times New Roman" w:hAnsi="Times New Roman" w:cs="Times New Roman"/>
          <w:sz w:val="28"/>
          <w:szCs w:val="28"/>
          <w:lang w:val="be-BY"/>
        </w:rPr>
        <w:t>друку</w:t>
      </w:r>
      <w:r w:rsidRPr="00102B21">
        <w:rPr>
          <w:rFonts w:ascii="Times New Roman" w:hAnsi="Times New Roman" w:cs="Times New Roman"/>
          <w:sz w:val="28"/>
          <w:szCs w:val="28"/>
        </w:rPr>
        <w:t xml:space="preserve"> (1941-1945г.).</w:t>
      </w:r>
    </w:p>
    <w:p w:rsidR="006E5605" w:rsidRDefault="006E5605" w:rsidP="006E5605">
      <w:pPr>
        <w:spacing w:after="0" w:line="360" w:lineRule="exact"/>
        <w:ind w:firstLine="709"/>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be-BY"/>
        </w:rPr>
        <w:t>Ключавыя</w:t>
      </w:r>
      <w:r w:rsidRPr="00102B2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be-BY"/>
        </w:rPr>
        <w:t>словы</w:t>
      </w:r>
      <w:r w:rsidRPr="00102B21">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СССР, </w:t>
      </w:r>
      <w:r>
        <w:rPr>
          <w:rFonts w:ascii="Times New Roman" w:hAnsi="Times New Roman" w:cs="Times New Roman"/>
          <w:color w:val="000000" w:themeColor="text1"/>
          <w:sz w:val="28"/>
          <w:szCs w:val="28"/>
          <w:lang w:val="be-BY"/>
        </w:rPr>
        <w:t>ЗША</w:t>
      </w:r>
      <w:r>
        <w:rPr>
          <w:rFonts w:ascii="Times New Roman" w:hAnsi="Times New Roman" w:cs="Times New Roman"/>
          <w:color w:val="000000" w:themeColor="text1"/>
          <w:sz w:val="28"/>
          <w:szCs w:val="28"/>
        </w:rPr>
        <w:t>, В</w:t>
      </w:r>
      <w:r>
        <w:rPr>
          <w:rFonts w:ascii="Times New Roman" w:hAnsi="Times New Roman" w:cs="Times New Roman"/>
          <w:color w:val="000000" w:themeColor="text1"/>
          <w:sz w:val="28"/>
          <w:szCs w:val="28"/>
          <w:lang w:val="be-BY"/>
        </w:rPr>
        <w:t>ялікабрытанія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антыгітлераўская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кааліцыя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Вялікая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Айчынная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вайна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прапаганда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цэнтральны</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друк</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вобраз</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саюзніка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вобраз</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ворага</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be-BY"/>
        </w:rPr>
        <w:t>Весткі</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be-BY"/>
        </w:rPr>
        <w:t>Праўда</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be-BY"/>
        </w:rPr>
        <w:t>Чырвоная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зорка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Вялікая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be-BY"/>
        </w:rPr>
        <w:t>тройка</w:t>
      </w:r>
      <w:r>
        <w:rPr>
          <w:rFonts w:ascii="Times New Roman" w:hAnsi="Times New Roman" w:cs="Times New Roman"/>
          <w:color w:val="000000" w:themeColor="text1"/>
          <w:sz w:val="28"/>
          <w:szCs w:val="28"/>
        </w:rPr>
        <w:t>.</w:t>
      </w:r>
    </w:p>
    <w:p w:rsidR="006E5605" w:rsidRPr="001E7482" w:rsidRDefault="006E5605" w:rsidP="006E5605">
      <w:pPr>
        <w:widowControl w:val="0"/>
        <w:autoSpaceDE w:val="0"/>
        <w:autoSpaceDN w:val="0"/>
        <w:adjustRightInd w:val="0"/>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b/>
          <w:color w:val="000000" w:themeColor="text1"/>
          <w:sz w:val="28"/>
          <w:szCs w:val="28"/>
          <w:lang w:val="be-BY"/>
        </w:rPr>
        <w:t>Актуальнасць</w:t>
      </w:r>
      <w:r w:rsidRPr="0065482B">
        <w:rPr>
          <w:rFonts w:ascii="Times New Roman" w:hAnsi="Times New Roman" w:cs="Times New Roman"/>
          <w:b/>
          <w:color w:val="000000" w:themeColor="text1"/>
          <w:sz w:val="28"/>
          <w:szCs w:val="28"/>
        </w:rPr>
        <w:t>:</w:t>
      </w:r>
      <w:r w:rsidRPr="0065482B">
        <w:rPr>
          <w:rFonts w:ascii="Times New Roman" w:hAnsi="Times New Roman" w:cs="Times New Roman"/>
          <w:sz w:val="28"/>
          <w:szCs w:val="28"/>
        </w:rPr>
        <w:t xml:space="preserve"> </w:t>
      </w:r>
      <w:r>
        <w:rPr>
          <w:rFonts w:ascii="Times New Roman CYR" w:hAnsi="Times New Roman CYR" w:cs="Times New Roman CYR"/>
          <w:sz w:val="28"/>
          <w:szCs w:val="28"/>
          <w:lang w:val="be-BY"/>
        </w:rPr>
        <w:t>дыпломная праца носіць даследніцкі характар і асвятляе важныя складнікі гісторыі савецкай прапаганды і дыпламатыі ваеннага часу</w:t>
      </w:r>
      <w:r w:rsidRPr="00991B43">
        <w:rPr>
          <w:rFonts w:ascii="Times New Roman" w:hAnsi="Times New Roman" w:cs="Times New Roman"/>
          <w:sz w:val="28"/>
          <w:szCs w:val="28"/>
        </w:rPr>
        <w:t>.</w:t>
      </w:r>
      <w:r>
        <w:rPr>
          <w:rFonts w:ascii="Times New Roman" w:hAnsi="Times New Roman" w:cs="Times New Roman"/>
          <w:sz w:val="28"/>
          <w:szCs w:val="28"/>
          <w:lang w:val="be-BY"/>
        </w:rPr>
        <w:t xml:space="preserve"> Аналіз публікацый цэнтральнага перыядычнага друку дазваляе прасачыць эвалюцыю адносін членаў антыгітлераўскай кааліцыі праз трансфармацыю вобраза саюзнікаў у СССР, а таксама вывучыць фармаванне ўладай прадстаўлення савецкага грамадства аб знешнім свеце. Праца асвятляе недастаткова распрацаваную праблему асвятлення знешнепалітычных працэсаў перыяду Вялікай Айчыннай вайны ў савецкіх СМІ.</w:t>
      </w:r>
      <w:r w:rsidRPr="001E7482">
        <w:rPr>
          <w:rFonts w:ascii="Times New Roman" w:hAnsi="Times New Roman" w:cs="Times New Roman"/>
          <w:sz w:val="28"/>
          <w:szCs w:val="28"/>
          <w:lang w:val="be-BY"/>
        </w:rPr>
        <w:t xml:space="preserve"> </w:t>
      </w:r>
    </w:p>
    <w:p w:rsidR="006E5605" w:rsidRPr="001E7482" w:rsidRDefault="006E5605" w:rsidP="006E5605">
      <w:pPr>
        <w:widowControl w:val="0"/>
        <w:autoSpaceDE w:val="0"/>
        <w:autoSpaceDN w:val="0"/>
        <w:adjustRightInd w:val="0"/>
        <w:spacing w:after="0"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b/>
          <w:sz w:val="28"/>
          <w:szCs w:val="28"/>
          <w:lang w:val="be-BY"/>
        </w:rPr>
        <w:t>Мэта</w:t>
      </w:r>
      <w:r w:rsidRPr="001E7482">
        <w:rPr>
          <w:rFonts w:ascii="Times New Roman" w:hAnsi="Times New Roman" w:cs="Times New Roman"/>
          <w:b/>
          <w:sz w:val="28"/>
          <w:szCs w:val="28"/>
          <w:lang w:val="be-BY"/>
        </w:rPr>
        <w:t xml:space="preserve"> </w:t>
      </w:r>
      <w:r>
        <w:rPr>
          <w:rFonts w:ascii="Times New Roman" w:hAnsi="Times New Roman" w:cs="Times New Roman"/>
          <w:b/>
          <w:sz w:val="28"/>
          <w:szCs w:val="28"/>
          <w:lang w:val="be-BY"/>
        </w:rPr>
        <w:t>дадзенай</w:t>
      </w:r>
      <w:r w:rsidRPr="001E7482">
        <w:rPr>
          <w:rFonts w:ascii="Times New Roman" w:hAnsi="Times New Roman" w:cs="Times New Roman"/>
          <w:b/>
          <w:sz w:val="28"/>
          <w:szCs w:val="28"/>
          <w:lang w:val="be-BY"/>
        </w:rPr>
        <w:t xml:space="preserve"> </w:t>
      </w:r>
      <w:r>
        <w:rPr>
          <w:rFonts w:ascii="Times New Roman" w:hAnsi="Times New Roman" w:cs="Times New Roman"/>
          <w:b/>
          <w:sz w:val="28"/>
          <w:szCs w:val="28"/>
          <w:lang w:val="be-BY"/>
        </w:rPr>
        <w:t>працы</w:t>
      </w:r>
      <w:r w:rsidRPr="001E7482">
        <w:rPr>
          <w:rFonts w:ascii="Times New Roman" w:hAnsi="Times New Roman" w:cs="Times New Roman"/>
          <w:b/>
          <w:sz w:val="28"/>
          <w:szCs w:val="28"/>
          <w:lang w:val="be-BY"/>
        </w:rPr>
        <w:t xml:space="preserve">: </w:t>
      </w:r>
      <w:r>
        <w:rPr>
          <w:rFonts w:ascii="Times New Roman" w:hAnsi="Times New Roman" w:cs="Times New Roman"/>
          <w:sz w:val="28"/>
          <w:szCs w:val="28"/>
          <w:lang w:val="be-BY"/>
        </w:rPr>
        <w:t>вывучыць станаўленне і эвалюцыю вобраза саюзнікаў па антыгітлераўскай кааліцыі ў савецкім перыядычным друку часоў Вялікай Айчыннай вайны.</w:t>
      </w:r>
    </w:p>
    <w:p w:rsidR="006E5605" w:rsidRPr="00FE0209" w:rsidRDefault="006E5605" w:rsidP="006E5605">
      <w:pPr>
        <w:spacing w:line="360" w:lineRule="exact"/>
        <w:ind w:firstLine="708"/>
        <w:contextualSpacing/>
        <w:jc w:val="both"/>
        <w:rPr>
          <w:rFonts w:ascii="Times New Roman" w:hAnsi="Times New Roman" w:cs="Times New Roman"/>
          <w:sz w:val="28"/>
          <w:szCs w:val="28"/>
          <w:lang w:val="be-BY"/>
        </w:rPr>
      </w:pPr>
      <w:r>
        <w:rPr>
          <w:rFonts w:ascii="Times New Roman CYR" w:hAnsi="Times New Roman CYR" w:cs="Times New Roman CYR"/>
          <w:b/>
          <w:bCs/>
          <w:sz w:val="28"/>
          <w:szCs w:val="28"/>
          <w:lang w:val="be-BY"/>
        </w:rPr>
        <w:t>Аб’ектам</w:t>
      </w:r>
      <w:r w:rsidRPr="00FE0209">
        <w:rPr>
          <w:rFonts w:ascii="Times New Roman CYR" w:hAnsi="Times New Roman CYR" w:cs="Times New Roman CYR"/>
          <w:b/>
          <w:bCs/>
          <w:sz w:val="28"/>
          <w:szCs w:val="28"/>
          <w:lang w:val="be-BY"/>
        </w:rPr>
        <w:t xml:space="preserve"> </w:t>
      </w:r>
      <w:r>
        <w:rPr>
          <w:rFonts w:ascii="Times New Roman CYR" w:hAnsi="Times New Roman CYR" w:cs="Times New Roman CYR"/>
          <w:b/>
          <w:bCs/>
          <w:sz w:val="28"/>
          <w:szCs w:val="28"/>
          <w:lang w:val="be-BY"/>
        </w:rPr>
        <w:t>даследавання</w:t>
      </w:r>
      <w:r w:rsidRPr="00FE0209">
        <w:rPr>
          <w:rFonts w:ascii="Times New Roman CYR" w:hAnsi="Times New Roman CYR" w:cs="Times New Roman CYR"/>
          <w:b/>
          <w:bCs/>
          <w:sz w:val="28"/>
          <w:szCs w:val="28"/>
          <w:lang w:val="be-BY"/>
        </w:rPr>
        <w:t xml:space="preserve">: </w:t>
      </w:r>
      <w:r>
        <w:rPr>
          <w:rFonts w:ascii="Times New Roman" w:hAnsi="Times New Roman" w:cs="Times New Roman"/>
          <w:sz w:val="28"/>
          <w:szCs w:val="28"/>
          <w:lang w:val="be-BY"/>
        </w:rPr>
        <w:t>з’яўляюцца публікацыі цэнтральнага перыядычнага друку</w:t>
      </w:r>
      <w:r w:rsidRPr="00FE0209">
        <w:rPr>
          <w:rFonts w:ascii="Times New Roman" w:hAnsi="Times New Roman" w:cs="Times New Roman"/>
          <w:sz w:val="28"/>
          <w:szCs w:val="28"/>
          <w:lang w:val="be-BY"/>
        </w:rPr>
        <w:t xml:space="preserve">. </w:t>
      </w:r>
    </w:p>
    <w:p w:rsidR="006E5605" w:rsidRPr="00FE0209" w:rsidRDefault="006E5605" w:rsidP="006E5605">
      <w:pPr>
        <w:spacing w:line="360" w:lineRule="exact"/>
        <w:ind w:firstLine="708"/>
        <w:contextualSpacing/>
        <w:jc w:val="both"/>
        <w:rPr>
          <w:rFonts w:ascii="Times New Roman" w:hAnsi="Times New Roman" w:cs="Times New Roman"/>
          <w:sz w:val="28"/>
          <w:szCs w:val="28"/>
          <w:lang w:val="be-BY"/>
        </w:rPr>
      </w:pPr>
      <w:r>
        <w:rPr>
          <w:rFonts w:ascii="Times New Roman CYR" w:hAnsi="Times New Roman CYR" w:cs="Times New Roman CYR"/>
          <w:b/>
          <w:bCs/>
          <w:sz w:val="28"/>
          <w:szCs w:val="28"/>
          <w:lang w:val="be-BY"/>
        </w:rPr>
        <w:t>Прадметам</w:t>
      </w:r>
      <w:r w:rsidRPr="00FE0209">
        <w:rPr>
          <w:rFonts w:ascii="Times New Roman CYR" w:hAnsi="Times New Roman CYR" w:cs="Times New Roman CYR"/>
          <w:b/>
          <w:bCs/>
          <w:sz w:val="28"/>
          <w:szCs w:val="28"/>
          <w:lang w:val="be-BY"/>
        </w:rPr>
        <w:t xml:space="preserve"> </w:t>
      </w:r>
      <w:r>
        <w:rPr>
          <w:rFonts w:ascii="Times New Roman CYR" w:hAnsi="Times New Roman CYR" w:cs="Times New Roman CYR"/>
          <w:b/>
          <w:bCs/>
          <w:sz w:val="28"/>
          <w:szCs w:val="28"/>
          <w:lang w:val="be-BY"/>
        </w:rPr>
        <w:t>даследавання</w:t>
      </w:r>
      <w:r w:rsidRPr="00FE0209">
        <w:rPr>
          <w:rFonts w:ascii="Times New Roman CYR" w:hAnsi="Times New Roman CYR" w:cs="Times New Roman CYR"/>
          <w:b/>
          <w:bCs/>
          <w:sz w:val="28"/>
          <w:szCs w:val="28"/>
          <w:lang w:val="be-BY"/>
        </w:rPr>
        <w:t>:</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з’яўляецца</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вобраз</w:t>
      </w:r>
      <w:r w:rsidRPr="00FE0209">
        <w:rPr>
          <w:rFonts w:ascii="Times New Roman" w:hAnsi="Times New Roman" w:cs="Times New Roman"/>
          <w:sz w:val="28"/>
          <w:szCs w:val="28"/>
          <w:lang w:val="be-BY"/>
        </w:rPr>
        <w:t xml:space="preserve"> саюзнікаў</w:t>
      </w:r>
      <w:r>
        <w:rPr>
          <w:rFonts w:ascii="Times New Roman" w:hAnsi="Times New Roman" w:cs="Times New Roman"/>
          <w:sz w:val="28"/>
          <w:szCs w:val="28"/>
          <w:lang w:val="be-BY"/>
        </w:rPr>
        <w:t>, які ствараўся савецкім перыядычным друкам у</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гады</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Вялікай</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Айчыннай</w:t>
      </w:r>
      <w:r w:rsidRPr="00FE0209">
        <w:rPr>
          <w:rFonts w:ascii="Times New Roman" w:hAnsi="Times New Roman" w:cs="Times New Roman"/>
          <w:sz w:val="28"/>
          <w:szCs w:val="28"/>
          <w:lang w:val="be-BY"/>
        </w:rPr>
        <w:t xml:space="preserve"> </w:t>
      </w:r>
      <w:r>
        <w:rPr>
          <w:rFonts w:ascii="Times New Roman" w:hAnsi="Times New Roman" w:cs="Times New Roman"/>
          <w:sz w:val="28"/>
          <w:szCs w:val="28"/>
          <w:lang w:val="be-BY"/>
        </w:rPr>
        <w:t>вайны</w:t>
      </w:r>
      <w:r w:rsidRPr="00FE0209">
        <w:rPr>
          <w:rFonts w:ascii="Times New Roman" w:hAnsi="Times New Roman" w:cs="Times New Roman"/>
          <w:sz w:val="28"/>
          <w:szCs w:val="28"/>
          <w:lang w:val="be-BY"/>
        </w:rPr>
        <w:t xml:space="preserve">. </w:t>
      </w:r>
    </w:p>
    <w:p w:rsidR="006E5605" w:rsidRDefault="006E5605" w:rsidP="006E5605">
      <w:pPr>
        <w:spacing w:line="360" w:lineRule="exact"/>
        <w:ind w:firstLine="708"/>
        <w:contextualSpacing/>
        <w:jc w:val="both"/>
        <w:rPr>
          <w:rFonts w:ascii="Times New Roman" w:hAnsi="Times New Roman" w:cs="Times New Roman"/>
          <w:color w:val="000000"/>
          <w:sz w:val="28"/>
          <w:szCs w:val="28"/>
        </w:rPr>
      </w:pPr>
      <w:r>
        <w:rPr>
          <w:rFonts w:ascii="Times New Roman CYR" w:hAnsi="Times New Roman CYR" w:cs="Times New Roman CYR"/>
          <w:b/>
          <w:bCs/>
          <w:sz w:val="28"/>
          <w:szCs w:val="28"/>
          <w:lang w:val="be-BY"/>
        </w:rPr>
        <w:t>Метадалагічнай</w:t>
      </w:r>
      <w:r w:rsidRPr="007E1E83">
        <w:rPr>
          <w:rFonts w:ascii="Times New Roman CYR" w:hAnsi="Times New Roman CYR" w:cs="Times New Roman CYR"/>
          <w:b/>
          <w:bCs/>
          <w:sz w:val="28"/>
          <w:szCs w:val="28"/>
          <w:lang w:val="be-BY"/>
        </w:rPr>
        <w:t xml:space="preserve"> </w:t>
      </w:r>
      <w:r>
        <w:rPr>
          <w:rFonts w:ascii="Times New Roman CYR" w:hAnsi="Times New Roman CYR" w:cs="Times New Roman CYR"/>
          <w:b/>
          <w:bCs/>
          <w:sz w:val="28"/>
          <w:szCs w:val="28"/>
          <w:lang w:val="be-BY"/>
        </w:rPr>
        <w:t>асновай</w:t>
      </w:r>
      <w:r w:rsidRPr="007E1E83">
        <w:rPr>
          <w:rFonts w:ascii="Times New Roman CYR" w:hAnsi="Times New Roman CYR" w:cs="Times New Roman CYR"/>
          <w:b/>
          <w:bCs/>
          <w:sz w:val="28"/>
          <w:szCs w:val="28"/>
          <w:lang w:val="be-BY"/>
        </w:rPr>
        <w:t xml:space="preserve"> </w:t>
      </w:r>
      <w:r>
        <w:rPr>
          <w:rFonts w:ascii="Times New Roman CYR" w:hAnsi="Times New Roman CYR" w:cs="Times New Roman CYR"/>
          <w:bCs/>
          <w:sz w:val="28"/>
          <w:szCs w:val="28"/>
          <w:lang w:val="be-BY"/>
        </w:rPr>
        <w:t>дыпломнай</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працы</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сталі</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прынцыпы</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гістарызму</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аб’ектыўнасці</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сістэмнасці</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і</w:t>
      </w:r>
      <w:r w:rsidRPr="007E1E83">
        <w:rPr>
          <w:rFonts w:ascii="Times New Roman CYR" w:hAnsi="Times New Roman CYR" w:cs="Times New Roman CYR"/>
          <w:bCs/>
          <w:sz w:val="28"/>
          <w:szCs w:val="28"/>
          <w:lang w:val="be-BY"/>
        </w:rPr>
        <w:t xml:space="preserve"> </w:t>
      </w:r>
      <w:r>
        <w:rPr>
          <w:rFonts w:ascii="Times New Roman" w:hAnsi="Times New Roman" w:cs="Times New Roman"/>
          <w:color w:val="000000"/>
          <w:sz w:val="28"/>
          <w:szCs w:val="28"/>
          <w:lang w:val="be-BY"/>
        </w:rPr>
        <w:t>апоры</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на</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гістарычныя</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крыніцы</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Былі</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Cs/>
          <w:sz w:val="28"/>
          <w:szCs w:val="28"/>
          <w:lang w:val="be-BY"/>
        </w:rPr>
        <w:t>выкарыстаны</w:t>
      </w:r>
      <w:r w:rsidRPr="007E1E83">
        <w:rPr>
          <w:rFonts w:ascii="Times New Roman CYR" w:hAnsi="Times New Roman CYR" w:cs="Times New Roman CYR"/>
          <w:bCs/>
          <w:sz w:val="28"/>
          <w:szCs w:val="28"/>
          <w:lang w:val="be-BY"/>
        </w:rPr>
        <w:t xml:space="preserve"> </w:t>
      </w:r>
      <w:r>
        <w:rPr>
          <w:rFonts w:ascii="Times New Roman CYR" w:hAnsi="Times New Roman CYR" w:cs="Times New Roman CYR"/>
          <w:b/>
          <w:bCs/>
          <w:sz w:val="28"/>
          <w:szCs w:val="28"/>
          <w:lang w:val="be-BY"/>
        </w:rPr>
        <w:t>агульнанавуковыя</w:t>
      </w:r>
      <w:r w:rsidRPr="007E1E83">
        <w:rPr>
          <w:rFonts w:ascii="Times New Roman CYR" w:hAnsi="Times New Roman CYR" w:cs="Times New Roman CYR"/>
          <w:b/>
          <w:bCs/>
          <w:sz w:val="28"/>
          <w:szCs w:val="28"/>
          <w:lang w:val="be-BY"/>
        </w:rPr>
        <w:t xml:space="preserve"> </w:t>
      </w:r>
      <w:r>
        <w:rPr>
          <w:rFonts w:ascii="Times New Roman CYR" w:hAnsi="Times New Roman CYR" w:cs="Times New Roman CYR"/>
          <w:b/>
          <w:bCs/>
          <w:sz w:val="28"/>
          <w:szCs w:val="28"/>
          <w:lang w:val="be-BY"/>
        </w:rPr>
        <w:t>метады</w:t>
      </w:r>
      <w:r w:rsidRPr="007E1E83">
        <w:rPr>
          <w:rFonts w:ascii="Times New Roman CYR" w:hAnsi="Times New Roman CYR" w:cs="Times New Roman CYR"/>
          <w:b/>
          <w:bCs/>
          <w:sz w:val="28"/>
          <w:szCs w:val="28"/>
          <w:lang w:val="be-BY"/>
        </w:rPr>
        <w:t xml:space="preserve">: </w:t>
      </w:r>
      <w:r>
        <w:rPr>
          <w:rFonts w:ascii="Times New Roman" w:hAnsi="Times New Roman" w:cs="Times New Roman"/>
          <w:color w:val="000000"/>
          <w:sz w:val="28"/>
          <w:szCs w:val="28"/>
          <w:lang w:val="be-BY"/>
        </w:rPr>
        <w:t>аналіз</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сінтэз</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індукцыя</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дэдукцыя</w:t>
      </w:r>
      <w:r w:rsidRPr="007E1E83">
        <w:rPr>
          <w:rFonts w:ascii="Times New Roman" w:hAnsi="Times New Roman" w:cs="Times New Roman"/>
          <w:color w:val="000000"/>
          <w:sz w:val="28"/>
          <w:szCs w:val="28"/>
          <w:lang w:val="be-BY"/>
        </w:rPr>
        <w:t xml:space="preserve">, </w:t>
      </w:r>
      <w:r>
        <w:rPr>
          <w:rFonts w:ascii="Times New Roman" w:hAnsi="Times New Roman" w:cs="Times New Roman"/>
          <w:color w:val="000000"/>
          <w:sz w:val="28"/>
          <w:szCs w:val="28"/>
          <w:lang w:val="be-BY"/>
        </w:rPr>
        <w:t>параўнанне</w:t>
      </w:r>
      <w:r w:rsidRPr="007E1E83">
        <w:rPr>
          <w:rFonts w:ascii="Times New Roman" w:hAnsi="Times New Roman" w:cs="Times New Roman"/>
          <w:color w:val="000000"/>
          <w:sz w:val="28"/>
          <w:szCs w:val="28"/>
          <w:lang w:val="be-BY"/>
        </w:rPr>
        <w:t xml:space="preserve"> і </w:t>
      </w:r>
      <w:r>
        <w:rPr>
          <w:rFonts w:ascii="Times New Roman" w:hAnsi="Times New Roman" w:cs="Times New Roman"/>
          <w:color w:val="000000"/>
          <w:sz w:val="28"/>
          <w:szCs w:val="28"/>
          <w:lang w:val="be-BY"/>
        </w:rPr>
        <w:t>абагульненне</w:t>
      </w:r>
      <w:r w:rsidRPr="007E1E83">
        <w:rPr>
          <w:sz w:val="28"/>
          <w:szCs w:val="28"/>
          <w:lang w:val="be-BY"/>
        </w:rPr>
        <w:t xml:space="preserve">. </w:t>
      </w:r>
      <w:r w:rsidRPr="001908C5">
        <w:rPr>
          <w:rFonts w:ascii="Times New Roman" w:hAnsi="Times New Roman" w:cs="Times New Roman"/>
          <w:sz w:val="28"/>
          <w:szCs w:val="28"/>
        </w:rPr>
        <w:t xml:space="preserve">А </w:t>
      </w:r>
      <w:r>
        <w:rPr>
          <w:rFonts w:ascii="Times New Roman" w:hAnsi="Times New Roman" w:cs="Times New Roman"/>
          <w:sz w:val="28"/>
          <w:szCs w:val="28"/>
          <w:lang w:val="be-BY"/>
        </w:rPr>
        <w:t>таксама</w:t>
      </w:r>
      <w:r w:rsidRPr="001908C5">
        <w:rPr>
          <w:rFonts w:ascii="Times New Roman" w:hAnsi="Times New Roman" w:cs="Times New Roman"/>
          <w:sz w:val="28"/>
          <w:szCs w:val="28"/>
        </w:rPr>
        <w:t xml:space="preserve"> </w:t>
      </w:r>
      <w:r>
        <w:rPr>
          <w:rFonts w:ascii="Times New Roman" w:hAnsi="Times New Roman" w:cs="Times New Roman"/>
          <w:b/>
          <w:color w:val="000000" w:themeColor="text1"/>
          <w:sz w:val="28"/>
          <w:szCs w:val="28"/>
          <w:lang w:val="be-BY"/>
        </w:rPr>
        <w:t>спецыяльна</w:t>
      </w:r>
      <w:r w:rsidRPr="001908C5">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be-BY"/>
        </w:rPr>
        <w:t>гістарычныя</w:t>
      </w:r>
      <w:r w:rsidRPr="001908C5">
        <w:rPr>
          <w:rFonts w:ascii="Times New Roman" w:hAnsi="Times New Roman" w:cs="Times New Roman"/>
          <w:b/>
          <w:color w:val="000000" w:themeColor="text1"/>
          <w:sz w:val="28"/>
          <w:szCs w:val="28"/>
        </w:rPr>
        <w:t>:</w:t>
      </w:r>
      <w:r w:rsidRPr="001908C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гісторыка</w:t>
      </w:r>
      <w:r w:rsidRPr="001908C5">
        <w:rPr>
          <w:rFonts w:ascii="Times New Roman" w:hAnsi="Times New Roman" w:cs="Times New Roman"/>
          <w:color w:val="000000"/>
          <w:sz w:val="28"/>
          <w:szCs w:val="28"/>
        </w:rPr>
        <w:t>-</w:t>
      </w:r>
      <w:r>
        <w:rPr>
          <w:rFonts w:ascii="Times New Roman" w:hAnsi="Times New Roman" w:cs="Times New Roman"/>
          <w:color w:val="000000"/>
          <w:sz w:val="28"/>
          <w:szCs w:val="28"/>
          <w:lang w:val="be-BY"/>
        </w:rPr>
        <w:t>генетычны</w:t>
      </w:r>
      <w:r w:rsidRPr="001908C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гісторыка</w:t>
      </w:r>
      <w:r w:rsidRPr="001908C5">
        <w:rPr>
          <w:rFonts w:ascii="Times New Roman" w:hAnsi="Times New Roman" w:cs="Times New Roman"/>
          <w:color w:val="000000"/>
          <w:sz w:val="28"/>
          <w:szCs w:val="28"/>
        </w:rPr>
        <w:t>-</w:t>
      </w:r>
      <w:r>
        <w:rPr>
          <w:rFonts w:ascii="Times New Roman" w:hAnsi="Times New Roman" w:cs="Times New Roman"/>
          <w:color w:val="000000"/>
          <w:sz w:val="28"/>
          <w:szCs w:val="28"/>
          <w:lang w:val="be-BY"/>
        </w:rPr>
        <w:t>параўнальны</w:t>
      </w:r>
      <w:r w:rsidRPr="001908C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параўнальна</w:t>
      </w:r>
      <w:r w:rsidRPr="001908C5">
        <w:rPr>
          <w:rFonts w:ascii="Times New Roman" w:hAnsi="Times New Roman" w:cs="Times New Roman"/>
          <w:color w:val="000000"/>
          <w:sz w:val="28"/>
          <w:szCs w:val="28"/>
        </w:rPr>
        <w:t>-</w:t>
      </w:r>
      <w:r>
        <w:rPr>
          <w:rFonts w:ascii="Times New Roman" w:hAnsi="Times New Roman" w:cs="Times New Roman"/>
          <w:color w:val="000000"/>
          <w:sz w:val="28"/>
          <w:szCs w:val="28"/>
          <w:lang w:val="be-BY"/>
        </w:rPr>
        <w:t>храналагічны</w:t>
      </w:r>
      <w:r w:rsidRPr="001908C5">
        <w:rPr>
          <w:rFonts w:ascii="Times New Roman" w:hAnsi="Times New Roman" w:cs="Times New Roman"/>
          <w:color w:val="000000"/>
          <w:sz w:val="28"/>
          <w:szCs w:val="28"/>
        </w:rPr>
        <w:t xml:space="preserve">, </w:t>
      </w:r>
      <w:r>
        <w:rPr>
          <w:rFonts w:ascii="Times New Roman" w:hAnsi="Times New Roman" w:cs="Times New Roman"/>
          <w:sz w:val="28"/>
          <w:szCs w:val="28"/>
          <w:lang w:val="be-BY"/>
        </w:rPr>
        <w:t>рэтраперспектыўны</w:t>
      </w:r>
      <w:r w:rsidRPr="001908C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метады</w:t>
      </w:r>
      <w:r w:rsidRPr="001908C5">
        <w:rPr>
          <w:rFonts w:ascii="Times New Roman" w:hAnsi="Times New Roman" w:cs="Times New Roman"/>
          <w:color w:val="000000"/>
          <w:sz w:val="28"/>
          <w:szCs w:val="28"/>
        </w:rPr>
        <w:t>.</w:t>
      </w:r>
    </w:p>
    <w:p w:rsidR="006E5605" w:rsidRPr="001908C5"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r>
        <w:rPr>
          <w:rFonts w:ascii="Times New Roman CYR" w:hAnsi="Times New Roman CYR" w:cs="Times New Roman CYR"/>
          <w:b/>
          <w:bCs/>
          <w:sz w:val="28"/>
          <w:szCs w:val="28"/>
          <w:lang w:val="be-BY"/>
        </w:rPr>
        <w:t>Атрыманыя</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be-BY"/>
        </w:rPr>
        <w:t>вынікі</w:t>
      </w:r>
      <w:r>
        <w:rPr>
          <w:rFonts w:ascii="Times New Roman CYR" w:hAnsi="Times New Roman CYR" w:cs="Times New Roman CYR"/>
          <w:b/>
          <w:bCs/>
          <w:sz w:val="28"/>
          <w:szCs w:val="28"/>
        </w:rPr>
        <w:t>:</w:t>
      </w:r>
      <w:r>
        <w:rPr>
          <w:rFonts w:ascii="Times New Roman CYR" w:hAnsi="Times New Roman CYR" w:cs="Times New Roman CYR"/>
          <w:bCs/>
          <w:sz w:val="28"/>
          <w:szCs w:val="28"/>
          <w:lang w:val="be-BY"/>
        </w:rPr>
        <w:t xml:space="preserve"> на аснове аналізу шырокага комплексу крыніц было ўсебакова даследавана фармаванне і эвалюцыя вобраза саюзнікаў па антыгітлераўскай кааліцыі ў савецкім цэнтральным перыядычным друку ў 1941—1945 гг.</w:t>
      </w:r>
      <w:r>
        <w:rPr>
          <w:rFonts w:ascii="Times New Roman CYR" w:hAnsi="Times New Roman CYR" w:cs="Times New Roman CYR"/>
          <w:bCs/>
          <w:sz w:val="28"/>
          <w:szCs w:val="28"/>
        </w:rPr>
        <w:t>.</w:t>
      </w:r>
    </w:p>
    <w:p w:rsidR="006E5605" w:rsidRPr="009E7E48"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r>
        <w:rPr>
          <w:rFonts w:ascii="Times New Roman CYR" w:hAnsi="Times New Roman CYR" w:cs="Times New Roman CYR"/>
          <w:b/>
          <w:bCs/>
          <w:sz w:val="28"/>
          <w:szCs w:val="28"/>
          <w:lang w:val="be-BY"/>
        </w:rPr>
        <w:t>Структура</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be-BY"/>
        </w:rPr>
        <w:t>дыпломнай</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be-BY"/>
        </w:rPr>
        <w:t>працы</w:t>
      </w:r>
      <w:r>
        <w:rPr>
          <w:rFonts w:ascii="Times New Roman CYR" w:hAnsi="Times New Roman CYR" w:cs="Times New Roman CYR"/>
          <w:b/>
          <w:bCs/>
          <w:sz w:val="28"/>
          <w:szCs w:val="28"/>
        </w:rPr>
        <w:t xml:space="preserve">: </w:t>
      </w:r>
      <w:r>
        <w:rPr>
          <w:rFonts w:ascii="Times New Roman CYR" w:hAnsi="Times New Roman CYR" w:cs="Times New Roman CYR"/>
          <w:bCs/>
          <w:sz w:val="28"/>
          <w:szCs w:val="28"/>
          <w:lang w:val="be-BY"/>
        </w:rPr>
        <w:t>уводзіны</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чатыры</w:t>
      </w:r>
      <w:r>
        <w:rPr>
          <w:rFonts w:ascii="Times New Roman CYR" w:hAnsi="Times New Roman CYR" w:cs="Times New Roman CYR"/>
          <w:bCs/>
          <w:sz w:val="28"/>
          <w:szCs w:val="28"/>
        </w:rPr>
        <w:t xml:space="preserve"> главы </w:t>
      </w:r>
      <w:r>
        <w:rPr>
          <w:rFonts w:ascii="Times New Roman CYR" w:hAnsi="Times New Roman CYR" w:cs="Times New Roman CYR"/>
          <w:bCs/>
          <w:sz w:val="28"/>
          <w:szCs w:val="28"/>
          <w:lang w:val="be-BY"/>
        </w:rPr>
        <w:t>з</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раздзеламі</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заключэнне</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спіс</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выкарыстных</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крыніц</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і</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літаратуры</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дадатак</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Агульны</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аб’ём</w:t>
      </w:r>
      <w:r>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працы</w:t>
      </w:r>
      <w:r>
        <w:rPr>
          <w:rFonts w:ascii="Times New Roman CYR" w:hAnsi="Times New Roman CYR" w:cs="Times New Roman CYR"/>
          <w:bCs/>
          <w:sz w:val="28"/>
          <w:szCs w:val="28"/>
        </w:rPr>
        <w:t xml:space="preserve"> – 80 ст. </w:t>
      </w:r>
      <w:r>
        <w:rPr>
          <w:rFonts w:ascii="Times New Roman CYR" w:hAnsi="Times New Roman CYR" w:cs="Times New Roman CYR"/>
          <w:bCs/>
          <w:sz w:val="28"/>
          <w:szCs w:val="28"/>
          <w:lang w:val="be-BY"/>
        </w:rPr>
        <w:t>Спіс</w:t>
      </w:r>
      <w:r w:rsidRPr="009E7E48">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выкарыстаных</w:t>
      </w:r>
      <w:r w:rsidRPr="009E7E48">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крыніц</w:t>
      </w:r>
      <w:r w:rsidRPr="009E7E48">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і</w:t>
      </w:r>
      <w:r w:rsidRPr="009E7E48">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літаратуры</w:t>
      </w:r>
      <w:r w:rsidRPr="009E7E48">
        <w:rPr>
          <w:rFonts w:ascii="Times New Roman CYR" w:hAnsi="Times New Roman CYR" w:cs="Times New Roman CYR"/>
          <w:bCs/>
          <w:sz w:val="28"/>
          <w:szCs w:val="28"/>
        </w:rPr>
        <w:t xml:space="preserve"> </w:t>
      </w:r>
      <w:r>
        <w:rPr>
          <w:rFonts w:ascii="Times New Roman CYR" w:hAnsi="Times New Roman CYR" w:cs="Times New Roman CYR"/>
          <w:bCs/>
          <w:sz w:val="28"/>
          <w:szCs w:val="28"/>
          <w:lang w:val="be-BY"/>
        </w:rPr>
        <w:t>складае</w:t>
      </w:r>
      <w:r w:rsidRPr="009E7E48">
        <w:rPr>
          <w:rFonts w:ascii="Times New Roman CYR" w:hAnsi="Times New Roman CYR" w:cs="Times New Roman CYR"/>
          <w:bCs/>
          <w:sz w:val="28"/>
          <w:szCs w:val="28"/>
        </w:rPr>
        <w:t xml:space="preserve"> –158 </w:t>
      </w:r>
      <w:r>
        <w:rPr>
          <w:rFonts w:ascii="Times New Roman CYR" w:hAnsi="Times New Roman CYR" w:cs="Times New Roman CYR"/>
          <w:bCs/>
          <w:sz w:val="28"/>
          <w:szCs w:val="28"/>
          <w:lang w:val="be-BY"/>
        </w:rPr>
        <w:t>адзінак</w:t>
      </w:r>
      <w:r w:rsidRPr="009E7E48">
        <w:rPr>
          <w:rFonts w:ascii="Times New Roman CYR" w:hAnsi="Times New Roman CYR" w:cs="Times New Roman CYR"/>
          <w:bCs/>
          <w:sz w:val="28"/>
          <w:szCs w:val="28"/>
        </w:rPr>
        <w:t>.</w:t>
      </w:r>
    </w:p>
    <w:p w:rsidR="006E5605"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p>
    <w:p w:rsidR="006E5605" w:rsidRPr="009E7E48" w:rsidRDefault="006E5605" w:rsidP="006E5605">
      <w:pPr>
        <w:widowControl w:val="0"/>
        <w:autoSpaceDE w:val="0"/>
        <w:autoSpaceDN w:val="0"/>
        <w:adjustRightInd w:val="0"/>
        <w:spacing w:after="0" w:line="360" w:lineRule="exact"/>
        <w:ind w:firstLine="709"/>
        <w:contextualSpacing/>
        <w:jc w:val="both"/>
        <w:rPr>
          <w:rFonts w:ascii="Times New Roman CYR" w:hAnsi="Times New Roman CYR" w:cs="Times New Roman CYR"/>
          <w:bCs/>
          <w:sz w:val="28"/>
          <w:szCs w:val="28"/>
        </w:rPr>
      </w:pPr>
    </w:p>
    <w:p w:rsidR="006E5605" w:rsidRPr="00B70176" w:rsidRDefault="006E5605" w:rsidP="006E5605">
      <w:pPr>
        <w:spacing w:after="0" w:line="360" w:lineRule="exact"/>
        <w:ind w:firstLine="709"/>
        <w:contextualSpacing/>
        <w:jc w:val="center"/>
        <w:rPr>
          <w:rFonts w:ascii="Times New Roman" w:eastAsia="Calibri" w:hAnsi="Times New Roman" w:cs="Times New Roman"/>
          <w:b/>
          <w:sz w:val="32"/>
          <w:szCs w:val="32"/>
          <w:lang w:val="en-US"/>
        </w:rPr>
      </w:pPr>
      <w:r w:rsidRPr="00B70176">
        <w:rPr>
          <w:rFonts w:ascii="Times New Roman" w:eastAsia="Calibri" w:hAnsi="Times New Roman" w:cs="Times New Roman"/>
          <w:b/>
          <w:sz w:val="32"/>
          <w:szCs w:val="32"/>
          <w:lang w:val="en-US"/>
        </w:rPr>
        <w:lastRenderedPageBreak/>
        <w:t>SUMMARY</w:t>
      </w:r>
    </w:p>
    <w:p w:rsidR="006E5605" w:rsidRPr="00B70176" w:rsidRDefault="006E5605" w:rsidP="006E5605">
      <w:pPr>
        <w:spacing w:after="0" w:line="360" w:lineRule="exact"/>
        <w:ind w:firstLine="709"/>
        <w:contextualSpacing/>
        <w:jc w:val="center"/>
        <w:rPr>
          <w:rFonts w:ascii="Times New Roman" w:eastAsia="Calibri" w:hAnsi="Times New Roman" w:cs="Times New Roman"/>
          <w:b/>
          <w:sz w:val="28"/>
          <w:szCs w:val="28"/>
          <w:lang w:val="en-US"/>
        </w:rPr>
      </w:pPr>
      <w:proofErr w:type="spellStart"/>
      <w:r w:rsidRPr="00B70176">
        <w:rPr>
          <w:rFonts w:ascii="Times New Roman" w:eastAsia="Calibri" w:hAnsi="Times New Roman" w:cs="Times New Roman"/>
          <w:b/>
          <w:sz w:val="28"/>
          <w:szCs w:val="28"/>
          <w:lang w:val="en-US"/>
        </w:rPr>
        <w:t>Yulia</w:t>
      </w:r>
      <w:proofErr w:type="spellEnd"/>
      <w:r w:rsidRPr="00B70176">
        <w:rPr>
          <w:rFonts w:ascii="Times New Roman" w:eastAsia="Calibri" w:hAnsi="Times New Roman" w:cs="Times New Roman"/>
          <w:b/>
          <w:sz w:val="28"/>
          <w:szCs w:val="28"/>
          <w:lang w:val="en-US"/>
        </w:rPr>
        <w:t xml:space="preserve"> </w:t>
      </w:r>
      <w:proofErr w:type="spellStart"/>
      <w:r w:rsidRPr="00B70176">
        <w:rPr>
          <w:rFonts w:ascii="Times New Roman" w:eastAsia="Calibri" w:hAnsi="Times New Roman" w:cs="Times New Roman"/>
          <w:b/>
          <w:sz w:val="28"/>
          <w:szCs w:val="28"/>
          <w:lang w:val="en-US"/>
        </w:rPr>
        <w:t>Prostakova</w:t>
      </w:r>
      <w:proofErr w:type="spellEnd"/>
      <w:r w:rsidRPr="00B70176">
        <w:rPr>
          <w:rFonts w:ascii="Times New Roman" w:eastAsia="Calibri" w:hAnsi="Times New Roman" w:cs="Times New Roman"/>
          <w:b/>
          <w:sz w:val="28"/>
          <w:szCs w:val="28"/>
          <w:lang w:val="en-US"/>
        </w:rPr>
        <w:t xml:space="preserve"> </w:t>
      </w:r>
    </w:p>
    <w:p w:rsidR="006E5605" w:rsidRPr="00B70176" w:rsidRDefault="006E5605" w:rsidP="006E5605">
      <w:pPr>
        <w:spacing w:after="0" w:line="360" w:lineRule="exact"/>
        <w:ind w:firstLine="709"/>
        <w:contextualSpacing/>
        <w:jc w:val="both"/>
        <w:rPr>
          <w:rFonts w:ascii="Times New Roman" w:eastAsia="Calibri" w:hAnsi="Times New Roman" w:cs="Times New Roman"/>
          <w:b/>
          <w:sz w:val="28"/>
          <w:szCs w:val="28"/>
          <w:lang w:val="en-US"/>
        </w:rPr>
      </w:pPr>
    </w:p>
    <w:p w:rsidR="006E5605" w:rsidRPr="00B70176" w:rsidRDefault="006E5605" w:rsidP="006E5605">
      <w:pPr>
        <w:spacing w:after="0" w:line="360" w:lineRule="exact"/>
        <w:ind w:firstLine="709"/>
        <w:contextualSpacing/>
        <w:jc w:val="both"/>
        <w:rPr>
          <w:rFonts w:ascii="Times New Roman" w:eastAsia="Calibri" w:hAnsi="Times New Roman" w:cs="Times New Roman"/>
          <w:sz w:val="28"/>
          <w:szCs w:val="28"/>
          <w:lang w:val="en-US"/>
        </w:rPr>
      </w:pPr>
      <w:r w:rsidRPr="00B70176">
        <w:rPr>
          <w:rFonts w:ascii="Times New Roman" w:eastAsia="Calibri" w:hAnsi="Times New Roman" w:cs="Times New Roman"/>
          <w:b/>
          <w:sz w:val="28"/>
          <w:szCs w:val="28"/>
          <w:lang w:val="en-US"/>
        </w:rPr>
        <w:t xml:space="preserve">Topic: </w:t>
      </w:r>
      <w:r w:rsidRPr="00B70176">
        <w:rPr>
          <w:rFonts w:ascii="Times New Roman" w:eastAsia="Calibri" w:hAnsi="Times New Roman" w:cs="Times New Roman"/>
          <w:sz w:val="28"/>
          <w:szCs w:val="28"/>
          <w:lang w:val="en-US"/>
        </w:rPr>
        <w:t xml:space="preserve">The Evolution of the Image of the Western Allies of </w:t>
      </w:r>
      <w:r>
        <w:rPr>
          <w:rFonts w:ascii="Times New Roman" w:eastAsia="Calibri" w:hAnsi="Times New Roman" w:cs="Times New Roman"/>
          <w:sz w:val="28"/>
          <w:szCs w:val="28"/>
          <w:lang w:val="en-US"/>
        </w:rPr>
        <w:t>World War II</w:t>
      </w:r>
      <w:r w:rsidRPr="00B70176">
        <w:rPr>
          <w:rFonts w:ascii="Times New Roman" w:eastAsia="Calibri" w:hAnsi="Times New Roman" w:cs="Times New Roman"/>
          <w:sz w:val="28"/>
          <w:szCs w:val="28"/>
          <w:lang w:val="en-US"/>
        </w:rPr>
        <w:t xml:space="preserve"> in the Central Press of the Soviet Union (1941—1945).</w:t>
      </w:r>
    </w:p>
    <w:p w:rsidR="006E5605" w:rsidRPr="00B70176" w:rsidRDefault="006E5605" w:rsidP="006E5605">
      <w:pPr>
        <w:spacing w:after="0" w:line="360" w:lineRule="exact"/>
        <w:ind w:firstLine="709"/>
        <w:contextualSpacing/>
        <w:jc w:val="both"/>
        <w:rPr>
          <w:rFonts w:ascii="Times New Roman" w:eastAsia="Calibri" w:hAnsi="Times New Roman" w:cs="Times New Roman"/>
          <w:color w:val="000000"/>
          <w:sz w:val="28"/>
          <w:szCs w:val="28"/>
          <w:lang w:val="en-US"/>
        </w:rPr>
      </w:pPr>
      <w:r w:rsidRPr="00B70176">
        <w:rPr>
          <w:rFonts w:ascii="Times New Roman" w:eastAsia="Calibri" w:hAnsi="Times New Roman" w:cs="Times New Roman"/>
          <w:b/>
          <w:color w:val="000000"/>
          <w:sz w:val="28"/>
          <w:szCs w:val="28"/>
          <w:lang w:val="en-US"/>
        </w:rPr>
        <w:t xml:space="preserve">Keywords: </w:t>
      </w:r>
      <w:r w:rsidRPr="00B70176">
        <w:rPr>
          <w:rFonts w:ascii="Times New Roman" w:eastAsia="Calibri" w:hAnsi="Times New Roman" w:cs="Times New Roman"/>
          <w:color w:val="000000"/>
          <w:sz w:val="28"/>
          <w:szCs w:val="28"/>
          <w:lang w:val="en-US"/>
        </w:rPr>
        <w:t xml:space="preserve">USSR, USA, Great Britain, </w:t>
      </w:r>
      <w:r>
        <w:rPr>
          <w:rFonts w:ascii="Times New Roman" w:eastAsia="Calibri" w:hAnsi="Times New Roman" w:cs="Times New Roman"/>
          <w:color w:val="000000"/>
          <w:sz w:val="28"/>
          <w:szCs w:val="28"/>
          <w:lang w:val="en-US"/>
        </w:rPr>
        <w:t>Allies of World War II</w:t>
      </w:r>
      <w:r w:rsidRPr="00B70176">
        <w:rPr>
          <w:rFonts w:ascii="Times New Roman" w:eastAsia="Calibri" w:hAnsi="Times New Roman" w:cs="Times New Roman"/>
          <w:color w:val="000000"/>
          <w:sz w:val="28"/>
          <w:szCs w:val="28"/>
          <w:lang w:val="en-US"/>
        </w:rPr>
        <w:t>, foreign policy, the Great Patriotic war, central pres</w:t>
      </w:r>
      <w:r>
        <w:rPr>
          <w:rFonts w:ascii="Times New Roman" w:eastAsia="Calibri" w:hAnsi="Times New Roman" w:cs="Times New Roman"/>
          <w:color w:val="000000"/>
          <w:sz w:val="28"/>
          <w:szCs w:val="28"/>
          <w:lang w:val="en-US"/>
        </w:rPr>
        <w:t>s, propaganda, image of enemy, image of allies</w:t>
      </w:r>
      <w:r w:rsidRPr="00B70176">
        <w:rPr>
          <w:rFonts w:ascii="Times New Roman" w:eastAsia="Calibri" w:hAnsi="Times New Roman" w:cs="Times New Roman"/>
          <w:color w:val="000000"/>
          <w:sz w:val="28"/>
          <w:szCs w:val="28"/>
          <w:lang w:val="en-US"/>
        </w:rPr>
        <w:t>, “</w:t>
      </w:r>
      <w:proofErr w:type="spellStart"/>
      <w:r w:rsidRPr="00B70176">
        <w:rPr>
          <w:rFonts w:ascii="Times New Roman" w:eastAsia="Calibri" w:hAnsi="Times New Roman" w:cs="Times New Roman"/>
          <w:color w:val="000000"/>
          <w:sz w:val="28"/>
          <w:szCs w:val="28"/>
          <w:lang w:val="en-US"/>
        </w:rPr>
        <w:t>Izvestia</w:t>
      </w:r>
      <w:proofErr w:type="spellEnd"/>
      <w:r w:rsidRPr="00B70176">
        <w:rPr>
          <w:rFonts w:ascii="Times New Roman" w:eastAsia="Calibri" w:hAnsi="Times New Roman" w:cs="Times New Roman"/>
          <w:color w:val="000000"/>
          <w:sz w:val="28"/>
          <w:szCs w:val="28"/>
          <w:lang w:val="en-US"/>
        </w:rPr>
        <w:t>”, “Pr</w:t>
      </w:r>
      <w:r>
        <w:rPr>
          <w:rFonts w:ascii="Times New Roman" w:eastAsia="Calibri" w:hAnsi="Times New Roman" w:cs="Times New Roman"/>
          <w:color w:val="000000"/>
          <w:sz w:val="28"/>
          <w:szCs w:val="28"/>
          <w:lang w:val="en-US"/>
        </w:rPr>
        <w:t>avda”, “Krasnaya Zvezda”, Big Three</w:t>
      </w:r>
      <w:r w:rsidRPr="00B70176">
        <w:rPr>
          <w:rFonts w:ascii="Times New Roman" w:eastAsia="Calibri" w:hAnsi="Times New Roman" w:cs="Times New Roman"/>
          <w:color w:val="000000"/>
          <w:sz w:val="28"/>
          <w:szCs w:val="28"/>
          <w:lang w:val="en-US"/>
        </w:rPr>
        <w:t xml:space="preserve">. </w:t>
      </w:r>
    </w:p>
    <w:p w:rsidR="006E5605" w:rsidRDefault="006E5605" w:rsidP="006E5605">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val="en-US"/>
        </w:rPr>
      </w:pPr>
      <w:r w:rsidRPr="00B70176">
        <w:rPr>
          <w:rFonts w:ascii="Times New Roman" w:eastAsia="Calibri" w:hAnsi="Times New Roman" w:cs="Times New Roman"/>
          <w:b/>
          <w:color w:val="000000"/>
          <w:sz w:val="28"/>
          <w:szCs w:val="28"/>
          <w:lang w:val="en-US"/>
        </w:rPr>
        <w:t>Relevance:</w:t>
      </w:r>
      <w:r w:rsidRPr="00B7017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diploma</w:t>
      </w:r>
      <w:r w:rsidRPr="00B7017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work sheds light on the important aspects of the history of the Soviet wartime propaganda as well as on the rather unknown problems of history of the World War II diplomacy. The analysis of the publications in the Soviet central newspapers gives insight into the transformation of the relations within Grand Alliance through the examination of the image of allies in the USSR. It also helps to examine the process of Soviet citizens’ worldview formation by the authorities. The author deals with an overlooked issue of the Soviet media coverage of foreign policy during the Great Patriotic war. </w:t>
      </w:r>
    </w:p>
    <w:p w:rsidR="006E5605" w:rsidRPr="00B70176" w:rsidRDefault="006E5605" w:rsidP="006E5605">
      <w:pPr>
        <w:widowControl w:val="0"/>
        <w:autoSpaceDE w:val="0"/>
        <w:autoSpaceDN w:val="0"/>
        <w:adjustRightInd w:val="0"/>
        <w:spacing w:after="0" w:line="360" w:lineRule="exact"/>
        <w:ind w:firstLine="709"/>
        <w:contextualSpacing/>
        <w:jc w:val="both"/>
        <w:rPr>
          <w:rFonts w:ascii="Times New Roman" w:eastAsia="Calibri" w:hAnsi="Times New Roman" w:cs="Times New Roman"/>
          <w:sz w:val="28"/>
          <w:szCs w:val="28"/>
          <w:lang w:val="en-US"/>
        </w:rPr>
      </w:pPr>
      <w:r w:rsidRPr="00B70176">
        <w:rPr>
          <w:rFonts w:ascii="Times New Roman" w:eastAsia="Calibri" w:hAnsi="Times New Roman" w:cs="Times New Roman"/>
          <w:b/>
          <w:sz w:val="28"/>
          <w:szCs w:val="28"/>
          <w:lang w:val="en-US"/>
        </w:rPr>
        <w:t xml:space="preserve">The </w:t>
      </w:r>
      <w:r>
        <w:rPr>
          <w:rFonts w:ascii="Times New Roman" w:eastAsia="Calibri" w:hAnsi="Times New Roman" w:cs="Times New Roman"/>
          <w:b/>
          <w:sz w:val="28"/>
          <w:szCs w:val="28"/>
          <w:lang w:val="en-US"/>
        </w:rPr>
        <w:t>aim</w:t>
      </w:r>
      <w:r w:rsidRPr="00B70176">
        <w:rPr>
          <w:rFonts w:ascii="Times New Roman" w:eastAsia="Calibri" w:hAnsi="Times New Roman" w:cs="Times New Roman"/>
          <w:b/>
          <w:sz w:val="28"/>
          <w:szCs w:val="28"/>
          <w:lang w:val="en-US"/>
        </w:rPr>
        <w:t xml:space="preserve"> of the </w:t>
      </w:r>
      <w:r>
        <w:rPr>
          <w:rFonts w:ascii="Times New Roman" w:eastAsia="Calibri" w:hAnsi="Times New Roman" w:cs="Times New Roman"/>
          <w:b/>
          <w:sz w:val="28"/>
          <w:szCs w:val="28"/>
          <w:lang w:val="en-US"/>
        </w:rPr>
        <w:t>diploma work is</w:t>
      </w:r>
      <w:r w:rsidRPr="00B70176">
        <w:rPr>
          <w:rFonts w:ascii="Times New Roman" w:eastAsia="Calibri" w:hAnsi="Times New Roman" w:cs="Times New Roman"/>
          <w:b/>
          <w:sz w:val="28"/>
          <w:szCs w:val="28"/>
          <w:lang w:val="en-US"/>
        </w:rPr>
        <w:t xml:space="preserve"> </w:t>
      </w:r>
      <w:r w:rsidRPr="00B70176">
        <w:rPr>
          <w:rFonts w:ascii="Times New Roman" w:eastAsia="Calibri" w:hAnsi="Times New Roman" w:cs="Times New Roman"/>
          <w:sz w:val="28"/>
          <w:szCs w:val="28"/>
          <w:lang w:val="en-US"/>
        </w:rPr>
        <w:t>to</w:t>
      </w:r>
      <w:r w:rsidRPr="00B70176">
        <w:rPr>
          <w:rFonts w:ascii="Times New Roman" w:eastAsia="Calibri" w:hAnsi="Times New Roman" w:cs="Times New Roman"/>
          <w:b/>
          <w:sz w:val="28"/>
          <w:szCs w:val="28"/>
          <w:lang w:val="en-US"/>
        </w:rPr>
        <w:t xml:space="preserve"> </w:t>
      </w:r>
      <w:r w:rsidRPr="00B70176">
        <w:rPr>
          <w:rFonts w:ascii="Times New Roman" w:eastAsia="Calibri" w:hAnsi="Times New Roman" w:cs="Times New Roman"/>
          <w:sz w:val="28"/>
          <w:szCs w:val="28"/>
          <w:lang w:val="en-US"/>
        </w:rPr>
        <w:t xml:space="preserve">analyze </w:t>
      </w:r>
      <w:r>
        <w:rPr>
          <w:rFonts w:ascii="Times New Roman" w:eastAsia="Calibri" w:hAnsi="Times New Roman" w:cs="Times New Roman"/>
          <w:sz w:val="28"/>
          <w:szCs w:val="28"/>
          <w:lang w:val="en-US"/>
        </w:rPr>
        <w:t xml:space="preserve">the emergence </w:t>
      </w:r>
      <w:r w:rsidRPr="00B70176">
        <w:rPr>
          <w:rFonts w:ascii="Times New Roman" w:eastAsia="Calibri" w:hAnsi="Times New Roman" w:cs="Times New Roman"/>
          <w:sz w:val="28"/>
          <w:szCs w:val="28"/>
          <w:lang w:val="en-US"/>
        </w:rPr>
        <w:t>and evolution of the</w:t>
      </w:r>
      <w:r>
        <w:rPr>
          <w:rFonts w:ascii="Times New Roman" w:eastAsia="Calibri" w:hAnsi="Times New Roman" w:cs="Times New Roman"/>
          <w:sz w:val="28"/>
          <w:szCs w:val="28"/>
          <w:lang w:val="en-US"/>
        </w:rPr>
        <w:t xml:space="preserve"> World War II</w:t>
      </w:r>
      <w:r w:rsidRPr="00B7017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image of </w:t>
      </w:r>
      <w:r w:rsidRPr="00B70176">
        <w:rPr>
          <w:rFonts w:ascii="Times New Roman" w:eastAsia="Calibri" w:hAnsi="Times New Roman" w:cs="Times New Roman"/>
          <w:sz w:val="28"/>
          <w:szCs w:val="28"/>
          <w:lang w:val="en-US"/>
        </w:rPr>
        <w:t>allies</w:t>
      </w:r>
      <w:r w:rsidRPr="000767C7">
        <w:rPr>
          <w:rFonts w:ascii="Times New Roman" w:eastAsia="Calibri" w:hAnsi="Times New Roman" w:cs="Times New Roman"/>
          <w:sz w:val="28"/>
          <w:szCs w:val="28"/>
          <w:lang w:val="en-US"/>
        </w:rPr>
        <w:t xml:space="preserve"> </w:t>
      </w:r>
      <w:r w:rsidRPr="00B70176">
        <w:rPr>
          <w:rFonts w:ascii="Times New Roman" w:eastAsia="Calibri" w:hAnsi="Times New Roman" w:cs="Times New Roman"/>
          <w:sz w:val="28"/>
          <w:szCs w:val="28"/>
          <w:lang w:val="en-US"/>
        </w:rPr>
        <w:t xml:space="preserve">in the Soviet press </w:t>
      </w:r>
      <w:r>
        <w:rPr>
          <w:rFonts w:ascii="Times New Roman" w:eastAsia="Calibri" w:hAnsi="Times New Roman" w:cs="Times New Roman"/>
          <w:sz w:val="28"/>
          <w:szCs w:val="28"/>
          <w:lang w:val="en-US"/>
        </w:rPr>
        <w:t xml:space="preserve">in </w:t>
      </w:r>
      <w:r w:rsidRPr="00B70176">
        <w:rPr>
          <w:rFonts w:ascii="Times New Roman" w:eastAsia="Calibri" w:hAnsi="Times New Roman" w:cs="Times New Roman"/>
          <w:sz w:val="28"/>
          <w:szCs w:val="28"/>
          <w:lang w:val="en-US"/>
        </w:rPr>
        <w:t xml:space="preserve">1941—1945. </w:t>
      </w:r>
    </w:p>
    <w:p w:rsidR="006E5605" w:rsidRPr="00B70176" w:rsidRDefault="006E5605" w:rsidP="006E5605">
      <w:pPr>
        <w:spacing w:line="360" w:lineRule="exact"/>
        <w:ind w:firstLine="708"/>
        <w:contextualSpacing/>
        <w:jc w:val="both"/>
        <w:rPr>
          <w:rFonts w:ascii="Times New Roman" w:eastAsia="Calibri" w:hAnsi="Times New Roman" w:cs="Times New Roman"/>
          <w:sz w:val="28"/>
          <w:szCs w:val="28"/>
          <w:lang w:val="en-US"/>
        </w:rPr>
      </w:pPr>
      <w:r w:rsidRPr="00B70176">
        <w:rPr>
          <w:rFonts w:ascii="Times New Roman CYR" w:eastAsia="Calibri" w:hAnsi="Times New Roman CYR" w:cs="Times New Roman CYR"/>
          <w:b/>
          <w:bCs/>
          <w:sz w:val="28"/>
          <w:szCs w:val="28"/>
          <w:lang w:val="en-US"/>
        </w:rPr>
        <w:t xml:space="preserve">The object of research </w:t>
      </w:r>
      <w:r>
        <w:rPr>
          <w:rFonts w:ascii="Times New Roman CYR" w:eastAsia="Calibri" w:hAnsi="Times New Roman CYR" w:cs="Times New Roman CYR"/>
          <w:bCs/>
          <w:sz w:val="28"/>
          <w:szCs w:val="28"/>
          <w:lang w:val="en-US"/>
        </w:rPr>
        <w:t xml:space="preserve">is the Soviet central </w:t>
      </w:r>
      <w:r w:rsidRPr="00B70176">
        <w:rPr>
          <w:rFonts w:ascii="Times New Roman CYR" w:eastAsia="Calibri" w:hAnsi="Times New Roman CYR" w:cs="Times New Roman CYR"/>
          <w:bCs/>
          <w:sz w:val="28"/>
          <w:szCs w:val="28"/>
          <w:lang w:val="en-US"/>
        </w:rPr>
        <w:t>wartime press</w:t>
      </w:r>
      <w:r w:rsidRPr="00B70176">
        <w:rPr>
          <w:rFonts w:ascii="Times New Roman CYR" w:eastAsia="Calibri" w:hAnsi="Times New Roman CYR" w:cs="Times New Roman CYR"/>
          <w:b/>
          <w:bCs/>
          <w:sz w:val="28"/>
          <w:szCs w:val="28"/>
          <w:lang w:val="en-US"/>
        </w:rPr>
        <w:t>.</w:t>
      </w:r>
    </w:p>
    <w:p w:rsidR="006E5605" w:rsidRPr="00B70176" w:rsidRDefault="006E5605" w:rsidP="006E5605">
      <w:pPr>
        <w:spacing w:line="360" w:lineRule="exact"/>
        <w:ind w:firstLine="708"/>
        <w:contextualSpacing/>
        <w:jc w:val="both"/>
        <w:rPr>
          <w:rFonts w:ascii="Times New Roman" w:eastAsia="Calibri" w:hAnsi="Times New Roman" w:cs="Times New Roman"/>
          <w:sz w:val="28"/>
          <w:szCs w:val="28"/>
          <w:lang w:val="en-US"/>
        </w:rPr>
      </w:pPr>
      <w:r w:rsidRPr="00B70176">
        <w:rPr>
          <w:rFonts w:ascii="Times New Roman CYR" w:eastAsia="Calibri" w:hAnsi="Times New Roman CYR" w:cs="Times New Roman CYR"/>
          <w:b/>
          <w:bCs/>
          <w:sz w:val="28"/>
          <w:szCs w:val="28"/>
          <w:lang w:val="en-US"/>
        </w:rPr>
        <w:t xml:space="preserve">The </w:t>
      </w:r>
      <w:r>
        <w:rPr>
          <w:rFonts w:ascii="Times New Roman CYR" w:eastAsia="Calibri" w:hAnsi="Times New Roman CYR" w:cs="Times New Roman CYR"/>
          <w:b/>
          <w:bCs/>
          <w:sz w:val="28"/>
          <w:szCs w:val="28"/>
          <w:lang w:val="en-US"/>
        </w:rPr>
        <w:t>subject</w:t>
      </w:r>
      <w:r w:rsidRPr="00B70176">
        <w:rPr>
          <w:rFonts w:ascii="Times New Roman CYR" w:eastAsia="Calibri" w:hAnsi="Times New Roman CYR" w:cs="Times New Roman CYR"/>
          <w:b/>
          <w:bCs/>
          <w:sz w:val="28"/>
          <w:szCs w:val="28"/>
          <w:lang w:val="en-US"/>
        </w:rPr>
        <w:t xml:space="preserve"> of research </w:t>
      </w:r>
      <w:r w:rsidRPr="00B70176">
        <w:rPr>
          <w:rFonts w:ascii="Times New Roman CYR" w:eastAsia="Calibri" w:hAnsi="Times New Roman CYR" w:cs="Times New Roman CYR"/>
          <w:bCs/>
          <w:sz w:val="28"/>
          <w:szCs w:val="28"/>
          <w:lang w:val="en-US"/>
        </w:rPr>
        <w:t xml:space="preserve">is an image of the western allies in the </w:t>
      </w:r>
      <w:r>
        <w:rPr>
          <w:rFonts w:ascii="Times New Roman CYR" w:eastAsia="Calibri" w:hAnsi="Times New Roman CYR" w:cs="Times New Roman CYR"/>
          <w:bCs/>
          <w:sz w:val="28"/>
          <w:szCs w:val="28"/>
          <w:lang w:val="en-US"/>
        </w:rPr>
        <w:t>Soviet press</w:t>
      </w:r>
      <w:r w:rsidRPr="00B70176">
        <w:rPr>
          <w:rFonts w:ascii="Times New Roman CYR" w:eastAsia="Calibri" w:hAnsi="Times New Roman CYR" w:cs="Times New Roman CYR"/>
          <w:bCs/>
          <w:sz w:val="28"/>
          <w:szCs w:val="28"/>
          <w:lang w:val="en-US"/>
        </w:rPr>
        <w:t>.</w:t>
      </w:r>
    </w:p>
    <w:p w:rsidR="006E5605" w:rsidRPr="00B70176" w:rsidRDefault="006E5605" w:rsidP="006E5605">
      <w:pPr>
        <w:spacing w:line="360" w:lineRule="exact"/>
        <w:ind w:firstLine="708"/>
        <w:contextualSpacing/>
        <w:jc w:val="both"/>
        <w:rPr>
          <w:rFonts w:ascii="Times New Roman" w:eastAsia="Calibri" w:hAnsi="Times New Roman" w:cs="Times New Roman"/>
          <w:color w:val="000000"/>
          <w:sz w:val="28"/>
          <w:szCs w:val="28"/>
          <w:lang w:val="en-US"/>
        </w:rPr>
      </w:pPr>
      <w:r w:rsidRPr="00B70176">
        <w:rPr>
          <w:rFonts w:ascii="Times New Roman CYR" w:eastAsia="Calibri" w:hAnsi="Times New Roman CYR" w:cs="Times New Roman CYR"/>
          <w:b/>
          <w:bCs/>
          <w:sz w:val="28"/>
          <w:szCs w:val="28"/>
          <w:lang w:val="en-US"/>
        </w:rPr>
        <w:t xml:space="preserve"> The main methods</w:t>
      </w:r>
      <w:r w:rsidRPr="00B70176">
        <w:rPr>
          <w:rFonts w:ascii="Times New Roman CYR" w:eastAsia="Calibri" w:hAnsi="Times New Roman CYR" w:cs="Times New Roman CYR"/>
          <w:bCs/>
          <w:sz w:val="28"/>
          <w:szCs w:val="28"/>
          <w:lang w:val="en-US"/>
        </w:rPr>
        <w:t xml:space="preserve"> for writing this thesis were general historical methods </w:t>
      </w:r>
      <w:proofErr w:type="gramStart"/>
      <w:r w:rsidRPr="00B70176">
        <w:rPr>
          <w:rFonts w:ascii="Times New Roman CYR" w:eastAsia="Calibri" w:hAnsi="Times New Roman CYR" w:cs="Times New Roman CYR"/>
          <w:bCs/>
          <w:sz w:val="28"/>
          <w:szCs w:val="28"/>
          <w:lang w:val="en-US"/>
        </w:rPr>
        <w:t>as:</w:t>
      </w:r>
      <w:proofErr w:type="gramEnd"/>
      <w:r w:rsidRPr="00B70176">
        <w:rPr>
          <w:rFonts w:ascii="Times New Roman CYR" w:eastAsia="Calibri" w:hAnsi="Times New Roman CYR" w:cs="Times New Roman CYR"/>
          <w:bCs/>
          <w:sz w:val="28"/>
          <w:szCs w:val="28"/>
          <w:lang w:val="en-US"/>
        </w:rPr>
        <w:t xml:space="preserve"> historicism, objectivity, systematic approach and reliance on a historical sources.</w:t>
      </w:r>
      <w:r w:rsidRPr="00B70176">
        <w:rPr>
          <w:rFonts w:ascii="Times New Roman CYR" w:eastAsia="Calibri" w:hAnsi="Times New Roman CYR" w:cs="Times New Roman CYR"/>
          <w:b/>
          <w:bCs/>
          <w:sz w:val="28"/>
          <w:szCs w:val="28"/>
          <w:lang w:val="en-US"/>
        </w:rPr>
        <w:t xml:space="preserve"> </w:t>
      </w:r>
      <w:r w:rsidRPr="00B70176">
        <w:rPr>
          <w:rFonts w:ascii="Times New Roman CYR" w:eastAsia="Calibri" w:hAnsi="Times New Roman CYR" w:cs="Times New Roman CYR"/>
          <w:bCs/>
          <w:sz w:val="28"/>
          <w:szCs w:val="28"/>
          <w:lang w:val="en-US"/>
        </w:rPr>
        <w:t xml:space="preserve">In addition, general scientific methods </w:t>
      </w:r>
      <w:proofErr w:type="gramStart"/>
      <w:r w:rsidRPr="00B70176">
        <w:rPr>
          <w:rFonts w:ascii="Times New Roman CYR" w:eastAsia="Calibri" w:hAnsi="Times New Roman CYR" w:cs="Times New Roman CYR"/>
          <w:bCs/>
          <w:sz w:val="28"/>
          <w:szCs w:val="28"/>
          <w:lang w:val="en-US"/>
        </w:rPr>
        <w:t>were used</w:t>
      </w:r>
      <w:proofErr w:type="gramEnd"/>
      <w:r w:rsidRPr="00B70176">
        <w:rPr>
          <w:rFonts w:ascii="Times New Roman CYR" w:eastAsia="Calibri" w:hAnsi="Times New Roman CYR" w:cs="Times New Roman CYR"/>
          <w:b/>
          <w:bCs/>
          <w:sz w:val="28"/>
          <w:szCs w:val="28"/>
          <w:lang w:val="en-US"/>
        </w:rPr>
        <w:t xml:space="preserve">: </w:t>
      </w:r>
      <w:r w:rsidRPr="00B70176">
        <w:rPr>
          <w:rFonts w:ascii="Times New Roman" w:eastAsia="Calibri" w:hAnsi="Times New Roman" w:cs="Times New Roman"/>
          <w:color w:val="000000"/>
          <w:sz w:val="28"/>
          <w:szCs w:val="28"/>
          <w:lang w:val="en-US"/>
        </w:rPr>
        <w:t>analysis, synthesis, induction, deduction, comparison and generalizations</w:t>
      </w:r>
      <w:r w:rsidRPr="00B70176">
        <w:rPr>
          <w:rFonts w:ascii="Calibri" w:eastAsia="Calibri" w:hAnsi="Calibri" w:cs="Times New Roman"/>
          <w:sz w:val="28"/>
          <w:szCs w:val="28"/>
          <w:lang w:val="en-US"/>
        </w:rPr>
        <w:t xml:space="preserve">. </w:t>
      </w:r>
      <w:proofErr w:type="gramStart"/>
      <w:r w:rsidRPr="00B70176">
        <w:rPr>
          <w:rFonts w:ascii="Times New Roman" w:eastAsia="Calibri" w:hAnsi="Times New Roman" w:cs="Times New Roman"/>
          <w:sz w:val="28"/>
          <w:szCs w:val="28"/>
          <w:lang w:val="en-US"/>
        </w:rPr>
        <w:t>And</w:t>
      </w:r>
      <w:proofErr w:type="gramEnd"/>
      <w:r w:rsidRPr="00B70176">
        <w:rPr>
          <w:rFonts w:ascii="Times New Roman" w:eastAsia="Calibri" w:hAnsi="Times New Roman" w:cs="Times New Roman"/>
          <w:sz w:val="28"/>
          <w:szCs w:val="28"/>
          <w:lang w:val="en-US"/>
        </w:rPr>
        <w:t xml:space="preserve"> </w:t>
      </w:r>
      <w:r w:rsidRPr="00B70176">
        <w:rPr>
          <w:rFonts w:ascii="Times New Roman" w:eastAsia="Calibri" w:hAnsi="Times New Roman" w:cs="Times New Roman"/>
          <w:b/>
          <w:sz w:val="28"/>
          <w:szCs w:val="28"/>
          <w:lang w:val="en-US"/>
        </w:rPr>
        <w:t>special-historical</w:t>
      </w:r>
      <w:r w:rsidRPr="00B70176">
        <w:rPr>
          <w:rFonts w:ascii="Times New Roman" w:eastAsia="Calibri" w:hAnsi="Times New Roman" w:cs="Times New Roman"/>
          <w:sz w:val="28"/>
          <w:szCs w:val="28"/>
          <w:lang w:val="en-US"/>
        </w:rPr>
        <w:t xml:space="preserve"> methods were used as well: </w:t>
      </w:r>
      <w:r w:rsidRPr="00B70176">
        <w:rPr>
          <w:rFonts w:ascii="Times New Roman" w:eastAsia="Calibri" w:hAnsi="Times New Roman" w:cs="Times New Roman"/>
          <w:color w:val="000000"/>
          <w:sz w:val="28"/>
          <w:szCs w:val="28"/>
          <w:lang w:val="en-US"/>
        </w:rPr>
        <w:t>historical-genetic, historical comparisons, retrospective method,</w:t>
      </w:r>
      <w:r w:rsidRPr="00B70176">
        <w:rPr>
          <w:rFonts w:ascii="Times New Roman" w:eastAsia="Calibri" w:hAnsi="Times New Roman" w:cs="Times New Roman"/>
          <w:sz w:val="28"/>
          <w:szCs w:val="28"/>
          <w:lang w:val="en-US"/>
        </w:rPr>
        <w:t xml:space="preserve"> chronology comparisons</w:t>
      </w:r>
      <w:r w:rsidRPr="00B70176">
        <w:rPr>
          <w:rFonts w:ascii="Times New Roman" w:eastAsia="Calibri" w:hAnsi="Times New Roman" w:cs="Times New Roman"/>
          <w:color w:val="000000"/>
          <w:sz w:val="28"/>
          <w:szCs w:val="28"/>
          <w:lang w:val="en-US"/>
        </w:rPr>
        <w:t>.</w:t>
      </w:r>
    </w:p>
    <w:p w:rsidR="006E5605" w:rsidRPr="00B70176" w:rsidRDefault="006E5605" w:rsidP="006E5605">
      <w:pPr>
        <w:widowControl w:val="0"/>
        <w:autoSpaceDE w:val="0"/>
        <w:autoSpaceDN w:val="0"/>
        <w:adjustRightInd w:val="0"/>
        <w:spacing w:after="0" w:line="360" w:lineRule="exact"/>
        <w:ind w:firstLine="709"/>
        <w:contextualSpacing/>
        <w:jc w:val="both"/>
        <w:rPr>
          <w:rFonts w:ascii="Times New Roman CYR" w:eastAsia="Calibri" w:hAnsi="Times New Roman CYR" w:cs="Times New Roman CYR"/>
          <w:bCs/>
          <w:sz w:val="28"/>
          <w:szCs w:val="28"/>
          <w:lang w:val="en-US"/>
        </w:rPr>
      </w:pPr>
      <w:r w:rsidRPr="00B70176">
        <w:rPr>
          <w:rFonts w:ascii="Times New Roman CYR" w:eastAsia="Calibri" w:hAnsi="Times New Roman CYR" w:cs="Times New Roman CYR"/>
          <w:b/>
          <w:bCs/>
          <w:sz w:val="28"/>
          <w:szCs w:val="28"/>
          <w:lang w:val="en-US"/>
        </w:rPr>
        <w:t>Result</w:t>
      </w:r>
      <w:r>
        <w:rPr>
          <w:rFonts w:ascii="Times New Roman CYR" w:eastAsia="Calibri" w:hAnsi="Times New Roman CYR" w:cs="Times New Roman CYR"/>
          <w:b/>
          <w:bCs/>
          <w:sz w:val="28"/>
          <w:szCs w:val="28"/>
          <w:lang w:val="en-US"/>
        </w:rPr>
        <w:t>s</w:t>
      </w:r>
      <w:r w:rsidRPr="00B70176">
        <w:rPr>
          <w:rFonts w:ascii="Times New Roman CYR" w:eastAsia="Calibri" w:hAnsi="Times New Roman CYR" w:cs="Times New Roman CYR"/>
          <w:b/>
          <w:bCs/>
          <w:sz w:val="28"/>
          <w:szCs w:val="28"/>
          <w:lang w:val="en-US"/>
        </w:rPr>
        <w:t xml:space="preserve">: </w:t>
      </w:r>
      <w:r w:rsidRPr="00B70176">
        <w:rPr>
          <w:rFonts w:ascii="Times New Roman CYR" w:eastAsia="Calibri" w:hAnsi="Times New Roman CYR" w:cs="Times New Roman CYR"/>
          <w:bCs/>
          <w:sz w:val="28"/>
          <w:szCs w:val="28"/>
          <w:lang w:val="en-US"/>
        </w:rPr>
        <w:t>the formation an</w:t>
      </w:r>
      <w:r>
        <w:rPr>
          <w:rFonts w:ascii="Times New Roman CYR" w:eastAsia="Calibri" w:hAnsi="Times New Roman CYR" w:cs="Times New Roman CYR"/>
          <w:bCs/>
          <w:sz w:val="28"/>
          <w:szCs w:val="28"/>
          <w:lang w:val="en-US"/>
        </w:rPr>
        <w:t>d evolution of the image of allies</w:t>
      </w:r>
      <w:r w:rsidRPr="00B70176">
        <w:rPr>
          <w:rFonts w:ascii="Times New Roman CYR" w:eastAsia="Calibri" w:hAnsi="Times New Roman CYR" w:cs="Times New Roman CYR"/>
          <w:bCs/>
          <w:sz w:val="28"/>
          <w:szCs w:val="28"/>
          <w:lang w:val="en-US"/>
        </w:rPr>
        <w:t xml:space="preserve"> in the Soviet wartime media </w:t>
      </w:r>
      <w:proofErr w:type="gramStart"/>
      <w:r w:rsidRPr="00B70176">
        <w:rPr>
          <w:rFonts w:ascii="Times New Roman CYR" w:eastAsia="Calibri" w:hAnsi="Times New Roman CYR" w:cs="Times New Roman CYR"/>
          <w:bCs/>
          <w:sz w:val="28"/>
          <w:szCs w:val="28"/>
          <w:lang w:val="en-US"/>
        </w:rPr>
        <w:t xml:space="preserve">is comprehensively </w:t>
      </w:r>
      <w:r>
        <w:rPr>
          <w:rFonts w:ascii="Times New Roman CYR" w:eastAsia="Calibri" w:hAnsi="Times New Roman CYR" w:cs="Times New Roman CYR"/>
          <w:bCs/>
          <w:sz w:val="28"/>
          <w:szCs w:val="28"/>
          <w:lang w:val="en-US"/>
        </w:rPr>
        <w:t>examined</w:t>
      </w:r>
      <w:proofErr w:type="gramEnd"/>
      <w:r w:rsidRPr="00B70176">
        <w:rPr>
          <w:rFonts w:ascii="Times New Roman CYR" w:eastAsia="Calibri" w:hAnsi="Times New Roman CYR" w:cs="Times New Roman CYR"/>
          <w:bCs/>
          <w:sz w:val="28"/>
          <w:szCs w:val="28"/>
          <w:lang w:val="en-US"/>
        </w:rPr>
        <w:t xml:space="preserve">. The </w:t>
      </w:r>
      <w:r>
        <w:rPr>
          <w:rFonts w:ascii="Times New Roman CYR" w:eastAsia="Calibri" w:hAnsi="Times New Roman CYR" w:cs="Times New Roman CYR"/>
          <w:bCs/>
          <w:sz w:val="28"/>
          <w:szCs w:val="28"/>
          <w:lang w:val="en-US"/>
        </w:rPr>
        <w:t xml:space="preserve">research </w:t>
      </w:r>
      <w:proofErr w:type="gramStart"/>
      <w:r>
        <w:rPr>
          <w:rFonts w:ascii="Times New Roman CYR" w:eastAsia="Calibri" w:hAnsi="Times New Roman CYR" w:cs="Times New Roman CYR"/>
          <w:bCs/>
          <w:sz w:val="28"/>
          <w:szCs w:val="28"/>
          <w:lang w:val="en-US"/>
        </w:rPr>
        <w:t>is based</w:t>
      </w:r>
      <w:proofErr w:type="gramEnd"/>
      <w:r>
        <w:rPr>
          <w:rFonts w:ascii="Times New Roman CYR" w:eastAsia="Calibri" w:hAnsi="Times New Roman CYR" w:cs="Times New Roman CYR"/>
          <w:bCs/>
          <w:sz w:val="28"/>
          <w:szCs w:val="28"/>
          <w:lang w:val="en-US"/>
        </w:rPr>
        <w:t xml:space="preserve"> on </w:t>
      </w:r>
      <w:r w:rsidRPr="00B70176">
        <w:rPr>
          <w:rFonts w:ascii="Times New Roman CYR" w:eastAsia="Calibri" w:hAnsi="Times New Roman CYR" w:cs="Times New Roman CYR"/>
          <w:bCs/>
          <w:sz w:val="28"/>
          <w:szCs w:val="28"/>
          <w:lang w:val="en-US"/>
        </w:rPr>
        <w:t xml:space="preserve">materials </w:t>
      </w:r>
      <w:r>
        <w:rPr>
          <w:rFonts w:ascii="Times New Roman CYR" w:eastAsia="Calibri" w:hAnsi="Times New Roman CYR" w:cs="Times New Roman CYR"/>
          <w:bCs/>
          <w:sz w:val="28"/>
          <w:szCs w:val="28"/>
          <w:lang w:val="en-US"/>
        </w:rPr>
        <w:t>of</w:t>
      </w:r>
      <w:r w:rsidRPr="00B70176">
        <w:rPr>
          <w:rFonts w:ascii="Times New Roman CYR" w:eastAsia="Calibri" w:hAnsi="Times New Roman CYR" w:cs="Times New Roman CYR"/>
          <w:bCs/>
          <w:sz w:val="28"/>
          <w:szCs w:val="28"/>
          <w:lang w:val="en-US"/>
        </w:rPr>
        <w:t xml:space="preserve"> the</w:t>
      </w:r>
      <w:r>
        <w:rPr>
          <w:rFonts w:ascii="Times New Roman CYR" w:eastAsia="Calibri" w:hAnsi="Times New Roman CYR" w:cs="Times New Roman CYR"/>
          <w:bCs/>
          <w:sz w:val="28"/>
          <w:szCs w:val="28"/>
          <w:lang w:val="en-US"/>
        </w:rPr>
        <w:t xml:space="preserve"> Soviet</w:t>
      </w:r>
      <w:r w:rsidRPr="00B70176">
        <w:rPr>
          <w:rFonts w:ascii="Times New Roman CYR" w:eastAsia="Calibri" w:hAnsi="Times New Roman CYR" w:cs="Times New Roman CYR"/>
          <w:bCs/>
          <w:sz w:val="28"/>
          <w:szCs w:val="28"/>
          <w:lang w:val="en-US"/>
        </w:rPr>
        <w:t xml:space="preserve"> central</w:t>
      </w:r>
      <w:r>
        <w:rPr>
          <w:rFonts w:ascii="Times New Roman CYR" w:eastAsia="Calibri" w:hAnsi="Times New Roman CYR" w:cs="Times New Roman CYR"/>
          <w:bCs/>
          <w:sz w:val="28"/>
          <w:szCs w:val="28"/>
          <w:lang w:val="en-US"/>
        </w:rPr>
        <w:t xml:space="preserve"> newspapers</w:t>
      </w:r>
      <w:r w:rsidRPr="00B70176">
        <w:rPr>
          <w:rFonts w:ascii="Times New Roman CYR" w:eastAsia="Calibri" w:hAnsi="Times New Roman CYR" w:cs="Times New Roman CYR"/>
          <w:bCs/>
          <w:sz w:val="28"/>
          <w:szCs w:val="28"/>
          <w:lang w:val="en-US"/>
        </w:rPr>
        <w:t>.</w:t>
      </w:r>
    </w:p>
    <w:p w:rsidR="006E5605" w:rsidRPr="00097B3F" w:rsidRDefault="006E5605" w:rsidP="006E5605">
      <w:pPr>
        <w:widowControl w:val="0"/>
        <w:autoSpaceDE w:val="0"/>
        <w:autoSpaceDN w:val="0"/>
        <w:adjustRightInd w:val="0"/>
        <w:spacing w:after="0" w:line="360" w:lineRule="exact"/>
        <w:ind w:firstLine="709"/>
        <w:contextualSpacing/>
        <w:jc w:val="both"/>
        <w:rPr>
          <w:rFonts w:ascii="Times New Roman CYR" w:eastAsia="Calibri" w:hAnsi="Times New Roman CYR" w:cs="Times New Roman CYR"/>
          <w:bCs/>
          <w:sz w:val="28"/>
          <w:szCs w:val="28"/>
          <w:lang w:val="en-US"/>
        </w:rPr>
      </w:pPr>
      <w:r w:rsidRPr="00B70176">
        <w:rPr>
          <w:rFonts w:ascii="Times New Roman CYR" w:eastAsia="Calibri" w:hAnsi="Times New Roman CYR" w:cs="Times New Roman CYR"/>
          <w:b/>
          <w:bCs/>
          <w:sz w:val="28"/>
          <w:szCs w:val="28"/>
          <w:lang w:val="en-US"/>
        </w:rPr>
        <w:t xml:space="preserve">The structure of </w:t>
      </w:r>
      <w:r>
        <w:rPr>
          <w:rFonts w:ascii="Times New Roman CYR" w:eastAsia="Calibri" w:hAnsi="Times New Roman CYR" w:cs="Times New Roman CYR"/>
          <w:b/>
          <w:bCs/>
          <w:sz w:val="28"/>
          <w:szCs w:val="28"/>
          <w:lang w:val="en-US"/>
        </w:rPr>
        <w:t>diploma work</w:t>
      </w:r>
      <w:r w:rsidRPr="00B70176">
        <w:rPr>
          <w:rFonts w:ascii="Times New Roman CYR" w:eastAsia="Calibri" w:hAnsi="Times New Roman CYR" w:cs="Times New Roman CYR"/>
          <w:b/>
          <w:bCs/>
          <w:sz w:val="28"/>
          <w:szCs w:val="28"/>
          <w:lang w:val="en-US"/>
        </w:rPr>
        <w:t xml:space="preserve">: </w:t>
      </w:r>
      <w:r>
        <w:rPr>
          <w:rFonts w:ascii="Times New Roman CYR" w:eastAsia="Calibri" w:hAnsi="Times New Roman CYR" w:cs="Times New Roman CYR"/>
          <w:bCs/>
          <w:sz w:val="28"/>
          <w:szCs w:val="28"/>
          <w:lang w:val="en-US"/>
        </w:rPr>
        <w:t>the</w:t>
      </w:r>
      <w:r w:rsidRPr="00B70176">
        <w:rPr>
          <w:rFonts w:ascii="Times New Roman CYR" w:eastAsia="Calibri" w:hAnsi="Times New Roman CYR" w:cs="Times New Roman CYR"/>
          <w:bCs/>
          <w:sz w:val="28"/>
          <w:szCs w:val="28"/>
          <w:lang w:val="en-US"/>
        </w:rPr>
        <w:t xml:space="preserve"> thesis consists of introduction, four chapters, conclusion, a list of references and an appendix. </w:t>
      </w:r>
      <w:r>
        <w:rPr>
          <w:rFonts w:ascii="Times New Roman CYR" w:eastAsia="Calibri" w:hAnsi="Times New Roman CYR" w:cs="Times New Roman CYR"/>
          <w:bCs/>
          <w:sz w:val="28"/>
          <w:szCs w:val="28"/>
          <w:lang w:val="en-US"/>
        </w:rPr>
        <w:t>The diploma</w:t>
      </w:r>
      <w:r w:rsidRPr="00B70176">
        <w:rPr>
          <w:rFonts w:ascii="Times New Roman CYR" w:eastAsia="Calibri" w:hAnsi="Times New Roman CYR" w:cs="Times New Roman CYR"/>
          <w:bCs/>
          <w:sz w:val="28"/>
          <w:szCs w:val="28"/>
          <w:lang w:val="en-US"/>
        </w:rPr>
        <w:t xml:space="preserve"> work</w:t>
      </w:r>
      <w:r w:rsidRPr="00097B3F">
        <w:rPr>
          <w:rFonts w:ascii="Times New Roman CYR" w:eastAsia="Calibri" w:hAnsi="Times New Roman CYR" w:cs="Times New Roman CYR"/>
          <w:bCs/>
          <w:sz w:val="28"/>
          <w:szCs w:val="28"/>
          <w:lang w:val="en-US"/>
        </w:rPr>
        <w:t xml:space="preserve"> </w:t>
      </w:r>
      <w:r w:rsidRPr="00B70176">
        <w:rPr>
          <w:rFonts w:ascii="Times New Roman CYR" w:eastAsia="Calibri" w:hAnsi="Times New Roman CYR" w:cs="Times New Roman CYR"/>
          <w:bCs/>
          <w:sz w:val="28"/>
          <w:szCs w:val="28"/>
          <w:lang w:val="en-US"/>
        </w:rPr>
        <w:t>is</w:t>
      </w:r>
      <w:r>
        <w:rPr>
          <w:rFonts w:ascii="Times New Roman CYR" w:eastAsia="Calibri" w:hAnsi="Times New Roman CYR" w:cs="Times New Roman CYR"/>
          <w:bCs/>
          <w:sz w:val="28"/>
          <w:szCs w:val="28"/>
          <w:lang w:val="en-US"/>
        </w:rPr>
        <w:t xml:space="preserve"> </w:t>
      </w:r>
      <w:r w:rsidRPr="00C41208">
        <w:rPr>
          <w:rFonts w:ascii="Times New Roman CYR" w:eastAsia="Calibri" w:hAnsi="Times New Roman CYR" w:cs="Times New Roman CYR"/>
          <w:bCs/>
          <w:sz w:val="28"/>
          <w:szCs w:val="28"/>
          <w:lang w:val="en-US"/>
        </w:rPr>
        <w:t xml:space="preserve">80 </w:t>
      </w:r>
      <w:r>
        <w:rPr>
          <w:rFonts w:ascii="Times New Roman CYR" w:eastAsia="Calibri" w:hAnsi="Times New Roman CYR" w:cs="Times New Roman CYR"/>
          <w:bCs/>
          <w:sz w:val="28"/>
          <w:szCs w:val="28"/>
          <w:lang w:val="en-US"/>
        </w:rPr>
        <w:t>pages</w:t>
      </w:r>
      <w:r w:rsidRPr="00097B3F">
        <w:rPr>
          <w:rFonts w:ascii="Times New Roman CYR" w:eastAsia="Calibri" w:hAnsi="Times New Roman CYR" w:cs="Times New Roman CYR"/>
          <w:bCs/>
          <w:sz w:val="28"/>
          <w:szCs w:val="28"/>
          <w:lang w:val="en-US"/>
        </w:rPr>
        <w:t xml:space="preserve">. </w:t>
      </w:r>
      <w:r>
        <w:rPr>
          <w:rFonts w:ascii="Times New Roman CYR" w:eastAsia="Calibri" w:hAnsi="Times New Roman CYR" w:cs="Times New Roman CYR"/>
          <w:bCs/>
          <w:sz w:val="28"/>
          <w:szCs w:val="28"/>
          <w:lang w:val="en-US"/>
        </w:rPr>
        <w:t>T</w:t>
      </w:r>
      <w:r w:rsidRPr="00B70176">
        <w:rPr>
          <w:rFonts w:ascii="Times New Roman CYR" w:eastAsia="Calibri" w:hAnsi="Times New Roman CYR" w:cs="Times New Roman CYR"/>
          <w:bCs/>
          <w:sz w:val="28"/>
          <w:szCs w:val="28"/>
          <w:lang w:val="en-US"/>
        </w:rPr>
        <w:t>he</w:t>
      </w:r>
      <w:r w:rsidRPr="00097B3F">
        <w:rPr>
          <w:rFonts w:ascii="Times New Roman CYR" w:eastAsia="Calibri" w:hAnsi="Times New Roman CYR" w:cs="Times New Roman CYR"/>
          <w:bCs/>
          <w:sz w:val="28"/>
          <w:szCs w:val="28"/>
          <w:lang w:val="en-US"/>
        </w:rPr>
        <w:t xml:space="preserve"> </w:t>
      </w:r>
      <w:r w:rsidRPr="00B70176">
        <w:rPr>
          <w:rFonts w:ascii="Times New Roman CYR" w:eastAsia="Calibri" w:hAnsi="Times New Roman CYR" w:cs="Times New Roman CYR"/>
          <w:bCs/>
          <w:sz w:val="28"/>
          <w:szCs w:val="28"/>
          <w:lang w:val="en-US"/>
        </w:rPr>
        <w:t>list</w:t>
      </w:r>
      <w:r w:rsidRPr="00097B3F">
        <w:rPr>
          <w:rFonts w:ascii="Times New Roman CYR" w:eastAsia="Calibri" w:hAnsi="Times New Roman CYR" w:cs="Times New Roman CYR"/>
          <w:bCs/>
          <w:sz w:val="28"/>
          <w:szCs w:val="28"/>
          <w:lang w:val="en-US"/>
        </w:rPr>
        <w:t xml:space="preserve"> </w:t>
      </w:r>
      <w:r w:rsidRPr="00B70176">
        <w:rPr>
          <w:rFonts w:ascii="Times New Roman CYR" w:eastAsia="Calibri" w:hAnsi="Times New Roman CYR" w:cs="Times New Roman CYR"/>
          <w:bCs/>
          <w:sz w:val="28"/>
          <w:szCs w:val="28"/>
          <w:lang w:val="en-US"/>
        </w:rPr>
        <w:t>of</w:t>
      </w:r>
      <w:r w:rsidRPr="00097B3F">
        <w:rPr>
          <w:rFonts w:ascii="Times New Roman CYR" w:eastAsia="Calibri" w:hAnsi="Times New Roman CYR" w:cs="Times New Roman CYR"/>
          <w:bCs/>
          <w:sz w:val="28"/>
          <w:szCs w:val="28"/>
          <w:lang w:val="en-US"/>
        </w:rPr>
        <w:t xml:space="preserve"> </w:t>
      </w:r>
      <w:r w:rsidRPr="00B70176">
        <w:rPr>
          <w:rFonts w:ascii="Times New Roman CYR" w:eastAsia="Calibri" w:hAnsi="Times New Roman CYR" w:cs="Times New Roman CYR"/>
          <w:bCs/>
          <w:sz w:val="28"/>
          <w:szCs w:val="28"/>
          <w:lang w:val="en-US"/>
        </w:rPr>
        <w:t>references</w:t>
      </w:r>
      <w:r w:rsidRPr="00097B3F">
        <w:rPr>
          <w:rFonts w:ascii="Times New Roman CYR" w:eastAsia="Calibri" w:hAnsi="Times New Roman CYR" w:cs="Times New Roman CYR"/>
          <w:bCs/>
          <w:sz w:val="28"/>
          <w:szCs w:val="28"/>
          <w:lang w:val="en-US"/>
        </w:rPr>
        <w:t xml:space="preserve"> </w:t>
      </w:r>
      <w:r>
        <w:rPr>
          <w:rFonts w:ascii="Times New Roman CYR" w:eastAsia="Calibri" w:hAnsi="Times New Roman CYR" w:cs="Times New Roman CYR"/>
          <w:bCs/>
          <w:sz w:val="28"/>
          <w:szCs w:val="28"/>
          <w:lang w:val="en-US"/>
        </w:rPr>
        <w:t>includes</w:t>
      </w:r>
      <w:r w:rsidRPr="00097B3F">
        <w:rPr>
          <w:rFonts w:ascii="Times New Roman CYR" w:eastAsia="Calibri" w:hAnsi="Times New Roman CYR" w:cs="Times New Roman CYR"/>
          <w:bCs/>
          <w:sz w:val="28"/>
          <w:szCs w:val="28"/>
          <w:lang w:val="en-US"/>
        </w:rPr>
        <w:t xml:space="preserve"> 158 </w:t>
      </w:r>
      <w:r w:rsidRPr="00B70176">
        <w:rPr>
          <w:rFonts w:ascii="Times New Roman CYR" w:eastAsia="Calibri" w:hAnsi="Times New Roman CYR" w:cs="Times New Roman CYR"/>
          <w:bCs/>
          <w:sz w:val="28"/>
          <w:szCs w:val="28"/>
          <w:lang w:val="en-US"/>
        </w:rPr>
        <w:t>positions</w:t>
      </w:r>
      <w:r w:rsidRPr="00097B3F">
        <w:rPr>
          <w:rFonts w:ascii="Times New Roman CYR" w:eastAsia="Calibri" w:hAnsi="Times New Roman CYR" w:cs="Times New Roman CYR"/>
          <w:bCs/>
          <w:sz w:val="28"/>
          <w:szCs w:val="28"/>
          <w:lang w:val="en-US"/>
        </w:rPr>
        <w:t>.</w:t>
      </w:r>
    </w:p>
    <w:p w:rsidR="006E5605" w:rsidRDefault="006E5605" w:rsidP="006E5605">
      <w:pPr>
        <w:spacing w:line="360" w:lineRule="exact"/>
        <w:contextualSpacing/>
        <w:rPr>
          <w:rFonts w:ascii="Times New Roman" w:hAnsi="Times New Roman" w:cs="Times New Roman"/>
          <w:b/>
          <w:sz w:val="28"/>
          <w:szCs w:val="28"/>
          <w:lang w:val="en-US"/>
        </w:rPr>
      </w:pPr>
    </w:p>
    <w:p w:rsidR="006E5605" w:rsidRDefault="006E5605" w:rsidP="006E5605">
      <w:pPr>
        <w:spacing w:line="360" w:lineRule="exact"/>
        <w:contextualSpacing/>
        <w:rPr>
          <w:lang w:val="en-US"/>
        </w:rPr>
      </w:pPr>
    </w:p>
    <w:p w:rsidR="006E5605" w:rsidRPr="00521DA5" w:rsidRDefault="006E5605" w:rsidP="006E5605">
      <w:pPr>
        <w:spacing w:line="360" w:lineRule="exact"/>
        <w:contextualSpacing/>
        <w:rPr>
          <w:lang w:val="en-US"/>
        </w:rPr>
      </w:pPr>
    </w:p>
    <w:p w:rsidR="003B0C98" w:rsidRPr="001D19E1" w:rsidRDefault="003B0C98">
      <w:pPr>
        <w:rPr>
          <w:lang w:val="en-US"/>
        </w:rPr>
      </w:pPr>
    </w:p>
    <w:sectPr w:rsidR="003B0C98" w:rsidRPr="001D1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A2"/>
    <w:rsid w:val="001D19E1"/>
    <w:rsid w:val="003B0C98"/>
    <w:rsid w:val="005059A2"/>
    <w:rsid w:val="006E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B4655-52CF-494E-B938-7A707B42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05"/>
  </w:style>
  <w:style w:type="paragraph" w:styleId="1">
    <w:name w:val="heading 1"/>
    <w:basedOn w:val="a"/>
    <w:next w:val="a"/>
    <w:link w:val="10"/>
    <w:uiPriority w:val="9"/>
    <w:qFormat/>
    <w:rsid w:val="006E5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60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D19E1"/>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Простакова</dc:creator>
  <cp:keywords/>
  <dc:description/>
  <cp:lastModifiedBy>Юлия Простакова</cp:lastModifiedBy>
  <cp:revision>3</cp:revision>
  <dcterms:created xsi:type="dcterms:W3CDTF">2020-06-03T14:38:00Z</dcterms:created>
  <dcterms:modified xsi:type="dcterms:W3CDTF">2020-06-03T14:41:00Z</dcterms:modified>
</cp:coreProperties>
</file>