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1CC" w:rsidRPr="00B545A0" w:rsidRDefault="00181848" w:rsidP="006B21CC">
      <w:pPr>
        <w:spacing w:after="0" w:line="360" w:lineRule="atLeast"/>
        <w:jc w:val="center"/>
      </w:pPr>
      <w:r w:rsidRPr="00B545A0">
        <w:t>Учреждение образования</w:t>
      </w:r>
    </w:p>
    <w:p w:rsidR="006B21CC" w:rsidRPr="00B545A0" w:rsidRDefault="006B21CC" w:rsidP="006B21CC">
      <w:pPr>
        <w:spacing w:after="0" w:line="360" w:lineRule="atLeast"/>
        <w:jc w:val="center"/>
      </w:pPr>
      <w:r w:rsidRPr="00B545A0">
        <w:t xml:space="preserve">«Международный государственный экологический институт </w:t>
      </w:r>
    </w:p>
    <w:p w:rsidR="006B21CC" w:rsidRPr="00B545A0" w:rsidRDefault="00C22F4F" w:rsidP="006B21CC">
      <w:pPr>
        <w:pStyle w:val="a4"/>
        <w:spacing w:before="0" w:beforeAutospacing="0" w:after="0" w:afterAutospacing="0" w:line="360" w:lineRule="atLeast"/>
        <w:jc w:val="center"/>
        <w:rPr>
          <w:sz w:val="28"/>
          <w:szCs w:val="28"/>
        </w:rPr>
      </w:pPr>
      <w:r w:rsidRPr="00B545A0">
        <w:rPr>
          <w:sz w:val="28"/>
          <w:szCs w:val="28"/>
        </w:rPr>
        <w:t>имени А.Д. Сахарова» Белорусского государственного университета</w:t>
      </w:r>
    </w:p>
    <w:p w:rsidR="00647DEB" w:rsidRDefault="00647DEB" w:rsidP="006B21CC">
      <w:pPr>
        <w:pStyle w:val="a4"/>
        <w:spacing w:before="0" w:beforeAutospacing="0" w:after="0" w:afterAutospacing="0" w:line="360" w:lineRule="atLeast"/>
        <w:jc w:val="center"/>
        <w:rPr>
          <w:sz w:val="28"/>
          <w:szCs w:val="28"/>
        </w:rPr>
      </w:pPr>
    </w:p>
    <w:p w:rsidR="00F973E5" w:rsidRPr="00B545A0" w:rsidRDefault="00F973E5" w:rsidP="006B21CC">
      <w:pPr>
        <w:pStyle w:val="a4"/>
        <w:spacing w:before="0" w:beforeAutospacing="0" w:after="0" w:afterAutospacing="0" w:line="360" w:lineRule="atLeast"/>
        <w:jc w:val="center"/>
        <w:rPr>
          <w:sz w:val="28"/>
          <w:szCs w:val="28"/>
        </w:rPr>
      </w:pPr>
    </w:p>
    <w:p w:rsidR="006B21CC" w:rsidRPr="00B545A0" w:rsidRDefault="006D597D" w:rsidP="00F973E5">
      <w:pPr>
        <w:pStyle w:val="a4"/>
        <w:spacing w:before="0" w:beforeAutospacing="0" w:after="0" w:afterAutospacing="0" w:line="360" w:lineRule="atLeast"/>
        <w:jc w:val="center"/>
        <w:rPr>
          <w:sz w:val="28"/>
          <w:szCs w:val="28"/>
        </w:rPr>
      </w:pPr>
      <w:r>
        <w:rPr>
          <w:sz w:val="28"/>
          <w:szCs w:val="28"/>
        </w:rPr>
        <w:t>Факультет мониторинга окружающей среды</w:t>
      </w:r>
    </w:p>
    <w:p w:rsidR="006B21CC" w:rsidRPr="00B545A0" w:rsidRDefault="00F973E5" w:rsidP="00F973E5">
      <w:pPr>
        <w:pStyle w:val="a4"/>
        <w:spacing w:before="0" w:beforeAutospacing="0" w:after="0" w:afterAutospacing="0" w:line="360" w:lineRule="atLeast"/>
        <w:jc w:val="center"/>
        <w:rPr>
          <w:sz w:val="28"/>
          <w:szCs w:val="28"/>
        </w:rPr>
      </w:pPr>
      <w:r>
        <w:rPr>
          <w:sz w:val="28"/>
          <w:szCs w:val="28"/>
        </w:rPr>
        <w:t>Кафедра экологического мониторинга и менеджмента</w:t>
      </w:r>
    </w:p>
    <w:p w:rsidR="00CE12C3" w:rsidRPr="00B545A0" w:rsidRDefault="00CE12C3" w:rsidP="006B21CC">
      <w:pPr>
        <w:pStyle w:val="a4"/>
        <w:spacing w:line="360" w:lineRule="atLeast"/>
        <w:jc w:val="both"/>
        <w:rPr>
          <w:sz w:val="28"/>
          <w:szCs w:val="28"/>
        </w:rPr>
      </w:pPr>
    </w:p>
    <w:p w:rsidR="00181848" w:rsidRPr="00B545A0" w:rsidRDefault="006B21CC" w:rsidP="00181848">
      <w:pPr>
        <w:pStyle w:val="a4"/>
        <w:spacing w:before="0" w:beforeAutospacing="0" w:after="0" w:afterAutospacing="0" w:line="360" w:lineRule="atLeast"/>
        <w:jc w:val="center"/>
        <w:rPr>
          <w:iCs/>
          <w:sz w:val="28"/>
          <w:szCs w:val="28"/>
        </w:rPr>
      </w:pPr>
      <w:proofErr w:type="spellStart"/>
      <w:r w:rsidRPr="00B545A0">
        <w:rPr>
          <w:iCs/>
          <w:sz w:val="28"/>
          <w:szCs w:val="28"/>
        </w:rPr>
        <w:t>Дыбчик</w:t>
      </w:r>
      <w:proofErr w:type="spellEnd"/>
      <w:r w:rsidRPr="00B545A0">
        <w:rPr>
          <w:iCs/>
          <w:sz w:val="28"/>
          <w:szCs w:val="28"/>
        </w:rPr>
        <w:t xml:space="preserve"> </w:t>
      </w:r>
    </w:p>
    <w:p w:rsidR="006B21CC" w:rsidRPr="00B545A0" w:rsidRDefault="006B21CC" w:rsidP="00181848">
      <w:pPr>
        <w:pStyle w:val="a4"/>
        <w:spacing w:before="0" w:beforeAutospacing="0" w:after="0" w:afterAutospacing="0" w:line="360" w:lineRule="atLeast"/>
        <w:jc w:val="center"/>
        <w:rPr>
          <w:sz w:val="28"/>
          <w:szCs w:val="28"/>
        </w:rPr>
      </w:pPr>
      <w:proofErr w:type="spellStart"/>
      <w:r w:rsidRPr="00B545A0">
        <w:rPr>
          <w:iCs/>
          <w:sz w:val="28"/>
          <w:szCs w:val="28"/>
        </w:rPr>
        <w:t>Кастусь</w:t>
      </w:r>
      <w:proofErr w:type="spellEnd"/>
      <w:r w:rsidRPr="00B545A0">
        <w:rPr>
          <w:iCs/>
          <w:sz w:val="28"/>
          <w:szCs w:val="28"/>
        </w:rPr>
        <w:t xml:space="preserve"> Анатольевич</w:t>
      </w:r>
    </w:p>
    <w:p w:rsidR="006B21CC" w:rsidRDefault="006B21CC" w:rsidP="005F4A8D">
      <w:pPr>
        <w:pStyle w:val="a4"/>
        <w:spacing w:before="0" w:beforeAutospacing="0" w:after="0" w:afterAutospacing="0" w:line="360" w:lineRule="atLeast"/>
        <w:jc w:val="center"/>
        <w:rPr>
          <w:sz w:val="28"/>
          <w:szCs w:val="28"/>
        </w:rPr>
      </w:pPr>
    </w:p>
    <w:p w:rsidR="005F4A8D" w:rsidRPr="00B545A0" w:rsidRDefault="005F4A8D" w:rsidP="005F4A8D">
      <w:pPr>
        <w:pStyle w:val="a4"/>
        <w:spacing w:before="0" w:beforeAutospacing="0" w:after="0" w:afterAutospacing="0" w:line="360" w:lineRule="atLeast"/>
        <w:jc w:val="center"/>
        <w:rPr>
          <w:sz w:val="28"/>
          <w:szCs w:val="28"/>
        </w:rPr>
      </w:pPr>
    </w:p>
    <w:p w:rsidR="006B21CC" w:rsidRDefault="000B60CD" w:rsidP="005F4A8D">
      <w:pPr>
        <w:spacing w:after="0" w:line="360" w:lineRule="atLeast"/>
        <w:jc w:val="center"/>
        <w:rPr>
          <w:caps/>
        </w:rPr>
      </w:pPr>
      <w:r w:rsidRPr="00B545A0">
        <w:rPr>
          <w:caps/>
        </w:rPr>
        <w:t>ОЦЕНКА</w:t>
      </w:r>
      <w:r w:rsidR="005B5A40" w:rsidRPr="00B545A0">
        <w:rPr>
          <w:caps/>
        </w:rPr>
        <w:t xml:space="preserve"> ИСПОЛЬЗОВАНИЯ МЕТОДА</w:t>
      </w:r>
      <w:r w:rsidR="006B21CC" w:rsidRPr="00B545A0">
        <w:rPr>
          <w:caps/>
        </w:rPr>
        <w:t xml:space="preserve"> </w:t>
      </w:r>
      <w:r w:rsidR="005B5A40" w:rsidRPr="00B545A0">
        <w:rPr>
          <w:caps/>
        </w:rPr>
        <w:t xml:space="preserve">РЕНТГЕНОФЛУОРЕСЦЕНТНОГО </w:t>
      </w:r>
      <w:r w:rsidR="00D80A7A" w:rsidRPr="00B545A0">
        <w:rPr>
          <w:caps/>
        </w:rPr>
        <w:t xml:space="preserve">АНАЛИЗА </w:t>
      </w:r>
      <w:r w:rsidR="005B5A40" w:rsidRPr="00B545A0">
        <w:rPr>
          <w:caps/>
        </w:rPr>
        <w:t xml:space="preserve">ПРИ ОЦЕНКЕ ЗАГРЯЗНЕНИЯ ПОЧВ ТЯЖЕЛЫМИ МЕТАЛЛАМИ (НА ПРИМЕРЕ ЗАГРЯЗНЕНИЯ ПОЧВ </w:t>
      </w:r>
      <w:r w:rsidR="006B21CC" w:rsidRPr="00B545A0">
        <w:rPr>
          <w:caps/>
        </w:rPr>
        <w:t>В ЗОНе ВОЗДЕЙСТВИЯ предприятия цементной промышленности</w:t>
      </w:r>
      <w:r w:rsidR="005B5A40" w:rsidRPr="00B545A0">
        <w:rPr>
          <w:caps/>
        </w:rPr>
        <w:t>)</w:t>
      </w:r>
      <w:r w:rsidR="00D91F92" w:rsidRPr="00B545A0">
        <w:rPr>
          <w:caps/>
        </w:rPr>
        <w:t xml:space="preserve"> </w:t>
      </w:r>
    </w:p>
    <w:p w:rsidR="005F4A8D" w:rsidRPr="00B545A0" w:rsidRDefault="005F4A8D" w:rsidP="005F4A8D">
      <w:pPr>
        <w:spacing w:after="0" w:line="360" w:lineRule="atLeast"/>
        <w:jc w:val="center"/>
        <w:rPr>
          <w:caps/>
        </w:rPr>
      </w:pPr>
    </w:p>
    <w:p w:rsidR="006B21CC" w:rsidRDefault="00F973E5" w:rsidP="005F4A8D">
      <w:pPr>
        <w:pStyle w:val="a4"/>
        <w:spacing w:before="0" w:beforeAutospacing="0" w:after="0" w:afterAutospacing="0" w:line="360" w:lineRule="atLeast"/>
        <w:jc w:val="center"/>
        <w:rPr>
          <w:sz w:val="28"/>
          <w:szCs w:val="28"/>
        </w:rPr>
      </w:pPr>
      <w:r>
        <w:rPr>
          <w:sz w:val="28"/>
          <w:szCs w:val="28"/>
        </w:rPr>
        <w:t>Аннотация</w:t>
      </w:r>
    </w:p>
    <w:p w:rsidR="005F4A8D" w:rsidRPr="00B545A0" w:rsidRDefault="005F4A8D" w:rsidP="005F4A8D">
      <w:pPr>
        <w:pStyle w:val="a4"/>
        <w:spacing w:before="0" w:beforeAutospacing="0" w:after="0" w:afterAutospacing="0" w:line="360" w:lineRule="atLeast"/>
        <w:jc w:val="center"/>
        <w:rPr>
          <w:sz w:val="28"/>
          <w:szCs w:val="28"/>
        </w:rPr>
      </w:pPr>
    </w:p>
    <w:p w:rsidR="006B21CC" w:rsidRDefault="006B21CC" w:rsidP="005F4A8D">
      <w:pPr>
        <w:pStyle w:val="a4"/>
        <w:spacing w:before="0" w:beforeAutospacing="0" w:after="0" w:afterAutospacing="0" w:line="360" w:lineRule="atLeast"/>
        <w:jc w:val="center"/>
        <w:rPr>
          <w:sz w:val="28"/>
          <w:szCs w:val="28"/>
        </w:rPr>
      </w:pPr>
      <w:r w:rsidRPr="00B545A0">
        <w:rPr>
          <w:rStyle w:val="a3"/>
          <w:i w:val="0"/>
          <w:sz w:val="28"/>
          <w:szCs w:val="28"/>
        </w:rPr>
        <w:t>1-33 80 01</w:t>
      </w:r>
      <w:r w:rsidR="0036186E">
        <w:rPr>
          <w:sz w:val="28"/>
          <w:szCs w:val="28"/>
        </w:rPr>
        <w:t xml:space="preserve"> </w:t>
      </w:r>
      <w:r w:rsidR="00235B53">
        <w:rPr>
          <w:sz w:val="28"/>
          <w:szCs w:val="28"/>
        </w:rPr>
        <w:t>Экология</w:t>
      </w:r>
      <w:r w:rsidRPr="00B545A0">
        <w:rPr>
          <w:sz w:val="28"/>
          <w:szCs w:val="28"/>
        </w:rPr>
        <w:t xml:space="preserve"> </w:t>
      </w:r>
      <w:r w:rsidR="00235B53" w:rsidRPr="0036186E">
        <w:rPr>
          <w:sz w:val="28"/>
          <w:szCs w:val="28"/>
        </w:rPr>
        <w:t>(</w:t>
      </w:r>
      <w:r w:rsidR="00235B53">
        <w:rPr>
          <w:sz w:val="28"/>
          <w:szCs w:val="28"/>
        </w:rPr>
        <w:t>т</w:t>
      </w:r>
      <w:r w:rsidRPr="00B545A0">
        <w:rPr>
          <w:sz w:val="28"/>
          <w:szCs w:val="28"/>
        </w:rPr>
        <w:t>ехнические науки</w:t>
      </w:r>
      <w:r w:rsidR="00235B53" w:rsidRPr="0036186E">
        <w:rPr>
          <w:sz w:val="28"/>
          <w:szCs w:val="28"/>
        </w:rPr>
        <w:t>)</w:t>
      </w:r>
    </w:p>
    <w:p w:rsidR="005F4A8D" w:rsidRPr="00B545A0" w:rsidRDefault="005F4A8D" w:rsidP="005F4A8D">
      <w:pPr>
        <w:pStyle w:val="a4"/>
        <w:spacing w:before="0" w:beforeAutospacing="0" w:after="0" w:afterAutospacing="0" w:line="360" w:lineRule="atLeast"/>
        <w:jc w:val="center"/>
        <w:rPr>
          <w:sz w:val="28"/>
          <w:szCs w:val="28"/>
        </w:rPr>
      </w:pPr>
    </w:p>
    <w:p w:rsidR="006B21CC" w:rsidRPr="00B545A0" w:rsidRDefault="006B21CC" w:rsidP="005F4A8D">
      <w:pPr>
        <w:pStyle w:val="a4"/>
        <w:spacing w:before="0" w:beforeAutospacing="0" w:after="0" w:afterAutospacing="0" w:line="360" w:lineRule="atLeast"/>
        <w:jc w:val="center"/>
        <w:rPr>
          <w:sz w:val="28"/>
          <w:szCs w:val="28"/>
        </w:rPr>
      </w:pPr>
      <w:r w:rsidRPr="00B545A0">
        <w:rPr>
          <w:sz w:val="28"/>
          <w:szCs w:val="28"/>
        </w:rPr>
        <w:t xml:space="preserve">Магистерская диссертация </w:t>
      </w:r>
      <w:r w:rsidRPr="00B545A0">
        <w:rPr>
          <w:sz w:val="28"/>
          <w:szCs w:val="28"/>
        </w:rPr>
        <w:br/>
        <w:t xml:space="preserve">на соискание академической степени магистр </w:t>
      </w:r>
    </w:p>
    <w:p w:rsidR="006B21CC" w:rsidRDefault="006B21CC" w:rsidP="005F4A8D">
      <w:pPr>
        <w:pStyle w:val="a4"/>
        <w:spacing w:before="0" w:beforeAutospacing="0" w:after="0" w:afterAutospacing="0" w:line="360" w:lineRule="atLeast"/>
        <w:jc w:val="center"/>
        <w:rPr>
          <w:sz w:val="28"/>
          <w:szCs w:val="28"/>
        </w:rPr>
      </w:pPr>
    </w:p>
    <w:p w:rsidR="004C3FEB" w:rsidRDefault="004C3FEB" w:rsidP="005F4A8D">
      <w:pPr>
        <w:pStyle w:val="a4"/>
        <w:spacing w:before="0" w:beforeAutospacing="0" w:after="0" w:afterAutospacing="0" w:line="360" w:lineRule="atLeast"/>
        <w:jc w:val="center"/>
        <w:rPr>
          <w:sz w:val="28"/>
          <w:szCs w:val="28"/>
        </w:rPr>
      </w:pPr>
    </w:p>
    <w:p w:rsidR="004C3FEB" w:rsidRPr="00B545A0" w:rsidRDefault="004C3FEB" w:rsidP="005F4A8D">
      <w:pPr>
        <w:pStyle w:val="a4"/>
        <w:spacing w:before="0" w:beforeAutospacing="0" w:after="0" w:afterAutospacing="0" w:line="360" w:lineRule="atLeast"/>
        <w:jc w:val="center"/>
        <w:rPr>
          <w:sz w:val="28"/>
          <w:szCs w:val="28"/>
        </w:rPr>
      </w:pPr>
    </w:p>
    <w:p w:rsidR="005B5A40" w:rsidRPr="00B545A0" w:rsidRDefault="006B21CC" w:rsidP="005F4A8D">
      <w:pPr>
        <w:pStyle w:val="a4"/>
        <w:spacing w:before="0" w:beforeAutospacing="0" w:after="0" w:afterAutospacing="0" w:line="360" w:lineRule="atLeast"/>
        <w:ind w:left="5664"/>
        <w:jc w:val="both"/>
        <w:rPr>
          <w:sz w:val="28"/>
          <w:szCs w:val="28"/>
        </w:rPr>
      </w:pPr>
      <w:r w:rsidRPr="00B545A0">
        <w:rPr>
          <w:sz w:val="28"/>
          <w:szCs w:val="28"/>
        </w:rPr>
        <w:t>Научный руководитель</w:t>
      </w:r>
    </w:p>
    <w:p w:rsidR="006B21CC" w:rsidRPr="00B545A0" w:rsidRDefault="006B21CC" w:rsidP="005F4A8D">
      <w:pPr>
        <w:pStyle w:val="a4"/>
        <w:spacing w:before="0" w:beforeAutospacing="0" w:after="0" w:afterAutospacing="0" w:line="360" w:lineRule="atLeast"/>
        <w:ind w:left="5664"/>
        <w:jc w:val="both"/>
        <w:rPr>
          <w:sz w:val="28"/>
          <w:szCs w:val="28"/>
        </w:rPr>
      </w:pPr>
      <w:r w:rsidRPr="00B545A0">
        <w:rPr>
          <w:sz w:val="28"/>
          <w:szCs w:val="28"/>
        </w:rPr>
        <w:t>до</w:t>
      </w:r>
      <w:r w:rsidR="005B5A40" w:rsidRPr="00B545A0">
        <w:rPr>
          <w:sz w:val="28"/>
          <w:szCs w:val="28"/>
        </w:rPr>
        <w:t>ктор сельскохозяйственных наук, </w:t>
      </w:r>
      <w:r w:rsidRPr="00B545A0">
        <w:rPr>
          <w:sz w:val="28"/>
          <w:szCs w:val="28"/>
        </w:rPr>
        <w:t>профессор</w:t>
      </w:r>
      <w:r w:rsidR="005B5A40" w:rsidRPr="00B545A0">
        <w:rPr>
          <w:sz w:val="28"/>
          <w:szCs w:val="28"/>
        </w:rPr>
        <w:t xml:space="preserve"> Головатый С.Е.</w:t>
      </w:r>
      <w:r w:rsidRPr="00B545A0">
        <w:rPr>
          <w:sz w:val="28"/>
          <w:szCs w:val="28"/>
        </w:rPr>
        <w:br/>
      </w:r>
    </w:p>
    <w:p w:rsidR="0078500E" w:rsidRDefault="0078500E" w:rsidP="006B21CC">
      <w:pPr>
        <w:pStyle w:val="a4"/>
        <w:spacing w:line="360" w:lineRule="atLeast"/>
        <w:jc w:val="center"/>
        <w:rPr>
          <w:sz w:val="28"/>
          <w:szCs w:val="28"/>
        </w:rPr>
      </w:pPr>
    </w:p>
    <w:p w:rsidR="004C3FEB" w:rsidRDefault="004C3FEB" w:rsidP="006B21CC">
      <w:pPr>
        <w:pStyle w:val="a4"/>
        <w:spacing w:line="360" w:lineRule="atLeast"/>
        <w:jc w:val="center"/>
        <w:rPr>
          <w:sz w:val="28"/>
          <w:szCs w:val="28"/>
        </w:rPr>
      </w:pPr>
    </w:p>
    <w:p w:rsidR="004C3FEB" w:rsidRDefault="004C3FEB" w:rsidP="006B21CC">
      <w:pPr>
        <w:pStyle w:val="a4"/>
        <w:spacing w:line="360" w:lineRule="atLeast"/>
        <w:jc w:val="center"/>
        <w:rPr>
          <w:iCs/>
          <w:sz w:val="28"/>
          <w:szCs w:val="28"/>
        </w:rPr>
      </w:pPr>
    </w:p>
    <w:p w:rsidR="005F4A8D" w:rsidRPr="00B545A0" w:rsidRDefault="005F4A8D" w:rsidP="006B21CC">
      <w:pPr>
        <w:pStyle w:val="a4"/>
        <w:spacing w:line="360" w:lineRule="atLeast"/>
        <w:jc w:val="center"/>
        <w:rPr>
          <w:iCs/>
          <w:sz w:val="28"/>
          <w:szCs w:val="28"/>
        </w:rPr>
      </w:pPr>
    </w:p>
    <w:p w:rsidR="006B21CC" w:rsidRPr="00B545A0" w:rsidRDefault="006B21CC" w:rsidP="006B21CC">
      <w:pPr>
        <w:pStyle w:val="a4"/>
        <w:spacing w:line="360" w:lineRule="atLeast"/>
        <w:jc w:val="center"/>
        <w:rPr>
          <w:sz w:val="28"/>
          <w:szCs w:val="28"/>
        </w:rPr>
      </w:pPr>
      <w:r w:rsidRPr="00B545A0">
        <w:rPr>
          <w:iCs/>
          <w:sz w:val="28"/>
          <w:szCs w:val="28"/>
        </w:rPr>
        <w:t>Минск</w:t>
      </w:r>
      <w:r w:rsidR="0036186E">
        <w:rPr>
          <w:iCs/>
          <w:sz w:val="28"/>
          <w:szCs w:val="28"/>
        </w:rPr>
        <w:t>,</w:t>
      </w:r>
      <w:r w:rsidRPr="00B545A0">
        <w:rPr>
          <w:iCs/>
          <w:sz w:val="28"/>
          <w:szCs w:val="28"/>
        </w:rPr>
        <w:t xml:space="preserve"> 20</w:t>
      </w:r>
      <w:r w:rsidR="00B07847" w:rsidRPr="00B545A0">
        <w:rPr>
          <w:iCs/>
          <w:sz w:val="28"/>
          <w:szCs w:val="28"/>
        </w:rPr>
        <w:t>20</w:t>
      </w:r>
    </w:p>
    <w:p w:rsidR="00446CCD" w:rsidRPr="00B260E3" w:rsidRDefault="00446CCD" w:rsidP="00C26429">
      <w:pPr>
        <w:spacing w:after="0" w:line="360" w:lineRule="atLeast"/>
        <w:jc w:val="center"/>
        <w:rPr>
          <w:b/>
        </w:rPr>
      </w:pPr>
      <w:r w:rsidRPr="00B260E3">
        <w:rPr>
          <w:b/>
        </w:rPr>
        <w:lastRenderedPageBreak/>
        <w:t>ОБЩАЯ ХАРАКТЕРИСТИКА РАБОТЫ</w:t>
      </w:r>
    </w:p>
    <w:p w:rsidR="004F0317" w:rsidRDefault="004F0317" w:rsidP="004F0317">
      <w:pPr>
        <w:pStyle w:val="ad"/>
        <w:spacing w:after="0" w:line="240" w:lineRule="auto"/>
        <w:ind w:left="0" w:firstLine="708"/>
        <w:jc w:val="both"/>
        <w:rPr>
          <w:iCs/>
          <w:color w:val="000000"/>
          <w:shd w:val="clear" w:color="auto" w:fill="FFFFFF"/>
        </w:rPr>
      </w:pPr>
    </w:p>
    <w:p w:rsidR="005C75D7" w:rsidRPr="00B518FD" w:rsidRDefault="004E50CA" w:rsidP="00C7789C">
      <w:pPr>
        <w:pStyle w:val="ad"/>
        <w:spacing w:after="0" w:line="360" w:lineRule="atLeast"/>
        <w:ind w:left="0" w:firstLine="708"/>
        <w:jc w:val="both"/>
        <w:rPr>
          <w:i/>
        </w:rPr>
      </w:pPr>
      <w:r w:rsidRPr="00B518FD">
        <w:rPr>
          <w:i/>
        </w:rPr>
        <w:t>Связь работы с научными исследованиями университета</w:t>
      </w:r>
      <w:r w:rsidR="00CC009C">
        <w:rPr>
          <w:i/>
        </w:rPr>
        <w:t>.</w:t>
      </w:r>
    </w:p>
    <w:p w:rsidR="00594643" w:rsidRPr="00594643" w:rsidRDefault="003252A0" w:rsidP="00594643">
      <w:pPr>
        <w:pStyle w:val="ad"/>
        <w:spacing w:after="0" w:line="360" w:lineRule="atLeast"/>
        <w:ind w:left="0" w:firstLine="708"/>
        <w:jc w:val="both"/>
        <w:rPr>
          <w:u w:val="single"/>
        </w:rPr>
      </w:pPr>
      <w:r w:rsidRPr="00594643">
        <w:t>В</w:t>
      </w:r>
      <w:r w:rsidR="00A350C9" w:rsidRPr="00594643">
        <w:t xml:space="preserve"> работе использовались </w:t>
      </w:r>
      <w:r w:rsidR="00FC5E85" w:rsidRPr="00594643">
        <w:t>материалы и данные</w:t>
      </w:r>
      <w:r w:rsidR="00A350C9" w:rsidRPr="00594643">
        <w:t xml:space="preserve"> исследования</w:t>
      </w:r>
      <w:r w:rsidR="00B57D91" w:rsidRPr="00594643">
        <w:t xml:space="preserve"> </w:t>
      </w:r>
      <w:r w:rsidR="00594643" w:rsidRPr="00594643">
        <w:t xml:space="preserve">по теме «Изучить фракционный состав элементов загрязнителей в основных почвах Беларуси в условиях различной антропогенной нагрузки, с целью </w:t>
      </w:r>
      <w:proofErr w:type="gramStart"/>
      <w:r w:rsidR="00594643" w:rsidRPr="00594643">
        <w:t>разработки диагностических критериев оценки загрязнения почв</w:t>
      </w:r>
      <w:proofErr w:type="gramEnd"/>
      <w:r w:rsidR="00594643" w:rsidRPr="00594643">
        <w:t xml:space="preserve"> тяжелыми металлами» (ГПНИ «Природопользование и экология» подпрограмма «Природные ресурсы и экологическая безопасность» задание 3.15 (2016-2018гг.)).</w:t>
      </w:r>
    </w:p>
    <w:p w:rsidR="003252A0" w:rsidRPr="00B518FD" w:rsidRDefault="00A350C9" w:rsidP="00C7789C">
      <w:pPr>
        <w:pStyle w:val="ad"/>
        <w:spacing w:after="0" w:line="360" w:lineRule="atLeast"/>
        <w:ind w:left="0" w:firstLine="708"/>
        <w:jc w:val="both"/>
      </w:pPr>
      <w:r w:rsidRPr="00594643">
        <w:t>В работе использовалась методика</w:t>
      </w:r>
      <w:r w:rsidR="008E3D55" w:rsidRPr="00594643">
        <w:t xml:space="preserve"> выполнения измерений массовой доли тяжелых металлов методом </w:t>
      </w:r>
      <w:proofErr w:type="spellStart"/>
      <w:r w:rsidR="008E3D55" w:rsidRPr="00594643">
        <w:t>рентгенофлуоресцентной</w:t>
      </w:r>
      <w:proofErr w:type="spellEnd"/>
      <w:r w:rsidR="008E3D55" w:rsidRPr="00594643">
        <w:t xml:space="preserve"> спектрометрии с использованием спектрометра </w:t>
      </w:r>
      <w:proofErr w:type="spellStart"/>
      <w:r w:rsidR="00B518FD" w:rsidRPr="00594643">
        <w:rPr>
          <w:lang w:val="en-US"/>
        </w:rPr>
        <w:t>ElvaX</w:t>
      </w:r>
      <w:proofErr w:type="spellEnd"/>
      <w:r w:rsidR="00B518FD" w:rsidRPr="00594643">
        <w:t xml:space="preserve"> </w:t>
      </w:r>
      <w:r w:rsidR="008E3D55" w:rsidRPr="00594643">
        <w:t>СЕР-01</w:t>
      </w:r>
      <w:r w:rsidRPr="00594643">
        <w:t xml:space="preserve">, разработанная в </w:t>
      </w:r>
      <w:r w:rsidR="008E3D55" w:rsidRPr="00594643">
        <w:t>МГЭИ им. Сахарова.</w:t>
      </w:r>
    </w:p>
    <w:p w:rsidR="004E50CA" w:rsidRPr="00AB619E" w:rsidRDefault="004E50CA" w:rsidP="00C7789C">
      <w:pPr>
        <w:pStyle w:val="ad"/>
        <w:spacing w:after="0" w:line="360" w:lineRule="atLeast"/>
        <w:ind w:left="0" w:firstLine="708"/>
        <w:jc w:val="both"/>
        <w:rPr>
          <w:i/>
          <w:iCs/>
          <w:color w:val="000000"/>
          <w:shd w:val="clear" w:color="auto" w:fill="FFFFFF"/>
        </w:rPr>
      </w:pPr>
      <w:r w:rsidRPr="00AB619E">
        <w:rPr>
          <w:i/>
          <w:sz w:val="30"/>
          <w:szCs w:val="30"/>
        </w:rPr>
        <w:t>Цель и задачи исследования</w:t>
      </w:r>
      <w:r w:rsidR="00DC48CA">
        <w:rPr>
          <w:i/>
          <w:sz w:val="30"/>
          <w:szCs w:val="30"/>
        </w:rPr>
        <w:t>.</w:t>
      </w:r>
    </w:p>
    <w:p w:rsidR="00AB619E" w:rsidRPr="00D30D54" w:rsidRDefault="004F0317" w:rsidP="00C7789C">
      <w:pPr>
        <w:pStyle w:val="ad"/>
        <w:spacing w:after="0" w:line="360" w:lineRule="atLeast"/>
        <w:ind w:left="0" w:firstLine="708"/>
        <w:jc w:val="both"/>
        <w:rPr>
          <w:iCs/>
          <w:color w:val="000000"/>
          <w:shd w:val="clear" w:color="auto" w:fill="FFFFFF"/>
        </w:rPr>
      </w:pPr>
      <w:r w:rsidRPr="008C22D6">
        <w:rPr>
          <w:iCs/>
          <w:color w:val="000000"/>
          <w:shd w:val="clear" w:color="auto" w:fill="FFFFFF"/>
        </w:rPr>
        <w:t xml:space="preserve">Цель диссертационного исследования – </w:t>
      </w:r>
      <w:r w:rsidR="001168AF">
        <w:rPr>
          <w:iCs/>
          <w:color w:val="000000"/>
          <w:shd w:val="clear" w:color="auto" w:fill="FFFFFF"/>
        </w:rPr>
        <w:t xml:space="preserve">оценка </w:t>
      </w:r>
      <w:r w:rsidR="00D30D54">
        <w:rPr>
          <w:iCs/>
          <w:color w:val="000000"/>
          <w:shd w:val="clear" w:color="auto" w:fill="FFFFFF"/>
        </w:rPr>
        <w:t xml:space="preserve">возможности применения </w:t>
      </w:r>
      <w:proofErr w:type="spellStart"/>
      <w:r w:rsidR="00D30D54">
        <w:rPr>
          <w:iCs/>
          <w:color w:val="000000"/>
          <w:shd w:val="clear" w:color="auto" w:fill="FFFFFF"/>
        </w:rPr>
        <w:t>безэталонного</w:t>
      </w:r>
      <w:proofErr w:type="spellEnd"/>
      <w:r w:rsidR="00D30D54">
        <w:rPr>
          <w:iCs/>
          <w:color w:val="000000"/>
          <w:shd w:val="clear" w:color="auto" w:fill="FFFFFF"/>
        </w:rPr>
        <w:t xml:space="preserve"> способа </w:t>
      </w:r>
      <w:proofErr w:type="spellStart"/>
      <w:r w:rsidR="00C7789C">
        <w:rPr>
          <w:iCs/>
          <w:color w:val="000000"/>
          <w:shd w:val="clear" w:color="auto" w:fill="FFFFFF"/>
        </w:rPr>
        <w:t>рентгенофлуоресцентного</w:t>
      </w:r>
      <w:proofErr w:type="spellEnd"/>
      <w:r w:rsidR="00C7789C">
        <w:rPr>
          <w:iCs/>
          <w:color w:val="000000"/>
          <w:shd w:val="clear" w:color="auto" w:fill="FFFFFF"/>
        </w:rPr>
        <w:t xml:space="preserve"> анализа</w:t>
      </w:r>
      <w:r w:rsidR="00D30D54">
        <w:rPr>
          <w:iCs/>
          <w:color w:val="000000"/>
          <w:shd w:val="clear" w:color="auto" w:fill="FFFFFF"/>
        </w:rPr>
        <w:t xml:space="preserve"> в качестве </w:t>
      </w:r>
      <w:r w:rsidR="001A068F">
        <w:rPr>
          <w:iCs/>
          <w:color w:val="000000"/>
          <w:shd w:val="clear" w:color="auto" w:fill="FFFFFF"/>
        </w:rPr>
        <w:t xml:space="preserve">ускоренного </w:t>
      </w:r>
      <w:r w:rsidR="00D30D54">
        <w:rPr>
          <w:iCs/>
          <w:color w:val="000000"/>
          <w:shd w:val="clear" w:color="auto" w:fill="FFFFFF"/>
        </w:rPr>
        <w:t xml:space="preserve">метода анализа почв на содержание </w:t>
      </w:r>
      <w:r w:rsidR="002E42D3">
        <w:rPr>
          <w:iCs/>
          <w:color w:val="000000"/>
          <w:shd w:val="clear" w:color="auto" w:fill="FFFFFF"/>
        </w:rPr>
        <w:t xml:space="preserve">тяжелых металлов на примере </w:t>
      </w:r>
      <w:r w:rsidR="00B57D91">
        <w:rPr>
          <w:iCs/>
          <w:color w:val="000000"/>
          <w:shd w:val="clear" w:color="auto" w:fill="FFFFFF"/>
        </w:rPr>
        <w:t xml:space="preserve">почвенного </w:t>
      </w:r>
      <w:proofErr w:type="gramStart"/>
      <w:r w:rsidR="00B57D91">
        <w:rPr>
          <w:iCs/>
          <w:color w:val="000000"/>
          <w:shd w:val="clear" w:color="auto" w:fill="FFFFFF"/>
        </w:rPr>
        <w:t>покрова района</w:t>
      </w:r>
      <w:r w:rsidR="001168AF" w:rsidRPr="008C22D6">
        <w:rPr>
          <w:iCs/>
          <w:color w:val="000000"/>
          <w:shd w:val="clear" w:color="auto" w:fill="FFFFFF"/>
        </w:rPr>
        <w:t xml:space="preserve"> воздействия предприятия цементной промышленности</w:t>
      </w:r>
      <w:proofErr w:type="gramEnd"/>
      <w:r w:rsidR="00B57D91">
        <w:rPr>
          <w:iCs/>
          <w:color w:val="000000"/>
          <w:shd w:val="clear" w:color="auto" w:fill="FFFFFF"/>
        </w:rPr>
        <w:t xml:space="preserve">. </w:t>
      </w:r>
    </w:p>
    <w:p w:rsidR="004F0317" w:rsidRPr="00DC01C7" w:rsidRDefault="004F0317" w:rsidP="00C7789C">
      <w:pPr>
        <w:pStyle w:val="ad"/>
        <w:spacing w:after="0" w:line="360" w:lineRule="atLeast"/>
        <w:ind w:left="0" w:firstLine="709"/>
        <w:jc w:val="both"/>
      </w:pPr>
      <w:r w:rsidRPr="00DC01C7">
        <w:t>Задачи:</w:t>
      </w:r>
    </w:p>
    <w:p w:rsidR="004F0317" w:rsidRPr="00DC01C7" w:rsidRDefault="00DC01C7" w:rsidP="00C7789C">
      <w:pPr>
        <w:pStyle w:val="ad"/>
        <w:spacing w:after="0" w:line="360" w:lineRule="atLeast"/>
        <w:ind w:left="0" w:firstLine="709"/>
        <w:jc w:val="both"/>
      </w:pPr>
      <w:r>
        <w:t>– анализ</w:t>
      </w:r>
      <w:r w:rsidR="004F0317" w:rsidRPr="00DC01C7">
        <w:t xml:space="preserve"> </w:t>
      </w:r>
      <w:r w:rsidRPr="00DC01C7">
        <w:t xml:space="preserve">проблемы загрязнения почвенного покрова тяжелыми металлами и </w:t>
      </w:r>
      <w:r w:rsidR="004F0317" w:rsidRPr="00DC01C7">
        <w:t xml:space="preserve">вопроса о влиянии цементной промышленности на </w:t>
      </w:r>
      <w:r>
        <w:t>окружающую среду</w:t>
      </w:r>
      <w:r w:rsidR="004F0317" w:rsidRPr="00DC01C7">
        <w:t xml:space="preserve"> с точки зрения загрязнения </w:t>
      </w:r>
      <w:r w:rsidR="00F64476" w:rsidRPr="00DC01C7">
        <w:t>тяжелыми металлами</w:t>
      </w:r>
      <w:r w:rsidR="004F0317" w:rsidRPr="00DC01C7">
        <w:t>;</w:t>
      </w:r>
    </w:p>
    <w:p w:rsidR="00B92794" w:rsidRDefault="00B92794" w:rsidP="00C7789C">
      <w:pPr>
        <w:pStyle w:val="ad"/>
        <w:spacing w:after="0" w:line="360" w:lineRule="atLeast"/>
        <w:ind w:left="0" w:firstLine="709"/>
        <w:jc w:val="both"/>
      </w:pPr>
      <w:r w:rsidRPr="00DC01C7">
        <w:t>–</w:t>
      </w:r>
      <w:r w:rsidR="00DC01C7">
        <w:t> </w:t>
      </w:r>
      <w:r w:rsidRPr="00DC01C7">
        <w:t>анализ и оценка возможностей</w:t>
      </w:r>
      <w:r w:rsidR="00DC01C7">
        <w:t xml:space="preserve">, преимуществ, недостатков и особенностей </w:t>
      </w:r>
      <w:r w:rsidRPr="00DC01C7">
        <w:t xml:space="preserve"> </w:t>
      </w:r>
      <w:proofErr w:type="spellStart"/>
      <w:r w:rsidRPr="00DC01C7">
        <w:t>рентгенофлуоресцентного</w:t>
      </w:r>
      <w:proofErr w:type="spellEnd"/>
      <w:r w:rsidRPr="00DC01C7">
        <w:t xml:space="preserve"> анализа</w:t>
      </w:r>
      <w:r w:rsidR="00DC01C7">
        <w:t>;</w:t>
      </w:r>
    </w:p>
    <w:p w:rsidR="00DC01C7" w:rsidRPr="00DC01C7" w:rsidRDefault="00DC01C7" w:rsidP="00C7789C">
      <w:pPr>
        <w:pStyle w:val="ad"/>
        <w:spacing w:after="0" w:line="360" w:lineRule="atLeast"/>
        <w:ind w:left="0" w:firstLine="709"/>
        <w:jc w:val="both"/>
      </w:pPr>
      <w:r w:rsidRPr="00DC01C7">
        <w:t>–</w:t>
      </w:r>
      <w:r w:rsidR="001D7486">
        <w:t> </w:t>
      </w:r>
      <w:r>
        <w:t xml:space="preserve">применение метода </w:t>
      </w:r>
      <w:proofErr w:type="spellStart"/>
      <w:r w:rsidR="00C7789C" w:rsidRPr="00DC01C7">
        <w:t>рентгенофлуоресцентного</w:t>
      </w:r>
      <w:proofErr w:type="spellEnd"/>
      <w:r w:rsidR="00C7789C" w:rsidRPr="00DC01C7">
        <w:t xml:space="preserve"> анализа</w:t>
      </w:r>
      <w:r w:rsidR="002D495D">
        <w:t xml:space="preserve"> </w:t>
      </w:r>
      <w:r w:rsidR="00317B8A">
        <w:t>для анализа почвенных образцов, отобранных в районе воздействия предприятия цементной отрасли;</w:t>
      </w:r>
    </w:p>
    <w:p w:rsidR="004F0317" w:rsidRDefault="004F0317" w:rsidP="00C7789C">
      <w:pPr>
        <w:pStyle w:val="ad"/>
        <w:spacing w:after="0" w:line="360" w:lineRule="atLeast"/>
        <w:ind w:left="0" w:firstLine="709"/>
        <w:jc w:val="both"/>
      </w:pPr>
      <w:r>
        <w:rPr>
          <w:b/>
        </w:rPr>
        <w:t>– </w:t>
      </w:r>
      <w:r w:rsidR="001A068F">
        <w:t>анализ полученных результатов с точки зрения правильности  и</w:t>
      </w:r>
      <w:r w:rsidR="001D7486">
        <w:t xml:space="preserve"> </w:t>
      </w:r>
      <w:r w:rsidR="001A068F">
        <w:t xml:space="preserve">точности </w:t>
      </w:r>
      <w:r w:rsidR="001D7486">
        <w:t>измерений</w:t>
      </w:r>
      <w:r w:rsidR="001A068F">
        <w:t>;</w:t>
      </w:r>
    </w:p>
    <w:p w:rsidR="001A068F" w:rsidRDefault="001A068F" w:rsidP="00C7789C">
      <w:pPr>
        <w:pStyle w:val="ad"/>
        <w:spacing w:after="0" w:line="360" w:lineRule="atLeast"/>
        <w:ind w:left="0" w:firstLine="709"/>
        <w:jc w:val="both"/>
      </w:pPr>
      <w:r>
        <w:rPr>
          <w:b/>
        </w:rPr>
        <w:t>–</w:t>
      </w:r>
      <w:r w:rsidR="00C7789C">
        <w:t> </w:t>
      </w:r>
      <w:r>
        <w:t xml:space="preserve">оценка возможности применения </w:t>
      </w:r>
      <w:proofErr w:type="spellStart"/>
      <w:r w:rsidR="001D7486">
        <w:t>безэталонного</w:t>
      </w:r>
      <w:proofErr w:type="spellEnd"/>
      <w:r w:rsidR="001D7486">
        <w:t xml:space="preserve"> способа </w:t>
      </w:r>
      <w:proofErr w:type="spellStart"/>
      <w:r w:rsidR="00C7789C" w:rsidRPr="00DC01C7">
        <w:t>рентгенофлуоресцентного</w:t>
      </w:r>
      <w:proofErr w:type="spellEnd"/>
      <w:r w:rsidR="00C7789C" w:rsidRPr="00DC01C7">
        <w:t xml:space="preserve"> анализа</w:t>
      </w:r>
      <w:r w:rsidR="001D7486">
        <w:t xml:space="preserve"> в анализе </w:t>
      </w:r>
      <w:r w:rsidR="00C90146">
        <w:t>загрязнения</w:t>
      </w:r>
      <w:r w:rsidR="001D7486">
        <w:t xml:space="preserve"> почв тяжелыми металлами.</w:t>
      </w:r>
    </w:p>
    <w:p w:rsidR="004E50CA" w:rsidRPr="00991105" w:rsidRDefault="004E50CA" w:rsidP="00C7789C">
      <w:pPr>
        <w:spacing w:after="0" w:line="360" w:lineRule="atLeast"/>
        <w:ind w:firstLine="708"/>
        <w:rPr>
          <w:i/>
          <w:sz w:val="30"/>
          <w:szCs w:val="30"/>
        </w:rPr>
      </w:pPr>
      <w:r w:rsidRPr="001D7486">
        <w:rPr>
          <w:i/>
          <w:sz w:val="30"/>
          <w:szCs w:val="30"/>
        </w:rPr>
        <w:t>Новизна полученных результатов</w:t>
      </w:r>
      <w:r w:rsidR="00DC48CA">
        <w:rPr>
          <w:i/>
          <w:sz w:val="30"/>
          <w:szCs w:val="30"/>
        </w:rPr>
        <w:t>.</w:t>
      </w:r>
    </w:p>
    <w:p w:rsidR="00A81582" w:rsidRDefault="00C90146" w:rsidP="00C7789C">
      <w:pPr>
        <w:spacing w:after="0" w:line="360" w:lineRule="atLeast"/>
        <w:jc w:val="both"/>
      </w:pPr>
      <w:r>
        <w:tab/>
      </w:r>
      <w:r w:rsidR="00C3087F">
        <w:t xml:space="preserve">Произведена оценка возможности применения </w:t>
      </w:r>
      <w:proofErr w:type="spellStart"/>
      <w:r w:rsidR="00C3087F">
        <w:t>безэталонного</w:t>
      </w:r>
      <w:proofErr w:type="spellEnd"/>
      <w:r w:rsidR="00C3087F">
        <w:t xml:space="preserve"> способа </w:t>
      </w:r>
      <w:proofErr w:type="spellStart"/>
      <w:r w:rsidR="00205BC8" w:rsidRPr="00DC01C7">
        <w:t>рентгенофлуоресцентного</w:t>
      </w:r>
      <w:proofErr w:type="spellEnd"/>
      <w:r w:rsidR="00205BC8" w:rsidRPr="00DC01C7">
        <w:t xml:space="preserve"> анализа</w:t>
      </w:r>
      <w:r w:rsidR="00C3087F">
        <w:t xml:space="preserve"> (метод фундаментальных параметров) </w:t>
      </w:r>
      <w:r w:rsidR="00BB32E8">
        <w:t xml:space="preserve">для определения валового содержания тяжелых металлов в </w:t>
      </w:r>
      <w:r w:rsidR="00DC6AB5">
        <w:t xml:space="preserve">порошкообразных </w:t>
      </w:r>
      <w:r w:rsidR="008E46D3">
        <w:t>почвенных образцах</w:t>
      </w:r>
      <w:r w:rsidR="00F43F3A">
        <w:t xml:space="preserve">. </w:t>
      </w:r>
    </w:p>
    <w:p w:rsidR="00123351" w:rsidRDefault="00123351" w:rsidP="00C7789C">
      <w:pPr>
        <w:spacing w:after="0" w:line="360" w:lineRule="atLeast"/>
        <w:ind w:firstLine="708"/>
        <w:rPr>
          <w:i/>
          <w:sz w:val="30"/>
          <w:szCs w:val="30"/>
        </w:rPr>
      </w:pPr>
    </w:p>
    <w:p w:rsidR="00BD2325" w:rsidRDefault="00BD2325" w:rsidP="00C7789C">
      <w:pPr>
        <w:spacing w:after="0" w:line="360" w:lineRule="atLeast"/>
        <w:ind w:firstLine="708"/>
        <w:rPr>
          <w:i/>
          <w:sz w:val="30"/>
          <w:szCs w:val="30"/>
        </w:rPr>
      </w:pPr>
    </w:p>
    <w:p w:rsidR="004E50CA" w:rsidRPr="00C3087F" w:rsidRDefault="004E50CA" w:rsidP="00C7789C">
      <w:pPr>
        <w:spacing w:after="0" w:line="360" w:lineRule="atLeast"/>
        <w:ind w:firstLine="708"/>
        <w:rPr>
          <w:i/>
          <w:sz w:val="30"/>
          <w:szCs w:val="30"/>
        </w:rPr>
      </w:pPr>
      <w:r w:rsidRPr="000C4EC4">
        <w:rPr>
          <w:i/>
          <w:sz w:val="30"/>
          <w:szCs w:val="30"/>
        </w:rPr>
        <w:lastRenderedPageBreak/>
        <w:t>Практическая значимость полученных результатов</w:t>
      </w:r>
      <w:r w:rsidR="00DC48CA">
        <w:rPr>
          <w:i/>
          <w:sz w:val="30"/>
          <w:szCs w:val="30"/>
        </w:rPr>
        <w:t>.</w:t>
      </w:r>
    </w:p>
    <w:p w:rsidR="00A81582" w:rsidRPr="00E25E05" w:rsidRDefault="00E25E05" w:rsidP="00C7789C">
      <w:pPr>
        <w:spacing w:after="0" w:line="360" w:lineRule="atLeast"/>
        <w:ind w:firstLine="708"/>
        <w:jc w:val="both"/>
        <w:rPr>
          <w:sz w:val="30"/>
          <w:szCs w:val="30"/>
        </w:rPr>
      </w:pPr>
      <w:r>
        <w:rPr>
          <w:sz w:val="30"/>
          <w:szCs w:val="30"/>
        </w:rPr>
        <w:t xml:space="preserve">Результаты работы могут быть использованы в качестве рекомендации к использованию </w:t>
      </w:r>
      <w:proofErr w:type="spellStart"/>
      <w:r>
        <w:rPr>
          <w:sz w:val="30"/>
          <w:szCs w:val="30"/>
        </w:rPr>
        <w:t>безэталонного</w:t>
      </w:r>
      <w:proofErr w:type="spellEnd"/>
      <w:r>
        <w:rPr>
          <w:sz w:val="30"/>
          <w:szCs w:val="30"/>
        </w:rPr>
        <w:t xml:space="preserve"> способа </w:t>
      </w:r>
      <w:proofErr w:type="spellStart"/>
      <w:r w:rsidR="00AC39FA" w:rsidRPr="00DC01C7">
        <w:t>рентгенофлуоресцентного</w:t>
      </w:r>
      <w:proofErr w:type="spellEnd"/>
      <w:r w:rsidR="00AC39FA" w:rsidRPr="00DC01C7">
        <w:t xml:space="preserve"> анализа</w:t>
      </w:r>
      <w:r>
        <w:rPr>
          <w:sz w:val="30"/>
          <w:szCs w:val="30"/>
        </w:rPr>
        <w:t xml:space="preserve"> в почвенно-экологических исследованиях</w:t>
      </w:r>
      <w:r w:rsidR="00BF09D9">
        <w:rPr>
          <w:sz w:val="30"/>
          <w:szCs w:val="30"/>
        </w:rPr>
        <w:t>, а также в качестве</w:t>
      </w:r>
      <w:r>
        <w:rPr>
          <w:sz w:val="30"/>
          <w:szCs w:val="30"/>
        </w:rPr>
        <w:t xml:space="preserve"> ориентира </w:t>
      </w:r>
      <w:r w:rsidR="00BF09D9">
        <w:rPr>
          <w:sz w:val="30"/>
          <w:szCs w:val="30"/>
        </w:rPr>
        <w:t>для разработки</w:t>
      </w:r>
      <w:r>
        <w:rPr>
          <w:sz w:val="30"/>
          <w:szCs w:val="30"/>
        </w:rPr>
        <w:t xml:space="preserve"> </w:t>
      </w:r>
      <w:r w:rsidR="00BF09D9">
        <w:rPr>
          <w:sz w:val="30"/>
          <w:szCs w:val="30"/>
        </w:rPr>
        <w:t xml:space="preserve">соответствующей регламентированной </w:t>
      </w:r>
      <w:r>
        <w:rPr>
          <w:sz w:val="30"/>
          <w:szCs w:val="30"/>
        </w:rPr>
        <w:t>методики. В</w:t>
      </w:r>
      <w:r w:rsidR="00BF09D9">
        <w:rPr>
          <w:sz w:val="30"/>
          <w:szCs w:val="30"/>
        </w:rPr>
        <w:t xml:space="preserve">ыполненная оценка </w:t>
      </w:r>
      <w:proofErr w:type="spellStart"/>
      <w:r w:rsidR="00BF09D9">
        <w:rPr>
          <w:sz w:val="30"/>
          <w:szCs w:val="30"/>
        </w:rPr>
        <w:t>безэталонного</w:t>
      </w:r>
      <w:proofErr w:type="spellEnd"/>
      <w:r w:rsidR="00BF09D9">
        <w:rPr>
          <w:sz w:val="30"/>
          <w:szCs w:val="30"/>
        </w:rPr>
        <w:t xml:space="preserve"> метода позволила расширить знания о возможностях применения </w:t>
      </w:r>
      <w:proofErr w:type="spellStart"/>
      <w:r w:rsidR="00AC39FA" w:rsidRPr="00DC01C7">
        <w:t>рентгенофлуоресцентного</w:t>
      </w:r>
      <w:proofErr w:type="spellEnd"/>
      <w:r w:rsidR="00AC39FA" w:rsidRPr="00DC01C7">
        <w:t xml:space="preserve"> анализа</w:t>
      </w:r>
      <w:r w:rsidR="00BF09D9">
        <w:rPr>
          <w:sz w:val="30"/>
          <w:szCs w:val="30"/>
        </w:rPr>
        <w:t xml:space="preserve"> в природоохранной сфере. </w:t>
      </w:r>
    </w:p>
    <w:p w:rsidR="004E50CA" w:rsidRPr="00C3087F" w:rsidRDefault="004E50CA" w:rsidP="00D26434">
      <w:pPr>
        <w:spacing w:after="0" w:line="360" w:lineRule="atLeast"/>
        <w:ind w:firstLine="708"/>
        <w:rPr>
          <w:i/>
          <w:sz w:val="30"/>
          <w:szCs w:val="30"/>
        </w:rPr>
      </w:pPr>
      <w:r w:rsidRPr="000C4EC4">
        <w:rPr>
          <w:i/>
          <w:sz w:val="30"/>
          <w:szCs w:val="30"/>
        </w:rPr>
        <w:t>Основные положения работы, выносимые на защиту</w:t>
      </w:r>
      <w:r w:rsidR="00DC48CA">
        <w:rPr>
          <w:i/>
          <w:sz w:val="30"/>
          <w:szCs w:val="30"/>
        </w:rPr>
        <w:t>.</w:t>
      </w:r>
    </w:p>
    <w:p w:rsidR="00A81582" w:rsidRDefault="00A30909" w:rsidP="00D26434">
      <w:pPr>
        <w:spacing w:after="0" w:line="360" w:lineRule="atLeast"/>
        <w:ind w:firstLine="708"/>
        <w:jc w:val="both"/>
      </w:pPr>
      <w:r>
        <w:t xml:space="preserve">Метод фундаментальных параметров, как </w:t>
      </w:r>
      <w:proofErr w:type="spellStart"/>
      <w:r>
        <w:t>безэталонный</w:t>
      </w:r>
      <w:proofErr w:type="spellEnd"/>
      <w:r>
        <w:t xml:space="preserve"> и ускоренный метод </w:t>
      </w:r>
      <w:proofErr w:type="spellStart"/>
      <w:r w:rsidR="00623F5D">
        <w:t>рентгенофлуоресцентного</w:t>
      </w:r>
      <w:proofErr w:type="spellEnd"/>
      <w:r w:rsidR="00623F5D">
        <w:t xml:space="preserve"> анализа</w:t>
      </w:r>
      <w:r>
        <w:t xml:space="preserve">, имеет ряд существенных ограничений с точки зрения анализа почвенных образцов на содержание </w:t>
      </w:r>
      <w:r w:rsidR="00AC1FD6">
        <w:t>тяжелых металлов</w:t>
      </w:r>
      <w:r>
        <w:t xml:space="preserve">, и не пригоден для комплексных исследований с повышенными требованиями к точности и чувствительности. Возможным направлением использования данного метода может быть оперативное выявление загрязнения почв, предполагающее высокие концентрации </w:t>
      </w:r>
      <w:r w:rsidR="00394A7F">
        <w:t xml:space="preserve">тяжелых металлов, </w:t>
      </w:r>
      <w:r w:rsidR="00F46281">
        <w:t>в первую очередь</w:t>
      </w:r>
      <w:r>
        <w:t xml:space="preserve"> </w:t>
      </w:r>
      <w:proofErr w:type="spellStart"/>
      <w:r>
        <w:rPr>
          <w:lang w:val="en-US"/>
        </w:rPr>
        <w:t>Mn</w:t>
      </w:r>
      <w:proofErr w:type="spellEnd"/>
      <w:r w:rsidRPr="0092437E">
        <w:t xml:space="preserve">, </w:t>
      </w:r>
      <w:r>
        <w:rPr>
          <w:lang w:val="en-US"/>
        </w:rPr>
        <w:t>Zn</w:t>
      </w:r>
      <w:r>
        <w:t xml:space="preserve">, </w:t>
      </w:r>
      <w:r>
        <w:rPr>
          <w:lang w:val="en-US"/>
        </w:rPr>
        <w:t>Cu</w:t>
      </w:r>
      <w:r w:rsidR="00C96F12">
        <w:t>,</w:t>
      </w:r>
      <w:r>
        <w:t xml:space="preserve"> </w:t>
      </w:r>
      <w:proofErr w:type="spellStart"/>
      <w:r>
        <w:rPr>
          <w:lang w:val="en-US"/>
        </w:rPr>
        <w:t>Pb</w:t>
      </w:r>
      <w:proofErr w:type="spellEnd"/>
      <w:r w:rsidR="00F52DFB">
        <w:t>, а также</w:t>
      </w:r>
      <w:r w:rsidR="004874D2" w:rsidRPr="004874D2">
        <w:t xml:space="preserve"> </w:t>
      </w:r>
      <w:proofErr w:type="spellStart"/>
      <w:r w:rsidR="004874D2">
        <w:rPr>
          <w:lang w:val="en-US"/>
        </w:rPr>
        <w:t>Ti</w:t>
      </w:r>
      <w:proofErr w:type="spellEnd"/>
      <w:r w:rsidR="004874D2" w:rsidRPr="007273CA">
        <w:t xml:space="preserve">, </w:t>
      </w:r>
      <w:r w:rsidR="004874D2">
        <w:rPr>
          <w:lang w:val="en-US"/>
        </w:rPr>
        <w:t>Fe</w:t>
      </w:r>
      <w:r w:rsidR="004874D2" w:rsidRPr="007273CA">
        <w:t xml:space="preserve">, </w:t>
      </w:r>
      <w:proofErr w:type="spellStart"/>
      <w:r w:rsidR="004874D2">
        <w:rPr>
          <w:lang w:val="en-US"/>
        </w:rPr>
        <w:t>Rb</w:t>
      </w:r>
      <w:proofErr w:type="spellEnd"/>
      <w:r w:rsidR="004874D2" w:rsidRPr="007273CA">
        <w:t xml:space="preserve">, </w:t>
      </w:r>
      <w:r w:rsidR="004874D2">
        <w:rPr>
          <w:lang w:val="en-US"/>
        </w:rPr>
        <w:t>Y</w:t>
      </w:r>
      <w:r w:rsidR="004874D2" w:rsidRPr="007273CA">
        <w:t xml:space="preserve">, </w:t>
      </w:r>
      <w:proofErr w:type="spellStart"/>
      <w:r w:rsidR="004874D2">
        <w:rPr>
          <w:lang w:val="en-US"/>
        </w:rPr>
        <w:t>Zr</w:t>
      </w:r>
      <w:proofErr w:type="spellEnd"/>
      <w:r>
        <w:t>.</w:t>
      </w:r>
    </w:p>
    <w:p w:rsidR="004E50CA" w:rsidRPr="00C3087F" w:rsidRDefault="004E50CA" w:rsidP="00D26434">
      <w:pPr>
        <w:spacing w:after="0" w:line="360" w:lineRule="atLeast"/>
        <w:ind w:firstLine="708"/>
        <w:rPr>
          <w:i/>
          <w:sz w:val="30"/>
          <w:szCs w:val="30"/>
        </w:rPr>
      </w:pPr>
      <w:r w:rsidRPr="000C4EC4">
        <w:rPr>
          <w:i/>
          <w:sz w:val="30"/>
          <w:szCs w:val="30"/>
        </w:rPr>
        <w:t>Апробация результатов диссертации</w:t>
      </w:r>
      <w:r w:rsidR="00DC48CA">
        <w:rPr>
          <w:i/>
          <w:sz w:val="30"/>
          <w:szCs w:val="30"/>
        </w:rPr>
        <w:t>.</w:t>
      </w:r>
    </w:p>
    <w:p w:rsidR="00A81582" w:rsidRPr="00A91E4E" w:rsidRDefault="000F051A" w:rsidP="00D26434">
      <w:pPr>
        <w:spacing w:after="0" w:line="360" w:lineRule="atLeast"/>
        <w:ind w:firstLine="708"/>
        <w:jc w:val="both"/>
        <w:rPr>
          <w:sz w:val="30"/>
          <w:szCs w:val="30"/>
        </w:rPr>
      </w:pPr>
      <w:r>
        <w:rPr>
          <w:lang w:val="en-US"/>
        </w:rPr>
        <w:t>IX</w:t>
      </w:r>
      <w:r w:rsidRPr="000F051A">
        <w:t xml:space="preserve"> </w:t>
      </w:r>
      <w:r>
        <w:t>Международная научная конференция молодых ученых, студентов, магистрантов и аспирантов «</w:t>
      </w:r>
      <w:r>
        <w:rPr>
          <w:lang w:val="en-US"/>
        </w:rPr>
        <w:t>Actual</w:t>
      </w:r>
      <w:r w:rsidRPr="000F051A">
        <w:t xml:space="preserve"> </w:t>
      </w:r>
      <w:r>
        <w:rPr>
          <w:lang w:val="en-US"/>
        </w:rPr>
        <w:t>environmental</w:t>
      </w:r>
      <w:r w:rsidRPr="000F051A">
        <w:t xml:space="preserve"> </w:t>
      </w:r>
      <w:r>
        <w:rPr>
          <w:lang w:val="en-US"/>
        </w:rPr>
        <w:t>problems</w:t>
      </w:r>
      <w:r>
        <w:t>» 21.11.2019-22.11.2019</w:t>
      </w:r>
      <w:r w:rsidR="002C6C57">
        <w:t xml:space="preserve"> </w:t>
      </w:r>
      <w:r w:rsidR="00A26257">
        <w:t xml:space="preserve">(г. </w:t>
      </w:r>
      <w:r w:rsidR="002C6C57">
        <w:t>Минск</w:t>
      </w:r>
      <w:r w:rsidR="00A26257">
        <w:t>)</w:t>
      </w:r>
    </w:p>
    <w:p w:rsidR="004E50CA" w:rsidRPr="00C3087F" w:rsidRDefault="004E50CA" w:rsidP="00D26434">
      <w:pPr>
        <w:spacing w:after="0" w:line="360" w:lineRule="atLeast"/>
        <w:ind w:firstLine="708"/>
        <w:rPr>
          <w:i/>
          <w:sz w:val="30"/>
          <w:szCs w:val="30"/>
        </w:rPr>
      </w:pPr>
      <w:proofErr w:type="spellStart"/>
      <w:r w:rsidRPr="000C4EC4">
        <w:rPr>
          <w:i/>
          <w:sz w:val="30"/>
          <w:szCs w:val="30"/>
        </w:rPr>
        <w:t>Опубликованность</w:t>
      </w:r>
      <w:proofErr w:type="spellEnd"/>
      <w:r w:rsidRPr="000C4EC4">
        <w:rPr>
          <w:i/>
          <w:sz w:val="30"/>
          <w:szCs w:val="30"/>
        </w:rPr>
        <w:t xml:space="preserve"> результатов, если публикации имеются</w:t>
      </w:r>
      <w:r w:rsidR="00DC48CA">
        <w:rPr>
          <w:i/>
          <w:sz w:val="30"/>
          <w:szCs w:val="30"/>
        </w:rPr>
        <w:t>.</w:t>
      </w:r>
    </w:p>
    <w:p w:rsidR="00A81582" w:rsidRPr="00A50747" w:rsidRDefault="00BC0725" w:rsidP="00D26434">
      <w:pPr>
        <w:spacing w:after="0" w:line="360" w:lineRule="atLeast"/>
        <w:ind w:firstLine="709"/>
        <w:jc w:val="both"/>
      </w:pPr>
      <w:proofErr w:type="spellStart"/>
      <w:r>
        <w:rPr>
          <w:lang w:val="en-US"/>
        </w:rPr>
        <w:t>Dybchik</w:t>
      </w:r>
      <w:proofErr w:type="spellEnd"/>
      <w:r w:rsidRPr="00411767">
        <w:t xml:space="preserve"> </w:t>
      </w:r>
      <w:r>
        <w:rPr>
          <w:lang w:val="en-US"/>
        </w:rPr>
        <w:t>K</w:t>
      </w:r>
      <w:r w:rsidRPr="00411767">
        <w:t xml:space="preserve">. </w:t>
      </w:r>
      <w:r>
        <w:rPr>
          <w:lang w:val="en-US"/>
        </w:rPr>
        <w:t>Estimation</w:t>
      </w:r>
      <w:r w:rsidRPr="00411767">
        <w:t xml:space="preserve"> </w:t>
      </w:r>
      <w:r>
        <w:rPr>
          <w:lang w:val="en-US"/>
        </w:rPr>
        <w:t>of</w:t>
      </w:r>
      <w:r w:rsidRPr="00411767">
        <w:t xml:space="preserve"> </w:t>
      </w:r>
      <w:r>
        <w:rPr>
          <w:lang w:val="en-US"/>
        </w:rPr>
        <w:t>heavy</w:t>
      </w:r>
      <w:r w:rsidRPr="00411767">
        <w:t xml:space="preserve"> </w:t>
      </w:r>
      <w:r>
        <w:rPr>
          <w:lang w:val="en-US"/>
        </w:rPr>
        <w:t>metal</w:t>
      </w:r>
      <w:r w:rsidRPr="00411767">
        <w:t xml:space="preserve"> </w:t>
      </w:r>
      <w:r>
        <w:rPr>
          <w:lang w:val="en-US"/>
        </w:rPr>
        <w:t>soil</w:t>
      </w:r>
      <w:r w:rsidRPr="00411767">
        <w:t xml:space="preserve"> </w:t>
      </w:r>
      <w:r>
        <w:rPr>
          <w:lang w:val="en-US"/>
        </w:rPr>
        <w:t>pollution</w:t>
      </w:r>
      <w:r w:rsidRPr="00411767">
        <w:t xml:space="preserve"> </w:t>
      </w:r>
      <w:r>
        <w:rPr>
          <w:lang w:val="en-US"/>
        </w:rPr>
        <w:t>in</w:t>
      </w:r>
      <w:r w:rsidRPr="00411767">
        <w:t xml:space="preserve"> </w:t>
      </w:r>
      <w:r>
        <w:rPr>
          <w:lang w:val="en-US"/>
        </w:rPr>
        <w:t>the</w:t>
      </w:r>
      <w:r w:rsidRPr="00411767">
        <w:t xml:space="preserve"> </w:t>
      </w:r>
      <w:r>
        <w:rPr>
          <w:lang w:val="en-US"/>
        </w:rPr>
        <w:t>impact</w:t>
      </w:r>
      <w:r w:rsidRPr="00411767">
        <w:t xml:space="preserve"> </w:t>
      </w:r>
      <w:r>
        <w:rPr>
          <w:lang w:val="en-US"/>
        </w:rPr>
        <w:t>area</w:t>
      </w:r>
      <w:r w:rsidRPr="00411767">
        <w:t xml:space="preserve"> </w:t>
      </w:r>
      <w:r>
        <w:rPr>
          <w:lang w:val="en-US"/>
        </w:rPr>
        <w:t>of</w:t>
      </w:r>
      <w:r w:rsidRPr="00411767">
        <w:t xml:space="preserve"> </w:t>
      </w:r>
      <w:r>
        <w:rPr>
          <w:lang w:val="en-US"/>
        </w:rPr>
        <w:t>a</w:t>
      </w:r>
      <w:r w:rsidRPr="00411767">
        <w:t xml:space="preserve"> </w:t>
      </w:r>
      <w:r>
        <w:rPr>
          <w:lang w:val="en-US"/>
        </w:rPr>
        <w:t>cement</w:t>
      </w:r>
      <w:r w:rsidRPr="00411767">
        <w:t xml:space="preserve"> </w:t>
      </w:r>
      <w:r>
        <w:rPr>
          <w:lang w:val="en-US"/>
        </w:rPr>
        <w:t>enterprise</w:t>
      </w:r>
      <w:r w:rsidRPr="00411767">
        <w:t xml:space="preserve"> </w:t>
      </w:r>
      <w:r>
        <w:rPr>
          <w:lang w:val="en-US"/>
        </w:rPr>
        <w:t>using</w:t>
      </w:r>
      <w:r w:rsidRPr="00411767">
        <w:t xml:space="preserve"> </w:t>
      </w:r>
      <w:r>
        <w:rPr>
          <w:lang w:val="en-US"/>
        </w:rPr>
        <w:t>the</w:t>
      </w:r>
      <w:r w:rsidRPr="00411767">
        <w:t xml:space="preserve"> </w:t>
      </w:r>
      <w:r>
        <w:rPr>
          <w:lang w:val="en-US"/>
        </w:rPr>
        <w:t>method</w:t>
      </w:r>
      <w:r w:rsidRPr="00411767">
        <w:t xml:space="preserve"> </w:t>
      </w:r>
      <w:r>
        <w:rPr>
          <w:lang w:val="en-US"/>
        </w:rPr>
        <w:t>of</w:t>
      </w:r>
      <w:r w:rsidRPr="00411767">
        <w:t xml:space="preserve"> </w:t>
      </w:r>
      <w:r>
        <w:rPr>
          <w:lang w:val="en-US"/>
        </w:rPr>
        <w:t>X</w:t>
      </w:r>
      <w:r w:rsidRPr="00411767">
        <w:t>-</w:t>
      </w:r>
      <w:r>
        <w:rPr>
          <w:lang w:val="en-US"/>
        </w:rPr>
        <w:t>ray</w:t>
      </w:r>
      <w:r w:rsidRPr="00411767">
        <w:t xml:space="preserve"> </w:t>
      </w:r>
      <w:r>
        <w:rPr>
          <w:lang w:val="en-US"/>
        </w:rPr>
        <w:t>fluorescence</w:t>
      </w:r>
      <w:r w:rsidRPr="00411767">
        <w:t xml:space="preserve"> </w:t>
      </w:r>
      <w:r>
        <w:rPr>
          <w:lang w:val="en-US"/>
        </w:rPr>
        <w:t>spectroscopy</w:t>
      </w:r>
      <w:r w:rsidRPr="00411767">
        <w:t xml:space="preserve"> / </w:t>
      </w:r>
      <w:r>
        <w:rPr>
          <w:lang w:val="en-US"/>
        </w:rPr>
        <w:t>K</w:t>
      </w:r>
      <w:r w:rsidRPr="00411767">
        <w:t xml:space="preserve">. </w:t>
      </w:r>
      <w:proofErr w:type="spellStart"/>
      <w:r>
        <w:rPr>
          <w:lang w:val="en-US"/>
        </w:rPr>
        <w:t>Dybchik</w:t>
      </w:r>
      <w:proofErr w:type="spellEnd"/>
      <w:r w:rsidRPr="00411767">
        <w:t xml:space="preserve">, </w:t>
      </w:r>
      <w:r>
        <w:rPr>
          <w:lang w:val="en-US"/>
        </w:rPr>
        <w:t>E</w:t>
      </w:r>
      <w:r w:rsidRPr="00411767">
        <w:t xml:space="preserve">. </w:t>
      </w:r>
      <w:proofErr w:type="spellStart"/>
      <w:r>
        <w:rPr>
          <w:lang w:val="en-US"/>
        </w:rPr>
        <w:t>Samusik</w:t>
      </w:r>
      <w:proofErr w:type="spellEnd"/>
      <w:r w:rsidRPr="00411767">
        <w:t xml:space="preserve"> // </w:t>
      </w:r>
      <w:r>
        <w:rPr>
          <w:lang w:val="en-US"/>
        </w:rPr>
        <w:t>Actual</w:t>
      </w:r>
      <w:r w:rsidRPr="00411767">
        <w:t xml:space="preserve"> </w:t>
      </w:r>
      <w:r>
        <w:rPr>
          <w:lang w:val="en-US"/>
        </w:rPr>
        <w:t>environmental</w:t>
      </w:r>
      <w:r w:rsidRPr="00411767">
        <w:t xml:space="preserve"> </w:t>
      </w:r>
      <w:r>
        <w:rPr>
          <w:lang w:val="en-US"/>
        </w:rPr>
        <w:t>problems</w:t>
      </w:r>
      <w:r w:rsidRPr="00411767">
        <w:t xml:space="preserve">: </w:t>
      </w:r>
      <w:r>
        <w:t>материалы</w:t>
      </w:r>
      <w:r w:rsidRPr="00411767">
        <w:t xml:space="preserve"> </w:t>
      </w:r>
      <w:r w:rsidR="00411767">
        <w:rPr>
          <w:lang w:val="en-US"/>
        </w:rPr>
        <w:t>IX</w:t>
      </w:r>
      <w:r w:rsidR="00411767" w:rsidRPr="00411767">
        <w:t xml:space="preserve"> </w:t>
      </w:r>
      <w:r>
        <w:t>Международной</w:t>
      </w:r>
      <w:r w:rsidRPr="00411767">
        <w:t xml:space="preserve"> </w:t>
      </w:r>
      <w:r>
        <w:t>научной</w:t>
      </w:r>
      <w:r w:rsidRPr="00411767">
        <w:t xml:space="preserve"> </w:t>
      </w:r>
      <w:r>
        <w:t>конференции</w:t>
      </w:r>
      <w:r w:rsidRPr="00411767">
        <w:t xml:space="preserve"> </w:t>
      </w:r>
      <w:r w:rsidR="00411767">
        <w:t>молодых</w:t>
      </w:r>
      <w:r w:rsidR="00411767" w:rsidRPr="00411767">
        <w:t xml:space="preserve"> </w:t>
      </w:r>
      <w:r w:rsidR="00411767">
        <w:t>ученых</w:t>
      </w:r>
      <w:r w:rsidR="00411767" w:rsidRPr="00411767">
        <w:t xml:space="preserve">, </w:t>
      </w:r>
      <w:r w:rsidR="00411767">
        <w:t>студентов</w:t>
      </w:r>
      <w:r w:rsidR="00411767" w:rsidRPr="00411767">
        <w:t xml:space="preserve">, </w:t>
      </w:r>
      <w:r w:rsidR="00411767">
        <w:t>магистрантов и аспирантов, Минск, 21-22 ноября 2019 г. / МГЭИ им. А.Д. Сахарова БГУ</w:t>
      </w:r>
      <w:r w:rsidR="00A87FA0">
        <w:t>; под общ</w:t>
      </w:r>
      <w:proofErr w:type="gramStart"/>
      <w:r w:rsidR="00A87FA0">
        <w:t>.</w:t>
      </w:r>
      <w:proofErr w:type="gramEnd"/>
      <w:r w:rsidR="00A87FA0">
        <w:t xml:space="preserve"> </w:t>
      </w:r>
      <w:proofErr w:type="gramStart"/>
      <w:r w:rsidR="00A87FA0">
        <w:t>р</w:t>
      </w:r>
      <w:proofErr w:type="gramEnd"/>
      <w:r w:rsidR="00A87FA0">
        <w:t>ед.</w:t>
      </w:r>
      <w:r w:rsidR="00C93A19">
        <w:t xml:space="preserve"> С.А. </w:t>
      </w:r>
      <w:proofErr w:type="spellStart"/>
      <w:r w:rsidR="00C93A19">
        <w:t>Маскевича</w:t>
      </w:r>
      <w:proofErr w:type="spellEnd"/>
      <w:r w:rsidR="00C93A19">
        <w:t xml:space="preserve">, Н.А. </w:t>
      </w:r>
      <w:proofErr w:type="spellStart"/>
      <w:r w:rsidR="00C93A19">
        <w:t>Лысухо</w:t>
      </w:r>
      <w:proofErr w:type="spellEnd"/>
      <w:r w:rsidR="00BF06AA">
        <w:t xml:space="preserve">. – Минск: РУП «Информационно-вычислительный центр Министерства финансов Республики Беларусь», 2019. С. </w:t>
      </w:r>
      <w:r w:rsidR="00BF06AA" w:rsidRPr="00A50747">
        <w:t>154</w:t>
      </w:r>
    </w:p>
    <w:p w:rsidR="004E50CA" w:rsidRPr="00C3087F" w:rsidRDefault="00A81582" w:rsidP="00EA0BBD">
      <w:pPr>
        <w:spacing w:after="0" w:line="360" w:lineRule="atLeast"/>
        <w:ind w:firstLine="708"/>
        <w:jc w:val="both"/>
        <w:rPr>
          <w:i/>
          <w:sz w:val="30"/>
          <w:szCs w:val="30"/>
        </w:rPr>
      </w:pPr>
      <w:r w:rsidRPr="000C4EC4">
        <w:rPr>
          <w:i/>
          <w:sz w:val="30"/>
          <w:szCs w:val="30"/>
        </w:rPr>
        <w:t>Структура и объем работы</w:t>
      </w:r>
      <w:r w:rsidR="00DC48CA">
        <w:rPr>
          <w:i/>
          <w:sz w:val="30"/>
          <w:szCs w:val="30"/>
        </w:rPr>
        <w:t>.</w:t>
      </w:r>
    </w:p>
    <w:p w:rsidR="00A81582" w:rsidRPr="00C63E55" w:rsidRDefault="008355FB" w:rsidP="00EA0BBD">
      <w:pPr>
        <w:spacing w:after="0"/>
        <w:ind w:firstLine="708"/>
        <w:jc w:val="both"/>
      </w:pPr>
      <w:r>
        <w:t xml:space="preserve">Магистерская диссертация состоит из </w:t>
      </w:r>
      <w:r w:rsidR="00C2132A">
        <w:t>перечня</w:t>
      </w:r>
      <w:r w:rsidR="00EA0BBD">
        <w:t xml:space="preserve"> условных обозначений и сокращений, </w:t>
      </w:r>
      <w:r w:rsidR="00C2132A">
        <w:t>введения, общей характеристики работы, четырех глав, выводов, сп</w:t>
      </w:r>
      <w:r w:rsidR="00E95DEA">
        <w:t>иска использованных источников,</w:t>
      </w:r>
      <w:r w:rsidR="001A7E49">
        <w:t xml:space="preserve"> </w:t>
      </w:r>
      <w:r w:rsidR="00E95DEA">
        <w:t>приложений</w:t>
      </w:r>
      <w:r w:rsidR="00C2132A">
        <w:t xml:space="preserve">. </w:t>
      </w:r>
      <w:r w:rsidR="001A7E49">
        <w:t xml:space="preserve">Общий объем диссертации  - 71 страница, включая </w:t>
      </w:r>
      <w:r w:rsidR="003355BB">
        <w:t xml:space="preserve">55 страниц основного текста, </w:t>
      </w:r>
      <w:r w:rsidR="00E95DEA">
        <w:t>14 таблиц, 1 рисунок, список использованных источников из 97 наименований и 1 приложение.</w:t>
      </w:r>
    </w:p>
    <w:p w:rsidR="00C63E55" w:rsidRDefault="00C63E55" w:rsidP="00EA0BBD">
      <w:pPr>
        <w:spacing w:after="0"/>
        <w:ind w:firstLine="708"/>
        <w:jc w:val="both"/>
        <w:rPr>
          <w:lang w:val="en-US"/>
        </w:rPr>
      </w:pPr>
    </w:p>
    <w:p w:rsidR="00C63E55" w:rsidRDefault="00C63E55" w:rsidP="00EA0BBD">
      <w:pPr>
        <w:spacing w:after="0"/>
        <w:ind w:firstLine="708"/>
        <w:jc w:val="both"/>
        <w:rPr>
          <w:lang w:val="en-US"/>
        </w:rPr>
      </w:pPr>
    </w:p>
    <w:p w:rsidR="00C63E55" w:rsidRDefault="00C63E55" w:rsidP="00EA0BBD">
      <w:pPr>
        <w:spacing w:after="0"/>
        <w:ind w:firstLine="708"/>
        <w:jc w:val="both"/>
        <w:rPr>
          <w:lang w:val="en-US"/>
        </w:rPr>
      </w:pPr>
    </w:p>
    <w:p w:rsidR="00C63E55" w:rsidRDefault="00C63E55" w:rsidP="00EA0BBD">
      <w:pPr>
        <w:spacing w:after="0"/>
        <w:ind w:firstLine="708"/>
        <w:jc w:val="both"/>
        <w:rPr>
          <w:lang w:val="en-US"/>
        </w:rPr>
      </w:pPr>
    </w:p>
    <w:p w:rsidR="00C63E55" w:rsidRDefault="00C63E55" w:rsidP="00EA0BBD">
      <w:pPr>
        <w:spacing w:after="0"/>
        <w:ind w:firstLine="708"/>
        <w:jc w:val="both"/>
        <w:rPr>
          <w:lang w:val="en-US"/>
        </w:rPr>
      </w:pPr>
    </w:p>
    <w:p w:rsidR="00C63E55" w:rsidRDefault="00C63E55" w:rsidP="00C63E55">
      <w:pPr>
        <w:spacing w:after="0"/>
        <w:jc w:val="center"/>
      </w:pPr>
      <w:r>
        <w:lastRenderedPageBreak/>
        <w:t>АГУЛЬНАЯ ХАРАКТЫРЫСТЫКА РАБОТЫ</w:t>
      </w:r>
    </w:p>
    <w:p w:rsidR="00C63E55" w:rsidRPr="00C63E55" w:rsidRDefault="00C63E55" w:rsidP="00C63E55">
      <w:pPr>
        <w:spacing w:after="0"/>
        <w:ind w:firstLine="708"/>
        <w:jc w:val="center"/>
        <w:rPr>
          <w:i/>
        </w:rPr>
      </w:pPr>
    </w:p>
    <w:p w:rsidR="00C63E55" w:rsidRDefault="00C63E55" w:rsidP="00C63E55">
      <w:pPr>
        <w:spacing w:after="0"/>
        <w:ind w:firstLine="708"/>
        <w:jc w:val="both"/>
        <w:rPr>
          <w:rStyle w:val="tlid-translation"/>
          <w:lang w:val="be-BY"/>
        </w:rPr>
      </w:pPr>
      <w:r w:rsidRPr="00C63E55">
        <w:rPr>
          <w:rStyle w:val="tlid-translation"/>
          <w:i/>
          <w:lang w:val="be-BY"/>
        </w:rPr>
        <w:t xml:space="preserve">Сувязь </w:t>
      </w:r>
      <w:r w:rsidRPr="00C63E55">
        <w:rPr>
          <w:rStyle w:val="tlid-translation"/>
          <w:i/>
          <w:lang w:val="be-BY"/>
        </w:rPr>
        <w:t>работы</w:t>
      </w:r>
      <w:r w:rsidRPr="00C63E55">
        <w:rPr>
          <w:rStyle w:val="tlid-translation"/>
          <w:i/>
          <w:lang w:val="be-BY"/>
        </w:rPr>
        <w:t xml:space="preserve"> з навуковымі даследаваннямі універсітэта.</w:t>
      </w:r>
    </w:p>
    <w:p w:rsidR="00C63E55" w:rsidRDefault="00C63E55" w:rsidP="00C63E55">
      <w:pPr>
        <w:spacing w:after="0"/>
        <w:ind w:firstLine="708"/>
        <w:jc w:val="both"/>
        <w:rPr>
          <w:rStyle w:val="tlid-translation"/>
          <w:lang w:val="be-BY"/>
        </w:rPr>
      </w:pPr>
      <w:r>
        <w:rPr>
          <w:rStyle w:val="tlid-translation"/>
          <w:lang w:val="be-BY"/>
        </w:rPr>
        <w:t>У працы выкарыстоўваліся м</w:t>
      </w:r>
      <w:r>
        <w:rPr>
          <w:rStyle w:val="tlid-translation"/>
          <w:lang w:val="be-BY"/>
        </w:rPr>
        <w:t>атэрыялы і даныя даследавання</w:t>
      </w:r>
      <w:r>
        <w:rPr>
          <w:rStyle w:val="tlid-translation"/>
          <w:lang w:val="be-BY"/>
        </w:rPr>
        <w:t xml:space="preserve"> па тэме «Вывучыць фракцыйны склад элементаў забруджвальнікаў у асноўных глебах Беларусі ва ўмовах рознай антрапагеннай нагрузкі, з мэтай распрацоўкі дыягнастычных крытэрыяў ацэнкі забруджвання глеб</w:t>
      </w:r>
      <w:r>
        <w:rPr>
          <w:rStyle w:val="tlid-translation"/>
          <w:lang w:val="be-BY"/>
        </w:rPr>
        <w:t>аў цяжкімі металамі» (ДПНД</w:t>
      </w:r>
      <w:r>
        <w:rPr>
          <w:rStyle w:val="tlid-translation"/>
          <w:lang w:val="be-BY"/>
        </w:rPr>
        <w:t xml:space="preserve"> «Прыродакарыстанне і экалогія» падпраграма «Прыродныя рэсурсы і экалагічная бяспека »заданне 3.15 (2016-2018гг.)).</w:t>
      </w:r>
    </w:p>
    <w:p w:rsidR="003611E2" w:rsidRPr="00C63E55" w:rsidRDefault="003611E2" w:rsidP="00C63E55">
      <w:pPr>
        <w:spacing w:after="0"/>
        <w:ind w:firstLine="708"/>
        <w:jc w:val="both"/>
        <w:rPr>
          <w:lang w:val="be-BY"/>
        </w:rPr>
      </w:pPr>
      <w:r>
        <w:rPr>
          <w:rStyle w:val="tlid-translation"/>
          <w:lang w:val="be-BY"/>
        </w:rPr>
        <w:t>У працы выкарыстоўвалася методыка выканання вымярэнняў масава</w:t>
      </w:r>
      <w:r w:rsidR="00CB6527">
        <w:rPr>
          <w:rStyle w:val="tlid-translation"/>
          <w:lang w:val="be-BY"/>
        </w:rPr>
        <w:t>й долі цяжкіх металаў метадам рэнтгенафлуарэсцэнтнай</w:t>
      </w:r>
      <w:r>
        <w:rPr>
          <w:rStyle w:val="tlid-translation"/>
          <w:lang w:val="be-BY"/>
        </w:rPr>
        <w:t xml:space="preserve"> спектраметрыі з выкарыстаннем спектрометра ElvaX </w:t>
      </w:r>
      <w:r w:rsidR="0052607A">
        <w:rPr>
          <w:rStyle w:val="tlid-translation"/>
          <w:lang w:val="be-BY"/>
        </w:rPr>
        <w:t>СЕ</w:t>
      </w:r>
      <w:r w:rsidR="00CB6527">
        <w:rPr>
          <w:rStyle w:val="tlid-translation"/>
          <w:lang w:val="be-BY"/>
        </w:rPr>
        <w:t>Р-01, распрацаваная ў МД</w:t>
      </w:r>
      <w:r>
        <w:rPr>
          <w:rStyle w:val="tlid-translation"/>
          <w:lang w:val="be-BY"/>
        </w:rPr>
        <w:t>ЭІ ім. Сахарава.</w:t>
      </w:r>
    </w:p>
    <w:p w:rsidR="00A61376" w:rsidRPr="00A61376" w:rsidRDefault="0052607A" w:rsidP="00A61376">
      <w:pPr>
        <w:spacing w:after="0"/>
        <w:jc w:val="both"/>
        <w:rPr>
          <w:i/>
          <w:lang w:val="be-BY"/>
        </w:rPr>
      </w:pPr>
      <w:r>
        <w:rPr>
          <w:lang w:val="be-BY"/>
        </w:rPr>
        <w:tab/>
      </w:r>
      <w:r w:rsidR="00A61376">
        <w:rPr>
          <w:i/>
          <w:lang w:val="be-BY"/>
        </w:rPr>
        <w:t>Мэта і задачы даследавання.</w:t>
      </w:r>
    </w:p>
    <w:p w:rsidR="00A61376" w:rsidRDefault="00A61376" w:rsidP="00A61376">
      <w:pPr>
        <w:spacing w:after="0"/>
        <w:ind w:firstLine="708"/>
        <w:jc w:val="both"/>
        <w:rPr>
          <w:lang w:val="be-BY"/>
        </w:rPr>
      </w:pPr>
      <w:r w:rsidRPr="00A61376">
        <w:rPr>
          <w:lang w:val="be-BY"/>
        </w:rPr>
        <w:t>Мэта дысертацыйнага даследавання - ацэнка м</w:t>
      </w:r>
      <w:r>
        <w:rPr>
          <w:lang w:val="be-BY"/>
        </w:rPr>
        <w:t>агчымасці прымянення безэталоннага</w:t>
      </w:r>
      <w:r w:rsidRPr="00A61376">
        <w:rPr>
          <w:lang w:val="be-BY"/>
        </w:rPr>
        <w:t xml:space="preserve"> спосабу </w:t>
      </w:r>
      <w:r>
        <w:rPr>
          <w:rStyle w:val="tlid-translation"/>
          <w:lang w:val="be-BY"/>
        </w:rPr>
        <w:t>рэнтгенафлуарэсцэнтнага</w:t>
      </w:r>
      <w:r w:rsidRPr="00A61376">
        <w:rPr>
          <w:lang w:val="be-BY"/>
        </w:rPr>
        <w:t xml:space="preserve"> аналізу ў якасці паскоранага метаду аналізу глебаў на ўтрыманне цяжкіх металаў на прыкладзе глебавага покрыва раёна ўздзеяння прадпрыемства цэментнай прамысловасці.</w:t>
      </w:r>
    </w:p>
    <w:p w:rsidR="00A61376" w:rsidRPr="00A61376" w:rsidRDefault="00A61376" w:rsidP="00A61376">
      <w:pPr>
        <w:spacing w:after="0"/>
        <w:ind w:firstLine="708"/>
        <w:jc w:val="both"/>
        <w:rPr>
          <w:lang w:val="be-BY"/>
        </w:rPr>
      </w:pPr>
      <w:r>
        <w:rPr>
          <w:lang w:val="be-BY"/>
        </w:rPr>
        <w:t>З</w:t>
      </w:r>
      <w:r w:rsidRPr="00A61376">
        <w:rPr>
          <w:lang w:val="be-BY"/>
        </w:rPr>
        <w:t>адачы:</w:t>
      </w:r>
    </w:p>
    <w:p w:rsidR="00A61376" w:rsidRPr="00A61376" w:rsidRDefault="00A61376" w:rsidP="00A61376">
      <w:pPr>
        <w:spacing w:after="0"/>
        <w:ind w:firstLine="708"/>
        <w:jc w:val="both"/>
        <w:rPr>
          <w:lang w:val="be-BY"/>
        </w:rPr>
      </w:pPr>
      <w:r w:rsidRPr="00A61376">
        <w:rPr>
          <w:lang w:val="be-BY"/>
        </w:rPr>
        <w:t>- аналіз праблемы забруджвання глебавага покрыва цяжкімі металамі і пытання аб уплыве цэментнай прамысловасці на навакольнае асяроддзе з пункту гледжання забруджвання цяжкімі металамі;</w:t>
      </w:r>
    </w:p>
    <w:p w:rsidR="00A61376" w:rsidRPr="00A61376" w:rsidRDefault="00A61376" w:rsidP="00A61376">
      <w:pPr>
        <w:spacing w:after="0"/>
        <w:ind w:firstLine="708"/>
        <w:jc w:val="both"/>
        <w:rPr>
          <w:lang w:val="be-BY"/>
        </w:rPr>
      </w:pPr>
      <w:r>
        <w:rPr>
          <w:lang w:val="be-BY"/>
        </w:rPr>
        <w:t>- </w:t>
      </w:r>
      <w:r w:rsidRPr="00A61376">
        <w:rPr>
          <w:lang w:val="be-BY"/>
        </w:rPr>
        <w:t xml:space="preserve">аналіз і ацэнка магчымасцяў, пераваг, недахопаў і асаблівасцяў </w:t>
      </w:r>
      <w:r w:rsidR="001369B5">
        <w:rPr>
          <w:rStyle w:val="tlid-translation"/>
          <w:lang w:val="be-BY"/>
        </w:rPr>
        <w:t>рэнтгенафлуарэсцэнтнага</w:t>
      </w:r>
      <w:r w:rsidRPr="00A61376">
        <w:rPr>
          <w:lang w:val="be-BY"/>
        </w:rPr>
        <w:t xml:space="preserve"> аналізу;</w:t>
      </w:r>
    </w:p>
    <w:p w:rsidR="00A61376" w:rsidRPr="00A61376" w:rsidRDefault="00A61376" w:rsidP="00A61376">
      <w:pPr>
        <w:spacing w:after="0"/>
        <w:ind w:firstLine="708"/>
        <w:jc w:val="both"/>
        <w:rPr>
          <w:lang w:val="be-BY"/>
        </w:rPr>
      </w:pPr>
      <w:r>
        <w:rPr>
          <w:lang w:val="be-BY"/>
        </w:rPr>
        <w:t>- </w:t>
      </w:r>
      <w:r w:rsidRPr="00A61376">
        <w:rPr>
          <w:lang w:val="be-BY"/>
        </w:rPr>
        <w:t>прымяненне метаду</w:t>
      </w:r>
      <w:r w:rsidR="001369B5" w:rsidRPr="001369B5">
        <w:rPr>
          <w:rStyle w:val="tlid-translation"/>
          <w:lang w:val="be-BY"/>
        </w:rPr>
        <w:t xml:space="preserve"> </w:t>
      </w:r>
      <w:r w:rsidR="001369B5">
        <w:rPr>
          <w:rStyle w:val="tlid-translation"/>
          <w:lang w:val="be-BY"/>
        </w:rPr>
        <w:t>рэнтгенафлуарэсцэнтнага</w:t>
      </w:r>
      <w:r w:rsidRPr="00A61376">
        <w:rPr>
          <w:lang w:val="be-BY"/>
        </w:rPr>
        <w:t xml:space="preserve"> аналізу для аналізу глебавых узораў, адабраных у раёне ўздзеяння прадпрыемства цэментнай </w:t>
      </w:r>
      <w:r w:rsidR="001369B5" w:rsidRPr="00A61376">
        <w:rPr>
          <w:lang w:val="be-BY"/>
        </w:rPr>
        <w:t>прамысловасці</w:t>
      </w:r>
      <w:r w:rsidRPr="00A61376">
        <w:rPr>
          <w:lang w:val="be-BY"/>
        </w:rPr>
        <w:t>;</w:t>
      </w:r>
    </w:p>
    <w:p w:rsidR="00A61376" w:rsidRPr="00A61376" w:rsidRDefault="00A61376" w:rsidP="00A61376">
      <w:pPr>
        <w:spacing w:after="0"/>
        <w:ind w:firstLine="708"/>
        <w:jc w:val="both"/>
        <w:rPr>
          <w:lang w:val="be-BY"/>
        </w:rPr>
      </w:pPr>
      <w:r>
        <w:rPr>
          <w:lang w:val="be-BY"/>
        </w:rPr>
        <w:t>- </w:t>
      </w:r>
      <w:r w:rsidRPr="00A61376">
        <w:rPr>
          <w:lang w:val="be-BY"/>
        </w:rPr>
        <w:t>аналіз атрыманых вынікаў з пункту гледжання правільнасці і дакладнасці вымярэнняў;</w:t>
      </w:r>
    </w:p>
    <w:p w:rsidR="00A61376" w:rsidRPr="00A61376" w:rsidRDefault="00A61376" w:rsidP="00A61376">
      <w:pPr>
        <w:spacing w:after="0"/>
        <w:ind w:firstLine="708"/>
        <w:jc w:val="both"/>
        <w:rPr>
          <w:lang w:val="be-BY"/>
        </w:rPr>
      </w:pPr>
      <w:r>
        <w:rPr>
          <w:lang w:val="be-BY"/>
        </w:rPr>
        <w:t>- </w:t>
      </w:r>
      <w:r w:rsidRPr="00A61376">
        <w:rPr>
          <w:lang w:val="be-BY"/>
        </w:rPr>
        <w:t xml:space="preserve">ацэнка магчымасці прымянення безэталонного спосабу </w:t>
      </w:r>
      <w:r w:rsidR="001369B5">
        <w:rPr>
          <w:rStyle w:val="tlid-translation"/>
          <w:lang w:val="be-BY"/>
        </w:rPr>
        <w:t>рэнтгенафлуарэсцэнтнага</w:t>
      </w:r>
      <w:r w:rsidRPr="00A61376">
        <w:rPr>
          <w:lang w:val="be-BY"/>
        </w:rPr>
        <w:t xml:space="preserve"> аналізу ў аналізе забруджвання глебаў цяжкімі металамі.</w:t>
      </w:r>
    </w:p>
    <w:p w:rsidR="00A61376" w:rsidRPr="00A61376" w:rsidRDefault="00A61376" w:rsidP="00A61376">
      <w:pPr>
        <w:spacing w:after="0"/>
        <w:ind w:firstLine="708"/>
        <w:jc w:val="both"/>
        <w:rPr>
          <w:i/>
          <w:lang w:val="be-BY"/>
        </w:rPr>
      </w:pPr>
      <w:r w:rsidRPr="00A61376">
        <w:rPr>
          <w:i/>
          <w:lang w:val="be-BY"/>
        </w:rPr>
        <w:t>Навізна атрыманых вынікаў.</w:t>
      </w:r>
    </w:p>
    <w:p w:rsidR="004E50CA" w:rsidRDefault="00A61376" w:rsidP="00A61376">
      <w:pPr>
        <w:spacing w:after="0"/>
        <w:ind w:firstLine="708"/>
        <w:jc w:val="both"/>
        <w:rPr>
          <w:lang w:val="be-BY"/>
        </w:rPr>
      </w:pPr>
      <w:r w:rsidRPr="00A61376">
        <w:rPr>
          <w:lang w:val="be-BY"/>
        </w:rPr>
        <w:t xml:space="preserve">Праведзеная ацэнка магчымасці прымянення </w:t>
      </w:r>
      <w:r w:rsidR="007579B1">
        <w:rPr>
          <w:lang w:val="be-BY"/>
        </w:rPr>
        <w:t>безэталоннага</w:t>
      </w:r>
      <w:r w:rsidR="007579B1" w:rsidRPr="00A61376">
        <w:rPr>
          <w:lang w:val="be-BY"/>
        </w:rPr>
        <w:t xml:space="preserve"> спосабу </w:t>
      </w:r>
      <w:r w:rsidR="007579B1">
        <w:rPr>
          <w:rStyle w:val="tlid-translation"/>
          <w:lang w:val="be-BY"/>
        </w:rPr>
        <w:t>рэнтгенафлуарэсцэнтнага</w:t>
      </w:r>
      <w:r w:rsidR="007579B1" w:rsidRPr="00A61376">
        <w:rPr>
          <w:lang w:val="be-BY"/>
        </w:rPr>
        <w:t xml:space="preserve"> </w:t>
      </w:r>
      <w:r w:rsidRPr="00A61376">
        <w:rPr>
          <w:lang w:val="be-BY"/>
        </w:rPr>
        <w:t>аналізу (метад фундаментальных параметраў) для вызначэння валаво</w:t>
      </w:r>
      <w:r w:rsidR="007579B1">
        <w:rPr>
          <w:lang w:val="be-BY"/>
        </w:rPr>
        <w:t xml:space="preserve">га ўтрымання цяжкіх металаў у парашковых </w:t>
      </w:r>
      <w:r w:rsidRPr="00A61376">
        <w:rPr>
          <w:lang w:val="be-BY"/>
        </w:rPr>
        <w:t>глебавых узорах.</w:t>
      </w:r>
    </w:p>
    <w:p w:rsidR="00532652" w:rsidRDefault="00532652" w:rsidP="00532652">
      <w:pPr>
        <w:spacing w:after="0"/>
        <w:ind w:firstLine="708"/>
        <w:jc w:val="both"/>
        <w:rPr>
          <w:lang w:val="be-BY"/>
        </w:rPr>
      </w:pPr>
    </w:p>
    <w:p w:rsidR="00532652" w:rsidRDefault="00532652" w:rsidP="00532652">
      <w:pPr>
        <w:spacing w:after="0"/>
        <w:ind w:firstLine="708"/>
        <w:jc w:val="both"/>
        <w:rPr>
          <w:lang w:val="be-BY"/>
        </w:rPr>
      </w:pPr>
    </w:p>
    <w:p w:rsidR="00532652" w:rsidRPr="00532652" w:rsidRDefault="00532652" w:rsidP="00532652">
      <w:pPr>
        <w:spacing w:after="0"/>
        <w:ind w:firstLine="708"/>
        <w:jc w:val="both"/>
        <w:rPr>
          <w:i/>
          <w:lang w:val="be-BY"/>
        </w:rPr>
      </w:pPr>
      <w:r w:rsidRPr="00532652">
        <w:rPr>
          <w:i/>
          <w:lang w:val="be-BY"/>
        </w:rPr>
        <w:lastRenderedPageBreak/>
        <w:t>Практычная значнасць атрыманых вынікаў.</w:t>
      </w:r>
    </w:p>
    <w:p w:rsidR="00532652" w:rsidRPr="00532652" w:rsidRDefault="00532652" w:rsidP="00532652">
      <w:pPr>
        <w:spacing w:after="0"/>
        <w:ind w:firstLine="708"/>
        <w:jc w:val="both"/>
        <w:rPr>
          <w:lang w:val="be-BY"/>
        </w:rPr>
      </w:pPr>
      <w:r w:rsidRPr="00532652">
        <w:rPr>
          <w:lang w:val="be-BY"/>
        </w:rPr>
        <w:t xml:space="preserve">Вынікі работы могуць быць выкарыстаны ў якасці рэкамендацыі да выкарыстання </w:t>
      </w:r>
      <w:r>
        <w:rPr>
          <w:lang w:val="be-BY"/>
        </w:rPr>
        <w:t>безэталоннага</w:t>
      </w:r>
      <w:r w:rsidRPr="00A61376">
        <w:rPr>
          <w:lang w:val="be-BY"/>
        </w:rPr>
        <w:t xml:space="preserve"> спосабу </w:t>
      </w:r>
      <w:r>
        <w:rPr>
          <w:rStyle w:val="tlid-translation"/>
          <w:lang w:val="be-BY"/>
        </w:rPr>
        <w:t>рэнтгенафлуарэсцэнтнага</w:t>
      </w:r>
      <w:r w:rsidRPr="00A61376">
        <w:rPr>
          <w:lang w:val="be-BY"/>
        </w:rPr>
        <w:t xml:space="preserve"> аналізу</w:t>
      </w:r>
      <w:r w:rsidRPr="00532652">
        <w:rPr>
          <w:lang w:val="be-BY"/>
        </w:rPr>
        <w:t xml:space="preserve"> ў глебава-экалагічных даследаваннях, а таксама ў якасці арыентыру для распрацоўкі адпаведнай рэгламентаванай методыкі. Выкананая адзнака </w:t>
      </w:r>
      <w:r>
        <w:rPr>
          <w:lang w:val="be-BY"/>
        </w:rPr>
        <w:t>безэталоннага</w:t>
      </w:r>
      <w:r w:rsidRPr="00A61376">
        <w:rPr>
          <w:lang w:val="be-BY"/>
        </w:rPr>
        <w:t xml:space="preserve"> </w:t>
      </w:r>
      <w:r w:rsidRPr="00532652">
        <w:rPr>
          <w:lang w:val="be-BY"/>
        </w:rPr>
        <w:t xml:space="preserve">метаду дазволіла пашырыць веды аб магчымасцях прымянення </w:t>
      </w:r>
      <w:r>
        <w:rPr>
          <w:rStyle w:val="tlid-translation"/>
          <w:lang w:val="be-BY"/>
        </w:rPr>
        <w:t>рэнтгенафлуарэсцэнтнага</w:t>
      </w:r>
      <w:r w:rsidRPr="00A61376">
        <w:rPr>
          <w:lang w:val="be-BY"/>
        </w:rPr>
        <w:t xml:space="preserve"> аналізу</w:t>
      </w:r>
      <w:r w:rsidRPr="00532652">
        <w:rPr>
          <w:lang w:val="be-BY"/>
        </w:rPr>
        <w:t xml:space="preserve"> ў прыродаахоўнай сферы.</w:t>
      </w:r>
    </w:p>
    <w:p w:rsidR="00532652" w:rsidRPr="00532652" w:rsidRDefault="00532652" w:rsidP="00532652">
      <w:pPr>
        <w:spacing w:after="0"/>
        <w:ind w:firstLine="708"/>
        <w:jc w:val="both"/>
        <w:rPr>
          <w:i/>
          <w:lang w:val="be-BY"/>
        </w:rPr>
      </w:pPr>
      <w:r w:rsidRPr="00532652">
        <w:rPr>
          <w:i/>
          <w:lang w:val="be-BY"/>
        </w:rPr>
        <w:t xml:space="preserve">Асноўныя палажэнні </w:t>
      </w:r>
      <w:r w:rsidRPr="00532652">
        <w:rPr>
          <w:i/>
          <w:lang w:val="be-BY"/>
        </w:rPr>
        <w:t>работы</w:t>
      </w:r>
      <w:r w:rsidRPr="00532652">
        <w:rPr>
          <w:i/>
          <w:lang w:val="be-BY"/>
        </w:rPr>
        <w:t>, якія выносяцца на абарону.</w:t>
      </w:r>
    </w:p>
    <w:p w:rsidR="00532652" w:rsidRDefault="00532652" w:rsidP="00532652">
      <w:pPr>
        <w:spacing w:after="0"/>
        <w:ind w:firstLine="708"/>
        <w:jc w:val="both"/>
        <w:rPr>
          <w:lang w:val="be-BY"/>
        </w:rPr>
      </w:pPr>
      <w:r w:rsidRPr="00532652">
        <w:rPr>
          <w:lang w:val="be-BY"/>
        </w:rPr>
        <w:t xml:space="preserve">Метад фундаментальных параметраў, як </w:t>
      </w:r>
      <w:r>
        <w:rPr>
          <w:lang w:val="be-BY"/>
        </w:rPr>
        <w:t>безэталоны</w:t>
      </w:r>
      <w:r w:rsidRPr="00532652">
        <w:rPr>
          <w:lang w:val="be-BY"/>
        </w:rPr>
        <w:t xml:space="preserve"> і паскораны метад </w:t>
      </w:r>
      <w:r>
        <w:rPr>
          <w:rStyle w:val="tlid-translation"/>
          <w:lang w:val="be-BY"/>
        </w:rPr>
        <w:t>рэнтгенафлуарэсцэнтнага</w:t>
      </w:r>
      <w:r w:rsidRPr="00A61376">
        <w:rPr>
          <w:lang w:val="be-BY"/>
        </w:rPr>
        <w:t xml:space="preserve"> аналізу</w:t>
      </w:r>
      <w:r w:rsidRPr="00532652">
        <w:rPr>
          <w:lang w:val="be-BY"/>
        </w:rPr>
        <w:t>, мае шэраг істотных абмежаванняў з пункту гледжання аналізу глебавых узораў на ўтрыманне цяжкіх металаў, і не прыдатны для комплексных даследаванняў з падвышанымі патрабаваннямі да дакладнасці і адчувальнасці. Магчымым напрамкам выкарыстання дадзенага метаду можа быць аператыўнае выяўленне забруджвання глеб, якое прадугледжвае высокія канцэнтрацыі цяжкіх металаў, у першую чаргу Mn, Zn, Cu, Pb, а таксама Ti, Fe, Rb, Y, Zr.</w:t>
      </w:r>
    </w:p>
    <w:p w:rsidR="00532652" w:rsidRPr="00532652" w:rsidRDefault="00532652" w:rsidP="00532652">
      <w:pPr>
        <w:spacing w:after="0"/>
        <w:ind w:firstLine="708"/>
        <w:jc w:val="both"/>
        <w:rPr>
          <w:i/>
          <w:lang w:val="be-BY"/>
        </w:rPr>
      </w:pPr>
      <w:r w:rsidRPr="00532652">
        <w:rPr>
          <w:i/>
          <w:lang w:val="be-BY"/>
        </w:rPr>
        <w:t>Апрабацыя вынікаў дысертацыі.</w:t>
      </w:r>
    </w:p>
    <w:p w:rsidR="00532652" w:rsidRPr="00532652" w:rsidRDefault="00532652" w:rsidP="00532652">
      <w:pPr>
        <w:spacing w:after="0"/>
        <w:ind w:firstLine="708"/>
        <w:jc w:val="both"/>
        <w:rPr>
          <w:lang w:val="be-BY"/>
        </w:rPr>
      </w:pPr>
      <w:r w:rsidRPr="00532652">
        <w:rPr>
          <w:lang w:val="be-BY"/>
        </w:rPr>
        <w:t>IX Міжнародная навуковая канферэнцыя маладых навукоўцаў, студэнтаў, магістрантаў і аспірантаў "Actual environmental problems» 21.11.2019-22.11.2019 (г. Мінск)</w:t>
      </w:r>
    </w:p>
    <w:p w:rsidR="00532652" w:rsidRPr="00532652" w:rsidRDefault="00532652" w:rsidP="00532652">
      <w:pPr>
        <w:spacing w:after="0"/>
        <w:ind w:firstLine="708"/>
        <w:jc w:val="both"/>
        <w:rPr>
          <w:i/>
          <w:lang w:val="be-BY"/>
        </w:rPr>
      </w:pPr>
      <w:r w:rsidRPr="00532652">
        <w:rPr>
          <w:i/>
          <w:lang w:val="be-BY"/>
        </w:rPr>
        <w:t>Апублікавання вынікаў, калі публікацыі маюцца.</w:t>
      </w:r>
    </w:p>
    <w:p w:rsidR="00532652" w:rsidRPr="00532652" w:rsidRDefault="00532652" w:rsidP="00532652">
      <w:pPr>
        <w:spacing w:after="0"/>
        <w:ind w:firstLine="708"/>
        <w:jc w:val="both"/>
        <w:rPr>
          <w:lang w:val="be-BY"/>
        </w:rPr>
      </w:pPr>
      <w:r w:rsidRPr="00532652">
        <w:rPr>
          <w:lang w:val="be-BY"/>
        </w:rPr>
        <w:t>Dybchik K. Estimation of heavy metal soil pollution in the impact area of ​​a cement enterprise using the method of X-ray fluorescence spectroscopy / K. Dybchik, E. Samusik // Actual environmental problems: матэрыялы IX Міжнароднай навуковай канферэнцыі маладых вучоных, студэнтаў, магістрантаў і аспірантаў, Мінск, 2</w:t>
      </w:r>
      <w:r>
        <w:rPr>
          <w:lang w:val="be-BY"/>
        </w:rPr>
        <w:t>1-22 лістапада 2019 года / МД</w:t>
      </w:r>
      <w:r w:rsidRPr="00532652">
        <w:rPr>
          <w:lang w:val="be-BY"/>
        </w:rPr>
        <w:t>ЭІ ім. А.Д. Сахарава БДУ; пад агул. рэд. С.А. Маскевіча, Н.А. Лысуха. - Мінск: РУП «Інфармацыйна-вылічальны цэнтр Міністэрства фінансаў Рэспублікі Беларусь», 2019. С. 154</w:t>
      </w:r>
    </w:p>
    <w:p w:rsidR="00532652" w:rsidRPr="00532652" w:rsidRDefault="00532652" w:rsidP="00532652">
      <w:pPr>
        <w:spacing w:after="0"/>
        <w:ind w:firstLine="708"/>
        <w:jc w:val="both"/>
        <w:rPr>
          <w:i/>
          <w:lang w:val="be-BY"/>
        </w:rPr>
      </w:pPr>
      <w:r w:rsidRPr="00532652">
        <w:rPr>
          <w:i/>
          <w:lang w:val="be-BY"/>
        </w:rPr>
        <w:t>Структура і аб'ём працы.</w:t>
      </w:r>
    </w:p>
    <w:p w:rsidR="00532652" w:rsidRDefault="00532652" w:rsidP="00532652">
      <w:pPr>
        <w:spacing w:after="0"/>
        <w:ind w:firstLine="708"/>
        <w:jc w:val="both"/>
        <w:rPr>
          <w:lang w:val="be-BY"/>
        </w:rPr>
      </w:pPr>
      <w:r w:rsidRPr="00532652">
        <w:rPr>
          <w:lang w:val="be-BY"/>
        </w:rPr>
        <w:t xml:space="preserve">Магістарская дысертацыя складаецца з пераліку ўмоўных пазначэнняў і скарачэнняў, уводзін, агульнай характарыстыкі работы, чатырох </w:t>
      </w:r>
      <w:r>
        <w:rPr>
          <w:lang w:val="be-BY"/>
        </w:rPr>
        <w:t>гла</w:t>
      </w:r>
      <w:r w:rsidRPr="00532652">
        <w:rPr>
          <w:lang w:val="be-BY"/>
        </w:rPr>
        <w:t>ў, вывадаў, спісу выкарыстаных крыніц, прыкладанняў. Агульны аб'ём дысертацыі - 71 старонка, уключаючы 55 старонак асноўнага тэксту, 14 табліц, 1 малюнак, спіс выкарыстаных крыніц з 97 найменняў і 1 прыкладанне.</w:t>
      </w:r>
    </w:p>
    <w:p w:rsidR="009670AC" w:rsidRDefault="009670AC" w:rsidP="00532652">
      <w:pPr>
        <w:spacing w:after="0"/>
        <w:ind w:firstLine="708"/>
        <w:jc w:val="both"/>
        <w:rPr>
          <w:lang w:val="be-BY"/>
        </w:rPr>
      </w:pPr>
    </w:p>
    <w:p w:rsidR="009670AC" w:rsidRDefault="009670AC" w:rsidP="00532652">
      <w:pPr>
        <w:spacing w:after="0"/>
        <w:ind w:firstLine="708"/>
        <w:jc w:val="both"/>
        <w:rPr>
          <w:lang w:val="be-BY"/>
        </w:rPr>
      </w:pPr>
    </w:p>
    <w:p w:rsidR="009670AC" w:rsidRDefault="009670AC" w:rsidP="00532652">
      <w:pPr>
        <w:spacing w:after="0"/>
        <w:ind w:firstLine="708"/>
        <w:jc w:val="both"/>
        <w:rPr>
          <w:lang w:val="be-BY"/>
        </w:rPr>
      </w:pPr>
    </w:p>
    <w:p w:rsidR="009670AC" w:rsidRDefault="009670AC" w:rsidP="00532652">
      <w:pPr>
        <w:spacing w:after="0"/>
        <w:ind w:firstLine="708"/>
        <w:jc w:val="both"/>
        <w:rPr>
          <w:lang w:val="be-BY"/>
        </w:rPr>
      </w:pPr>
    </w:p>
    <w:p w:rsidR="009670AC" w:rsidRDefault="009670AC" w:rsidP="00532652">
      <w:pPr>
        <w:spacing w:after="0"/>
        <w:ind w:firstLine="708"/>
        <w:jc w:val="both"/>
        <w:rPr>
          <w:lang w:val="be-BY"/>
        </w:rPr>
      </w:pPr>
    </w:p>
    <w:p w:rsidR="009670AC" w:rsidRPr="009670AC" w:rsidRDefault="009670AC" w:rsidP="009670AC">
      <w:pPr>
        <w:spacing w:after="0"/>
        <w:jc w:val="center"/>
        <w:rPr>
          <w:lang w:val="be-BY"/>
        </w:rPr>
      </w:pPr>
      <w:r w:rsidRPr="009670AC">
        <w:rPr>
          <w:lang w:val="be-BY"/>
        </w:rPr>
        <w:lastRenderedPageBreak/>
        <w:t>GENERAL DESCRIPTION OF WORK</w:t>
      </w:r>
    </w:p>
    <w:p w:rsidR="009670AC" w:rsidRPr="009670AC" w:rsidRDefault="009670AC" w:rsidP="009670AC">
      <w:pPr>
        <w:spacing w:after="0"/>
        <w:ind w:firstLine="708"/>
        <w:jc w:val="both"/>
        <w:rPr>
          <w:lang w:val="be-BY"/>
        </w:rPr>
      </w:pPr>
    </w:p>
    <w:p w:rsidR="009670AC" w:rsidRPr="009670AC" w:rsidRDefault="009670AC" w:rsidP="009670AC">
      <w:pPr>
        <w:spacing w:after="0"/>
        <w:ind w:firstLine="708"/>
        <w:jc w:val="both"/>
        <w:rPr>
          <w:i/>
          <w:lang w:val="be-BY"/>
        </w:rPr>
      </w:pPr>
      <w:r w:rsidRPr="009670AC">
        <w:rPr>
          <w:i/>
          <w:lang w:val="be-BY"/>
        </w:rPr>
        <w:t>The relationship of work with university research.</w:t>
      </w:r>
    </w:p>
    <w:p w:rsidR="009670AC" w:rsidRPr="009670AC" w:rsidRDefault="009670AC" w:rsidP="009670AC">
      <w:pPr>
        <w:spacing w:after="0"/>
        <w:ind w:firstLine="708"/>
        <w:jc w:val="both"/>
        <w:rPr>
          <w:lang w:val="be-BY"/>
        </w:rPr>
      </w:pPr>
      <w:r w:rsidRPr="009670AC">
        <w:rPr>
          <w:lang w:val="be-BY"/>
        </w:rPr>
        <w:t>The work used materials and research data on the topic “To study the fractional composition of pollutant elements in the main soils of Belarus under different anthropogenic loads, with the aim of developing diagnostic criteria for assessing soil pollution by heavy metals” (</w:t>
      </w:r>
      <w:r w:rsidR="006F3158">
        <w:rPr>
          <w:lang w:val="en-US"/>
        </w:rPr>
        <w:t>GRP</w:t>
      </w:r>
      <w:r w:rsidRPr="009670AC">
        <w:rPr>
          <w:lang w:val="be-BY"/>
        </w:rPr>
        <w:t xml:space="preserve"> “Nature Management and Ecology” subprogram “Natural Resources and Environmental Safety” "Task 3.15 (2016-2018).)</w:t>
      </w:r>
    </w:p>
    <w:p w:rsidR="009670AC" w:rsidRDefault="009670AC" w:rsidP="009670AC">
      <w:pPr>
        <w:spacing w:after="0"/>
        <w:ind w:firstLine="708"/>
        <w:jc w:val="both"/>
        <w:rPr>
          <w:lang w:val="be-BY"/>
        </w:rPr>
      </w:pPr>
      <w:r w:rsidRPr="009670AC">
        <w:rPr>
          <w:lang w:val="be-BY"/>
        </w:rPr>
        <w:t xml:space="preserve">In this work, we used a technique for measuring the mass fraction of heavy metals by X-ray fluorescence spectrometry using an ElvaX SER-01 spectrometer developed at the </w:t>
      </w:r>
      <w:r w:rsidR="006F3158" w:rsidRPr="006F3158">
        <w:rPr>
          <w:lang w:val="be-BY"/>
        </w:rPr>
        <w:t>Sakharov International State Ecological Institute</w:t>
      </w:r>
      <w:r w:rsidR="006F3158">
        <w:rPr>
          <w:lang w:val="be-BY"/>
        </w:rPr>
        <w:t>.</w:t>
      </w:r>
    </w:p>
    <w:p w:rsidR="006F3158" w:rsidRPr="006F3158" w:rsidRDefault="006F3158" w:rsidP="006F3158">
      <w:pPr>
        <w:spacing w:after="0"/>
        <w:ind w:firstLine="708"/>
        <w:jc w:val="both"/>
        <w:rPr>
          <w:i/>
          <w:lang w:val="be-BY"/>
        </w:rPr>
      </w:pPr>
      <w:r w:rsidRPr="006F3158">
        <w:rPr>
          <w:i/>
          <w:lang w:val="be-BY"/>
        </w:rPr>
        <w:t>The purpose and objectives of the study.</w:t>
      </w:r>
    </w:p>
    <w:p w:rsidR="006F3158" w:rsidRPr="006F3158" w:rsidRDefault="006F3158" w:rsidP="006F3158">
      <w:pPr>
        <w:spacing w:after="0"/>
        <w:ind w:firstLine="708"/>
        <w:jc w:val="both"/>
        <w:rPr>
          <w:lang w:val="be-BY"/>
        </w:rPr>
      </w:pPr>
      <w:r w:rsidRPr="006F3158">
        <w:rPr>
          <w:lang w:val="be-BY"/>
        </w:rPr>
        <w:t>The purpose of the dissertation research is to assess the possibility of using the non-standard method of X-ray fluorescence analysis as an accelerated method for analyzing soils for the content of heavy metals on the example of the soil cover of the area affected by the cement industry.</w:t>
      </w:r>
    </w:p>
    <w:p w:rsidR="006F3158" w:rsidRPr="006F3158" w:rsidRDefault="006F3158" w:rsidP="006F3158">
      <w:pPr>
        <w:spacing w:after="0"/>
        <w:ind w:firstLine="708"/>
        <w:jc w:val="both"/>
        <w:rPr>
          <w:lang w:val="be-BY"/>
        </w:rPr>
      </w:pPr>
      <w:r w:rsidRPr="006F3158">
        <w:rPr>
          <w:lang w:val="be-BY"/>
        </w:rPr>
        <w:t>Tasks:</w:t>
      </w:r>
    </w:p>
    <w:p w:rsidR="006F3158" w:rsidRPr="006F3158" w:rsidRDefault="006F3158" w:rsidP="006F3158">
      <w:pPr>
        <w:spacing w:after="0"/>
        <w:ind w:firstLine="708"/>
        <w:jc w:val="both"/>
        <w:rPr>
          <w:lang w:val="be-BY"/>
        </w:rPr>
      </w:pPr>
      <w:r w:rsidRPr="006F3158">
        <w:rPr>
          <w:lang w:val="be-BY"/>
        </w:rPr>
        <w:t>- analysis of the problem of soil pollution with heavy metals and the issue of the impact of the cement industry on the environment from the point of view of heavy metal pollution;</w:t>
      </w:r>
    </w:p>
    <w:p w:rsidR="006F3158" w:rsidRPr="006F3158" w:rsidRDefault="006F3158" w:rsidP="006F3158">
      <w:pPr>
        <w:spacing w:after="0"/>
        <w:ind w:firstLine="708"/>
        <w:jc w:val="both"/>
        <w:rPr>
          <w:lang w:val="be-BY"/>
        </w:rPr>
      </w:pPr>
      <w:r w:rsidRPr="006F3158">
        <w:rPr>
          <w:lang w:val="be-BY"/>
        </w:rPr>
        <w:t>- analysis and assessment of the capabilities, advantages, disadvantages and features of x-ray fluorescence analysis;</w:t>
      </w:r>
    </w:p>
    <w:p w:rsidR="006F3158" w:rsidRPr="006F3158" w:rsidRDefault="006F3158" w:rsidP="006F3158">
      <w:pPr>
        <w:spacing w:after="0"/>
        <w:ind w:firstLine="708"/>
        <w:jc w:val="both"/>
        <w:rPr>
          <w:lang w:val="be-BY"/>
        </w:rPr>
      </w:pPr>
      <w:r w:rsidRPr="006F3158">
        <w:rPr>
          <w:lang w:val="be-BY"/>
        </w:rPr>
        <w:t>- application of the method of x-ray fluorescence analysis for the analysis of soil samples taken in the area of ​​influence of the cement industry;</w:t>
      </w:r>
    </w:p>
    <w:p w:rsidR="006F3158" w:rsidRPr="006F3158" w:rsidRDefault="006F3158" w:rsidP="006F3158">
      <w:pPr>
        <w:spacing w:after="0"/>
        <w:ind w:firstLine="708"/>
        <w:jc w:val="both"/>
        <w:rPr>
          <w:lang w:val="be-BY"/>
        </w:rPr>
      </w:pPr>
      <w:r w:rsidRPr="006F3158">
        <w:rPr>
          <w:lang w:val="be-BY"/>
        </w:rPr>
        <w:t>- analysis of the results from the point of view of correctness and accuracy of measurements;</w:t>
      </w:r>
    </w:p>
    <w:p w:rsidR="006F3158" w:rsidRDefault="006F3158" w:rsidP="006F3158">
      <w:pPr>
        <w:spacing w:after="0"/>
        <w:ind w:firstLine="708"/>
        <w:jc w:val="both"/>
        <w:rPr>
          <w:lang w:val="be-BY"/>
        </w:rPr>
      </w:pPr>
      <w:r w:rsidRPr="006F3158">
        <w:rPr>
          <w:lang w:val="be-BY"/>
        </w:rPr>
        <w:t>- assessment of the possibility of using the non-standard method of x-ray fluorescence analysis in the analysis of soil pollution by heavy metals.</w:t>
      </w:r>
    </w:p>
    <w:p w:rsidR="00AD5FF9" w:rsidRPr="00AD5FF9" w:rsidRDefault="00AD5FF9" w:rsidP="00AD5FF9">
      <w:pPr>
        <w:spacing w:after="0"/>
        <w:ind w:firstLine="708"/>
        <w:jc w:val="both"/>
        <w:rPr>
          <w:i/>
          <w:lang w:val="be-BY"/>
        </w:rPr>
      </w:pPr>
      <w:r w:rsidRPr="00AD5FF9">
        <w:rPr>
          <w:i/>
          <w:lang w:val="be-BY"/>
        </w:rPr>
        <w:t>The novelty of the results.</w:t>
      </w:r>
    </w:p>
    <w:p w:rsidR="00AD5FF9" w:rsidRDefault="00AD5FF9" w:rsidP="00AD5FF9">
      <w:pPr>
        <w:spacing w:after="0"/>
        <w:ind w:firstLine="708"/>
        <w:jc w:val="both"/>
        <w:rPr>
          <w:lang w:val="be-BY"/>
        </w:rPr>
      </w:pPr>
      <w:r w:rsidRPr="00AD5FF9">
        <w:rPr>
          <w:lang w:val="be-BY"/>
        </w:rPr>
        <w:t>The possibility of using the non-standard method of X-ray fluorescence analysis (fundamental parameters method) to determine the gross content of heavy metals in powdery soil samples is assessed.</w:t>
      </w:r>
    </w:p>
    <w:p w:rsidR="0037550E" w:rsidRPr="0037550E" w:rsidRDefault="0037550E" w:rsidP="0037550E">
      <w:pPr>
        <w:spacing w:after="0"/>
        <w:ind w:firstLine="708"/>
        <w:jc w:val="both"/>
        <w:rPr>
          <w:i/>
          <w:lang w:val="be-BY"/>
        </w:rPr>
      </w:pPr>
      <w:r w:rsidRPr="0037550E">
        <w:rPr>
          <w:i/>
          <w:lang w:val="be-BY"/>
        </w:rPr>
        <w:t>The practical significance of the results.</w:t>
      </w:r>
    </w:p>
    <w:p w:rsidR="0037550E" w:rsidRPr="0037550E" w:rsidRDefault="0037550E" w:rsidP="0037550E">
      <w:pPr>
        <w:spacing w:after="0"/>
        <w:ind w:firstLine="708"/>
        <w:jc w:val="both"/>
        <w:rPr>
          <w:lang w:val="be-BY"/>
        </w:rPr>
      </w:pPr>
      <w:r w:rsidRPr="0037550E">
        <w:rPr>
          <w:lang w:val="be-BY"/>
        </w:rPr>
        <w:t>The results of the work can be used as a recommendation for the use of the non-standard method of X-ray fluorescence analysis in soil and environmental studies, as well as a guideline for the development of an appropriate regulated methodology. The evaluation of the non-standard method made it possible to expand knowledge about the possibilities of using X-ray fluorescence analysis in the environmental sphere.</w:t>
      </w:r>
    </w:p>
    <w:p w:rsidR="0037550E" w:rsidRPr="0037550E" w:rsidRDefault="0037550E" w:rsidP="0037550E">
      <w:pPr>
        <w:spacing w:after="0"/>
        <w:ind w:firstLine="708"/>
        <w:jc w:val="both"/>
        <w:rPr>
          <w:i/>
          <w:lang w:val="be-BY"/>
        </w:rPr>
      </w:pPr>
      <w:r w:rsidRPr="0037550E">
        <w:rPr>
          <w:i/>
          <w:lang w:val="be-BY"/>
        </w:rPr>
        <w:lastRenderedPageBreak/>
        <w:t>The main provisions of the work submitted to the defense.</w:t>
      </w:r>
    </w:p>
    <w:p w:rsidR="00AD5FF9" w:rsidRDefault="0037550E" w:rsidP="0037550E">
      <w:pPr>
        <w:spacing w:after="0"/>
        <w:ind w:firstLine="708"/>
        <w:jc w:val="both"/>
        <w:rPr>
          <w:lang w:val="be-BY"/>
        </w:rPr>
      </w:pPr>
      <w:r w:rsidRPr="0037550E">
        <w:rPr>
          <w:lang w:val="be-BY"/>
        </w:rPr>
        <w:t>The method of fundamental parameters, as a standardless and accelerated method of X-ray fluorescence analysis, has a number of significant limitations from the point of view of analysis of soil samples for the content of heavy metals, and is not suitable for complex studies with increased requirements for accuracy and sensitivity. A possible direction of using this method can be the rapid detection of soil contamination, suggesting high concentrations of heavy metals, primarily Mn, Zn, Cu, Pb, as well as Ti, Fe, Rb, Y, Zr.</w:t>
      </w:r>
    </w:p>
    <w:p w:rsidR="00E8086B" w:rsidRPr="00E8086B" w:rsidRDefault="00E8086B" w:rsidP="00E8086B">
      <w:pPr>
        <w:spacing w:after="0"/>
        <w:ind w:firstLine="708"/>
        <w:jc w:val="both"/>
        <w:rPr>
          <w:i/>
          <w:lang w:val="be-BY"/>
        </w:rPr>
      </w:pPr>
      <w:r w:rsidRPr="00E8086B">
        <w:rPr>
          <w:i/>
          <w:lang w:val="be-BY"/>
        </w:rPr>
        <w:t>Testing the results of the dissertation.</w:t>
      </w:r>
    </w:p>
    <w:p w:rsidR="00E8086B" w:rsidRPr="00E8086B" w:rsidRDefault="00E8086B" w:rsidP="00E8086B">
      <w:pPr>
        <w:spacing w:after="0"/>
        <w:ind w:firstLine="708"/>
        <w:jc w:val="both"/>
        <w:rPr>
          <w:lang w:val="be-BY"/>
        </w:rPr>
      </w:pPr>
      <w:r w:rsidRPr="00E8086B">
        <w:rPr>
          <w:lang w:val="be-BY"/>
        </w:rPr>
        <w:t>IX International Scientific Conference of young scientists, students, undergraduates and graduate students "Actual environmental problems" 11/21/2019 - 11/22/2019 (Minsk)</w:t>
      </w:r>
    </w:p>
    <w:p w:rsidR="00E8086B" w:rsidRPr="00E8086B" w:rsidRDefault="00E8086B" w:rsidP="00E8086B">
      <w:pPr>
        <w:spacing w:after="0"/>
        <w:ind w:firstLine="708"/>
        <w:jc w:val="both"/>
        <w:rPr>
          <w:i/>
          <w:lang w:val="be-BY"/>
        </w:rPr>
      </w:pPr>
      <w:r w:rsidRPr="00E8086B">
        <w:rPr>
          <w:i/>
          <w:lang w:val="be-BY"/>
        </w:rPr>
        <w:t>Publication of results, if available.</w:t>
      </w:r>
    </w:p>
    <w:p w:rsidR="00E8086B" w:rsidRPr="00E8086B" w:rsidRDefault="00E8086B" w:rsidP="00E8086B">
      <w:pPr>
        <w:spacing w:after="0"/>
        <w:ind w:firstLine="708"/>
        <w:jc w:val="both"/>
        <w:rPr>
          <w:lang w:val="be-BY"/>
        </w:rPr>
      </w:pPr>
      <w:r w:rsidRPr="00E8086B">
        <w:rPr>
          <w:lang w:val="be-BY"/>
        </w:rPr>
        <w:t xml:space="preserve">Dybchik K. Estimation of heavy metal soil pollution in the impact area of ​​a cement enterprise using the method of X-ray fluorescence spectroscopy / K. Dybchik, E. Samusik // Actual environmental problems: proceedings of the IX International Scientific Conference of Young Scientists, Students, undergraduates and graduate students, Minsk, November 21-22, 2019 / </w:t>
      </w:r>
      <w:r w:rsidRPr="006F3158">
        <w:rPr>
          <w:lang w:val="be-BY"/>
        </w:rPr>
        <w:t>Sakharov International State Ecological Institute</w:t>
      </w:r>
      <w:r w:rsidRPr="00E8086B">
        <w:rPr>
          <w:lang w:val="be-BY"/>
        </w:rPr>
        <w:t xml:space="preserve">; under the general. ed. S.A. Maskevich, N.A. </w:t>
      </w:r>
      <w:proofErr w:type="spellStart"/>
      <w:r>
        <w:rPr>
          <w:lang w:val="en-US"/>
        </w:rPr>
        <w:t>Lysukha</w:t>
      </w:r>
      <w:proofErr w:type="spellEnd"/>
      <w:r w:rsidRPr="00E8086B">
        <w:rPr>
          <w:lang w:val="be-BY"/>
        </w:rPr>
        <w:t>. - Minsk: RUE “Information and Computing Center of the Ministry of Finance of the Republic of Belarus”, 2019.P. 154</w:t>
      </w:r>
    </w:p>
    <w:p w:rsidR="00E8086B" w:rsidRPr="00E8086B" w:rsidRDefault="00E8086B" w:rsidP="00E8086B">
      <w:pPr>
        <w:spacing w:after="0"/>
        <w:ind w:firstLine="708"/>
        <w:jc w:val="both"/>
        <w:rPr>
          <w:i/>
          <w:lang w:val="be-BY"/>
        </w:rPr>
      </w:pPr>
      <w:r w:rsidRPr="00E8086B">
        <w:rPr>
          <w:i/>
          <w:lang w:val="be-BY"/>
        </w:rPr>
        <w:t>The structure and scope of work.</w:t>
      </w:r>
    </w:p>
    <w:p w:rsidR="004F0317" w:rsidRPr="00C63E55" w:rsidRDefault="00E8086B" w:rsidP="00E8086B">
      <w:pPr>
        <w:spacing w:after="0" w:line="360" w:lineRule="atLeast"/>
        <w:ind w:firstLine="708"/>
        <w:jc w:val="both"/>
        <w:rPr>
          <w:lang w:val="be-BY"/>
        </w:rPr>
      </w:pPr>
      <w:bookmarkStart w:id="0" w:name="_GoBack"/>
      <w:bookmarkEnd w:id="0"/>
      <w:r w:rsidRPr="00E8086B">
        <w:rPr>
          <w:lang w:val="be-BY"/>
        </w:rPr>
        <w:t>The  dissertation consists of a list of symbols and abbreviations, introduction, general characteristics of the work, four chapters, conclusions, a list of sources used, applications. The total volume of the dissertation is 71 pages, including 55 pages of the main text, 14 tables, 1 figure, a list of references from 97 items and 1 application.</w:t>
      </w:r>
    </w:p>
    <w:p w:rsidR="00CA66C0" w:rsidRPr="00C63E55" w:rsidRDefault="00CA66C0" w:rsidP="00EA0BBD">
      <w:pPr>
        <w:spacing w:after="0" w:line="360" w:lineRule="atLeast"/>
        <w:ind w:firstLine="708"/>
        <w:jc w:val="both"/>
        <w:rPr>
          <w:lang w:val="be-BY"/>
        </w:rPr>
      </w:pPr>
    </w:p>
    <w:sectPr w:rsidR="00CA66C0" w:rsidRPr="00C63E55" w:rsidSect="00AB12D2">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37D" w:rsidRDefault="008B437D" w:rsidP="00446CCD">
      <w:pPr>
        <w:spacing w:after="0" w:line="240" w:lineRule="auto"/>
      </w:pPr>
      <w:r>
        <w:separator/>
      </w:r>
    </w:p>
  </w:endnote>
  <w:endnote w:type="continuationSeparator" w:id="0">
    <w:p w:rsidR="008B437D" w:rsidRDefault="008B437D" w:rsidP="00446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37D" w:rsidRDefault="008B437D" w:rsidP="00446CCD">
      <w:pPr>
        <w:spacing w:after="0" w:line="240" w:lineRule="auto"/>
      </w:pPr>
      <w:r>
        <w:separator/>
      </w:r>
    </w:p>
  </w:footnote>
  <w:footnote w:type="continuationSeparator" w:id="0">
    <w:p w:rsidR="008B437D" w:rsidRDefault="008B437D" w:rsidP="00446C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99CA02C"/>
    <w:lvl w:ilvl="0">
      <w:numFmt w:val="bullet"/>
      <w:lvlText w:val="*"/>
      <w:lvlJc w:val="left"/>
    </w:lvl>
  </w:abstractNum>
  <w:abstractNum w:abstractNumId="1">
    <w:nsid w:val="2D664DA6"/>
    <w:multiLevelType w:val="multilevel"/>
    <w:tmpl w:val="22A6A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9A0CE8"/>
    <w:multiLevelType w:val="hybridMultilevel"/>
    <w:tmpl w:val="B2E6B802"/>
    <w:lvl w:ilvl="0" w:tplc="C5F4A4AA">
      <w:start w:val="1"/>
      <w:numFmt w:val="bullet"/>
      <w:lvlText w:val=""/>
      <w:lvlJc w:val="left"/>
      <w:pPr>
        <w:tabs>
          <w:tab w:val="num" w:pos="720"/>
        </w:tabs>
        <w:ind w:left="720" w:hanging="360"/>
      </w:pPr>
      <w:rPr>
        <w:rFonts w:ascii="Wingdings 3" w:hAnsi="Wingdings 3" w:hint="default"/>
      </w:rPr>
    </w:lvl>
    <w:lvl w:ilvl="1" w:tplc="9CD290FC" w:tentative="1">
      <w:start w:val="1"/>
      <w:numFmt w:val="bullet"/>
      <w:lvlText w:val=""/>
      <w:lvlJc w:val="left"/>
      <w:pPr>
        <w:tabs>
          <w:tab w:val="num" w:pos="1440"/>
        </w:tabs>
        <w:ind w:left="1440" w:hanging="360"/>
      </w:pPr>
      <w:rPr>
        <w:rFonts w:ascii="Wingdings 3" w:hAnsi="Wingdings 3" w:hint="default"/>
      </w:rPr>
    </w:lvl>
    <w:lvl w:ilvl="2" w:tplc="B14AE8B2" w:tentative="1">
      <w:start w:val="1"/>
      <w:numFmt w:val="bullet"/>
      <w:lvlText w:val=""/>
      <w:lvlJc w:val="left"/>
      <w:pPr>
        <w:tabs>
          <w:tab w:val="num" w:pos="2160"/>
        </w:tabs>
        <w:ind w:left="2160" w:hanging="360"/>
      </w:pPr>
      <w:rPr>
        <w:rFonts w:ascii="Wingdings 3" w:hAnsi="Wingdings 3" w:hint="default"/>
      </w:rPr>
    </w:lvl>
    <w:lvl w:ilvl="3" w:tplc="972E6A82" w:tentative="1">
      <w:start w:val="1"/>
      <w:numFmt w:val="bullet"/>
      <w:lvlText w:val=""/>
      <w:lvlJc w:val="left"/>
      <w:pPr>
        <w:tabs>
          <w:tab w:val="num" w:pos="2880"/>
        </w:tabs>
        <w:ind w:left="2880" w:hanging="360"/>
      </w:pPr>
      <w:rPr>
        <w:rFonts w:ascii="Wingdings 3" w:hAnsi="Wingdings 3" w:hint="default"/>
      </w:rPr>
    </w:lvl>
    <w:lvl w:ilvl="4" w:tplc="6B004860" w:tentative="1">
      <w:start w:val="1"/>
      <w:numFmt w:val="bullet"/>
      <w:lvlText w:val=""/>
      <w:lvlJc w:val="left"/>
      <w:pPr>
        <w:tabs>
          <w:tab w:val="num" w:pos="3600"/>
        </w:tabs>
        <w:ind w:left="3600" w:hanging="360"/>
      </w:pPr>
      <w:rPr>
        <w:rFonts w:ascii="Wingdings 3" w:hAnsi="Wingdings 3" w:hint="default"/>
      </w:rPr>
    </w:lvl>
    <w:lvl w:ilvl="5" w:tplc="1892DD56" w:tentative="1">
      <w:start w:val="1"/>
      <w:numFmt w:val="bullet"/>
      <w:lvlText w:val=""/>
      <w:lvlJc w:val="left"/>
      <w:pPr>
        <w:tabs>
          <w:tab w:val="num" w:pos="4320"/>
        </w:tabs>
        <w:ind w:left="4320" w:hanging="360"/>
      </w:pPr>
      <w:rPr>
        <w:rFonts w:ascii="Wingdings 3" w:hAnsi="Wingdings 3" w:hint="default"/>
      </w:rPr>
    </w:lvl>
    <w:lvl w:ilvl="6" w:tplc="C6C29434" w:tentative="1">
      <w:start w:val="1"/>
      <w:numFmt w:val="bullet"/>
      <w:lvlText w:val=""/>
      <w:lvlJc w:val="left"/>
      <w:pPr>
        <w:tabs>
          <w:tab w:val="num" w:pos="5040"/>
        </w:tabs>
        <w:ind w:left="5040" w:hanging="360"/>
      </w:pPr>
      <w:rPr>
        <w:rFonts w:ascii="Wingdings 3" w:hAnsi="Wingdings 3" w:hint="default"/>
      </w:rPr>
    </w:lvl>
    <w:lvl w:ilvl="7" w:tplc="0B26F6C2" w:tentative="1">
      <w:start w:val="1"/>
      <w:numFmt w:val="bullet"/>
      <w:lvlText w:val=""/>
      <w:lvlJc w:val="left"/>
      <w:pPr>
        <w:tabs>
          <w:tab w:val="num" w:pos="5760"/>
        </w:tabs>
        <w:ind w:left="5760" w:hanging="360"/>
      </w:pPr>
      <w:rPr>
        <w:rFonts w:ascii="Wingdings 3" w:hAnsi="Wingdings 3" w:hint="default"/>
      </w:rPr>
    </w:lvl>
    <w:lvl w:ilvl="8" w:tplc="3BA8F5C8" w:tentative="1">
      <w:start w:val="1"/>
      <w:numFmt w:val="bullet"/>
      <w:lvlText w:val=""/>
      <w:lvlJc w:val="left"/>
      <w:pPr>
        <w:tabs>
          <w:tab w:val="num" w:pos="6480"/>
        </w:tabs>
        <w:ind w:left="6480" w:hanging="360"/>
      </w:pPr>
      <w:rPr>
        <w:rFonts w:ascii="Wingdings 3" w:hAnsi="Wingdings 3" w:hint="default"/>
      </w:rPr>
    </w:lvl>
  </w:abstractNum>
  <w:abstractNum w:abstractNumId="3">
    <w:nsid w:val="73177CB0"/>
    <w:multiLevelType w:val="hybridMultilevel"/>
    <w:tmpl w:val="BC907118"/>
    <w:lvl w:ilvl="0" w:tplc="697EA67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EA"/>
    <w:rsid w:val="00001436"/>
    <w:rsid w:val="00004277"/>
    <w:rsid w:val="00007535"/>
    <w:rsid w:val="00010275"/>
    <w:rsid w:val="0001074A"/>
    <w:rsid w:val="00010E06"/>
    <w:rsid w:val="0001256D"/>
    <w:rsid w:val="000131C1"/>
    <w:rsid w:val="00014CFC"/>
    <w:rsid w:val="0001504C"/>
    <w:rsid w:val="000179F9"/>
    <w:rsid w:val="000206AE"/>
    <w:rsid w:val="00020B11"/>
    <w:rsid w:val="00021315"/>
    <w:rsid w:val="00021B5C"/>
    <w:rsid w:val="00022434"/>
    <w:rsid w:val="00024D17"/>
    <w:rsid w:val="00025BEE"/>
    <w:rsid w:val="00031216"/>
    <w:rsid w:val="00032E16"/>
    <w:rsid w:val="000330A0"/>
    <w:rsid w:val="00036D31"/>
    <w:rsid w:val="000413A6"/>
    <w:rsid w:val="000422DB"/>
    <w:rsid w:val="00042779"/>
    <w:rsid w:val="00043422"/>
    <w:rsid w:val="0004437D"/>
    <w:rsid w:val="000521AF"/>
    <w:rsid w:val="00052CF3"/>
    <w:rsid w:val="00053076"/>
    <w:rsid w:val="00053D3E"/>
    <w:rsid w:val="000548DF"/>
    <w:rsid w:val="000560AB"/>
    <w:rsid w:val="00060386"/>
    <w:rsid w:val="00061DAF"/>
    <w:rsid w:val="00062C03"/>
    <w:rsid w:val="00066970"/>
    <w:rsid w:val="00070CA8"/>
    <w:rsid w:val="00072D4A"/>
    <w:rsid w:val="00072EAF"/>
    <w:rsid w:val="00074DCF"/>
    <w:rsid w:val="00075655"/>
    <w:rsid w:val="000756F1"/>
    <w:rsid w:val="00075B0D"/>
    <w:rsid w:val="00080AD6"/>
    <w:rsid w:val="000811B2"/>
    <w:rsid w:val="00082D45"/>
    <w:rsid w:val="000836FB"/>
    <w:rsid w:val="00084333"/>
    <w:rsid w:val="00084442"/>
    <w:rsid w:val="00084A04"/>
    <w:rsid w:val="00086439"/>
    <w:rsid w:val="00086607"/>
    <w:rsid w:val="0009034F"/>
    <w:rsid w:val="000912E0"/>
    <w:rsid w:val="00091681"/>
    <w:rsid w:val="00092018"/>
    <w:rsid w:val="0009269A"/>
    <w:rsid w:val="00092734"/>
    <w:rsid w:val="000964DC"/>
    <w:rsid w:val="000973CD"/>
    <w:rsid w:val="00097903"/>
    <w:rsid w:val="00097F57"/>
    <w:rsid w:val="000A330B"/>
    <w:rsid w:val="000A4A26"/>
    <w:rsid w:val="000A576A"/>
    <w:rsid w:val="000A747D"/>
    <w:rsid w:val="000B3DA9"/>
    <w:rsid w:val="000B557E"/>
    <w:rsid w:val="000B59C5"/>
    <w:rsid w:val="000B60CD"/>
    <w:rsid w:val="000B65D8"/>
    <w:rsid w:val="000B7247"/>
    <w:rsid w:val="000B78F5"/>
    <w:rsid w:val="000C1A6D"/>
    <w:rsid w:val="000C26D9"/>
    <w:rsid w:val="000C3852"/>
    <w:rsid w:val="000C4535"/>
    <w:rsid w:val="000C4AD7"/>
    <w:rsid w:val="000C4EC4"/>
    <w:rsid w:val="000D42E1"/>
    <w:rsid w:val="000D4591"/>
    <w:rsid w:val="000D6A9C"/>
    <w:rsid w:val="000E0A04"/>
    <w:rsid w:val="000E1426"/>
    <w:rsid w:val="000E2324"/>
    <w:rsid w:val="000E282A"/>
    <w:rsid w:val="000E2CCB"/>
    <w:rsid w:val="000E4640"/>
    <w:rsid w:val="000E660E"/>
    <w:rsid w:val="000E71EC"/>
    <w:rsid w:val="000F051A"/>
    <w:rsid w:val="000F46B2"/>
    <w:rsid w:val="000F47EF"/>
    <w:rsid w:val="00100BBA"/>
    <w:rsid w:val="00100C63"/>
    <w:rsid w:val="00100CC4"/>
    <w:rsid w:val="00100D0E"/>
    <w:rsid w:val="00103261"/>
    <w:rsid w:val="001033C6"/>
    <w:rsid w:val="001033DE"/>
    <w:rsid w:val="001034AD"/>
    <w:rsid w:val="00104977"/>
    <w:rsid w:val="00111460"/>
    <w:rsid w:val="001168AF"/>
    <w:rsid w:val="00116D82"/>
    <w:rsid w:val="00120588"/>
    <w:rsid w:val="00123351"/>
    <w:rsid w:val="00123462"/>
    <w:rsid w:val="00125C03"/>
    <w:rsid w:val="001274F4"/>
    <w:rsid w:val="00127ECB"/>
    <w:rsid w:val="001305A3"/>
    <w:rsid w:val="001330C8"/>
    <w:rsid w:val="001369B5"/>
    <w:rsid w:val="001405DE"/>
    <w:rsid w:val="00140DD3"/>
    <w:rsid w:val="001438D9"/>
    <w:rsid w:val="00145267"/>
    <w:rsid w:val="0014631D"/>
    <w:rsid w:val="001535EF"/>
    <w:rsid w:val="00153A17"/>
    <w:rsid w:val="00153CD1"/>
    <w:rsid w:val="00157B8F"/>
    <w:rsid w:val="00157FAA"/>
    <w:rsid w:val="001602A4"/>
    <w:rsid w:val="00160E69"/>
    <w:rsid w:val="0016205F"/>
    <w:rsid w:val="001620BF"/>
    <w:rsid w:val="001648D7"/>
    <w:rsid w:val="00167D68"/>
    <w:rsid w:val="00167FE4"/>
    <w:rsid w:val="00170CF2"/>
    <w:rsid w:val="00172C35"/>
    <w:rsid w:val="00174D73"/>
    <w:rsid w:val="00175452"/>
    <w:rsid w:val="00177389"/>
    <w:rsid w:val="00177EB6"/>
    <w:rsid w:val="00181321"/>
    <w:rsid w:val="00181632"/>
    <w:rsid w:val="0018168B"/>
    <w:rsid w:val="00181848"/>
    <w:rsid w:val="00190286"/>
    <w:rsid w:val="00191A4A"/>
    <w:rsid w:val="00192146"/>
    <w:rsid w:val="00196363"/>
    <w:rsid w:val="0019747D"/>
    <w:rsid w:val="001A068F"/>
    <w:rsid w:val="001A1E72"/>
    <w:rsid w:val="001A203F"/>
    <w:rsid w:val="001A38B5"/>
    <w:rsid w:val="001A4ACE"/>
    <w:rsid w:val="001A5765"/>
    <w:rsid w:val="001A6C1A"/>
    <w:rsid w:val="001A7CB7"/>
    <w:rsid w:val="001A7E49"/>
    <w:rsid w:val="001B27FE"/>
    <w:rsid w:val="001B29AF"/>
    <w:rsid w:val="001B339E"/>
    <w:rsid w:val="001B41CD"/>
    <w:rsid w:val="001B4DD5"/>
    <w:rsid w:val="001B6CA6"/>
    <w:rsid w:val="001C06CC"/>
    <w:rsid w:val="001C14A2"/>
    <w:rsid w:val="001C794B"/>
    <w:rsid w:val="001C7B92"/>
    <w:rsid w:val="001D04FA"/>
    <w:rsid w:val="001D100B"/>
    <w:rsid w:val="001D2BEB"/>
    <w:rsid w:val="001D7486"/>
    <w:rsid w:val="001E1CAA"/>
    <w:rsid w:val="001E40DC"/>
    <w:rsid w:val="001E5113"/>
    <w:rsid w:val="001E6CD7"/>
    <w:rsid w:val="001F1B37"/>
    <w:rsid w:val="001F3B2D"/>
    <w:rsid w:val="001F55D2"/>
    <w:rsid w:val="001F6515"/>
    <w:rsid w:val="00200BB0"/>
    <w:rsid w:val="002020E2"/>
    <w:rsid w:val="00202934"/>
    <w:rsid w:val="002030AD"/>
    <w:rsid w:val="00203AB9"/>
    <w:rsid w:val="00205BC8"/>
    <w:rsid w:val="00206E05"/>
    <w:rsid w:val="00211D50"/>
    <w:rsid w:val="00212FED"/>
    <w:rsid w:val="00214A29"/>
    <w:rsid w:val="00216593"/>
    <w:rsid w:val="00216D68"/>
    <w:rsid w:val="00221991"/>
    <w:rsid w:val="002235CA"/>
    <w:rsid w:val="00223887"/>
    <w:rsid w:val="00224BB2"/>
    <w:rsid w:val="00230C10"/>
    <w:rsid w:val="002315E8"/>
    <w:rsid w:val="00234CD0"/>
    <w:rsid w:val="002357E6"/>
    <w:rsid w:val="00235B53"/>
    <w:rsid w:val="00242449"/>
    <w:rsid w:val="00242D20"/>
    <w:rsid w:val="002452BB"/>
    <w:rsid w:val="002460FF"/>
    <w:rsid w:val="0025265F"/>
    <w:rsid w:val="0025270F"/>
    <w:rsid w:val="002539D0"/>
    <w:rsid w:val="00253D1F"/>
    <w:rsid w:val="00254485"/>
    <w:rsid w:val="00256F00"/>
    <w:rsid w:val="00257712"/>
    <w:rsid w:val="002621F5"/>
    <w:rsid w:val="0026332A"/>
    <w:rsid w:val="002634E1"/>
    <w:rsid w:val="00265C3C"/>
    <w:rsid w:val="00271A1C"/>
    <w:rsid w:val="00271CD2"/>
    <w:rsid w:val="00272A50"/>
    <w:rsid w:val="00281602"/>
    <w:rsid w:val="00281C6E"/>
    <w:rsid w:val="00283E39"/>
    <w:rsid w:val="002846F9"/>
    <w:rsid w:val="0028603C"/>
    <w:rsid w:val="0029110D"/>
    <w:rsid w:val="00291BCE"/>
    <w:rsid w:val="00292A57"/>
    <w:rsid w:val="00292BB7"/>
    <w:rsid w:val="00294AD5"/>
    <w:rsid w:val="00295ECA"/>
    <w:rsid w:val="00296C45"/>
    <w:rsid w:val="00297F60"/>
    <w:rsid w:val="002A0FEE"/>
    <w:rsid w:val="002A421D"/>
    <w:rsid w:val="002A5B42"/>
    <w:rsid w:val="002B157D"/>
    <w:rsid w:val="002B29EF"/>
    <w:rsid w:val="002B52B1"/>
    <w:rsid w:val="002C051C"/>
    <w:rsid w:val="002C0596"/>
    <w:rsid w:val="002C06E7"/>
    <w:rsid w:val="002C0CA9"/>
    <w:rsid w:val="002C2997"/>
    <w:rsid w:val="002C39DC"/>
    <w:rsid w:val="002C4633"/>
    <w:rsid w:val="002C52C9"/>
    <w:rsid w:val="002C6C57"/>
    <w:rsid w:val="002C7C53"/>
    <w:rsid w:val="002C7DF9"/>
    <w:rsid w:val="002D3E8D"/>
    <w:rsid w:val="002D495D"/>
    <w:rsid w:val="002D4A72"/>
    <w:rsid w:val="002D4C84"/>
    <w:rsid w:val="002E07A1"/>
    <w:rsid w:val="002E33F2"/>
    <w:rsid w:val="002E391A"/>
    <w:rsid w:val="002E42D3"/>
    <w:rsid w:val="002E44B8"/>
    <w:rsid w:val="002E47F0"/>
    <w:rsid w:val="002E650A"/>
    <w:rsid w:val="002E69A7"/>
    <w:rsid w:val="002E7459"/>
    <w:rsid w:val="002E7511"/>
    <w:rsid w:val="002F0FBC"/>
    <w:rsid w:val="002F30FF"/>
    <w:rsid w:val="002F406F"/>
    <w:rsid w:val="002F4687"/>
    <w:rsid w:val="002F4C67"/>
    <w:rsid w:val="002F66DF"/>
    <w:rsid w:val="0030464D"/>
    <w:rsid w:val="0030677C"/>
    <w:rsid w:val="0031060B"/>
    <w:rsid w:val="00310DF2"/>
    <w:rsid w:val="003118DB"/>
    <w:rsid w:val="00311E4D"/>
    <w:rsid w:val="00312811"/>
    <w:rsid w:val="003144F0"/>
    <w:rsid w:val="00315A66"/>
    <w:rsid w:val="00316391"/>
    <w:rsid w:val="00317B3C"/>
    <w:rsid w:val="00317B8A"/>
    <w:rsid w:val="003208C8"/>
    <w:rsid w:val="00321A38"/>
    <w:rsid w:val="0032337A"/>
    <w:rsid w:val="003235DC"/>
    <w:rsid w:val="003252A0"/>
    <w:rsid w:val="00325FE2"/>
    <w:rsid w:val="00333535"/>
    <w:rsid w:val="00333B81"/>
    <w:rsid w:val="00333E09"/>
    <w:rsid w:val="00334538"/>
    <w:rsid w:val="003348DA"/>
    <w:rsid w:val="0033511F"/>
    <w:rsid w:val="003355BB"/>
    <w:rsid w:val="00340AF1"/>
    <w:rsid w:val="003432C0"/>
    <w:rsid w:val="003470BE"/>
    <w:rsid w:val="00354362"/>
    <w:rsid w:val="0035650B"/>
    <w:rsid w:val="00356EA5"/>
    <w:rsid w:val="0036010A"/>
    <w:rsid w:val="00360D5A"/>
    <w:rsid w:val="003611E2"/>
    <w:rsid w:val="0036186E"/>
    <w:rsid w:val="00361B21"/>
    <w:rsid w:val="00361B87"/>
    <w:rsid w:val="0036344D"/>
    <w:rsid w:val="00365C2D"/>
    <w:rsid w:val="003666C2"/>
    <w:rsid w:val="00367AB9"/>
    <w:rsid w:val="00367E31"/>
    <w:rsid w:val="0037012F"/>
    <w:rsid w:val="00370EBB"/>
    <w:rsid w:val="003745F6"/>
    <w:rsid w:val="0037550E"/>
    <w:rsid w:val="003762CD"/>
    <w:rsid w:val="00376945"/>
    <w:rsid w:val="0038078C"/>
    <w:rsid w:val="00380A16"/>
    <w:rsid w:val="00380FB2"/>
    <w:rsid w:val="00381211"/>
    <w:rsid w:val="00381FCD"/>
    <w:rsid w:val="00382D83"/>
    <w:rsid w:val="003836BF"/>
    <w:rsid w:val="003852D4"/>
    <w:rsid w:val="0038553F"/>
    <w:rsid w:val="003872AD"/>
    <w:rsid w:val="003875A3"/>
    <w:rsid w:val="003909D3"/>
    <w:rsid w:val="00393511"/>
    <w:rsid w:val="00394A1F"/>
    <w:rsid w:val="00394A7F"/>
    <w:rsid w:val="003955CE"/>
    <w:rsid w:val="00397AFC"/>
    <w:rsid w:val="003A00A0"/>
    <w:rsid w:val="003A188B"/>
    <w:rsid w:val="003A20F4"/>
    <w:rsid w:val="003A286D"/>
    <w:rsid w:val="003A293C"/>
    <w:rsid w:val="003A58C3"/>
    <w:rsid w:val="003B6F7C"/>
    <w:rsid w:val="003B7462"/>
    <w:rsid w:val="003C02AE"/>
    <w:rsid w:val="003C240D"/>
    <w:rsid w:val="003C3E21"/>
    <w:rsid w:val="003C3EB8"/>
    <w:rsid w:val="003C4868"/>
    <w:rsid w:val="003C51AC"/>
    <w:rsid w:val="003C557A"/>
    <w:rsid w:val="003C62BC"/>
    <w:rsid w:val="003C6E27"/>
    <w:rsid w:val="003C6F2B"/>
    <w:rsid w:val="003C747F"/>
    <w:rsid w:val="003D2AF8"/>
    <w:rsid w:val="003D35DC"/>
    <w:rsid w:val="003D380B"/>
    <w:rsid w:val="003D47AF"/>
    <w:rsid w:val="003D4E68"/>
    <w:rsid w:val="003D6E11"/>
    <w:rsid w:val="003E2E42"/>
    <w:rsid w:val="003E3F37"/>
    <w:rsid w:val="003E428C"/>
    <w:rsid w:val="003E4F5D"/>
    <w:rsid w:val="003E6BA3"/>
    <w:rsid w:val="003F08C2"/>
    <w:rsid w:val="003F2575"/>
    <w:rsid w:val="003F26B9"/>
    <w:rsid w:val="003F26E3"/>
    <w:rsid w:val="003F270C"/>
    <w:rsid w:val="003F2A45"/>
    <w:rsid w:val="003F47B7"/>
    <w:rsid w:val="003F606C"/>
    <w:rsid w:val="003F716A"/>
    <w:rsid w:val="00400292"/>
    <w:rsid w:val="0040296B"/>
    <w:rsid w:val="004041D1"/>
    <w:rsid w:val="00411767"/>
    <w:rsid w:val="00411CFB"/>
    <w:rsid w:val="00413AAA"/>
    <w:rsid w:val="00413D7F"/>
    <w:rsid w:val="0041798E"/>
    <w:rsid w:val="00420C4B"/>
    <w:rsid w:val="004217D3"/>
    <w:rsid w:val="00423BF8"/>
    <w:rsid w:val="004251DB"/>
    <w:rsid w:val="004266DC"/>
    <w:rsid w:val="00426EC2"/>
    <w:rsid w:val="004318F2"/>
    <w:rsid w:val="0043585B"/>
    <w:rsid w:val="004364CF"/>
    <w:rsid w:val="00436E8C"/>
    <w:rsid w:val="00441D05"/>
    <w:rsid w:val="00442D01"/>
    <w:rsid w:val="00444F03"/>
    <w:rsid w:val="00446CCD"/>
    <w:rsid w:val="00447135"/>
    <w:rsid w:val="00447F31"/>
    <w:rsid w:val="00451289"/>
    <w:rsid w:val="00462378"/>
    <w:rsid w:val="00463D46"/>
    <w:rsid w:val="00464286"/>
    <w:rsid w:val="00466484"/>
    <w:rsid w:val="00467303"/>
    <w:rsid w:val="0046766D"/>
    <w:rsid w:val="00467EC7"/>
    <w:rsid w:val="00470182"/>
    <w:rsid w:val="00470B18"/>
    <w:rsid w:val="00474037"/>
    <w:rsid w:val="004749CA"/>
    <w:rsid w:val="0047542A"/>
    <w:rsid w:val="00475527"/>
    <w:rsid w:val="00477915"/>
    <w:rsid w:val="004808AC"/>
    <w:rsid w:val="0048113E"/>
    <w:rsid w:val="00482E0F"/>
    <w:rsid w:val="00484F9D"/>
    <w:rsid w:val="004859D5"/>
    <w:rsid w:val="004866C9"/>
    <w:rsid w:val="004874D2"/>
    <w:rsid w:val="0048759F"/>
    <w:rsid w:val="0049211A"/>
    <w:rsid w:val="0049221D"/>
    <w:rsid w:val="00493409"/>
    <w:rsid w:val="00494ECF"/>
    <w:rsid w:val="004959F2"/>
    <w:rsid w:val="004A01D6"/>
    <w:rsid w:val="004A2DD2"/>
    <w:rsid w:val="004A4EED"/>
    <w:rsid w:val="004A5D5E"/>
    <w:rsid w:val="004A5D7F"/>
    <w:rsid w:val="004A6E87"/>
    <w:rsid w:val="004B0845"/>
    <w:rsid w:val="004B0E23"/>
    <w:rsid w:val="004B1F9D"/>
    <w:rsid w:val="004B5CF2"/>
    <w:rsid w:val="004B62A0"/>
    <w:rsid w:val="004B6D61"/>
    <w:rsid w:val="004B7690"/>
    <w:rsid w:val="004B7AB2"/>
    <w:rsid w:val="004C3FEB"/>
    <w:rsid w:val="004C407E"/>
    <w:rsid w:val="004C69AC"/>
    <w:rsid w:val="004C6C2A"/>
    <w:rsid w:val="004C6C2B"/>
    <w:rsid w:val="004D0390"/>
    <w:rsid w:val="004D171E"/>
    <w:rsid w:val="004D21C4"/>
    <w:rsid w:val="004D232A"/>
    <w:rsid w:val="004D2716"/>
    <w:rsid w:val="004D291C"/>
    <w:rsid w:val="004D31EC"/>
    <w:rsid w:val="004D435C"/>
    <w:rsid w:val="004D6C66"/>
    <w:rsid w:val="004D7D20"/>
    <w:rsid w:val="004E0E02"/>
    <w:rsid w:val="004E23F0"/>
    <w:rsid w:val="004E330F"/>
    <w:rsid w:val="004E4542"/>
    <w:rsid w:val="004E50CA"/>
    <w:rsid w:val="004E5E89"/>
    <w:rsid w:val="004F0317"/>
    <w:rsid w:val="004F40D8"/>
    <w:rsid w:val="004F581E"/>
    <w:rsid w:val="004F595E"/>
    <w:rsid w:val="005001FA"/>
    <w:rsid w:val="00501FB8"/>
    <w:rsid w:val="005078F3"/>
    <w:rsid w:val="00511583"/>
    <w:rsid w:val="005139E3"/>
    <w:rsid w:val="0051438D"/>
    <w:rsid w:val="00515038"/>
    <w:rsid w:val="005151FC"/>
    <w:rsid w:val="00517A5D"/>
    <w:rsid w:val="0052350A"/>
    <w:rsid w:val="00525305"/>
    <w:rsid w:val="00525CF5"/>
    <w:rsid w:val="0052607A"/>
    <w:rsid w:val="00527AB8"/>
    <w:rsid w:val="00527AC5"/>
    <w:rsid w:val="00527CEA"/>
    <w:rsid w:val="00532652"/>
    <w:rsid w:val="005329C4"/>
    <w:rsid w:val="00533076"/>
    <w:rsid w:val="0053393E"/>
    <w:rsid w:val="00535A5A"/>
    <w:rsid w:val="00541F18"/>
    <w:rsid w:val="0054278A"/>
    <w:rsid w:val="00542C32"/>
    <w:rsid w:val="005460BE"/>
    <w:rsid w:val="00546291"/>
    <w:rsid w:val="00550A5C"/>
    <w:rsid w:val="00550AAD"/>
    <w:rsid w:val="00551310"/>
    <w:rsid w:val="005520C1"/>
    <w:rsid w:val="00552CCA"/>
    <w:rsid w:val="00552F65"/>
    <w:rsid w:val="0055389E"/>
    <w:rsid w:val="00554085"/>
    <w:rsid w:val="0055453A"/>
    <w:rsid w:val="00555693"/>
    <w:rsid w:val="00561E8D"/>
    <w:rsid w:val="0056271D"/>
    <w:rsid w:val="00562ADB"/>
    <w:rsid w:val="00562B78"/>
    <w:rsid w:val="00562EC6"/>
    <w:rsid w:val="0056332A"/>
    <w:rsid w:val="00564152"/>
    <w:rsid w:val="00565686"/>
    <w:rsid w:val="00565809"/>
    <w:rsid w:val="00566423"/>
    <w:rsid w:val="00566943"/>
    <w:rsid w:val="00570471"/>
    <w:rsid w:val="00570A68"/>
    <w:rsid w:val="00573761"/>
    <w:rsid w:val="00573BD9"/>
    <w:rsid w:val="005756CF"/>
    <w:rsid w:val="00584BC6"/>
    <w:rsid w:val="00585723"/>
    <w:rsid w:val="00587262"/>
    <w:rsid w:val="00587FE4"/>
    <w:rsid w:val="00590B25"/>
    <w:rsid w:val="00590FF2"/>
    <w:rsid w:val="00591268"/>
    <w:rsid w:val="0059228F"/>
    <w:rsid w:val="00594643"/>
    <w:rsid w:val="00595C01"/>
    <w:rsid w:val="005A039A"/>
    <w:rsid w:val="005A2915"/>
    <w:rsid w:val="005A2A8C"/>
    <w:rsid w:val="005A2E62"/>
    <w:rsid w:val="005A3A1A"/>
    <w:rsid w:val="005A4E25"/>
    <w:rsid w:val="005A5C3A"/>
    <w:rsid w:val="005A609C"/>
    <w:rsid w:val="005A75B4"/>
    <w:rsid w:val="005B0D98"/>
    <w:rsid w:val="005B0F03"/>
    <w:rsid w:val="005B131F"/>
    <w:rsid w:val="005B3019"/>
    <w:rsid w:val="005B4246"/>
    <w:rsid w:val="005B484E"/>
    <w:rsid w:val="005B5369"/>
    <w:rsid w:val="005B53FB"/>
    <w:rsid w:val="005B570E"/>
    <w:rsid w:val="005B5A40"/>
    <w:rsid w:val="005B6904"/>
    <w:rsid w:val="005B6D7E"/>
    <w:rsid w:val="005B7276"/>
    <w:rsid w:val="005B75B6"/>
    <w:rsid w:val="005C0CD7"/>
    <w:rsid w:val="005C1FD1"/>
    <w:rsid w:val="005C2690"/>
    <w:rsid w:val="005C3A41"/>
    <w:rsid w:val="005C3B4D"/>
    <w:rsid w:val="005C3BC2"/>
    <w:rsid w:val="005C4267"/>
    <w:rsid w:val="005C56E5"/>
    <w:rsid w:val="005C60BE"/>
    <w:rsid w:val="005C6368"/>
    <w:rsid w:val="005C6989"/>
    <w:rsid w:val="005C6BBD"/>
    <w:rsid w:val="005C75D7"/>
    <w:rsid w:val="005D1A28"/>
    <w:rsid w:val="005D24AA"/>
    <w:rsid w:val="005D53ED"/>
    <w:rsid w:val="005D5785"/>
    <w:rsid w:val="005D5AA7"/>
    <w:rsid w:val="005D62E3"/>
    <w:rsid w:val="005D6748"/>
    <w:rsid w:val="005E062A"/>
    <w:rsid w:val="005E0F3A"/>
    <w:rsid w:val="005E1D62"/>
    <w:rsid w:val="005E1F28"/>
    <w:rsid w:val="005E1F85"/>
    <w:rsid w:val="005E522E"/>
    <w:rsid w:val="005E6ABF"/>
    <w:rsid w:val="005F0750"/>
    <w:rsid w:val="005F10C5"/>
    <w:rsid w:val="005F4A8D"/>
    <w:rsid w:val="005F4B64"/>
    <w:rsid w:val="005F6BE0"/>
    <w:rsid w:val="00600D30"/>
    <w:rsid w:val="0060191A"/>
    <w:rsid w:val="0060572E"/>
    <w:rsid w:val="006069A1"/>
    <w:rsid w:val="006071EA"/>
    <w:rsid w:val="00615090"/>
    <w:rsid w:val="006151F3"/>
    <w:rsid w:val="00616A85"/>
    <w:rsid w:val="006218AF"/>
    <w:rsid w:val="006220AD"/>
    <w:rsid w:val="00623F5D"/>
    <w:rsid w:val="00631DF0"/>
    <w:rsid w:val="00635E3B"/>
    <w:rsid w:val="00640C96"/>
    <w:rsid w:val="00641022"/>
    <w:rsid w:val="006412C5"/>
    <w:rsid w:val="00642421"/>
    <w:rsid w:val="00643DA2"/>
    <w:rsid w:val="00644865"/>
    <w:rsid w:val="00644B70"/>
    <w:rsid w:val="00645CC5"/>
    <w:rsid w:val="0064633E"/>
    <w:rsid w:val="006467B5"/>
    <w:rsid w:val="00647DEB"/>
    <w:rsid w:val="00650675"/>
    <w:rsid w:val="00650E0A"/>
    <w:rsid w:val="006510C1"/>
    <w:rsid w:val="00651CB7"/>
    <w:rsid w:val="00652AEE"/>
    <w:rsid w:val="00653A0D"/>
    <w:rsid w:val="006564B3"/>
    <w:rsid w:val="00656CD9"/>
    <w:rsid w:val="00657270"/>
    <w:rsid w:val="0066003D"/>
    <w:rsid w:val="0066461D"/>
    <w:rsid w:val="00666750"/>
    <w:rsid w:val="00667593"/>
    <w:rsid w:val="0067029B"/>
    <w:rsid w:val="0067411E"/>
    <w:rsid w:val="00676151"/>
    <w:rsid w:val="006778E2"/>
    <w:rsid w:val="0068132D"/>
    <w:rsid w:val="00681993"/>
    <w:rsid w:val="00684917"/>
    <w:rsid w:val="00684B5F"/>
    <w:rsid w:val="006877C4"/>
    <w:rsid w:val="0069256E"/>
    <w:rsid w:val="006957FE"/>
    <w:rsid w:val="006961CE"/>
    <w:rsid w:val="006A0D62"/>
    <w:rsid w:val="006A1A19"/>
    <w:rsid w:val="006A2429"/>
    <w:rsid w:val="006A3087"/>
    <w:rsid w:val="006A3374"/>
    <w:rsid w:val="006A368A"/>
    <w:rsid w:val="006A4C2E"/>
    <w:rsid w:val="006A63F9"/>
    <w:rsid w:val="006B21CC"/>
    <w:rsid w:val="006B2278"/>
    <w:rsid w:val="006B258A"/>
    <w:rsid w:val="006B29AF"/>
    <w:rsid w:val="006B58FD"/>
    <w:rsid w:val="006C7D25"/>
    <w:rsid w:val="006D1842"/>
    <w:rsid w:val="006D1AE9"/>
    <w:rsid w:val="006D4DAF"/>
    <w:rsid w:val="006D54D4"/>
    <w:rsid w:val="006D597D"/>
    <w:rsid w:val="006D67C4"/>
    <w:rsid w:val="006D6E64"/>
    <w:rsid w:val="006D7229"/>
    <w:rsid w:val="006D7791"/>
    <w:rsid w:val="006E00F8"/>
    <w:rsid w:val="006E0FDA"/>
    <w:rsid w:val="006E4C53"/>
    <w:rsid w:val="006E666A"/>
    <w:rsid w:val="006E677B"/>
    <w:rsid w:val="006F1AC9"/>
    <w:rsid w:val="006F1B5B"/>
    <w:rsid w:val="006F3022"/>
    <w:rsid w:val="006F3158"/>
    <w:rsid w:val="006F4ADB"/>
    <w:rsid w:val="006F63C6"/>
    <w:rsid w:val="007008E2"/>
    <w:rsid w:val="00704D8D"/>
    <w:rsid w:val="00707168"/>
    <w:rsid w:val="00707925"/>
    <w:rsid w:val="0071265C"/>
    <w:rsid w:val="0071361B"/>
    <w:rsid w:val="007168BA"/>
    <w:rsid w:val="00717969"/>
    <w:rsid w:val="0072111C"/>
    <w:rsid w:val="00721B14"/>
    <w:rsid w:val="007223F4"/>
    <w:rsid w:val="007273CA"/>
    <w:rsid w:val="00730A51"/>
    <w:rsid w:val="00731645"/>
    <w:rsid w:val="00732742"/>
    <w:rsid w:val="0073474A"/>
    <w:rsid w:val="007350C2"/>
    <w:rsid w:val="00735809"/>
    <w:rsid w:val="00735B30"/>
    <w:rsid w:val="00736326"/>
    <w:rsid w:val="00736B69"/>
    <w:rsid w:val="00737585"/>
    <w:rsid w:val="00740DAA"/>
    <w:rsid w:val="007420D1"/>
    <w:rsid w:val="00742780"/>
    <w:rsid w:val="007430B7"/>
    <w:rsid w:val="00743646"/>
    <w:rsid w:val="0074403F"/>
    <w:rsid w:val="0074441B"/>
    <w:rsid w:val="007513C9"/>
    <w:rsid w:val="00751A13"/>
    <w:rsid w:val="00751DC4"/>
    <w:rsid w:val="007573C3"/>
    <w:rsid w:val="007579B1"/>
    <w:rsid w:val="0076000C"/>
    <w:rsid w:val="00761ABE"/>
    <w:rsid w:val="0076231E"/>
    <w:rsid w:val="00762AA9"/>
    <w:rsid w:val="00764428"/>
    <w:rsid w:val="00771548"/>
    <w:rsid w:val="00772342"/>
    <w:rsid w:val="00773C98"/>
    <w:rsid w:val="00776CD4"/>
    <w:rsid w:val="00777273"/>
    <w:rsid w:val="00777A1C"/>
    <w:rsid w:val="00777C68"/>
    <w:rsid w:val="007808AE"/>
    <w:rsid w:val="007817C4"/>
    <w:rsid w:val="007842EB"/>
    <w:rsid w:val="00784E9F"/>
    <w:rsid w:val="0078500E"/>
    <w:rsid w:val="007851C0"/>
    <w:rsid w:val="00785E61"/>
    <w:rsid w:val="007863BD"/>
    <w:rsid w:val="007869B2"/>
    <w:rsid w:val="00787401"/>
    <w:rsid w:val="007877F6"/>
    <w:rsid w:val="00787EA9"/>
    <w:rsid w:val="00791B57"/>
    <w:rsid w:val="0079332C"/>
    <w:rsid w:val="0079338F"/>
    <w:rsid w:val="00795390"/>
    <w:rsid w:val="00795C08"/>
    <w:rsid w:val="00796B9A"/>
    <w:rsid w:val="007A0473"/>
    <w:rsid w:val="007A3799"/>
    <w:rsid w:val="007A4265"/>
    <w:rsid w:val="007A5976"/>
    <w:rsid w:val="007A7DCC"/>
    <w:rsid w:val="007B049C"/>
    <w:rsid w:val="007B1F3F"/>
    <w:rsid w:val="007B23B5"/>
    <w:rsid w:val="007B4D67"/>
    <w:rsid w:val="007B4FE4"/>
    <w:rsid w:val="007B5344"/>
    <w:rsid w:val="007B7077"/>
    <w:rsid w:val="007B74A4"/>
    <w:rsid w:val="007C0EE7"/>
    <w:rsid w:val="007C2469"/>
    <w:rsid w:val="007C3E32"/>
    <w:rsid w:val="007C679F"/>
    <w:rsid w:val="007D20AB"/>
    <w:rsid w:val="007D251D"/>
    <w:rsid w:val="007D2813"/>
    <w:rsid w:val="007D4486"/>
    <w:rsid w:val="007D4833"/>
    <w:rsid w:val="007D49BE"/>
    <w:rsid w:val="007D59D5"/>
    <w:rsid w:val="007E47DB"/>
    <w:rsid w:val="007F09F8"/>
    <w:rsid w:val="007F1AA3"/>
    <w:rsid w:val="007F3321"/>
    <w:rsid w:val="007F54C5"/>
    <w:rsid w:val="007F596E"/>
    <w:rsid w:val="007F6CD6"/>
    <w:rsid w:val="00801D78"/>
    <w:rsid w:val="0080204D"/>
    <w:rsid w:val="008020C6"/>
    <w:rsid w:val="00803B67"/>
    <w:rsid w:val="00804A11"/>
    <w:rsid w:val="00804A38"/>
    <w:rsid w:val="00804C6F"/>
    <w:rsid w:val="00806CD2"/>
    <w:rsid w:val="00807327"/>
    <w:rsid w:val="00807900"/>
    <w:rsid w:val="00813545"/>
    <w:rsid w:val="00814688"/>
    <w:rsid w:val="008165E3"/>
    <w:rsid w:val="008174CB"/>
    <w:rsid w:val="008177D1"/>
    <w:rsid w:val="00822214"/>
    <w:rsid w:val="00824305"/>
    <w:rsid w:val="00824D27"/>
    <w:rsid w:val="008251A9"/>
    <w:rsid w:val="008252A3"/>
    <w:rsid w:val="00826D4B"/>
    <w:rsid w:val="00827CA5"/>
    <w:rsid w:val="00830B41"/>
    <w:rsid w:val="0083272E"/>
    <w:rsid w:val="008355FB"/>
    <w:rsid w:val="00835E92"/>
    <w:rsid w:val="00837F56"/>
    <w:rsid w:val="00842C2E"/>
    <w:rsid w:val="00844066"/>
    <w:rsid w:val="008449B7"/>
    <w:rsid w:val="00846058"/>
    <w:rsid w:val="00846A09"/>
    <w:rsid w:val="00850444"/>
    <w:rsid w:val="008510ED"/>
    <w:rsid w:val="00852DDE"/>
    <w:rsid w:val="00853E0A"/>
    <w:rsid w:val="00856AE1"/>
    <w:rsid w:val="00856E2B"/>
    <w:rsid w:val="008617A4"/>
    <w:rsid w:val="008630B6"/>
    <w:rsid w:val="00864110"/>
    <w:rsid w:val="008665E2"/>
    <w:rsid w:val="0086661C"/>
    <w:rsid w:val="008700DD"/>
    <w:rsid w:val="008712B5"/>
    <w:rsid w:val="00874707"/>
    <w:rsid w:val="008751BD"/>
    <w:rsid w:val="00875D92"/>
    <w:rsid w:val="00877AB7"/>
    <w:rsid w:val="00881EFE"/>
    <w:rsid w:val="008845DA"/>
    <w:rsid w:val="00885B11"/>
    <w:rsid w:val="00886248"/>
    <w:rsid w:val="008873CE"/>
    <w:rsid w:val="00890DEB"/>
    <w:rsid w:val="008916C6"/>
    <w:rsid w:val="00891A3C"/>
    <w:rsid w:val="00892FEB"/>
    <w:rsid w:val="0089316A"/>
    <w:rsid w:val="0089622D"/>
    <w:rsid w:val="00896664"/>
    <w:rsid w:val="008A1D74"/>
    <w:rsid w:val="008A2746"/>
    <w:rsid w:val="008A4421"/>
    <w:rsid w:val="008A4ECC"/>
    <w:rsid w:val="008A50AA"/>
    <w:rsid w:val="008A5F41"/>
    <w:rsid w:val="008A7590"/>
    <w:rsid w:val="008A7BFF"/>
    <w:rsid w:val="008A7F0C"/>
    <w:rsid w:val="008B0600"/>
    <w:rsid w:val="008B1B09"/>
    <w:rsid w:val="008B3C71"/>
    <w:rsid w:val="008B3DEE"/>
    <w:rsid w:val="008B3F8A"/>
    <w:rsid w:val="008B437D"/>
    <w:rsid w:val="008B45A0"/>
    <w:rsid w:val="008B4BBC"/>
    <w:rsid w:val="008B5D07"/>
    <w:rsid w:val="008C1E94"/>
    <w:rsid w:val="008C4C25"/>
    <w:rsid w:val="008C5581"/>
    <w:rsid w:val="008C68F6"/>
    <w:rsid w:val="008D09AE"/>
    <w:rsid w:val="008D2839"/>
    <w:rsid w:val="008D3493"/>
    <w:rsid w:val="008D5752"/>
    <w:rsid w:val="008D5D6F"/>
    <w:rsid w:val="008D702A"/>
    <w:rsid w:val="008E0C91"/>
    <w:rsid w:val="008E1D53"/>
    <w:rsid w:val="008E305E"/>
    <w:rsid w:val="008E3D55"/>
    <w:rsid w:val="008E46D3"/>
    <w:rsid w:val="008E6018"/>
    <w:rsid w:val="008E6967"/>
    <w:rsid w:val="008F096D"/>
    <w:rsid w:val="008F34CE"/>
    <w:rsid w:val="008F3950"/>
    <w:rsid w:val="008F5B9D"/>
    <w:rsid w:val="008F6E76"/>
    <w:rsid w:val="008F72DB"/>
    <w:rsid w:val="009013CF"/>
    <w:rsid w:val="0090219F"/>
    <w:rsid w:val="009039B1"/>
    <w:rsid w:val="00904CC3"/>
    <w:rsid w:val="0090552F"/>
    <w:rsid w:val="00905A7E"/>
    <w:rsid w:val="00912EFB"/>
    <w:rsid w:val="009142FC"/>
    <w:rsid w:val="009160A1"/>
    <w:rsid w:val="0091614A"/>
    <w:rsid w:val="00916738"/>
    <w:rsid w:val="00916A0B"/>
    <w:rsid w:val="00920102"/>
    <w:rsid w:val="0092173F"/>
    <w:rsid w:val="0092209E"/>
    <w:rsid w:val="009221C1"/>
    <w:rsid w:val="009240E1"/>
    <w:rsid w:val="0092437E"/>
    <w:rsid w:val="00925B26"/>
    <w:rsid w:val="00930D83"/>
    <w:rsid w:val="009311F6"/>
    <w:rsid w:val="009365F0"/>
    <w:rsid w:val="009379EA"/>
    <w:rsid w:val="009379F7"/>
    <w:rsid w:val="0094059D"/>
    <w:rsid w:val="00941D01"/>
    <w:rsid w:val="009434F1"/>
    <w:rsid w:val="00943B3C"/>
    <w:rsid w:val="0094630E"/>
    <w:rsid w:val="009472D9"/>
    <w:rsid w:val="009509E8"/>
    <w:rsid w:val="00951986"/>
    <w:rsid w:val="009522FE"/>
    <w:rsid w:val="00952C07"/>
    <w:rsid w:val="00952FB3"/>
    <w:rsid w:val="0095304A"/>
    <w:rsid w:val="0095382E"/>
    <w:rsid w:val="00953FCB"/>
    <w:rsid w:val="00956570"/>
    <w:rsid w:val="00957A94"/>
    <w:rsid w:val="00961043"/>
    <w:rsid w:val="0096455B"/>
    <w:rsid w:val="009646E6"/>
    <w:rsid w:val="009654E3"/>
    <w:rsid w:val="00965CBD"/>
    <w:rsid w:val="009670AC"/>
    <w:rsid w:val="00973083"/>
    <w:rsid w:val="0097509F"/>
    <w:rsid w:val="00975294"/>
    <w:rsid w:val="00975EDE"/>
    <w:rsid w:val="00976FBF"/>
    <w:rsid w:val="00977B23"/>
    <w:rsid w:val="00980DF0"/>
    <w:rsid w:val="009817F1"/>
    <w:rsid w:val="009877F3"/>
    <w:rsid w:val="00991105"/>
    <w:rsid w:val="009914E2"/>
    <w:rsid w:val="0099298B"/>
    <w:rsid w:val="009963EF"/>
    <w:rsid w:val="009A18A0"/>
    <w:rsid w:val="009A216F"/>
    <w:rsid w:val="009A48AE"/>
    <w:rsid w:val="009A5E44"/>
    <w:rsid w:val="009A77CD"/>
    <w:rsid w:val="009A7B6D"/>
    <w:rsid w:val="009B25F4"/>
    <w:rsid w:val="009B3235"/>
    <w:rsid w:val="009B3A47"/>
    <w:rsid w:val="009B6CFE"/>
    <w:rsid w:val="009C0774"/>
    <w:rsid w:val="009C2184"/>
    <w:rsid w:val="009C254F"/>
    <w:rsid w:val="009C533E"/>
    <w:rsid w:val="009D1B12"/>
    <w:rsid w:val="009D25D7"/>
    <w:rsid w:val="009D2702"/>
    <w:rsid w:val="009D2FFD"/>
    <w:rsid w:val="009D6659"/>
    <w:rsid w:val="009E1289"/>
    <w:rsid w:val="009E2E38"/>
    <w:rsid w:val="009E4D0A"/>
    <w:rsid w:val="009F075B"/>
    <w:rsid w:val="009F320F"/>
    <w:rsid w:val="009F44CD"/>
    <w:rsid w:val="009F5E53"/>
    <w:rsid w:val="00A002AA"/>
    <w:rsid w:val="00A01562"/>
    <w:rsid w:val="00A03BC0"/>
    <w:rsid w:val="00A04249"/>
    <w:rsid w:val="00A05686"/>
    <w:rsid w:val="00A0669E"/>
    <w:rsid w:val="00A071CA"/>
    <w:rsid w:val="00A071DD"/>
    <w:rsid w:val="00A134D1"/>
    <w:rsid w:val="00A15BD3"/>
    <w:rsid w:val="00A16714"/>
    <w:rsid w:val="00A17727"/>
    <w:rsid w:val="00A21632"/>
    <w:rsid w:val="00A21845"/>
    <w:rsid w:val="00A22356"/>
    <w:rsid w:val="00A243CC"/>
    <w:rsid w:val="00A2486D"/>
    <w:rsid w:val="00A24D0A"/>
    <w:rsid w:val="00A26257"/>
    <w:rsid w:val="00A30909"/>
    <w:rsid w:val="00A31974"/>
    <w:rsid w:val="00A33341"/>
    <w:rsid w:val="00A350C9"/>
    <w:rsid w:val="00A36404"/>
    <w:rsid w:val="00A368E5"/>
    <w:rsid w:val="00A37681"/>
    <w:rsid w:val="00A461E2"/>
    <w:rsid w:val="00A47418"/>
    <w:rsid w:val="00A47B38"/>
    <w:rsid w:val="00A50747"/>
    <w:rsid w:val="00A52AE9"/>
    <w:rsid w:val="00A53687"/>
    <w:rsid w:val="00A55473"/>
    <w:rsid w:val="00A56918"/>
    <w:rsid w:val="00A56AF1"/>
    <w:rsid w:val="00A61376"/>
    <w:rsid w:val="00A615B0"/>
    <w:rsid w:val="00A633E1"/>
    <w:rsid w:val="00A63416"/>
    <w:rsid w:val="00A63EF5"/>
    <w:rsid w:val="00A65826"/>
    <w:rsid w:val="00A67A88"/>
    <w:rsid w:val="00A7339A"/>
    <w:rsid w:val="00A75B98"/>
    <w:rsid w:val="00A764B2"/>
    <w:rsid w:val="00A7799F"/>
    <w:rsid w:val="00A81582"/>
    <w:rsid w:val="00A856B0"/>
    <w:rsid w:val="00A86154"/>
    <w:rsid w:val="00A8722D"/>
    <w:rsid w:val="00A877E3"/>
    <w:rsid w:val="00A87EA9"/>
    <w:rsid w:val="00A87FA0"/>
    <w:rsid w:val="00A91E4E"/>
    <w:rsid w:val="00A92B29"/>
    <w:rsid w:val="00A93FB8"/>
    <w:rsid w:val="00A94DB3"/>
    <w:rsid w:val="00A95F19"/>
    <w:rsid w:val="00AA20F3"/>
    <w:rsid w:val="00AA2A00"/>
    <w:rsid w:val="00AA3CA6"/>
    <w:rsid w:val="00AA73ED"/>
    <w:rsid w:val="00AB12D2"/>
    <w:rsid w:val="00AB153D"/>
    <w:rsid w:val="00AB435D"/>
    <w:rsid w:val="00AB619E"/>
    <w:rsid w:val="00AC09D8"/>
    <w:rsid w:val="00AC0CD4"/>
    <w:rsid w:val="00AC1267"/>
    <w:rsid w:val="00AC1FD6"/>
    <w:rsid w:val="00AC39FA"/>
    <w:rsid w:val="00AC4192"/>
    <w:rsid w:val="00AC5C21"/>
    <w:rsid w:val="00AC7547"/>
    <w:rsid w:val="00AC7E4F"/>
    <w:rsid w:val="00AD030E"/>
    <w:rsid w:val="00AD2900"/>
    <w:rsid w:val="00AD3543"/>
    <w:rsid w:val="00AD4F29"/>
    <w:rsid w:val="00AD5FF9"/>
    <w:rsid w:val="00AD7308"/>
    <w:rsid w:val="00AD7F8A"/>
    <w:rsid w:val="00AE09EF"/>
    <w:rsid w:val="00AE164D"/>
    <w:rsid w:val="00AE16FF"/>
    <w:rsid w:val="00AE7B04"/>
    <w:rsid w:val="00AF091B"/>
    <w:rsid w:val="00AF1D99"/>
    <w:rsid w:val="00AF3857"/>
    <w:rsid w:val="00AF459A"/>
    <w:rsid w:val="00AF5319"/>
    <w:rsid w:val="00B029AC"/>
    <w:rsid w:val="00B02E7A"/>
    <w:rsid w:val="00B07749"/>
    <w:rsid w:val="00B07847"/>
    <w:rsid w:val="00B125F4"/>
    <w:rsid w:val="00B14319"/>
    <w:rsid w:val="00B14A8E"/>
    <w:rsid w:val="00B15FA3"/>
    <w:rsid w:val="00B162E9"/>
    <w:rsid w:val="00B167EF"/>
    <w:rsid w:val="00B22711"/>
    <w:rsid w:val="00B238FF"/>
    <w:rsid w:val="00B260E3"/>
    <w:rsid w:val="00B302C8"/>
    <w:rsid w:val="00B3100C"/>
    <w:rsid w:val="00B34F18"/>
    <w:rsid w:val="00B354A5"/>
    <w:rsid w:val="00B3577B"/>
    <w:rsid w:val="00B414E4"/>
    <w:rsid w:val="00B426FB"/>
    <w:rsid w:val="00B433F3"/>
    <w:rsid w:val="00B4391A"/>
    <w:rsid w:val="00B46308"/>
    <w:rsid w:val="00B46327"/>
    <w:rsid w:val="00B518FD"/>
    <w:rsid w:val="00B51BE1"/>
    <w:rsid w:val="00B52F22"/>
    <w:rsid w:val="00B53EBA"/>
    <w:rsid w:val="00B545A0"/>
    <w:rsid w:val="00B54616"/>
    <w:rsid w:val="00B54630"/>
    <w:rsid w:val="00B55BA9"/>
    <w:rsid w:val="00B56FAF"/>
    <w:rsid w:val="00B57D91"/>
    <w:rsid w:val="00B57FB4"/>
    <w:rsid w:val="00B60994"/>
    <w:rsid w:val="00B620B3"/>
    <w:rsid w:val="00B629C0"/>
    <w:rsid w:val="00B679B9"/>
    <w:rsid w:val="00B70CE1"/>
    <w:rsid w:val="00B73C4B"/>
    <w:rsid w:val="00B746EF"/>
    <w:rsid w:val="00B76932"/>
    <w:rsid w:val="00B77F22"/>
    <w:rsid w:val="00B8108E"/>
    <w:rsid w:val="00B81329"/>
    <w:rsid w:val="00B82A1F"/>
    <w:rsid w:val="00B830A0"/>
    <w:rsid w:val="00B83840"/>
    <w:rsid w:val="00B85F2F"/>
    <w:rsid w:val="00B86BF7"/>
    <w:rsid w:val="00B86C8C"/>
    <w:rsid w:val="00B87D6E"/>
    <w:rsid w:val="00B914B1"/>
    <w:rsid w:val="00B91DC9"/>
    <w:rsid w:val="00B92794"/>
    <w:rsid w:val="00B92EAB"/>
    <w:rsid w:val="00B932BE"/>
    <w:rsid w:val="00B93FBF"/>
    <w:rsid w:val="00B96A3F"/>
    <w:rsid w:val="00BA1D0E"/>
    <w:rsid w:val="00BA28B7"/>
    <w:rsid w:val="00BA2968"/>
    <w:rsid w:val="00BA410A"/>
    <w:rsid w:val="00BA5B20"/>
    <w:rsid w:val="00BA6621"/>
    <w:rsid w:val="00BA6E8D"/>
    <w:rsid w:val="00BA7176"/>
    <w:rsid w:val="00BB0D01"/>
    <w:rsid w:val="00BB128A"/>
    <w:rsid w:val="00BB32E8"/>
    <w:rsid w:val="00BB4C0E"/>
    <w:rsid w:val="00BB59FA"/>
    <w:rsid w:val="00BB6E5A"/>
    <w:rsid w:val="00BB7BFD"/>
    <w:rsid w:val="00BB7CFA"/>
    <w:rsid w:val="00BC0725"/>
    <w:rsid w:val="00BC1407"/>
    <w:rsid w:val="00BC188A"/>
    <w:rsid w:val="00BC37C3"/>
    <w:rsid w:val="00BC3C9E"/>
    <w:rsid w:val="00BC3D2F"/>
    <w:rsid w:val="00BD0222"/>
    <w:rsid w:val="00BD0706"/>
    <w:rsid w:val="00BD1A04"/>
    <w:rsid w:val="00BD2325"/>
    <w:rsid w:val="00BD3155"/>
    <w:rsid w:val="00BE4817"/>
    <w:rsid w:val="00BE5221"/>
    <w:rsid w:val="00BE734F"/>
    <w:rsid w:val="00BE7D12"/>
    <w:rsid w:val="00BE7EAE"/>
    <w:rsid w:val="00BE7F0D"/>
    <w:rsid w:val="00BF06AA"/>
    <w:rsid w:val="00BF09D9"/>
    <w:rsid w:val="00BF0A47"/>
    <w:rsid w:val="00BF0C65"/>
    <w:rsid w:val="00BF2881"/>
    <w:rsid w:val="00BF2FA0"/>
    <w:rsid w:val="00BF3152"/>
    <w:rsid w:val="00BF3158"/>
    <w:rsid w:val="00BF39F1"/>
    <w:rsid w:val="00BF483B"/>
    <w:rsid w:val="00BF4C1B"/>
    <w:rsid w:val="00BF4F46"/>
    <w:rsid w:val="00BF7901"/>
    <w:rsid w:val="00C0024E"/>
    <w:rsid w:val="00C00D0C"/>
    <w:rsid w:val="00C012CE"/>
    <w:rsid w:val="00C01A46"/>
    <w:rsid w:val="00C02496"/>
    <w:rsid w:val="00C02B91"/>
    <w:rsid w:val="00C038C2"/>
    <w:rsid w:val="00C041B7"/>
    <w:rsid w:val="00C044BA"/>
    <w:rsid w:val="00C05F92"/>
    <w:rsid w:val="00C103F0"/>
    <w:rsid w:val="00C12914"/>
    <w:rsid w:val="00C133A7"/>
    <w:rsid w:val="00C13C0E"/>
    <w:rsid w:val="00C1502E"/>
    <w:rsid w:val="00C16150"/>
    <w:rsid w:val="00C16604"/>
    <w:rsid w:val="00C1762A"/>
    <w:rsid w:val="00C17C09"/>
    <w:rsid w:val="00C20924"/>
    <w:rsid w:val="00C2107E"/>
    <w:rsid w:val="00C2132A"/>
    <w:rsid w:val="00C22F4F"/>
    <w:rsid w:val="00C253AA"/>
    <w:rsid w:val="00C25488"/>
    <w:rsid w:val="00C26429"/>
    <w:rsid w:val="00C2682A"/>
    <w:rsid w:val="00C2792D"/>
    <w:rsid w:val="00C30260"/>
    <w:rsid w:val="00C3087F"/>
    <w:rsid w:val="00C30F15"/>
    <w:rsid w:val="00C345A9"/>
    <w:rsid w:val="00C35959"/>
    <w:rsid w:val="00C3764B"/>
    <w:rsid w:val="00C406A5"/>
    <w:rsid w:val="00C44398"/>
    <w:rsid w:val="00C44B78"/>
    <w:rsid w:val="00C45103"/>
    <w:rsid w:val="00C46DFF"/>
    <w:rsid w:val="00C5255E"/>
    <w:rsid w:val="00C53C32"/>
    <w:rsid w:val="00C53F4C"/>
    <w:rsid w:val="00C54124"/>
    <w:rsid w:val="00C54DD7"/>
    <w:rsid w:val="00C57CA0"/>
    <w:rsid w:val="00C63E55"/>
    <w:rsid w:val="00C65A0B"/>
    <w:rsid w:val="00C6765F"/>
    <w:rsid w:val="00C67B38"/>
    <w:rsid w:val="00C7099D"/>
    <w:rsid w:val="00C72756"/>
    <w:rsid w:val="00C739C1"/>
    <w:rsid w:val="00C759A7"/>
    <w:rsid w:val="00C7602E"/>
    <w:rsid w:val="00C7636C"/>
    <w:rsid w:val="00C76F61"/>
    <w:rsid w:val="00C7789C"/>
    <w:rsid w:val="00C82431"/>
    <w:rsid w:val="00C82BB6"/>
    <w:rsid w:val="00C834FC"/>
    <w:rsid w:val="00C8569A"/>
    <w:rsid w:val="00C862BB"/>
    <w:rsid w:val="00C90146"/>
    <w:rsid w:val="00C90BC5"/>
    <w:rsid w:val="00C9330A"/>
    <w:rsid w:val="00C935DE"/>
    <w:rsid w:val="00C93A19"/>
    <w:rsid w:val="00C95E40"/>
    <w:rsid w:val="00C96F12"/>
    <w:rsid w:val="00CA1695"/>
    <w:rsid w:val="00CA2255"/>
    <w:rsid w:val="00CA3412"/>
    <w:rsid w:val="00CA3BEC"/>
    <w:rsid w:val="00CA424F"/>
    <w:rsid w:val="00CA4DE7"/>
    <w:rsid w:val="00CA66C0"/>
    <w:rsid w:val="00CA76EF"/>
    <w:rsid w:val="00CB1764"/>
    <w:rsid w:val="00CB2FDD"/>
    <w:rsid w:val="00CB6527"/>
    <w:rsid w:val="00CB7717"/>
    <w:rsid w:val="00CB7FFB"/>
    <w:rsid w:val="00CC009C"/>
    <w:rsid w:val="00CC1138"/>
    <w:rsid w:val="00CC221E"/>
    <w:rsid w:val="00CC3018"/>
    <w:rsid w:val="00CC332D"/>
    <w:rsid w:val="00CC5192"/>
    <w:rsid w:val="00CC51C0"/>
    <w:rsid w:val="00CD19E5"/>
    <w:rsid w:val="00CD2921"/>
    <w:rsid w:val="00CD2DCA"/>
    <w:rsid w:val="00CD3492"/>
    <w:rsid w:val="00CD60A5"/>
    <w:rsid w:val="00CE12C3"/>
    <w:rsid w:val="00CE39E0"/>
    <w:rsid w:val="00CE40DB"/>
    <w:rsid w:val="00CE47ED"/>
    <w:rsid w:val="00CE7061"/>
    <w:rsid w:val="00CF046B"/>
    <w:rsid w:val="00CF49B0"/>
    <w:rsid w:val="00CF6BF2"/>
    <w:rsid w:val="00D00E89"/>
    <w:rsid w:val="00D04653"/>
    <w:rsid w:val="00D054E4"/>
    <w:rsid w:val="00D05ED9"/>
    <w:rsid w:val="00D0704C"/>
    <w:rsid w:val="00D12E44"/>
    <w:rsid w:val="00D141B0"/>
    <w:rsid w:val="00D16F79"/>
    <w:rsid w:val="00D21379"/>
    <w:rsid w:val="00D22057"/>
    <w:rsid w:val="00D22894"/>
    <w:rsid w:val="00D262D6"/>
    <w:rsid w:val="00D262FA"/>
    <w:rsid w:val="00D26434"/>
    <w:rsid w:val="00D30779"/>
    <w:rsid w:val="00D30D54"/>
    <w:rsid w:val="00D312AF"/>
    <w:rsid w:val="00D31C07"/>
    <w:rsid w:val="00D3253C"/>
    <w:rsid w:val="00D34B39"/>
    <w:rsid w:val="00D34D0B"/>
    <w:rsid w:val="00D35B2C"/>
    <w:rsid w:val="00D36BBC"/>
    <w:rsid w:val="00D36D72"/>
    <w:rsid w:val="00D375A5"/>
    <w:rsid w:val="00D402C6"/>
    <w:rsid w:val="00D41FEB"/>
    <w:rsid w:val="00D45E6F"/>
    <w:rsid w:val="00D46897"/>
    <w:rsid w:val="00D53F8F"/>
    <w:rsid w:val="00D55115"/>
    <w:rsid w:val="00D55751"/>
    <w:rsid w:val="00D56C46"/>
    <w:rsid w:val="00D624C3"/>
    <w:rsid w:val="00D63399"/>
    <w:rsid w:val="00D6406E"/>
    <w:rsid w:val="00D64D10"/>
    <w:rsid w:val="00D676B8"/>
    <w:rsid w:val="00D67C65"/>
    <w:rsid w:val="00D704D3"/>
    <w:rsid w:val="00D71D92"/>
    <w:rsid w:val="00D72E92"/>
    <w:rsid w:val="00D74953"/>
    <w:rsid w:val="00D7558E"/>
    <w:rsid w:val="00D77D12"/>
    <w:rsid w:val="00D80251"/>
    <w:rsid w:val="00D80A7A"/>
    <w:rsid w:val="00D8150E"/>
    <w:rsid w:val="00D83C4B"/>
    <w:rsid w:val="00D90693"/>
    <w:rsid w:val="00D91F92"/>
    <w:rsid w:val="00D933B3"/>
    <w:rsid w:val="00D95230"/>
    <w:rsid w:val="00D97D13"/>
    <w:rsid w:val="00D97E70"/>
    <w:rsid w:val="00DA04D2"/>
    <w:rsid w:val="00DA3346"/>
    <w:rsid w:val="00DA4E4C"/>
    <w:rsid w:val="00DA784B"/>
    <w:rsid w:val="00DB0817"/>
    <w:rsid w:val="00DB1246"/>
    <w:rsid w:val="00DB561F"/>
    <w:rsid w:val="00DB66C1"/>
    <w:rsid w:val="00DB6A5A"/>
    <w:rsid w:val="00DC01C7"/>
    <w:rsid w:val="00DC04E0"/>
    <w:rsid w:val="00DC0A0F"/>
    <w:rsid w:val="00DC218C"/>
    <w:rsid w:val="00DC2F0F"/>
    <w:rsid w:val="00DC48CA"/>
    <w:rsid w:val="00DC695D"/>
    <w:rsid w:val="00DC6AB5"/>
    <w:rsid w:val="00DC74C9"/>
    <w:rsid w:val="00DD1B0E"/>
    <w:rsid w:val="00DD3DC6"/>
    <w:rsid w:val="00DD577A"/>
    <w:rsid w:val="00DE0B3B"/>
    <w:rsid w:val="00DE34AF"/>
    <w:rsid w:val="00DE3668"/>
    <w:rsid w:val="00DE50BE"/>
    <w:rsid w:val="00DE5BEF"/>
    <w:rsid w:val="00DE6552"/>
    <w:rsid w:val="00DF4FEC"/>
    <w:rsid w:val="00DF56E2"/>
    <w:rsid w:val="00E0185C"/>
    <w:rsid w:val="00E03A9D"/>
    <w:rsid w:val="00E053E3"/>
    <w:rsid w:val="00E062B1"/>
    <w:rsid w:val="00E102A1"/>
    <w:rsid w:val="00E12550"/>
    <w:rsid w:val="00E13ABC"/>
    <w:rsid w:val="00E147D1"/>
    <w:rsid w:val="00E17CF7"/>
    <w:rsid w:val="00E21324"/>
    <w:rsid w:val="00E2134C"/>
    <w:rsid w:val="00E24110"/>
    <w:rsid w:val="00E25E05"/>
    <w:rsid w:val="00E30474"/>
    <w:rsid w:val="00E30B26"/>
    <w:rsid w:val="00E311A3"/>
    <w:rsid w:val="00E316E8"/>
    <w:rsid w:val="00E320D0"/>
    <w:rsid w:val="00E33008"/>
    <w:rsid w:val="00E33D72"/>
    <w:rsid w:val="00E34B0D"/>
    <w:rsid w:val="00E34B93"/>
    <w:rsid w:val="00E35380"/>
    <w:rsid w:val="00E423CA"/>
    <w:rsid w:val="00E4544E"/>
    <w:rsid w:val="00E458AD"/>
    <w:rsid w:val="00E474F5"/>
    <w:rsid w:val="00E52A07"/>
    <w:rsid w:val="00E53C9B"/>
    <w:rsid w:val="00E55C5C"/>
    <w:rsid w:val="00E56989"/>
    <w:rsid w:val="00E56C3A"/>
    <w:rsid w:val="00E57CE4"/>
    <w:rsid w:val="00E60D90"/>
    <w:rsid w:val="00E62166"/>
    <w:rsid w:val="00E62F42"/>
    <w:rsid w:val="00E630D3"/>
    <w:rsid w:val="00E63591"/>
    <w:rsid w:val="00E66DF8"/>
    <w:rsid w:val="00E672CB"/>
    <w:rsid w:val="00E70B4E"/>
    <w:rsid w:val="00E70ED1"/>
    <w:rsid w:val="00E7131E"/>
    <w:rsid w:val="00E768FD"/>
    <w:rsid w:val="00E802C3"/>
    <w:rsid w:val="00E8086B"/>
    <w:rsid w:val="00E80F13"/>
    <w:rsid w:val="00E82C94"/>
    <w:rsid w:val="00E860CC"/>
    <w:rsid w:val="00E8710E"/>
    <w:rsid w:val="00E9101E"/>
    <w:rsid w:val="00E939AD"/>
    <w:rsid w:val="00E94C33"/>
    <w:rsid w:val="00E95319"/>
    <w:rsid w:val="00E95DEA"/>
    <w:rsid w:val="00E975AF"/>
    <w:rsid w:val="00E97D04"/>
    <w:rsid w:val="00EA057F"/>
    <w:rsid w:val="00EA0BBD"/>
    <w:rsid w:val="00EA17F1"/>
    <w:rsid w:val="00EA301D"/>
    <w:rsid w:val="00EA3411"/>
    <w:rsid w:val="00EA53EE"/>
    <w:rsid w:val="00EA549A"/>
    <w:rsid w:val="00EA6585"/>
    <w:rsid w:val="00EB3A5E"/>
    <w:rsid w:val="00EB5F02"/>
    <w:rsid w:val="00EB60F3"/>
    <w:rsid w:val="00EC065F"/>
    <w:rsid w:val="00EC0BB0"/>
    <w:rsid w:val="00EC1F22"/>
    <w:rsid w:val="00EC50EA"/>
    <w:rsid w:val="00EC623E"/>
    <w:rsid w:val="00EC6982"/>
    <w:rsid w:val="00ED0544"/>
    <w:rsid w:val="00ED1428"/>
    <w:rsid w:val="00ED169F"/>
    <w:rsid w:val="00ED1829"/>
    <w:rsid w:val="00EE0385"/>
    <w:rsid w:val="00EE2A63"/>
    <w:rsid w:val="00EE2EFA"/>
    <w:rsid w:val="00EE3C47"/>
    <w:rsid w:val="00EE7A14"/>
    <w:rsid w:val="00EF1041"/>
    <w:rsid w:val="00EF5A26"/>
    <w:rsid w:val="00EF62BD"/>
    <w:rsid w:val="00EF7694"/>
    <w:rsid w:val="00F03D03"/>
    <w:rsid w:val="00F05AF8"/>
    <w:rsid w:val="00F11BEB"/>
    <w:rsid w:val="00F13716"/>
    <w:rsid w:val="00F13787"/>
    <w:rsid w:val="00F17976"/>
    <w:rsid w:val="00F2195F"/>
    <w:rsid w:val="00F2431D"/>
    <w:rsid w:val="00F24F23"/>
    <w:rsid w:val="00F270A6"/>
    <w:rsid w:val="00F27ED9"/>
    <w:rsid w:val="00F312A2"/>
    <w:rsid w:val="00F323EE"/>
    <w:rsid w:val="00F32D71"/>
    <w:rsid w:val="00F43E4B"/>
    <w:rsid w:val="00F43F3A"/>
    <w:rsid w:val="00F46281"/>
    <w:rsid w:val="00F50FE7"/>
    <w:rsid w:val="00F5170B"/>
    <w:rsid w:val="00F52DFB"/>
    <w:rsid w:val="00F53F9D"/>
    <w:rsid w:val="00F56169"/>
    <w:rsid w:val="00F5758E"/>
    <w:rsid w:val="00F634A6"/>
    <w:rsid w:val="00F635FE"/>
    <w:rsid w:val="00F64476"/>
    <w:rsid w:val="00F64AC0"/>
    <w:rsid w:val="00F64D59"/>
    <w:rsid w:val="00F65ABC"/>
    <w:rsid w:val="00F6606B"/>
    <w:rsid w:val="00F72B64"/>
    <w:rsid w:val="00F7410B"/>
    <w:rsid w:val="00F748B7"/>
    <w:rsid w:val="00F7505F"/>
    <w:rsid w:val="00F77ED0"/>
    <w:rsid w:val="00F816E4"/>
    <w:rsid w:val="00F81C96"/>
    <w:rsid w:val="00F824D0"/>
    <w:rsid w:val="00F82C2E"/>
    <w:rsid w:val="00F8301A"/>
    <w:rsid w:val="00F830BA"/>
    <w:rsid w:val="00F84388"/>
    <w:rsid w:val="00F84AC9"/>
    <w:rsid w:val="00F84C01"/>
    <w:rsid w:val="00F857FA"/>
    <w:rsid w:val="00F8620D"/>
    <w:rsid w:val="00F92627"/>
    <w:rsid w:val="00F953B2"/>
    <w:rsid w:val="00F973E5"/>
    <w:rsid w:val="00F97E1A"/>
    <w:rsid w:val="00FA0366"/>
    <w:rsid w:val="00FA0DFD"/>
    <w:rsid w:val="00FA3D8E"/>
    <w:rsid w:val="00FA4D3F"/>
    <w:rsid w:val="00FA4F5C"/>
    <w:rsid w:val="00FA518F"/>
    <w:rsid w:val="00FA5A23"/>
    <w:rsid w:val="00FA6E25"/>
    <w:rsid w:val="00FA7194"/>
    <w:rsid w:val="00FA7746"/>
    <w:rsid w:val="00FA78FB"/>
    <w:rsid w:val="00FB2047"/>
    <w:rsid w:val="00FB393D"/>
    <w:rsid w:val="00FB3EEB"/>
    <w:rsid w:val="00FB4C3D"/>
    <w:rsid w:val="00FC01F3"/>
    <w:rsid w:val="00FC05E2"/>
    <w:rsid w:val="00FC1679"/>
    <w:rsid w:val="00FC19F0"/>
    <w:rsid w:val="00FC24A6"/>
    <w:rsid w:val="00FC2733"/>
    <w:rsid w:val="00FC2FE4"/>
    <w:rsid w:val="00FC36BE"/>
    <w:rsid w:val="00FC3E8C"/>
    <w:rsid w:val="00FC4C6B"/>
    <w:rsid w:val="00FC5E85"/>
    <w:rsid w:val="00FC7443"/>
    <w:rsid w:val="00FD2F4E"/>
    <w:rsid w:val="00FD34DC"/>
    <w:rsid w:val="00FD3632"/>
    <w:rsid w:val="00FD48A1"/>
    <w:rsid w:val="00FD49A2"/>
    <w:rsid w:val="00FD527C"/>
    <w:rsid w:val="00FD648F"/>
    <w:rsid w:val="00FD718B"/>
    <w:rsid w:val="00FD7837"/>
    <w:rsid w:val="00FD7988"/>
    <w:rsid w:val="00FF0159"/>
    <w:rsid w:val="00FF154A"/>
    <w:rsid w:val="00FF3501"/>
    <w:rsid w:val="00FF6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1CC"/>
    <w:rPr>
      <w:rFonts w:ascii="Times New Roman" w:hAnsi="Times New Roman" w:cs="Times New Roman"/>
      <w:sz w:val="28"/>
      <w:szCs w:val="28"/>
    </w:rPr>
  </w:style>
  <w:style w:type="paragraph" w:styleId="1">
    <w:name w:val="heading 1"/>
    <w:basedOn w:val="a"/>
    <w:link w:val="10"/>
    <w:uiPriority w:val="9"/>
    <w:qFormat/>
    <w:rsid w:val="0004437D"/>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link w:val="20"/>
    <w:uiPriority w:val="9"/>
    <w:qFormat/>
    <w:rsid w:val="00B46308"/>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next w:val="a"/>
    <w:link w:val="30"/>
    <w:uiPriority w:val="9"/>
    <w:semiHidden/>
    <w:unhideWhenUsed/>
    <w:qFormat/>
    <w:rsid w:val="0004437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46308"/>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04437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437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4630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04437D"/>
    <w:rPr>
      <w:rFonts w:asciiTheme="majorHAnsi" w:eastAsiaTheme="majorEastAsia" w:hAnsiTheme="majorHAnsi" w:cstheme="majorBidi"/>
      <w:b/>
      <w:bCs/>
      <w:color w:val="4F81BD" w:themeColor="accent1"/>
      <w:sz w:val="28"/>
      <w:szCs w:val="28"/>
    </w:rPr>
  </w:style>
  <w:style w:type="character" w:customStyle="1" w:styleId="70">
    <w:name w:val="Заголовок 7 Знак"/>
    <w:basedOn w:val="a0"/>
    <w:link w:val="7"/>
    <w:uiPriority w:val="9"/>
    <w:semiHidden/>
    <w:rsid w:val="0004437D"/>
    <w:rPr>
      <w:rFonts w:asciiTheme="majorHAnsi" w:eastAsiaTheme="majorEastAsia" w:hAnsiTheme="majorHAnsi" w:cstheme="majorBidi"/>
      <w:i/>
      <w:iCs/>
      <w:color w:val="404040" w:themeColor="text1" w:themeTint="BF"/>
      <w:sz w:val="28"/>
      <w:szCs w:val="28"/>
    </w:rPr>
  </w:style>
  <w:style w:type="character" w:styleId="a3">
    <w:name w:val="Emphasis"/>
    <w:basedOn w:val="a0"/>
    <w:uiPriority w:val="20"/>
    <w:qFormat/>
    <w:rsid w:val="006B21CC"/>
    <w:rPr>
      <w:i/>
      <w:iCs/>
    </w:rPr>
  </w:style>
  <w:style w:type="paragraph" w:styleId="a4">
    <w:name w:val="Normal (Web)"/>
    <w:basedOn w:val="a"/>
    <w:uiPriority w:val="99"/>
    <w:unhideWhenUsed/>
    <w:rsid w:val="006B21CC"/>
    <w:pPr>
      <w:spacing w:before="100" w:beforeAutospacing="1" w:after="100" w:afterAutospacing="1" w:line="240" w:lineRule="auto"/>
    </w:pPr>
    <w:rPr>
      <w:rFonts w:eastAsia="Times New Roman"/>
      <w:sz w:val="24"/>
      <w:szCs w:val="24"/>
      <w:lang w:eastAsia="ru-RU"/>
    </w:rPr>
  </w:style>
  <w:style w:type="table" w:styleId="a5">
    <w:name w:val="Table Grid"/>
    <w:basedOn w:val="a1"/>
    <w:uiPriority w:val="59"/>
    <w:rsid w:val="00C2642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46CC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46CCD"/>
    <w:rPr>
      <w:rFonts w:ascii="Times New Roman" w:hAnsi="Times New Roman" w:cs="Times New Roman"/>
      <w:sz w:val="28"/>
      <w:szCs w:val="28"/>
    </w:rPr>
  </w:style>
  <w:style w:type="paragraph" w:styleId="a8">
    <w:name w:val="footer"/>
    <w:basedOn w:val="a"/>
    <w:link w:val="a9"/>
    <w:uiPriority w:val="99"/>
    <w:unhideWhenUsed/>
    <w:rsid w:val="00446CC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46CCD"/>
    <w:rPr>
      <w:rFonts w:ascii="Times New Roman" w:hAnsi="Times New Roman" w:cs="Times New Roman"/>
      <w:sz w:val="28"/>
      <w:szCs w:val="28"/>
    </w:rPr>
  </w:style>
  <w:style w:type="character" w:customStyle="1" w:styleId="citation">
    <w:name w:val="citation"/>
    <w:basedOn w:val="a0"/>
    <w:rsid w:val="00DB1246"/>
  </w:style>
  <w:style w:type="character" w:customStyle="1" w:styleId="reference-text">
    <w:name w:val="reference-text"/>
    <w:basedOn w:val="a0"/>
    <w:rsid w:val="00DB1246"/>
  </w:style>
  <w:style w:type="paragraph" w:styleId="aa">
    <w:name w:val="Balloon Text"/>
    <w:basedOn w:val="a"/>
    <w:link w:val="ab"/>
    <w:uiPriority w:val="99"/>
    <w:semiHidden/>
    <w:unhideWhenUsed/>
    <w:rsid w:val="00014CF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14CFC"/>
    <w:rPr>
      <w:rFonts w:ascii="Tahoma" w:hAnsi="Tahoma" w:cs="Tahoma"/>
      <w:sz w:val="16"/>
      <w:szCs w:val="16"/>
    </w:rPr>
  </w:style>
  <w:style w:type="paragraph" w:customStyle="1" w:styleId="Default">
    <w:name w:val="Default"/>
    <w:uiPriority w:val="99"/>
    <w:rsid w:val="00333E09"/>
    <w:pPr>
      <w:autoSpaceDE w:val="0"/>
      <w:autoSpaceDN w:val="0"/>
      <w:adjustRightInd w:val="0"/>
      <w:spacing w:after="0" w:line="240" w:lineRule="auto"/>
    </w:pPr>
    <w:rPr>
      <w:rFonts w:ascii="Arial" w:eastAsia="Calibri" w:hAnsi="Arial" w:cs="Arial"/>
      <w:color w:val="000000"/>
      <w:sz w:val="24"/>
      <w:szCs w:val="24"/>
    </w:rPr>
  </w:style>
  <w:style w:type="paragraph" w:customStyle="1" w:styleId="ConsPlusCell">
    <w:name w:val="ConsPlusCell"/>
    <w:uiPriority w:val="99"/>
    <w:rsid w:val="0004437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0">
    <w:name w:val="Заголовок 4 Знак"/>
    <w:basedOn w:val="a0"/>
    <w:link w:val="4"/>
    <w:uiPriority w:val="9"/>
    <w:semiHidden/>
    <w:rsid w:val="00B46308"/>
    <w:rPr>
      <w:rFonts w:asciiTheme="majorHAnsi" w:eastAsiaTheme="majorEastAsia" w:hAnsiTheme="majorHAnsi" w:cstheme="majorBidi"/>
      <w:b/>
      <w:bCs/>
      <w:i/>
      <w:iCs/>
      <w:color w:val="4F81BD" w:themeColor="accent1"/>
      <w:sz w:val="28"/>
      <w:szCs w:val="28"/>
    </w:rPr>
  </w:style>
  <w:style w:type="character" w:styleId="ac">
    <w:name w:val="Hyperlink"/>
    <w:basedOn w:val="a0"/>
    <w:uiPriority w:val="99"/>
    <w:unhideWhenUsed/>
    <w:rsid w:val="00B46308"/>
    <w:rPr>
      <w:color w:val="0000FF"/>
      <w:u w:val="single"/>
    </w:rPr>
  </w:style>
  <w:style w:type="paragraph" w:customStyle="1" w:styleId="newncpi">
    <w:name w:val="newncpi"/>
    <w:basedOn w:val="a"/>
    <w:uiPriority w:val="99"/>
    <w:rsid w:val="00B46308"/>
    <w:pPr>
      <w:spacing w:before="100" w:beforeAutospacing="1" w:after="100" w:afterAutospacing="1" w:line="240" w:lineRule="auto"/>
    </w:pPr>
    <w:rPr>
      <w:rFonts w:eastAsia="Times New Roman"/>
      <w:sz w:val="24"/>
      <w:szCs w:val="24"/>
      <w:lang w:eastAsia="ru-RU"/>
    </w:rPr>
  </w:style>
  <w:style w:type="paragraph" w:styleId="ad">
    <w:name w:val="List Paragraph"/>
    <w:basedOn w:val="a"/>
    <w:uiPriority w:val="34"/>
    <w:qFormat/>
    <w:rsid w:val="00B46308"/>
    <w:pPr>
      <w:ind w:left="720"/>
      <w:contextualSpacing/>
    </w:pPr>
  </w:style>
  <w:style w:type="character" w:customStyle="1" w:styleId="w">
    <w:name w:val="w"/>
    <w:basedOn w:val="a0"/>
    <w:rsid w:val="00B46308"/>
  </w:style>
  <w:style w:type="character" w:styleId="ae">
    <w:name w:val="Strong"/>
    <w:basedOn w:val="a0"/>
    <w:uiPriority w:val="22"/>
    <w:qFormat/>
    <w:rsid w:val="00B46308"/>
    <w:rPr>
      <w:b/>
      <w:bCs/>
    </w:rPr>
  </w:style>
  <w:style w:type="character" w:customStyle="1" w:styleId="tlid-translation">
    <w:name w:val="tlid-translation"/>
    <w:basedOn w:val="a0"/>
    <w:rsid w:val="00B46308"/>
  </w:style>
  <w:style w:type="character" w:customStyle="1" w:styleId="ilfuvd">
    <w:name w:val="ilfuvd"/>
    <w:basedOn w:val="a0"/>
    <w:rsid w:val="00B46308"/>
  </w:style>
  <w:style w:type="paragraph" w:customStyle="1" w:styleId="txtj">
    <w:name w:val="txtj"/>
    <w:basedOn w:val="a"/>
    <w:uiPriority w:val="99"/>
    <w:rsid w:val="00B46308"/>
    <w:pPr>
      <w:spacing w:before="100" w:beforeAutospacing="1" w:after="100" w:afterAutospacing="1" w:line="240" w:lineRule="auto"/>
    </w:pPr>
    <w:rPr>
      <w:rFonts w:eastAsia="Times New Roman"/>
      <w:sz w:val="24"/>
      <w:szCs w:val="24"/>
      <w:lang w:eastAsia="ru-RU"/>
    </w:rPr>
  </w:style>
  <w:style w:type="paragraph" w:customStyle="1" w:styleId="ConsPlusNormal">
    <w:name w:val="ConsPlusNormal"/>
    <w:uiPriority w:val="99"/>
    <w:rsid w:val="00B46308"/>
    <w:pPr>
      <w:widowControl w:val="0"/>
      <w:autoSpaceDE w:val="0"/>
      <w:autoSpaceDN w:val="0"/>
      <w:spacing w:after="0" w:line="240" w:lineRule="auto"/>
    </w:pPr>
    <w:rPr>
      <w:rFonts w:ascii="Times New Roman" w:eastAsia="Times New Roman" w:hAnsi="Times New Roman" w:cs="Times New Roman"/>
      <w:sz w:val="28"/>
      <w:szCs w:val="20"/>
      <w:lang w:val="be-BY" w:eastAsia="be-BY"/>
    </w:rPr>
  </w:style>
  <w:style w:type="paragraph" w:customStyle="1" w:styleId="ConsPlusNonformat">
    <w:name w:val="ConsPlusNonformat"/>
    <w:uiPriority w:val="99"/>
    <w:rsid w:val="00B46308"/>
    <w:pPr>
      <w:widowControl w:val="0"/>
      <w:autoSpaceDE w:val="0"/>
      <w:autoSpaceDN w:val="0"/>
      <w:spacing w:after="0" w:line="240" w:lineRule="auto"/>
    </w:pPr>
    <w:rPr>
      <w:rFonts w:ascii="Courier New" w:eastAsia="Times New Roman" w:hAnsi="Courier New" w:cs="Courier New"/>
      <w:sz w:val="20"/>
      <w:szCs w:val="20"/>
      <w:lang w:val="be-BY" w:eastAsia="be-BY"/>
    </w:rPr>
  </w:style>
  <w:style w:type="character" w:customStyle="1" w:styleId="HTML">
    <w:name w:val="Стандартный HTML Знак"/>
    <w:basedOn w:val="a0"/>
    <w:link w:val="HTML0"/>
    <w:uiPriority w:val="99"/>
    <w:semiHidden/>
    <w:rsid w:val="00B46308"/>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B46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nowrap">
    <w:name w:val="nowrap"/>
    <w:basedOn w:val="a0"/>
    <w:rsid w:val="00B46308"/>
  </w:style>
  <w:style w:type="character" w:customStyle="1" w:styleId="e24kjd">
    <w:name w:val="e24kjd"/>
    <w:basedOn w:val="a0"/>
    <w:rsid w:val="00B46308"/>
  </w:style>
  <w:style w:type="paragraph" w:customStyle="1" w:styleId="11">
    <w:name w:val="заголовок 1"/>
    <w:basedOn w:val="a"/>
    <w:next w:val="a"/>
    <w:uiPriority w:val="99"/>
    <w:rsid w:val="00B46308"/>
    <w:pPr>
      <w:keepNext/>
      <w:widowControl w:val="0"/>
      <w:spacing w:after="0" w:line="240" w:lineRule="auto"/>
      <w:jc w:val="center"/>
    </w:pPr>
    <w:rPr>
      <w:rFonts w:eastAsia="Times New Roman"/>
      <w:sz w:val="24"/>
      <w:szCs w:val="20"/>
      <w:lang w:eastAsia="ru-RU"/>
    </w:rPr>
  </w:style>
  <w:style w:type="character" w:customStyle="1" w:styleId="af">
    <w:name w:val="Основной текст Знак"/>
    <w:basedOn w:val="a0"/>
    <w:link w:val="af0"/>
    <w:uiPriority w:val="99"/>
    <w:semiHidden/>
    <w:rsid w:val="00B46308"/>
    <w:rPr>
      <w:rFonts w:ascii="Times New Roman" w:eastAsia="Times New Roman" w:hAnsi="Times New Roman" w:cs="Times New Roman"/>
      <w:sz w:val="24"/>
      <w:szCs w:val="24"/>
      <w:lang w:eastAsia="ru-RU"/>
    </w:rPr>
  </w:style>
  <w:style w:type="paragraph" w:styleId="af0">
    <w:name w:val="Body Text"/>
    <w:basedOn w:val="a"/>
    <w:link w:val="af"/>
    <w:uiPriority w:val="99"/>
    <w:semiHidden/>
    <w:unhideWhenUsed/>
    <w:rsid w:val="00B46308"/>
    <w:pPr>
      <w:spacing w:after="120" w:line="240" w:lineRule="auto"/>
    </w:pPr>
    <w:rPr>
      <w:rFonts w:eastAsia="Times New Roman"/>
      <w:sz w:val="24"/>
      <w:szCs w:val="24"/>
      <w:lang w:eastAsia="ru-RU"/>
    </w:rPr>
  </w:style>
  <w:style w:type="character" w:customStyle="1" w:styleId="31">
    <w:name w:val="Основной текст 3 Знак"/>
    <w:basedOn w:val="a0"/>
    <w:link w:val="32"/>
    <w:uiPriority w:val="99"/>
    <w:semiHidden/>
    <w:rsid w:val="00B46308"/>
    <w:rPr>
      <w:rFonts w:ascii="Times New Roman" w:hAnsi="Times New Roman" w:cs="Times New Roman"/>
      <w:sz w:val="16"/>
      <w:szCs w:val="16"/>
    </w:rPr>
  </w:style>
  <w:style w:type="paragraph" w:styleId="32">
    <w:name w:val="Body Text 3"/>
    <w:basedOn w:val="a"/>
    <w:link w:val="31"/>
    <w:uiPriority w:val="99"/>
    <w:semiHidden/>
    <w:unhideWhenUsed/>
    <w:rsid w:val="00B46308"/>
    <w:pPr>
      <w:spacing w:after="120"/>
    </w:pPr>
    <w:rPr>
      <w:sz w:val="16"/>
      <w:szCs w:val="16"/>
    </w:rPr>
  </w:style>
  <w:style w:type="paragraph" w:styleId="33">
    <w:name w:val="List 3"/>
    <w:basedOn w:val="a"/>
    <w:uiPriority w:val="99"/>
    <w:unhideWhenUsed/>
    <w:rsid w:val="00B46308"/>
    <w:pPr>
      <w:spacing w:after="0" w:line="240" w:lineRule="auto"/>
      <w:ind w:left="849" w:hanging="283"/>
    </w:pPr>
    <w:rPr>
      <w:rFonts w:eastAsia="Times New Roman"/>
      <w:sz w:val="24"/>
      <w:szCs w:val="24"/>
      <w:lang w:eastAsia="ru-RU"/>
    </w:rPr>
  </w:style>
  <w:style w:type="character" w:styleId="af1">
    <w:name w:val="Placeholder Text"/>
    <w:basedOn w:val="a0"/>
    <w:uiPriority w:val="99"/>
    <w:semiHidden/>
    <w:rsid w:val="005E1F28"/>
    <w:rPr>
      <w:color w:val="808080"/>
    </w:rPr>
  </w:style>
  <w:style w:type="paragraph" w:customStyle="1" w:styleId="table10">
    <w:name w:val="table10"/>
    <w:basedOn w:val="a"/>
    <w:rsid w:val="008A7F0C"/>
    <w:pPr>
      <w:spacing w:before="100" w:beforeAutospacing="1" w:after="100" w:afterAutospacing="1" w:line="240" w:lineRule="auto"/>
    </w:pPr>
    <w:rPr>
      <w:rFonts w:eastAsia="Times New Roman"/>
      <w:sz w:val="24"/>
      <w:szCs w:val="24"/>
      <w:lang w:eastAsia="ru-RU"/>
    </w:rPr>
  </w:style>
  <w:style w:type="character" w:styleId="af2">
    <w:name w:val="FollowedHyperlink"/>
    <w:basedOn w:val="a0"/>
    <w:uiPriority w:val="99"/>
    <w:semiHidden/>
    <w:unhideWhenUsed/>
    <w:rsid w:val="00A56918"/>
    <w:rPr>
      <w:color w:val="800080" w:themeColor="followedHyperlink"/>
      <w:u w:val="single"/>
    </w:rPr>
  </w:style>
  <w:style w:type="paragraph" w:styleId="41">
    <w:name w:val="List 4"/>
    <w:basedOn w:val="a"/>
    <w:uiPriority w:val="99"/>
    <w:semiHidden/>
    <w:unhideWhenUsed/>
    <w:rsid w:val="00A56918"/>
    <w:pPr>
      <w:ind w:left="1132"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1CC"/>
    <w:rPr>
      <w:rFonts w:ascii="Times New Roman" w:hAnsi="Times New Roman" w:cs="Times New Roman"/>
      <w:sz w:val="28"/>
      <w:szCs w:val="28"/>
    </w:rPr>
  </w:style>
  <w:style w:type="paragraph" w:styleId="1">
    <w:name w:val="heading 1"/>
    <w:basedOn w:val="a"/>
    <w:link w:val="10"/>
    <w:uiPriority w:val="9"/>
    <w:qFormat/>
    <w:rsid w:val="0004437D"/>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link w:val="20"/>
    <w:uiPriority w:val="9"/>
    <w:qFormat/>
    <w:rsid w:val="00B46308"/>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next w:val="a"/>
    <w:link w:val="30"/>
    <w:uiPriority w:val="9"/>
    <w:semiHidden/>
    <w:unhideWhenUsed/>
    <w:qFormat/>
    <w:rsid w:val="0004437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46308"/>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04437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437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4630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04437D"/>
    <w:rPr>
      <w:rFonts w:asciiTheme="majorHAnsi" w:eastAsiaTheme="majorEastAsia" w:hAnsiTheme="majorHAnsi" w:cstheme="majorBidi"/>
      <w:b/>
      <w:bCs/>
      <w:color w:val="4F81BD" w:themeColor="accent1"/>
      <w:sz w:val="28"/>
      <w:szCs w:val="28"/>
    </w:rPr>
  </w:style>
  <w:style w:type="character" w:customStyle="1" w:styleId="70">
    <w:name w:val="Заголовок 7 Знак"/>
    <w:basedOn w:val="a0"/>
    <w:link w:val="7"/>
    <w:uiPriority w:val="9"/>
    <w:semiHidden/>
    <w:rsid w:val="0004437D"/>
    <w:rPr>
      <w:rFonts w:asciiTheme="majorHAnsi" w:eastAsiaTheme="majorEastAsia" w:hAnsiTheme="majorHAnsi" w:cstheme="majorBidi"/>
      <w:i/>
      <w:iCs/>
      <w:color w:val="404040" w:themeColor="text1" w:themeTint="BF"/>
      <w:sz w:val="28"/>
      <w:szCs w:val="28"/>
    </w:rPr>
  </w:style>
  <w:style w:type="character" w:styleId="a3">
    <w:name w:val="Emphasis"/>
    <w:basedOn w:val="a0"/>
    <w:uiPriority w:val="20"/>
    <w:qFormat/>
    <w:rsid w:val="006B21CC"/>
    <w:rPr>
      <w:i/>
      <w:iCs/>
    </w:rPr>
  </w:style>
  <w:style w:type="paragraph" w:styleId="a4">
    <w:name w:val="Normal (Web)"/>
    <w:basedOn w:val="a"/>
    <w:uiPriority w:val="99"/>
    <w:unhideWhenUsed/>
    <w:rsid w:val="006B21CC"/>
    <w:pPr>
      <w:spacing w:before="100" w:beforeAutospacing="1" w:after="100" w:afterAutospacing="1" w:line="240" w:lineRule="auto"/>
    </w:pPr>
    <w:rPr>
      <w:rFonts w:eastAsia="Times New Roman"/>
      <w:sz w:val="24"/>
      <w:szCs w:val="24"/>
      <w:lang w:eastAsia="ru-RU"/>
    </w:rPr>
  </w:style>
  <w:style w:type="table" w:styleId="a5">
    <w:name w:val="Table Grid"/>
    <w:basedOn w:val="a1"/>
    <w:uiPriority w:val="59"/>
    <w:rsid w:val="00C2642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46CC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46CCD"/>
    <w:rPr>
      <w:rFonts w:ascii="Times New Roman" w:hAnsi="Times New Roman" w:cs="Times New Roman"/>
      <w:sz w:val="28"/>
      <w:szCs w:val="28"/>
    </w:rPr>
  </w:style>
  <w:style w:type="paragraph" w:styleId="a8">
    <w:name w:val="footer"/>
    <w:basedOn w:val="a"/>
    <w:link w:val="a9"/>
    <w:uiPriority w:val="99"/>
    <w:unhideWhenUsed/>
    <w:rsid w:val="00446CC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46CCD"/>
    <w:rPr>
      <w:rFonts w:ascii="Times New Roman" w:hAnsi="Times New Roman" w:cs="Times New Roman"/>
      <w:sz w:val="28"/>
      <w:szCs w:val="28"/>
    </w:rPr>
  </w:style>
  <w:style w:type="character" w:customStyle="1" w:styleId="citation">
    <w:name w:val="citation"/>
    <w:basedOn w:val="a0"/>
    <w:rsid w:val="00DB1246"/>
  </w:style>
  <w:style w:type="character" w:customStyle="1" w:styleId="reference-text">
    <w:name w:val="reference-text"/>
    <w:basedOn w:val="a0"/>
    <w:rsid w:val="00DB1246"/>
  </w:style>
  <w:style w:type="paragraph" w:styleId="aa">
    <w:name w:val="Balloon Text"/>
    <w:basedOn w:val="a"/>
    <w:link w:val="ab"/>
    <w:uiPriority w:val="99"/>
    <w:semiHidden/>
    <w:unhideWhenUsed/>
    <w:rsid w:val="00014CF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14CFC"/>
    <w:rPr>
      <w:rFonts w:ascii="Tahoma" w:hAnsi="Tahoma" w:cs="Tahoma"/>
      <w:sz w:val="16"/>
      <w:szCs w:val="16"/>
    </w:rPr>
  </w:style>
  <w:style w:type="paragraph" w:customStyle="1" w:styleId="Default">
    <w:name w:val="Default"/>
    <w:uiPriority w:val="99"/>
    <w:rsid w:val="00333E09"/>
    <w:pPr>
      <w:autoSpaceDE w:val="0"/>
      <w:autoSpaceDN w:val="0"/>
      <w:adjustRightInd w:val="0"/>
      <w:spacing w:after="0" w:line="240" w:lineRule="auto"/>
    </w:pPr>
    <w:rPr>
      <w:rFonts w:ascii="Arial" w:eastAsia="Calibri" w:hAnsi="Arial" w:cs="Arial"/>
      <w:color w:val="000000"/>
      <w:sz w:val="24"/>
      <w:szCs w:val="24"/>
    </w:rPr>
  </w:style>
  <w:style w:type="paragraph" w:customStyle="1" w:styleId="ConsPlusCell">
    <w:name w:val="ConsPlusCell"/>
    <w:uiPriority w:val="99"/>
    <w:rsid w:val="0004437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0">
    <w:name w:val="Заголовок 4 Знак"/>
    <w:basedOn w:val="a0"/>
    <w:link w:val="4"/>
    <w:uiPriority w:val="9"/>
    <w:semiHidden/>
    <w:rsid w:val="00B46308"/>
    <w:rPr>
      <w:rFonts w:asciiTheme="majorHAnsi" w:eastAsiaTheme="majorEastAsia" w:hAnsiTheme="majorHAnsi" w:cstheme="majorBidi"/>
      <w:b/>
      <w:bCs/>
      <w:i/>
      <w:iCs/>
      <w:color w:val="4F81BD" w:themeColor="accent1"/>
      <w:sz w:val="28"/>
      <w:szCs w:val="28"/>
    </w:rPr>
  </w:style>
  <w:style w:type="character" w:styleId="ac">
    <w:name w:val="Hyperlink"/>
    <w:basedOn w:val="a0"/>
    <w:uiPriority w:val="99"/>
    <w:unhideWhenUsed/>
    <w:rsid w:val="00B46308"/>
    <w:rPr>
      <w:color w:val="0000FF"/>
      <w:u w:val="single"/>
    </w:rPr>
  </w:style>
  <w:style w:type="paragraph" w:customStyle="1" w:styleId="newncpi">
    <w:name w:val="newncpi"/>
    <w:basedOn w:val="a"/>
    <w:uiPriority w:val="99"/>
    <w:rsid w:val="00B46308"/>
    <w:pPr>
      <w:spacing w:before="100" w:beforeAutospacing="1" w:after="100" w:afterAutospacing="1" w:line="240" w:lineRule="auto"/>
    </w:pPr>
    <w:rPr>
      <w:rFonts w:eastAsia="Times New Roman"/>
      <w:sz w:val="24"/>
      <w:szCs w:val="24"/>
      <w:lang w:eastAsia="ru-RU"/>
    </w:rPr>
  </w:style>
  <w:style w:type="paragraph" w:styleId="ad">
    <w:name w:val="List Paragraph"/>
    <w:basedOn w:val="a"/>
    <w:uiPriority w:val="34"/>
    <w:qFormat/>
    <w:rsid w:val="00B46308"/>
    <w:pPr>
      <w:ind w:left="720"/>
      <w:contextualSpacing/>
    </w:pPr>
  </w:style>
  <w:style w:type="character" w:customStyle="1" w:styleId="w">
    <w:name w:val="w"/>
    <w:basedOn w:val="a0"/>
    <w:rsid w:val="00B46308"/>
  </w:style>
  <w:style w:type="character" w:styleId="ae">
    <w:name w:val="Strong"/>
    <w:basedOn w:val="a0"/>
    <w:uiPriority w:val="22"/>
    <w:qFormat/>
    <w:rsid w:val="00B46308"/>
    <w:rPr>
      <w:b/>
      <w:bCs/>
    </w:rPr>
  </w:style>
  <w:style w:type="character" w:customStyle="1" w:styleId="tlid-translation">
    <w:name w:val="tlid-translation"/>
    <w:basedOn w:val="a0"/>
    <w:rsid w:val="00B46308"/>
  </w:style>
  <w:style w:type="character" w:customStyle="1" w:styleId="ilfuvd">
    <w:name w:val="ilfuvd"/>
    <w:basedOn w:val="a0"/>
    <w:rsid w:val="00B46308"/>
  </w:style>
  <w:style w:type="paragraph" w:customStyle="1" w:styleId="txtj">
    <w:name w:val="txtj"/>
    <w:basedOn w:val="a"/>
    <w:uiPriority w:val="99"/>
    <w:rsid w:val="00B46308"/>
    <w:pPr>
      <w:spacing w:before="100" w:beforeAutospacing="1" w:after="100" w:afterAutospacing="1" w:line="240" w:lineRule="auto"/>
    </w:pPr>
    <w:rPr>
      <w:rFonts w:eastAsia="Times New Roman"/>
      <w:sz w:val="24"/>
      <w:szCs w:val="24"/>
      <w:lang w:eastAsia="ru-RU"/>
    </w:rPr>
  </w:style>
  <w:style w:type="paragraph" w:customStyle="1" w:styleId="ConsPlusNormal">
    <w:name w:val="ConsPlusNormal"/>
    <w:uiPriority w:val="99"/>
    <w:rsid w:val="00B46308"/>
    <w:pPr>
      <w:widowControl w:val="0"/>
      <w:autoSpaceDE w:val="0"/>
      <w:autoSpaceDN w:val="0"/>
      <w:spacing w:after="0" w:line="240" w:lineRule="auto"/>
    </w:pPr>
    <w:rPr>
      <w:rFonts w:ascii="Times New Roman" w:eastAsia="Times New Roman" w:hAnsi="Times New Roman" w:cs="Times New Roman"/>
      <w:sz w:val="28"/>
      <w:szCs w:val="20"/>
      <w:lang w:val="be-BY" w:eastAsia="be-BY"/>
    </w:rPr>
  </w:style>
  <w:style w:type="paragraph" w:customStyle="1" w:styleId="ConsPlusNonformat">
    <w:name w:val="ConsPlusNonformat"/>
    <w:uiPriority w:val="99"/>
    <w:rsid w:val="00B46308"/>
    <w:pPr>
      <w:widowControl w:val="0"/>
      <w:autoSpaceDE w:val="0"/>
      <w:autoSpaceDN w:val="0"/>
      <w:spacing w:after="0" w:line="240" w:lineRule="auto"/>
    </w:pPr>
    <w:rPr>
      <w:rFonts w:ascii="Courier New" w:eastAsia="Times New Roman" w:hAnsi="Courier New" w:cs="Courier New"/>
      <w:sz w:val="20"/>
      <w:szCs w:val="20"/>
      <w:lang w:val="be-BY" w:eastAsia="be-BY"/>
    </w:rPr>
  </w:style>
  <w:style w:type="character" w:customStyle="1" w:styleId="HTML">
    <w:name w:val="Стандартный HTML Знак"/>
    <w:basedOn w:val="a0"/>
    <w:link w:val="HTML0"/>
    <w:uiPriority w:val="99"/>
    <w:semiHidden/>
    <w:rsid w:val="00B46308"/>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B46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nowrap">
    <w:name w:val="nowrap"/>
    <w:basedOn w:val="a0"/>
    <w:rsid w:val="00B46308"/>
  </w:style>
  <w:style w:type="character" w:customStyle="1" w:styleId="e24kjd">
    <w:name w:val="e24kjd"/>
    <w:basedOn w:val="a0"/>
    <w:rsid w:val="00B46308"/>
  </w:style>
  <w:style w:type="paragraph" w:customStyle="1" w:styleId="11">
    <w:name w:val="заголовок 1"/>
    <w:basedOn w:val="a"/>
    <w:next w:val="a"/>
    <w:uiPriority w:val="99"/>
    <w:rsid w:val="00B46308"/>
    <w:pPr>
      <w:keepNext/>
      <w:widowControl w:val="0"/>
      <w:spacing w:after="0" w:line="240" w:lineRule="auto"/>
      <w:jc w:val="center"/>
    </w:pPr>
    <w:rPr>
      <w:rFonts w:eastAsia="Times New Roman"/>
      <w:sz w:val="24"/>
      <w:szCs w:val="20"/>
      <w:lang w:eastAsia="ru-RU"/>
    </w:rPr>
  </w:style>
  <w:style w:type="character" w:customStyle="1" w:styleId="af">
    <w:name w:val="Основной текст Знак"/>
    <w:basedOn w:val="a0"/>
    <w:link w:val="af0"/>
    <w:uiPriority w:val="99"/>
    <w:semiHidden/>
    <w:rsid w:val="00B46308"/>
    <w:rPr>
      <w:rFonts w:ascii="Times New Roman" w:eastAsia="Times New Roman" w:hAnsi="Times New Roman" w:cs="Times New Roman"/>
      <w:sz w:val="24"/>
      <w:szCs w:val="24"/>
      <w:lang w:eastAsia="ru-RU"/>
    </w:rPr>
  </w:style>
  <w:style w:type="paragraph" w:styleId="af0">
    <w:name w:val="Body Text"/>
    <w:basedOn w:val="a"/>
    <w:link w:val="af"/>
    <w:uiPriority w:val="99"/>
    <w:semiHidden/>
    <w:unhideWhenUsed/>
    <w:rsid w:val="00B46308"/>
    <w:pPr>
      <w:spacing w:after="120" w:line="240" w:lineRule="auto"/>
    </w:pPr>
    <w:rPr>
      <w:rFonts w:eastAsia="Times New Roman"/>
      <w:sz w:val="24"/>
      <w:szCs w:val="24"/>
      <w:lang w:eastAsia="ru-RU"/>
    </w:rPr>
  </w:style>
  <w:style w:type="character" w:customStyle="1" w:styleId="31">
    <w:name w:val="Основной текст 3 Знак"/>
    <w:basedOn w:val="a0"/>
    <w:link w:val="32"/>
    <w:uiPriority w:val="99"/>
    <w:semiHidden/>
    <w:rsid w:val="00B46308"/>
    <w:rPr>
      <w:rFonts w:ascii="Times New Roman" w:hAnsi="Times New Roman" w:cs="Times New Roman"/>
      <w:sz w:val="16"/>
      <w:szCs w:val="16"/>
    </w:rPr>
  </w:style>
  <w:style w:type="paragraph" w:styleId="32">
    <w:name w:val="Body Text 3"/>
    <w:basedOn w:val="a"/>
    <w:link w:val="31"/>
    <w:uiPriority w:val="99"/>
    <w:semiHidden/>
    <w:unhideWhenUsed/>
    <w:rsid w:val="00B46308"/>
    <w:pPr>
      <w:spacing w:after="120"/>
    </w:pPr>
    <w:rPr>
      <w:sz w:val="16"/>
      <w:szCs w:val="16"/>
    </w:rPr>
  </w:style>
  <w:style w:type="paragraph" w:styleId="33">
    <w:name w:val="List 3"/>
    <w:basedOn w:val="a"/>
    <w:uiPriority w:val="99"/>
    <w:unhideWhenUsed/>
    <w:rsid w:val="00B46308"/>
    <w:pPr>
      <w:spacing w:after="0" w:line="240" w:lineRule="auto"/>
      <w:ind w:left="849" w:hanging="283"/>
    </w:pPr>
    <w:rPr>
      <w:rFonts w:eastAsia="Times New Roman"/>
      <w:sz w:val="24"/>
      <w:szCs w:val="24"/>
      <w:lang w:eastAsia="ru-RU"/>
    </w:rPr>
  </w:style>
  <w:style w:type="character" w:styleId="af1">
    <w:name w:val="Placeholder Text"/>
    <w:basedOn w:val="a0"/>
    <w:uiPriority w:val="99"/>
    <w:semiHidden/>
    <w:rsid w:val="005E1F28"/>
    <w:rPr>
      <w:color w:val="808080"/>
    </w:rPr>
  </w:style>
  <w:style w:type="paragraph" w:customStyle="1" w:styleId="table10">
    <w:name w:val="table10"/>
    <w:basedOn w:val="a"/>
    <w:rsid w:val="008A7F0C"/>
    <w:pPr>
      <w:spacing w:before="100" w:beforeAutospacing="1" w:after="100" w:afterAutospacing="1" w:line="240" w:lineRule="auto"/>
    </w:pPr>
    <w:rPr>
      <w:rFonts w:eastAsia="Times New Roman"/>
      <w:sz w:val="24"/>
      <w:szCs w:val="24"/>
      <w:lang w:eastAsia="ru-RU"/>
    </w:rPr>
  </w:style>
  <w:style w:type="character" w:styleId="af2">
    <w:name w:val="FollowedHyperlink"/>
    <w:basedOn w:val="a0"/>
    <w:uiPriority w:val="99"/>
    <w:semiHidden/>
    <w:unhideWhenUsed/>
    <w:rsid w:val="00A56918"/>
    <w:rPr>
      <w:color w:val="800080" w:themeColor="followedHyperlink"/>
      <w:u w:val="single"/>
    </w:rPr>
  </w:style>
  <w:style w:type="paragraph" w:styleId="41">
    <w:name w:val="List 4"/>
    <w:basedOn w:val="a"/>
    <w:uiPriority w:val="99"/>
    <w:semiHidden/>
    <w:unhideWhenUsed/>
    <w:rsid w:val="00A56918"/>
    <w:pPr>
      <w:ind w:left="1132"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4409">
      <w:bodyDiv w:val="1"/>
      <w:marLeft w:val="0"/>
      <w:marRight w:val="0"/>
      <w:marTop w:val="0"/>
      <w:marBottom w:val="0"/>
      <w:divBdr>
        <w:top w:val="none" w:sz="0" w:space="0" w:color="auto"/>
        <w:left w:val="none" w:sz="0" w:space="0" w:color="auto"/>
        <w:bottom w:val="none" w:sz="0" w:space="0" w:color="auto"/>
        <w:right w:val="none" w:sz="0" w:space="0" w:color="auto"/>
      </w:divBdr>
    </w:div>
    <w:div w:id="378553864">
      <w:bodyDiv w:val="1"/>
      <w:marLeft w:val="0"/>
      <w:marRight w:val="0"/>
      <w:marTop w:val="0"/>
      <w:marBottom w:val="0"/>
      <w:divBdr>
        <w:top w:val="none" w:sz="0" w:space="0" w:color="auto"/>
        <w:left w:val="none" w:sz="0" w:space="0" w:color="auto"/>
        <w:bottom w:val="none" w:sz="0" w:space="0" w:color="auto"/>
        <w:right w:val="none" w:sz="0" w:space="0" w:color="auto"/>
      </w:divBdr>
      <w:divsChild>
        <w:div w:id="1159930516">
          <w:marLeft w:val="0"/>
          <w:marRight w:val="0"/>
          <w:marTop w:val="0"/>
          <w:marBottom w:val="0"/>
          <w:divBdr>
            <w:top w:val="none" w:sz="0" w:space="0" w:color="auto"/>
            <w:left w:val="none" w:sz="0" w:space="0" w:color="auto"/>
            <w:bottom w:val="none" w:sz="0" w:space="0" w:color="auto"/>
            <w:right w:val="none" w:sz="0" w:space="0" w:color="auto"/>
          </w:divBdr>
        </w:div>
      </w:divsChild>
    </w:div>
    <w:div w:id="403994516">
      <w:bodyDiv w:val="1"/>
      <w:marLeft w:val="0"/>
      <w:marRight w:val="0"/>
      <w:marTop w:val="0"/>
      <w:marBottom w:val="0"/>
      <w:divBdr>
        <w:top w:val="none" w:sz="0" w:space="0" w:color="auto"/>
        <w:left w:val="none" w:sz="0" w:space="0" w:color="auto"/>
        <w:bottom w:val="none" w:sz="0" w:space="0" w:color="auto"/>
        <w:right w:val="none" w:sz="0" w:space="0" w:color="auto"/>
      </w:divBdr>
    </w:div>
    <w:div w:id="429815037">
      <w:bodyDiv w:val="1"/>
      <w:marLeft w:val="0"/>
      <w:marRight w:val="0"/>
      <w:marTop w:val="0"/>
      <w:marBottom w:val="0"/>
      <w:divBdr>
        <w:top w:val="none" w:sz="0" w:space="0" w:color="auto"/>
        <w:left w:val="none" w:sz="0" w:space="0" w:color="auto"/>
        <w:bottom w:val="none" w:sz="0" w:space="0" w:color="auto"/>
        <w:right w:val="none" w:sz="0" w:space="0" w:color="auto"/>
      </w:divBdr>
    </w:div>
    <w:div w:id="543177747">
      <w:bodyDiv w:val="1"/>
      <w:marLeft w:val="0"/>
      <w:marRight w:val="0"/>
      <w:marTop w:val="0"/>
      <w:marBottom w:val="0"/>
      <w:divBdr>
        <w:top w:val="none" w:sz="0" w:space="0" w:color="auto"/>
        <w:left w:val="none" w:sz="0" w:space="0" w:color="auto"/>
        <w:bottom w:val="none" w:sz="0" w:space="0" w:color="auto"/>
        <w:right w:val="none" w:sz="0" w:space="0" w:color="auto"/>
      </w:divBdr>
    </w:div>
    <w:div w:id="578248568">
      <w:bodyDiv w:val="1"/>
      <w:marLeft w:val="0"/>
      <w:marRight w:val="0"/>
      <w:marTop w:val="0"/>
      <w:marBottom w:val="0"/>
      <w:divBdr>
        <w:top w:val="none" w:sz="0" w:space="0" w:color="auto"/>
        <w:left w:val="none" w:sz="0" w:space="0" w:color="auto"/>
        <w:bottom w:val="none" w:sz="0" w:space="0" w:color="auto"/>
        <w:right w:val="none" w:sz="0" w:space="0" w:color="auto"/>
      </w:divBdr>
    </w:div>
    <w:div w:id="600376415">
      <w:bodyDiv w:val="1"/>
      <w:marLeft w:val="0"/>
      <w:marRight w:val="0"/>
      <w:marTop w:val="0"/>
      <w:marBottom w:val="0"/>
      <w:divBdr>
        <w:top w:val="none" w:sz="0" w:space="0" w:color="auto"/>
        <w:left w:val="none" w:sz="0" w:space="0" w:color="auto"/>
        <w:bottom w:val="none" w:sz="0" w:space="0" w:color="auto"/>
        <w:right w:val="none" w:sz="0" w:space="0" w:color="auto"/>
      </w:divBdr>
    </w:div>
    <w:div w:id="746809102">
      <w:bodyDiv w:val="1"/>
      <w:marLeft w:val="0"/>
      <w:marRight w:val="0"/>
      <w:marTop w:val="0"/>
      <w:marBottom w:val="0"/>
      <w:divBdr>
        <w:top w:val="none" w:sz="0" w:space="0" w:color="auto"/>
        <w:left w:val="none" w:sz="0" w:space="0" w:color="auto"/>
        <w:bottom w:val="none" w:sz="0" w:space="0" w:color="auto"/>
        <w:right w:val="none" w:sz="0" w:space="0" w:color="auto"/>
      </w:divBdr>
    </w:div>
    <w:div w:id="806894660">
      <w:bodyDiv w:val="1"/>
      <w:marLeft w:val="0"/>
      <w:marRight w:val="0"/>
      <w:marTop w:val="0"/>
      <w:marBottom w:val="0"/>
      <w:divBdr>
        <w:top w:val="none" w:sz="0" w:space="0" w:color="auto"/>
        <w:left w:val="none" w:sz="0" w:space="0" w:color="auto"/>
        <w:bottom w:val="none" w:sz="0" w:space="0" w:color="auto"/>
        <w:right w:val="none" w:sz="0" w:space="0" w:color="auto"/>
      </w:divBdr>
    </w:div>
    <w:div w:id="1023435028">
      <w:bodyDiv w:val="1"/>
      <w:marLeft w:val="0"/>
      <w:marRight w:val="0"/>
      <w:marTop w:val="0"/>
      <w:marBottom w:val="0"/>
      <w:divBdr>
        <w:top w:val="none" w:sz="0" w:space="0" w:color="auto"/>
        <w:left w:val="none" w:sz="0" w:space="0" w:color="auto"/>
        <w:bottom w:val="none" w:sz="0" w:space="0" w:color="auto"/>
        <w:right w:val="none" w:sz="0" w:space="0" w:color="auto"/>
      </w:divBdr>
    </w:div>
    <w:div w:id="1040671910">
      <w:bodyDiv w:val="1"/>
      <w:marLeft w:val="0"/>
      <w:marRight w:val="0"/>
      <w:marTop w:val="0"/>
      <w:marBottom w:val="0"/>
      <w:divBdr>
        <w:top w:val="none" w:sz="0" w:space="0" w:color="auto"/>
        <w:left w:val="none" w:sz="0" w:space="0" w:color="auto"/>
        <w:bottom w:val="none" w:sz="0" w:space="0" w:color="auto"/>
        <w:right w:val="none" w:sz="0" w:space="0" w:color="auto"/>
      </w:divBdr>
    </w:div>
    <w:div w:id="1130593872">
      <w:bodyDiv w:val="1"/>
      <w:marLeft w:val="0"/>
      <w:marRight w:val="0"/>
      <w:marTop w:val="0"/>
      <w:marBottom w:val="0"/>
      <w:divBdr>
        <w:top w:val="none" w:sz="0" w:space="0" w:color="auto"/>
        <w:left w:val="none" w:sz="0" w:space="0" w:color="auto"/>
        <w:bottom w:val="none" w:sz="0" w:space="0" w:color="auto"/>
        <w:right w:val="none" w:sz="0" w:space="0" w:color="auto"/>
      </w:divBdr>
    </w:div>
    <w:div w:id="1142192848">
      <w:bodyDiv w:val="1"/>
      <w:marLeft w:val="0"/>
      <w:marRight w:val="0"/>
      <w:marTop w:val="0"/>
      <w:marBottom w:val="0"/>
      <w:divBdr>
        <w:top w:val="none" w:sz="0" w:space="0" w:color="auto"/>
        <w:left w:val="none" w:sz="0" w:space="0" w:color="auto"/>
        <w:bottom w:val="none" w:sz="0" w:space="0" w:color="auto"/>
        <w:right w:val="none" w:sz="0" w:space="0" w:color="auto"/>
      </w:divBdr>
    </w:div>
    <w:div w:id="1510480684">
      <w:bodyDiv w:val="1"/>
      <w:marLeft w:val="0"/>
      <w:marRight w:val="0"/>
      <w:marTop w:val="0"/>
      <w:marBottom w:val="0"/>
      <w:divBdr>
        <w:top w:val="none" w:sz="0" w:space="0" w:color="auto"/>
        <w:left w:val="none" w:sz="0" w:space="0" w:color="auto"/>
        <w:bottom w:val="none" w:sz="0" w:space="0" w:color="auto"/>
        <w:right w:val="none" w:sz="0" w:space="0" w:color="auto"/>
      </w:divBdr>
      <w:divsChild>
        <w:div w:id="1813015385">
          <w:marLeft w:val="533"/>
          <w:marRight w:val="0"/>
          <w:marTop w:val="200"/>
          <w:marBottom w:val="0"/>
          <w:divBdr>
            <w:top w:val="none" w:sz="0" w:space="0" w:color="auto"/>
            <w:left w:val="none" w:sz="0" w:space="0" w:color="auto"/>
            <w:bottom w:val="none" w:sz="0" w:space="0" w:color="auto"/>
            <w:right w:val="none" w:sz="0" w:space="0" w:color="auto"/>
          </w:divBdr>
        </w:div>
      </w:divsChild>
    </w:div>
    <w:div w:id="1554076552">
      <w:bodyDiv w:val="1"/>
      <w:marLeft w:val="0"/>
      <w:marRight w:val="0"/>
      <w:marTop w:val="0"/>
      <w:marBottom w:val="0"/>
      <w:divBdr>
        <w:top w:val="none" w:sz="0" w:space="0" w:color="auto"/>
        <w:left w:val="none" w:sz="0" w:space="0" w:color="auto"/>
        <w:bottom w:val="none" w:sz="0" w:space="0" w:color="auto"/>
        <w:right w:val="none" w:sz="0" w:space="0" w:color="auto"/>
      </w:divBdr>
    </w:div>
    <w:div w:id="1628513871">
      <w:bodyDiv w:val="1"/>
      <w:marLeft w:val="0"/>
      <w:marRight w:val="0"/>
      <w:marTop w:val="0"/>
      <w:marBottom w:val="0"/>
      <w:divBdr>
        <w:top w:val="none" w:sz="0" w:space="0" w:color="auto"/>
        <w:left w:val="none" w:sz="0" w:space="0" w:color="auto"/>
        <w:bottom w:val="none" w:sz="0" w:space="0" w:color="auto"/>
        <w:right w:val="none" w:sz="0" w:space="0" w:color="auto"/>
      </w:divBdr>
    </w:div>
    <w:div w:id="1686326013">
      <w:bodyDiv w:val="1"/>
      <w:marLeft w:val="0"/>
      <w:marRight w:val="0"/>
      <w:marTop w:val="0"/>
      <w:marBottom w:val="0"/>
      <w:divBdr>
        <w:top w:val="none" w:sz="0" w:space="0" w:color="auto"/>
        <w:left w:val="none" w:sz="0" w:space="0" w:color="auto"/>
        <w:bottom w:val="none" w:sz="0" w:space="0" w:color="auto"/>
        <w:right w:val="none" w:sz="0" w:space="0" w:color="auto"/>
      </w:divBdr>
    </w:div>
    <w:div w:id="1701708090">
      <w:bodyDiv w:val="1"/>
      <w:marLeft w:val="0"/>
      <w:marRight w:val="0"/>
      <w:marTop w:val="0"/>
      <w:marBottom w:val="0"/>
      <w:divBdr>
        <w:top w:val="none" w:sz="0" w:space="0" w:color="auto"/>
        <w:left w:val="none" w:sz="0" w:space="0" w:color="auto"/>
        <w:bottom w:val="none" w:sz="0" w:space="0" w:color="auto"/>
        <w:right w:val="none" w:sz="0" w:space="0" w:color="auto"/>
      </w:divBdr>
    </w:div>
    <w:div w:id="1730566578">
      <w:bodyDiv w:val="1"/>
      <w:marLeft w:val="0"/>
      <w:marRight w:val="0"/>
      <w:marTop w:val="0"/>
      <w:marBottom w:val="0"/>
      <w:divBdr>
        <w:top w:val="none" w:sz="0" w:space="0" w:color="auto"/>
        <w:left w:val="none" w:sz="0" w:space="0" w:color="auto"/>
        <w:bottom w:val="none" w:sz="0" w:space="0" w:color="auto"/>
        <w:right w:val="none" w:sz="0" w:space="0" w:color="auto"/>
      </w:divBdr>
    </w:div>
    <w:div w:id="1731270150">
      <w:bodyDiv w:val="1"/>
      <w:marLeft w:val="0"/>
      <w:marRight w:val="0"/>
      <w:marTop w:val="0"/>
      <w:marBottom w:val="0"/>
      <w:divBdr>
        <w:top w:val="none" w:sz="0" w:space="0" w:color="auto"/>
        <w:left w:val="none" w:sz="0" w:space="0" w:color="auto"/>
        <w:bottom w:val="none" w:sz="0" w:space="0" w:color="auto"/>
        <w:right w:val="none" w:sz="0" w:space="0" w:color="auto"/>
      </w:divBdr>
    </w:div>
    <w:div w:id="1846899965">
      <w:bodyDiv w:val="1"/>
      <w:marLeft w:val="0"/>
      <w:marRight w:val="0"/>
      <w:marTop w:val="0"/>
      <w:marBottom w:val="0"/>
      <w:divBdr>
        <w:top w:val="none" w:sz="0" w:space="0" w:color="auto"/>
        <w:left w:val="none" w:sz="0" w:space="0" w:color="auto"/>
        <w:bottom w:val="none" w:sz="0" w:space="0" w:color="auto"/>
        <w:right w:val="none" w:sz="0" w:space="0" w:color="auto"/>
      </w:divBdr>
    </w:div>
    <w:div w:id="1979995598">
      <w:bodyDiv w:val="1"/>
      <w:marLeft w:val="0"/>
      <w:marRight w:val="0"/>
      <w:marTop w:val="0"/>
      <w:marBottom w:val="0"/>
      <w:divBdr>
        <w:top w:val="none" w:sz="0" w:space="0" w:color="auto"/>
        <w:left w:val="none" w:sz="0" w:space="0" w:color="auto"/>
        <w:bottom w:val="none" w:sz="0" w:space="0" w:color="auto"/>
        <w:right w:val="none" w:sz="0" w:space="0" w:color="auto"/>
      </w:divBdr>
    </w:div>
    <w:div w:id="1983928538">
      <w:bodyDiv w:val="1"/>
      <w:marLeft w:val="0"/>
      <w:marRight w:val="0"/>
      <w:marTop w:val="0"/>
      <w:marBottom w:val="0"/>
      <w:divBdr>
        <w:top w:val="none" w:sz="0" w:space="0" w:color="auto"/>
        <w:left w:val="none" w:sz="0" w:space="0" w:color="auto"/>
        <w:bottom w:val="none" w:sz="0" w:space="0" w:color="auto"/>
        <w:right w:val="none" w:sz="0" w:space="0" w:color="auto"/>
      </w:divBdr>
    </w:div>
    <w:div w:id="1994021769">
      <w:bodyDiv w:val="1"/>
      <w:marLeft w:val="0"/>
      <w:marRight w:val="0"/>
      <w:marTop w:val="0"/>
      <w:marBottom w:val="0"/>
      <w:divBdr>
        <w:top w:val="none" w:sz="0" w:space="0" w:color="auto"/>
        <w:left w:val="none" w:sz="0" w:space="0" w:color="auto"/>
        <w:bottom w:val="none" w:sz="0" w:space="0" w:color="auto"/>
        <w:right w:val="none" w:sz="0" w:space="0" w:color="auto"/>
      </w:divBdr>
    </w:div>
    <w:div w:id="209631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78ED9-C018-4B0D-A152-CC6CB83E8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5568</TotalTime>
  <Pages>7</Pages>
  <Words>1942</Words>
  <Characters>11073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1590</cp:revision>
  <cp:lastPrinted>2020-01-09T17:44:00Z</cp:lastPrinted>
  <dcterms:created xsi:type="dcterms:W3CDTF">2019-12-21T10:19:00Z</dcterms:created>
  <dcterms:modified xsi:type="dcterms:W3CDTF">2020-01-12T17:54:00Z</dcterms:modified>
</cp:coreProperties>
</file>