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FB15" w14:textId="77777777" w:rsidR="000715CF" w:rsidRDefault="000715CF" w:rsidP="004E0B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65F28E" w14:textId="0EDC7BD9" w:rsidR="000715CF" w:rsidRDefault="000715CF" w:rsidP="004E0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7EC8E" wp14:editId="6D856656">
            <wp:extent cx="6083935" cy="836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0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3281" w14:textId="5AB368AA" w:rsidR="007053D5" w:rsidRPr="00093623" w:rsidRDefault="000715CF" w:rsidP="00D958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C339A5" wp14:editId="4830EF0C">
            <wp:extent cx="6083935" cy="836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07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83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6404BAA" w14:textId="77777777" w:rsidR="007053D5" w:rsidRPr="00093623" w:rsidRDefault="007053D5" w:rsidP="00764889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093623">
        <w:rPr>
          <w:b/>
          <w:sz w:val="28"/>
          <w:szCs w:val="28"/>
        </w:rPr>
        <w:br w:type="page"/>
      </w:r>
      <w:r w:rsidRPr="00093623">
        <w:rPr>
          <w:b/>
          <w:sz w:val="28"/>
          <w:szCs w:val="28"/>
        </w:rPr>
        <w:lastRenderedPageBreak/>
        <w:t>ПОЯСНИТЕЛЬНАЯ ЗАПИСКА</w:t>
      </w:r>
    </w:p>
    <w:p w14:paraId="4BA39991" w14:textId="77777777" w:rsidR="007053D5" w:rsidRPr="00093623" w:rsidRDefault="007053D5" w:rsidP="00D958FD">
      <w:pPr>
        <w:pStyle w:val="23"/>
        <w:spacing w:after="0" w:line="240" w:lineRule="auto"/>
        <w:rPr>
          <w:b/>
          <w:sz w:val="28"/>
          <w:szCs w:val="28"/>
        </w:rPr>
      </w:pPr>
    </w:p>
    <w:p w14:paraId="5E471D3A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Программа производственной преддипломной практики предназначена для студентов 5 курса специальности 1-31 02 02 Гидрометеорология очной формы получения высшего образования I ступени.</w:t>
      </w:r>
    </w:p>
    <w:p w14:paraId="693913D5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Продолжительность практики составляет 4 недели и проводится в 9 семестре в соответствии с </w:t>
      </w:r>
      <w:r w:rsidRPr="007F48AF">
        <w:rPr>
          <w:rFonts w:ascii="Times New Roman" w:hAnsi="Times New Roman" w:cs="Times New Roman"/>
          <w:sz w:val="28"/>
          <w:szCs w:val="28"/>
        </w:rPr>
        <w:t>учебным планом специальности «Гидрометеорология» – G 31-1</w:t>
      </w:r>
      <w:r w:rsidR="007F48AF" w:rsidRPr="007F48AF">
        <w:rPr>
          <w:rFonts w:ascii="Times New Roman" w:hAnsi="Times New Roman" w:cs="Times New Roman"/>
          <w:sz w:val="28"/>
          <w:szCs w:val="28"/>
        </w:rPr>
        <w:t>48</w:t>
      </w:r>
      <w:r w:rsidRPr="007F48AF">
        <w:rPr>
          <w:rFonts w:ascii="Times New Roman" w:hAnsi="Times New Roman" w:cs="Times New Roman"/>
          <w:sz w:val="28"/>
          <w:szCs w:val="28"/>
        </w:rPr>
        <w:t>/</w:t>
      </w:r>
      <w:r w:rsidR="007F48AF" w:rsidRPr="007F48AF">
        <w:rPr>
          <w:rFonts w:ascii="Times New Roman" w:hAnsi="Times New Roman" w:cs="Times New Roman"/>
          <w:sz w:val="28"/>
          <w:szCs w:val="28"/>
        </w:rPr>
        <w:t>уч</w:t>
      </w:r>
      <w:r w:rsidRPr="007F48AF">
        <w:rPr>
          <w:rFonts w:ascii="Times New Roman" w:hAnsi="Times New Roman" w:cs="Times New Roman"/>
          <w:sz w:val="28"/>
          <w:szCs w:val="28"/>
        </w:rPr>
        <w:t xml:space="preserve">. от </w:t>
      </w:r>
      <w:r w:rsidR="007F48AF" w:rsidRPr="007F48AF">
        <w:rPr>
          <w:rFonts w:ascii="Times New Roman" w:hAnsi="Times New Roman" w:cs="Times New Roman"/>
          <w:sz w:val="28"/>
          <w:szCs w:val="28"/>
        </w:rPr>
        <w:t>30</w:t>
      </w:r>
      <w:r w:rsidRPr="007F48AF">
        <w:rPr>
          <w:rFonts w:ascii="Times New Roman" w:hAnsi="Times New Roman" w:cs="Times New Roman"/>
          <w:sz w:val="28"/>
          <w:szCs w:val="28"/>
        </w:rPr>
        <w:t>.0</w:t>
      </w:r>
      <w:r w:rsidR="007F48AF" w:rsidRPr="007F48AF">
        <w:rPr>
          <w:rFonts w:ascii="Times New Roman" w:hAnsi="Times New Roman" w:cs="Times New Roman"/>
          <w:sz w:val="28"/>
          <w:szCs w:val="28"/>
        </w:rPr>
        <w:t>5</w:t>
      </w:r>
      <w:r w:rsidRPr="007F48AF">
        <w:rPr>
          <w:rFonts w:ascii="Times New Roman" w:hAnsi="Times New Roman" w:cs="Times New Roman"/>
          <w:sz w:val="28"/>
          <w:szCs w:val="28"/>
        </w:rPr>
        <w:t>.2013 г.</w:t>
      </w:r>
      <w:r w:rsidR="002B5137">
        <w:rPr>
          <w:rFonts w:ascii="Times New Roman" w:hAnsi="Times New Roman" w:cs="Times New Roman"/>
          <w:sz w:val="28"/>
          <w:szCs w:val="28"/>
        </w:rPr>
        <w:t xml:space="preserve"> </w:t>
      </w:r>
      <w:r w:rsidR="002B5137" w:rsidRPr="001B7EBF">
        <w:rPr>
          <w:rFonts w:ascii="Times New Roman" w:hAnsi="Times New Roman" w:cs="Times New Roman"/>
          <w:sz w:val="28"/>
          <w:szCs w:val="28"/>
        </w:rPr>
        <w:t xml:space="preserve">Трудоемкость учебной практики </w:t>
      </w:r>
      <w:r w:rsidR="002B5137" w:rsidRPr="00F71AD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71ADA" w:rsidRPr="00F71ADA">
        <w:rPr>
          <w:rFonts w:ascii="Times New Roman" w:hAnsi="Times New Roman" w:cs="Times New Roman"/>
          <w:sz w:val="28"/>
          <w:szCs w:val="28"/>
        </w:rPr>
        <w:t>6</w:t>
      </w:r>
      <w:r w:rsidR="002B5137" w:rsidRPr="00F71ADA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71ADA" w:rsidRPr="00F71ADA">
        <w:rPr>
          <w:rFonts w:ascii="Times New Roman" w:hAnsi="Times New Roman" w:cs="Times New Roman"/>
          <w:sz w:val="28"/>
          <w:szCs w:val="28"/>
        </w:rPr>
        <w:t>х</w:t>
      </w:r>
      <w:r w:rsidR="002B5137" w:rsidRPr="001B7EB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71ADA">
        <w:rPr>
          <w:rFonts w:ascii="Times New Roman" w:hAnsi="Times New Roman" w:cs="Times New Roman"/>
          <w:sz w:val="28"/>
          <w:szCs w:val="28"/>
        </w:rPr>
        <w:t>.</w:t>
      </w:r>
    </w:p>
    <w:p w14:paraId="4DBAC372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с: </w:t>
      </w:r>
    </w:p>
    <w:p w14:paraId="10E8C9EE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- Кодексом Республики Беларусь об образовании от 13 января </w:t>
      </w:r>
      <w:smartTag w:uri="urn:schemas-microsoft-com:office:smarttags" w:element="metricconverter">
        <w:smartTagPr>
          <w:attr w:name="ProductID" w:val="2011 г"/>
        </w:smartTagPr>
        <w:r w:rsidRPr="00093623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93623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4D9756F3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-пунктом 4 Положения о практике студентов, курсантов, слушателей, утвержденного постановлением Совета Министров Республики Беларусь от 03.06.2010 № 860;</w:t>
      </w:r>
    </w:p>
    <w:p w14:paraId="41EF778D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- постановлением Министерства образования Республики Беларусь от </w:t>
      </w:r>
      <w:r w:rsidRPr="00865D9E">
        <w:rPr>
          <w:rFonts w:ascii="Times New Roman" w:hAnsi="Times New Roman" w:cs="Times New Roman"/>
          <w:sz w:val="28"/>
          <w:szCs w:val="28"/>
        </w:rPr>
        <w:t>27.05.2019 г.</w:t>
      </w:r>
      <w:r w:rsidRPr="00093623">
        <w:rPr>
          <w:rFonts w:ascii="Times New Roman" w:hAnsi="Times New Roman" w:cs="Times New Roman"/>
          <w:sz w:val="28"/>
          <w:szCs w:val="28"/>
        </w:rPr>
        <w:t xml:space="preserve"> «Порядок разработки и утверждения учебных программ и программ практики для реализации содержания образовательных программ высшего образования»</w:t>
      </w:r>
    </w:p>
    <w:p w14:paraId="1ACA3CCF" w14:textId="77777777" w:rsidR="00607114" w:rsidRPr="00093623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- Положением о практике Белорусского государственного университета от 07.02.2014 (Приказ № 46 – ОД.)</w:t>
      </w:r>
    </w:p>
    <w:p w14:paraId="5B8B89D8" w14:textId="77777777" w:rsidR="00607114" w:rsidRPr="00093623" w:rsidRDefault="00607114" w:rsidP="00607114">
      <w:pPr>
        <w:tabs>
          <w:tab w:val="left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Программа разработана на основе ОСВО 1-31 02 02-2013.</w:t>
      </w:r>
    </w:p>
    <w:p w14:paraId="13340999" w14:textId="77777777" w:rsidR="00607114" w:rsidRPr="00093623" w:rsidRDefault="00607114" w:rsidP="0060711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Трудоемкость учебной практики составляет 6 зачетных единиц.</w:t>
      </w:r>
    </w:p>
    <w:p w14:paraId="4E60FC29" w14:textId="77777777" w:rsidR="00F67856" w:rsidRPr="00093623" w:rsidRDefault="00F67856" w:rsidP="00A02E2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Преддипломная практика организуется с </w:t>
      </w:r>
      <w:r w:rsidRPr="008C0D75">
        <w:rPr>
          <w:rFonts w:ascii="Times New Roman" w:hAnsi="Times New Roman" w:cs="Times New Roman"/>
          <w:i/>
          <w:sz w:val="28"/>
          <w:szCs w:val="28"/>
        </w:rPr>
        <w:t>целью</w:t>
      </w:r>
      <w:r w:rsidRPr="00093623">
        <w:rPr>
          <w:rFonts w:ascii="Times New Roman" w:hAnsi="Times New Roman" w:cs="Times New Roman"/>
          <w:sz w:val="28"/>
          <w:szCs w:val="28"/>
        </w:rPr>
        <w:t xml:space="preserve"> систематизации теор</w:t>
      </w:r>
      <w:r w:rsidR="00607114">
        <w:rPr>
          <w:rFonts w:ascii="Times New Roman" w:hAnsi="Times New Roman" w:cs="Times New Roman"/>
          <w:sz w:val="28"/>
          <w:szCs w:val="28"/>
        </w:rPr>
        <w:t>е</w:t>
      </w:r>
      <w:r w:rsidRPr="00093623">
        <w:rPr>
          <w:rFonts w:ascii="Times New Roman" w:hAnsi="Times New Roman" w:cs="Times New Roman"/>
          <w:sz w:val="28"/>
          <w:szCs w:val="28"/>
        </w:rPr>
        <w:t xml:space="preserve">тических знаний и практических навыков, полученных студентами в процессе изучения дисциплин гидрометеорологического цикла, прохождения производственных практик на предыдущих курсах и анализа фактического материала для написания </w:t>
      </w:r>
      <w:r w:rsidR="001103AA">
        <w:rPr>
          <w:rFonts w:ascii="Times New Roman" w:hAnsi="Times New Roman" w:cs="Times New Roman"/>
          <w:sz w:val="28"/>
          <w:szCs w:val="28"/>
        </w:rPr>
        <w:t>выпускной (</w:t>
      </w:r>
      <w:r w:rsidRPr="00093623">
        <w:rPr>
          <w:rFonts w:ascii="Times New Roman" w:hAnsi="Times New Roman" w:cs="Times New Roman"/>
          <w:sz w:val="28"/>
          <w:szCs w:val="28"/>
        </w:rPr>
        <w:t>дипломн</w:t>
      </w:r>
      <w:r w:rsidR="001103AA">
        <w:rPr>
          <w:rFonts w:ascii="Times New Roman" w:hAnsi="Times New Roman" w:cs="Times New Roman"/>
          <w:sz w:val="28"/>
          <w:szCs w:val="28"/>
        </w:rPr>
        <w:t>ой)</w:t>
      </w:r>
      <w:r w:rsidRPr="0009362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103AA">
        <w:rPr>
          <w:rFonts w:ascii="Times New Roman" w:hAnsi="Times New Roman" w:cs="Times New Roman"/>
          <w:sz w:val="28"/>
          <w:szCs w:val="28"/>
        </w:rPr>
        <w:t>ы</w:t>
      </w:r>
      <w:r w:rsidRPr="00093623">
        <w:rPr>
          <w:rFonts w:ascii="Times New Roman" w:hAnsi="Times New Roman" w:cs="Times New Roman"/>
          <w:sz w:val="28"/>
          <w:szCs w:val="28"/>
        </w:rPr>
        <w:t>.</w:t>
      </w:r>
    </w:p>
    <w:p w14:paraId="79B698F7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 решает следующие задачи:</w:t>
      </w:r>
    </w:p>
    <w:p w14:paraId="6D174765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методами обработки данных, полученных с помощью программного обеспечения и </w:t>
      </w:r>
      <w:r w:rsidRPr="006D79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ГИС-Метео, АРМ-Метеоролог, АРМ-Агрометеоролог и АРМ-Гидролог;</w:t>
      </w:r>
    </w:p>
    <w:p w14:paraId="311ADDB6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фондовых материалов и их графическая интерпретация;</w:t>
      </w:r>
    </w:p>
    <w:p w14:paraId="6EB857DF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расчётные работы по конкретной научной теме специализации студента-практиканта;</w:t>
      </w:r>
    </w:p>
    <w:p w14:paraId="310FEE2A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практической значимости выполненной научно-практической работы и её подготовка (рекомендация) к внедрению в существующую практик</w:t>
      </w:r>
      <w:r w:rsidR="007D57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доведение до пользователей;</w:t>
      </w:r>
    </w:p>
    <w:p w14:paraId="4B308751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овладение нормативной базой деятельности гидрометеорологической службы;</w:t>
      </w:r>
    </w:p>
    <w:p w14:paraId="1FC401E6" w14:textId="77777777" w:rsidR="008C0D75" w:rsidRPr="007C6313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материалов для разработки дипломной работы.</w:t>
      </w:r>
    </w:p>
    <w:p w14:paraId="3D89955E" w14:textId="77777777" w:rsidR="008C0D75" w:rsidRPr="00093623" w:rsidRDefault="008C0D75" w:rsidP="008C0D7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93623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преддипломной</w:t>
      </w:r>
      <w:r w:rsidRPr="00093623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093623">
        <w:rPr>
          <w:rFonts w:ascii="Times New Roman" w:hAnsi="Times New Roman" w:cs="Times New Roman"/>
          <w:spacing w:val="-8"/>
          <w:sz w:val="28"/>
          <w:szCs w:val="28"/>
        </w:rPr>
        <w:t xml:space="preserve"> студент должен:</w:t>
      </w:r>
    </w:p>
    <w:p w14:paraId="6234158E" w14:textId="77777777" w:rsidR="008C0D75" w:rsidRPr="007C6313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3F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7C6313">
        <w:rPr>
          <w:rFonts w:ascii="Times New Roman" w:hAnsi="Times New Roman" w:cs="Times New Roman"/>
          <w:sz w:val="28"/>
          <w:szCs w:val="28"/>
        </w:rPr>
        <w:t>:</w:t>
      </w:r>
    </w:p>
    <w:p w14:paraId="032BE3B2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внутреннюю организацию и производственные обязанности каждого сотрудника того подразделения, в котором проходила практика;</w:t>
      </w:r>
    </w:p>
    <w:p w14:paraId="45CAE7D9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нормативную базу деятельности гидрометеорологической службы Республики Беларусь и ВМО (Всемирной метеорологической организации);</w:t>
      </w:r>
    </w:p>
    <w:p w14:paraId="142D54EA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методику подготовки данных для их хранения в гидрометеорологическом фонде;</w:t>
      </w:r>
    </w:p>
    <w:p w14:paraId="2A1F60C3" w14:textId="77777777" w:rsidR="008C0D75" w:rsidRPr="007C6313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управления ГИС-комплексами, действующими в гидрометеорологии.</w:t>
      </w:r>
    </w:p>
    <w:p w14:paraId="10CFE4D2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3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8A06D0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большие массивы гидрометеорологических данных при помощи статистических, гидродинамических и аналитических методов с использованием ПЭВМ;</w:t>
      </w:r>
    </w:p>
    <w:p w14:paraId="543407B8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современными методами составления метеорологических, агрометеорологических, гидрологических прогнозов;</w:t>
      </w:r>
    </w:p>
    <w:p w14:paraId="6B18F37C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управлять программными продуктами ГИС для обработки гидрометеорологических данных и визуализации</w:t>
      </w:r>
      <w:r w:rsidRPr="0046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результатов;</w:t>
      </w:r>
    </w:p>
    <w:p w14:paraId="3741CD7D" w14:textId="77777777" w:rsidR="008C0D75" w:rsidRDefault="008C0D75" w:rsidP="008C0D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тенденции-тренды в многолетних рядах данных гидрометеорологических наблюдений.</w:t>
      </w:r>
    </w:p>
    <w:p w14:paraId="72750E8C" w14:textId="77777777" w:rsidR="008C0D75" w:rsidRPr="00093623" w:rsidRDefault="008C0D75" w:rsidP="008C0D7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3623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14:paraId="0FBBFE68" w14:textId="77777777" w:rsidR="008C0D75" w:rsidRPr="003A68FC" w:rsidRDefault="008C0D75" w:rsidP="008C0D75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68FC">
        <w:rPr>
          <w:rFonts w:ascii="Times New Roman" w:hAnsi="Times New Roman" w:cs="Times New Roman"/>
          <w:iCs/>
          <w:sz w:val="28"/>
          <w:szCs w:val="28"/>
        </w:rPr>
        <w:t>базовыми терминами, применяемыми организациями, осуществляющими гидрометеорологическую деятельность;</w:t>
      </w:r>
    </w:p>
    <w:p w14:paraId="3A1BA4D6" w14:textId="77777777" w:rsidR="008C0D75" w:rsidRPr="003A68FC" w:rsidRDefault="008C0D75" w:rsidP="008C0D75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68FC">
        <w:rPr>
          <w:rFonts w:ascii="Times New Roman" w:hAnsi="Times New Roman" w:cs="Times New Roman"/>
          <w:sz w:val="28"/>
          <w:szCs w:val="28"/>
        </w:rPr>
        <w:t>навыками оценки качества гидрометеорологической информации;</w:t>
      </w:r>
    </w:p>
    <w:p w14:paraId="518F8367" w14:textId="77777777" w:rsidR="008C0D75" w:rsidRPr="003A68FC" w:rsidRDefault="008C0D75" w:rsidP="008C0D75">
      <w:pPr>
        <w:widowControl/>
        <w:numPr>
          <w:ilvl w:val="0"/>
          <w:numId w:val="24"/>
        </w:numPr>
        <w:tabs>
          <w:tab w:val="left" w:pos="851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68FC">
        <w:rPr>
          <w:rFonts w:ascii="Times New Roman" w:hAnsi="Times New Roman" w:cs="Times New Roman"/>
          <w:iCs/>
          <w:sz w:val="28"/>
          <w:szCs w:val="28"/>
        </w:rPr>
        <w:t xml:space="preserve">методиками </w:t>
      </w:r>
      <w:r w:rsidRPr="003A68FC">
        <w:rPr>
          <w:rFonts w:ascii="Times New Roman" w:hAnsi="Times New Roman" w:cs="Times New Roman"/>
          <w:sz w:val="28"/>
          <w:szCs w:val="28"/>
        </w:rPr>
        <w:t>составления метеорологических, агрометеорологических, гидрологических прогнозов</w:t>
      </w:r>
      <w:r w:rsidRPr="003A68FC">
        <w:rPr>
          <w:iCs/>
        </w:rPr>
        <w:t>.</w:t>
      </w:r>
    </w:p>
    <w:p w14:paraId="09B0E235" w14:textId="77777777" w:rsidR="008C0D75" w:rsidRDefault="008C0D75" w:rsidP="008C0D75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bCs/>
          <w:sz w:val="28"/>
          <w:szCs w:val="28"/>
        </w:rPr>
        <w:t>производственной преддипломной</w:t>
      </w:r>
      <w:r w:rsidRPr="00093623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09362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2F7D">
        <w:rPr>
          <w:rFonts w:ascii="Times New Roman" w:hAnsi="Times New Roman" w:cs="Times New Roman"/>
          <w:sz w:val="28"/>
          <w:szCs w:val="28"/>
        </w:rPr>
        <w:t>у студентов должны сформироваться следующие компетенции:</w:t>
      </w:r>
    </w:p>
    <w:p w14:paraId="61E2D249" w14:textId="77777777" w:rsidR="00A22C21" w:rsidRPr="008C0D75" w:rsidRDefault="00A22C21" w:rsidP="00A22C2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75">
        <w:rPr>
          <w:rFonts w:ascii="Times New Roman" w:hAnsi="Times New Roman" w:cs="Times New Roman"/>
          <w:i/>
          <w:sz w:val="28"/>
          <w:szCs w:val="28"/>
        </w:rPr>
        <w:t>Академические:</w:t>
      </w:r>
    </w:p>
    <w:p w14:paraId="55AA1BDA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14:paraId="79FB5228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АК-2. Владеть системным и сравнительным анализом.</w:t>
      </w:r>
    </w:p>
    <w:p w14:paraId="398BD22D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АК-3. Владеть исследовательскими навыками.</w:t>
      </w:r>
    </w:p>
    <w:p w14:paraId="440AD5C0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АК-4. Уметь работать самостоятельно.</w:t>
      </w:r>
    </w:p>
    <w:p w14:paraId="6EB6F293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АК-5. Быть способным вырабатывать новые идеи (обладать креативностью).</w:t>
      </w:r>
    </w:p>
    <w:p w14:paraId="7B84EAB5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АК-6. Владеть междисциплинарным подходом при решении проблем.</w:t>
      </w:r>
    </w:p>
    <w:p w14:paraId="352D24F4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АК-7. Иметь навыки, связанные с использованием технических устройств, управлением информацией и работой с компьютером.</w:t>
      </w:r>
    </w:p>
    <w:p w14:paraId="1FEF8094" w14:textId="77777777" w:rsidR="008515EA" w:rsidRPr="008C0D75" w:rsidRDefault="008515EA" w:rsidP="008515E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Социально-личностные</w:t>
      </w:r>
      <w:r w:rsidRPr="008C0D75">
        <w:rPr>
          <w:rFonts w:ascii="Times New Roman" w:hAnsi="Times New Roman" w:cs="Times New Roman"/>
          <w:i/>
          <w:sz w:val="28"/>
          <w:szCs w:val="28"/>
        </w:rPr>
        <w:t>:</w:t>
      </w:r>
    </w:p>
    <w:p w14:paraId="422482BC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C21">
        <w:rPr>
          <w:rFonts w:ascii="Times New Roman" w:hAnsi="Times New Roman" w:cs="Times New Roman"/>
          <w:bCs/>
          <w:sz w:val="28"/>
          <w:szCs w:val="28"/>
        </w:rPr>
        <w:t>СЛК-6. Уметь работать в команде.</w:t>
      </w:r>
    </w:p>
    <w:p w14:paraId="0DB83F64" w14:textId="77777777" w:rsidR="008515EA" w:rsidRPr="000A0126" w:rsidRDefault="008515EA" w:rsidP="008515EA">
      <w:pPr>
        <w:ind w:firstLine="53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0A0126">
        <w:rPr>
          <w:rFonts w:ascii="Times New Roman" w:hAnsi="Times New Roman" w:cs="Times New Roman"/>
          <w:bCs/>
          <w:i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706491AD" w14:textId="77777777" w:rsidR="008515EA" w:rsidRDefault="008515EA" w:rsidP="008515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26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</w:t>
      </w:r>
    </w:p>
    <w:p w14:paraId="5D359C72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ПК-1. Определять проблемы в области гидрометеорологии и осуществлять постановку научных задач, представляющих как теоретический интерес, так и практическую значимость для рационального природопользования.</w:t>
      </w:r>
    </w:p>
    <w:p w14:paraId="6CBFB254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ПК-5. Составлять аналитические обзоры литературы по теме исследований, анализировать информационные и картографические данные по изучаемой проблеме, обосновывать целесообразность проведения научных исследований.</w:t>
      </w:r>
    </w:p>
    <w:p w14:paraId="11293675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lastRenderedPageBreak/>
        <w:t>ПК-6. Составлять договоры на выполнение научно-исследовательских работ, а также договоры о совместной деятельности по освоению новых технологий в области гидрометеорологии.</w:t>
      </w:r>
    </w:p>
    <w:p w14:paraId="751AD661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ПК-7. Составлять отчеты по научно-исследовательским работам, готовить научные доклады и статьи, сообщения, рефераты.</w:t>
      </w:r>
    </w:p>
    <w:p w14:paraId="219F4A11" w14:textId="77777777" w:rsidR="008515EA" w:rsidRPr="008C0D75" w:rsidRDefault="008515EA" w:rsidP="008515E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75">
        <w:rPr>
          <w:rFonts w:ascii="Times New Roman" w:hAnsi="Times New Roman" w:cs="Times New Roman"/>
          <w:i/>
          <w:sz w:val="28"/>
          <w:szCs w:val="28"/>
        </w:rPr>
        <w:t>Проектно-изыскательская деятельность</w:t>
      </w:r>
    </w:p>
    <w:p w14:paraId="76E92758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ПК-8. Выполнять полевые и лабораторные исследования воздействия гидрометеорологических показателей на состояние отдельных природных компонентов, природных, природно-антропогенных и социально-экономических комплексов.</w:t>
      </w:r>
    </w:p>
    <w:p w14:paraId="69974B82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ПК-9. Оценивать последствия антропогенного воздействия на климат и гидрологические объекты, разрабатывать приемы территориальной оптимизации окружающей среды. </w:t>
      </w:r>
    </w:p>
    <w:p w14:paraId="6C38B3D5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ПК-10. Применять дистанционные аэрокосмические методы исследования </w:t>
      </w:r>
      <w:proofErr w:type="spellStart"/>
      <w:r w:rsidRPr="00A22C21">
        <w:rPr>
          <w:rFonts w:ascii="Times New Roman" w:hAnsi="Times New Roman" w:cs="Times New Roman"/>
          <w:sz w:val="28"/>
          <w:szCs w:val="28"/>
        </w:rPr>
        <w:t>аквальных</w:t>
      </w:r>
      <w:proofErr w:type="spellEnd"/>
      <w:r w:rsidRPr="00A22C21">
        <w:rPr>
          <w:rFonts w:ascii="Times New Roman" w:hAnsi="Times New Roman" w:cs="Times New Roman"/>
          <w:sz w:val="28"/>
          <w:szCs w:val="28"/>
        </w:rPr>
        <w:t xml:space="preserve"> комплексов и метеорологических показателей с целью создания и использования ГИС прикладного назначения для отраслей природопользования. </w:t>
      </w:r>
    </w:p>
    <w:p w14:paraId="5657EB03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ПК-11. Создавать и применять модели для описания и прогнозирования различных гидрометеорологических явлений и атмосферных процессов.</w:t>
      </w:r>
    </w:p>
    <w:p w14:paraId="05DFBD04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ПК-12. Анализировать динамические процессы в атмосфере, проводить их численный анализ с использованием пакета программ системы </w:t>
      </w:r>
      <w:r w:rsidRPr="00A22C21">
        <w:rPr>
          <w:rFonts w:ascii="Times New Roman" w:hAnsi="Times New Roman" w:cs="Times New Roman"/>
          <w:sz w:val="28"/>
          <w:szCs w:val="28"/>
          <w:lang w:val="en-US"/>
        </w:rPr>
        <w:t>WRF</w:t>
      </w:r>
      <w:r w:rsidRPr="00A22C21">
        <w:rPr>
          <w:rFonts w:ascii="Times New Roman" w:hAnsi="Times New Roman" w:cs="Times New Roman"/>
          <w:sz w:val="28"/>
          <w:szCs w:val="28"/>
        </w:rPr>
        <w:t xml:space="preserve"> и моделировать процессы глобальной циркуляции. </w:t>
      </w:r>
    </w:p>
    <w:p w14:paraId="7362FDA5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ПК-13. Выбирать оптимальные рекомендации по управлению водными экосистемами, применять законы гидродинамики для проведения гидрологических расчетов и прогнозов при гидротехническом строительстве и их хозяйственном использовании.</w:t>
      </w:r>
    </w:p>
    <w:p w14:paraId="37A98FD0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ПК-14. Выполнять анализ и математическую обработку гидрометеорологической информации, обеспечивать </w:t>
      </w:r>
      <w:proofErr w:type="spellStart"/>
      <w:r w:rsidRPr="00A22C21">
        <w:rPr>
          <w:rFonts w:ascii="Times New Roman" w:hAnsi="Times New Roman" w:cs="Times New Roman"/>
          <w:sz w:val="28"/>
          <w:szCs w:val="28"/>
        </w:rPr>
        <w:t>гидрометеоданными</w:t>
      </w:r>
      <w:proofErr w:type="spellEnd"/>
      <w:r w:rsidRPr="00A22C21">
        <w:rPr>
          <w:rFonts w:ascii="Times New Roman" w:hAnsi="Times New Roman" w:cs="Times New Roman"/>
          <w:sz w:val="28"/>
          <w:szCs w:val="28"/>
        </w:rPr>
        <w:t xml:space="preserve"> различные отрасли хозяйства.</w:t>
      </w:r>
    </w:p>
    <w:p w14:paraId="7EFEF58D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ПК-15. Реализовывать на практике принципы и нормативы рационального природопользования.</w:t>
      </w:r>
    </w:p>
    <w:p w14:paraId="161F1E02" w14:textId="77777777" w:rsidR="008515EA" w:rsidRPr="008C0D75" w:rsidRDefault="008515EA" w:rsidP="008515EA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D75">
        <w:rPr>
          <w:rFonts w:ascii="Times New Roman" w:hAnsi="Times New Roman" w:cs="Times New Roman"/>
          <w:i/>
          <w:sz w:val="28"/>
          <w:szCs w:val="28"/>
        </w:rPr>
        <w:t>Контрольно-экспертная деятельность</w:t>
      </w:r>
    </w:p>
    <w:p w14:paraId="42CEE8E6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ПК-16. Проводить контроль деятельности учреждений гидрометеорологической службы.</w:t>
      </w:r>
    </w:p>
    <w:p w14:paraId="16C9A5E9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ПК-19. Составлять прогноз погоды, наводнений и других опасных гидрометеорологических явлений.</w:t>
      </w:r>
    </w:p>
    <w:p w14:paraId="50EE93C4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ПК-22. Проектировать пункты мониторинга и гидрометеорологических наблюдений.</w:t>
      </w:r>
    </w:p>
    <w:p w14:paraId="6BA7A1EA" w14:textId="77777777" w:rsidR="00A22C21" w:rsidRPr="008515EA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5EA">
        <w:rPr>
          <w:rFonts w:ascii="Times New Roman" w:hAnsi="Times New Roman" w:cs="Times New Roman"/>
          <w:i/>
          <w:sz w:val="28"/>
          <w:szCs w:val="28"/>
        </w:rPr>
        <w:t xml:space="preserve">Организационно-управленческая </w:t>
      </w:r>
      <w:r w:rsidRPr="008515EA">
        <w:rPr>
          <w:rFonts w:ascii="Times New Roman" w:hAnsi="Times New Roman" w:cs="Times New Roman"/>
          <w:bCs/>
          <w:i/>
          <w:sz w:val="28"/>
          <w:szCs w:val="28"/>
        </w:rPr>
        <w:t>деятельность</w:t>
      </w:r>
    </w:p>
    <w:p w14:paraId="18FB7470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ПК-23. Разбираться в вопросах оценки эффективности агрометеорологических прогнозов.</w:t>
      </w:r>
    </w:p>
    <w:p w14:paraId="01AEABDB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ПК-24. Организовывать работу гидрометеорологических и агрометеорологических станций и постов.</w:t>
      </w:r>
    </w:p>
    <w:p w14:paraId="2503A8C2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ПК-25. Регулировать трудовые и межличностные отношения и взаимодействия в коллективах гидрометеорологической службы.</w:t>
      </w:r>
    </w:p>
    <w:p w14:paraId="186DD6CD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ПК-26. Планировать и организовывать проектно-производственную </w:t>
      </w:r>
      <w:r w:rsidRPr="00A22C21">
        <w:rPr>
          <w:rFonts w:ascii="Times New Roman" w:hAnsi="Times New Roman" w:cs="Times New Roman"/>
          <w:sz w:val="28"/>
          <w:szCs w:val="28"/>
        </w:rPr>
        <w:lastRenderedPageBreak/>
        <w:t>деятельн</w:t>
      </w:r>
      <w:r w:rsidR="00EB0998">
        <w:rPr>
          <w:rFonts w:ascii="Times New Roman" w:hAnsi="Times New Roman" w:cs="Times New Roman"/>
          <w:sz w:val="28"/>
          <w:szCs w:val="28"/>
        </w:rPr>
        <w:t>ость в области гидрометеорологи</w:t>
      </w:r>
      <w:r w:rsidRPr="00A22C21">
        <w:rPr>
          <w:rFonts w:ascii="Times New Roman" w:hAnsi="Times New Roman" w:cs="Times New Roman"/>
          <w:sz w:val="28"/>
          <w:szCs w:val="28"/>
        </w:rPr>
        <w:t>и.</w:t>
      </w:r>
    </w:p>
    <w:p w14:paraId="48D6230E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 xml:space="preserve">ПК-27. Анализировать и оценивать собранные </w:t>
      </w:r>
      <w:proofErr w:type="spellStart"/>
      <w:r w:rsidRPr="00A22C21">
        <w:rPr>
          <w:rFonts w:ascii="Times New Roman" w:hAnsi="Times New Roman" w:cs="Times New Roman"/>
          <w:sz w:val="28"/>
          <w:szCs w:val="28"/>
        </w:rPr>
        <w:t>гидрометданные</w:t>
      </w:r>
      <w:proofErr w:type="spellEnd"/>
      <w:r w:rsidRPr="00A22C21">
        <w:rPr>
          <w:rFonts w:ascii="Times New Roman" w:hAnsi="Times New Roman" w:cs="Times New Roman"/>
          <w:sz w:val="28"/>
          <w:szCs w:val="28"/>
        </w:rPr>
        <w:t>, решать исследовательские задачи с использованием методов комплексного системного анализа.</w:t>
      </w:r>
    </w:p>
    <w:p w14:paraId="5A0BACD9" w14:textId="77777777" w:rsidR="00A22C21" w:rsidRPr="00A22C21" w:rsidRDefault="00A22C21" w:rsidP="00A22C21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21">
        <w:rPr>
          <w:rFonts w:ascii="Times New Roman" w:hAnsi="Times New Roman" w:cs="Times New Roman"/>
          <w:sz w:val="28"/>
          <w:szCs w:val="28"/>
        </w:rPr>
        <w:t>ПК-28. Вести переговоры, разрабатывать контракты с организациями, заинтересованные в обслуживании гидрометеорологическими данными.</w:t>
      </w:r>
    </w:p>
    <w:p w14:paraId="0CF2D5BB" w14:textId="77777777" w:rsidR="00607114" w:rsidRPr="00093623" w:rsidRDefault="00865D9E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</w:t>
      </w:r>
      <w:r w:rsidR="00607114" w:rsidRPr="00BA2AD0">
        <w:rPr>
          <w:rFonts w:ascii="Times New Roman" w:hAnsi="Times New Roman" w:cs="Times New Roman"/>
          <w:sz w:val="28"/>
          <w:szCs w:val="28"/>
        </w:rPr>
        <w:t xml:space="preserve">азы </w:t>
      </w:r>
      <w:r w:rsidR="00BA2AD0">
        <w:rPr>
          <w:rFonts w:ascii="Times New Roman" w:hAnsi="Times New Roman" w:cs="Times New Roman"/>
          <w:sz w:val="28"/>
          <w:szCs w:val="28"/>
        </w:rPr>
        <w:t xml:space="preserve">для </w:t>
      </w:r>
      <w:r w:rsidR="00607114" w:rsidRPr="00BA2AD0">
        <w:rPr>
          <w:rFonts w:ascii="Times New Roman" w:hAnsi="Times New Roman" w:cs="Times New Roman"/>
          <w:sz w:val="28"/>
          <w:szCs w:val="28"/>
        </w:rPr>
        <w:t>прохождения</w:t>
      </w:r>
      <w:r w:rsidR="00607114" w:rsidRPr="00093623">
        <w:rPr>
          <w:rFonts w:ascii="Times New Roman" w:hAnsi="Times New Roman" w:cs="Times New Roman"/>
          <w:sz w:val="28"/>
          <w:szCs w:val="28"/>
        </w:rPr>
        <w:t xml:space="preserve"> производственной преддипломной практики:</w:t>
      </w:r>
    </w:p>
    <w:p w14:paraId="5AFE12B1" w14:textId="77777777" w:rsidR="00607114" w:rsidRPr="006D79BC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BC">
        <w:rPr>
          <w:rFonts w:ascii="Times New Roman" w:hAnsi="Times New Roman" w:cs="Times New Roman"/>
          <w:sz w:val="28"/>
          <w:szCs w:val="28"/>
        </w:rPr>
        <w:t>1. Государственное учреждение «Республиканский центр по гидрометеорологии, контролю радиоактивного загрязнения и мониторингу окружающей среды»</w:t>
      </w:r>
      <w:r w:rsidR="00BF0525">
        <w:rPr>
          <w:rFonts w:ascii="Times New Roman" w:hAnsi="Times New Roman" w:cs="Times New Roman"/>
          <w:sz w:val="28"/>
          <w:szCs w:val="28"/>
        </w:rPr>
        <w:t xml:space="preserve"> </w:t>
      </w:r>
      <w:r w:rsidR="00BF0525" w:rsidRPr="00BF0525">
        <w:rPr>
          <w:rFonts w:ascii="Times New Roman" w:hAnsi="Times New Roman" w:cs="Times New Roman"/>
          <w:sz w:val="28"/>
          <w:szCs w:val="28"/>
        </w:rPr>
        <w:t>и его структурные подразделения (филиалы</w:t>
      </w:r>
      <w:r w:rsidR="00BF0525">
        <w:rPr>
          <w:rFonts w:ascii="Times New Roman" w:hAnsi="Times New Roman" w:cs="Times New Roman"/>
          <w:sz w:val="28"/>
          <w:szCs w:val="28"/>
        </w:rPr>
        <w:t>, станции</w:t>
      </w:r>
      <w:r w:rsidR="00BF0525" w:rsidRPr="00BF0525">
        <w:rPr>
          <w:rFonts w:ascii="Times New Roman" w:hAnsi="Times New Roman" w:cs="Times New Roman"/>
          <w:sz w:val="28"/>
          <w:szCs w:val="28"/>
        </w:rPr>
        <w:t>).</w:t>
      </w:r>
    </w:p>
    <w:p w14:paraId="601FED23" w14:textId="77777777" w:rsidR="00607114" w:rsidRPr="006D79BC" w:rsidRDefault="00607114" w:rsidP="006071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9BC">
        <w:rPr>
          <w:rFonts w:ascii="Times New Roman" w:hAnsi="Times New Roman" w:cs="Times New Roman"/>
          <w:sz w:val="28"/>
          <w:szCs w:val="28"/>
        </w:rPr>
        <w:t>2. РУП «Центральный научно-исследовательский институт комплексного использования водных ресурсов».</w:t>
      </w:r>
    </w:p>
    <w:p w14:paraId="43D93394" w14:textId="77777777" w:rsidR="00DF5D1B" w:rsidRPr="0079610D" w:rsidRDefault="00607114" w:rsidP="00E547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F5D">
        <w:rPr>
          <w:rFonts w:ascii="Times New Roman" w:hAnsi="Times New Roman" w:cs="Times New Roman"/>
          <w:sz w:val="28"/>
          <w:szCs w:val="28"/>
        </w:rPr>
        <w:t>Взаимоотношения между студентами-практикантами и организацией, которая и</w:t>
      </w:r>
      <w:r w:rsidR="00CC3F5D" w:rsidRPr="00CC3F5D">
        <w:rPr>
          <w:rFonts w:ascii="Times New Roman" w:hAnsi="Times New Roman" w:cs="Times New Roman"/>
          <w:sz w:val="28"/>
          <w:szCs w:val="28"/>
        </w:rPr>
        <w:t>х</w:t>
      </w:r>
      <w:r w:rsidRPr="00CC3F5D">
        <w:rPr>
          <w:rFonts w:ascii="Times New Roman" w:hAnsi="Times New Roman" w:cs="Times New Roman"/>
          <w:sz w:val="28"/>
          <w:szCs w:val="28"/>
        </w:rPr>
        <w:t xml:space="preserve"> принимает, регулируются </w:t>
      </w:r>
      <w:r w:rsidR="00865D9E">
        <w:rPr>
          <w:rFonts w:ascii="Times New Roman" w:hAnsi="Times New Roman" w:cs="Times New Roman"/>
          <w:sz w:val="28"/>
          <w:szCs w:val="28"/>
        </w:rPr>
        <w:t xml:space="preserve">двухсторонними </w:t>
      </w:r>
      <w:r w:rsidR="00865D9E" w:rsidRPr="008515EA">
        <w:rPr>
          <w:rFonts w:ascii="Times New Roman" w:hAnsi="Times New Roman" w:cs="Times New Roman"/>
          <w:sz w:val="28"/>
          <w:szCs w:val="28"/>
        </w:rPr>
        <w:t>договорами</w:t>
      </w:r>
      <w:r w:rsidRPr="008515EA">
        <w:rPr>
          <w:rFonts w:ascii="Times New Roman" w:hAnsi="Times New Roman" w:cs="Times New Roman"/>
          <w:sz w:val="28"/>
          <w:szCs w:val="28"/>
        </w:rPr>
        <w:t>.</w:t>
      </w:r>
      <w:r w:rsidR="00865D9E" w:rsidRPr="008515EA">
        <w:rPr>
          <w:rFonts w:ascii="Times New Roman" w:hAnsi="Times New Roman" w:cs="Times New Roman"/>
          <w:sz w:val="28"/>
          <w:szCs w:val="28"/>
        </w:rPr>
        <w:t xml:space="preserve"> </w:t>
      </w:r>
      <w:r w:rsidR="00E25AFB" w:rsidRPr="008515EA">
        <w:rPr>
          <w:rFonts w:ascii="Times New Roman" w:hAnsi="Times New Roman" w:cs="Times New Roman"/>
          <w:sz w:val="28"/>
          <w:szCs w:val="28"/>
        </w:rPr>
        <w:t>С</w:t>
      </w:r>
      <w:r w:rsidR="00E25AFB" w:rsidRPr="006D79B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E25AFB">
        <w:rPr>
          <w:rFonts w:ascii="Times New Roman" w:hAnsi="Times New Roman" w:cs="Times New Roman"/>
          <w:sz w:val="28"/>
          <w:szCs w:val="28"/>
        </w:rPr>
        <w:t>,</w:t>
      </w:r>
      <w:r w:rsidR="00E25AFB" w:rsidRPr="00E25AFB">
        <w:rPr>
          <w:rFonts w:ascii="Times New Roman" w:hAnsi="Times New Roman" w:cs="Times New Roman"/>
          <w:sz w:val="28"/>
          <w:szCs w:val="28"/>
        </w:rPr>
        <w:t xml:space="preserve"> </w:t>
      </w:r>
      <w:r w:rsidR="00E25AFB" w:rsidRPr="002973F8">
        <w:rPr>
          <w:rFonts w:ascii="Times New Roman" w:hAnsi="Times New Roman" w:cs="Times New Roman"/>
          <w:sz w:val="28"/>
          <w:szCs w:val="28"/>
        </w:rPr>
        <w:t>которая является базой практики,</w:t>
      </w:r>
      <w:r w:rsidR="00E25AFB">
        <w:rPr>
          <w:rFonts w:ascii="Times New Roman" w:hAnsi="Times New Roman" w:cs="Times New Roman"/>
          <w:sz w:val="28"/>
          <w:szCs w:val="28"/>
        </w:rPr>
        <w:t xml:space="preserve"> заключается договор</w:t>
      </w:r>
      <w:r w:rsidR="00E25AFB" w:rsidRP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E25AF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E25AFB" w:rsidRPr="006D79B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E25AFB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E25AFB" w:rsidRPr="006D79BC">
        <w:rPr>
          <w:rFonts w:ascii="Times New Roman" w:hAnsi="Times New Roman" w:cs="Times New Roman"/>
          <w:sz w:val="28"/>
          <w:szCs w:val="28"/>
        </w:rPr>
        <w:t>.</w:t>
      </w:r>
      <w:r w:rsidR="00E2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производственной преддипломной практики</w:t>
      </w:r>
      <w:r w:rsidR="002973F8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AFB" w:rsidRPr="00E5471B">
        <w:rPr>
          <w:rFonts w:ascii="Times New Roman" w:hAnsi="Times New Roman" w:cs="Times New Roman"/>
          <w:sz w:val="28"/>
          <w:szCs w:val="28"/>
        </w:rPr>
        <w:t>из</w:t>
      </w:r>
      <w:r w:rsidRPr="00E5471B">
        <w:rPr>
          <w:rFonts w:ascii="Times New Roman" w:hAnsi="Times New Roman" w:cs="Times New Roman"/>
          <w:sz w:val="28"/>
          <w:szCs w:val="28"/>
        </w:rPr>
        <w:t xml:space="preserve">даётся приказ, которым </w:t>
      </w:r>
      <w:r w:rsidR="008515EA">
        <w:rPr>
          <w:rFonts w:ascii="Times New Roman" w:hAnsi="Times New Roman" w:cs="Times New Roman"/>
          <w:sz w:val="28"/>
          <w:szCs w:val="28"/>
        </w:rPr>
        <w:t>назначается</w:t>
      </w:r>
      <w:r w:rsidRPr="00E5471B">
        <w:rPr>
          <w:rFonts w:ascii="Times New Roman" w:hAnsi="Times New Roman" w:cs="Times New Roman"/>
          <w:sz w:val="28"/>
          <w:szCs w:val="28"/>
        </w:rPr>
        <w:t xml:space="preserve"> руководитель, </w:t>
      </w:r>
      <w:r w:rsidR="008515E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E5471B">
        <w:rPr>
          <w:rFonts w:ascii="Times New Roman" w:hAnsi="Times New Roman" w:cs="Times New Roman"/>
          <w:sz w:val="28"/>
          <w:szCs w:val="28"/>
        </w:rPr>
        <w:t>место</w:t>
      </w:r>
      <w:r w:rsidR="008515EA">
        <w:rPr>
          <w:rFonts w:ascii="Times New Roman" w:hAnsi="Times New Roman" w:cs="Times New Roman"/>
          <w:sz w:val="28"/>
          <w:szCs w:val="28"/>
        </w:rPr>
        <w:t xml:space="preserve"> (подразделение)</w:t>
      </w:r>
      <w:r w:rsidRPr="00E5471B">
        <w:rPr>
          <w:rFonts w:ascii="Times New Roman" w:hAnsi="Times New Roman" w:cs="Times New Roman"/>
          <w:sz w:val="28"/>
          <w:szCs w:val="28"/>
        </w:rPr>
        <w:t xml:space="preserve"> прохождения, порядок прохождения (график, рабочее место), организация инструктажа по технике безопасности</w:t>
      </w:r>
      <w:r w:rsidR="00DF5D1B" w:rsidRPr="00E5471B">
        <w:rPr>
          <w:rFonts w:ascii="Times New Roman" w:hAnsi="Times New Roman" w:cs="Times New Roman"/>
          <w:sz w:val="28"/>
          <w:szCs w:val="28"/>
        </w:rPr>
        <w:t>.</w:t>
      </w:r>
      <w:r w:rsidR="00E5471B" w:rsidRPr="00E5471B">
        <w:rPr>
          <w:rFonts w:ascii="Times New Roman" w:hAnsi="Times New Roman" w:cs="Times New Roman"/>
          <w:sz w:val="28"/>
          <w:szCs w:val="28"/>
        </w:rPr>
        <w:t xml:space="preserve"> </w:t>
      </w:r>
      <w:r w:rsidR="00DF5D1B" w:rsidRPr="00E5471B">
        <w:rPr>
          <w:rFonts w:ascii="Times New Roman" w:hAnsi="Times New Roman" w:cs="Times New Roman"/>
          <w:sz w:val="28"/>
          <w:szCs w:val="28"/>
        </w:rPr>
        <w:t>Основанием для прохождения практики является приказ ректора</w:t>
      </w:r>
      <w:r w:rsidR="00DF5D1B">
        <w:rPr>
          <w:rFonts w:ascii="Times New Roman" w:hAnsi="Times New Roman" w:cs="Times New Roman"/>
          <w:sz w:val="28"/>
          <w:szCs w:val="28"/>
        </w:rPr>
        <w:t xml:space="preserve"> БГУ</w:t>
      </w:r>
      <w:r w:rsidR="00DF5D1B" w:rsidRPr="0079610D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524199" w:rsidRPr="0079610D">
        <w:rPr>
          <w:rFonts w:ascii="Times New Roman" w:hAnsi="Times New Roman" w:cs="Times New Roman"/>
          <w:sz w:val="28"/>
          <w:szCs w:val="28"/>
        </w:rPr>
        <w:t xml:space="preserve">в </w:t>
      </w:r>
      <w:r w:rsidR="00524199" w:rsidRPr="00524199">
        <w:rPr>
          <w:rFonts w:ascii="Times New Roman" w:hAnsi="Times New Roman" w:cs="Times New Roman"/>
          <w:sz w:val="28"/>
          <w:szCs w:val="28"/>
        </w:rPr>
        <w:t>котором указываются сроки</w:t>
      </w:r>
      <w:r w:rsidR="00DF5D1B" w:rsidRPr="00524199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DF5D1B" w:rsidRPr="0079610D">
        <w:rPr>
          <w:rFonts w:ascii="Times New Roman" w:hAnsi="Times New Roman" w:cs="Times New Roman"/>
          <w:sz w:val="28"/>
          <w:szCs w:val="28"/>
        </w:rPr>
        <w:t>проведения практики, руководители практики от кафедр</w:t>
      </w:r>
      <w:r w:rsidR="00DF5D1B">
        <w:rPr>
          <w:rFonts w:ascii="Times New Roman" w:hAnsi="Times New Roman" w:cs="Times New Roman"/>
          <w:sz w:val="28"/>
          <w:szCs w:val="28"/>
        </w:rPr>
        <w:t>ы</w:t>
      </w:r>
      <w:r w:rsidR="00DF5D1B" w:rsidRPr="0079610D">
        <w:rPr>
          <w:rFonts w:ascii="Times New Roman" w:hAnsi="Times New Roman" w:cs="Times New Roman"/>
          <w:sz w:val="28"/>
          <w:szCs w:val="28"/>
        </w:rPr>
        <w:t>.</w:t>
      </w:r>
    </w:p>
    <w:p w14:paraId="7E9C82C3" w14:textId="77777777" w:rsidR="007053D5" w:rsidRPr="00093623" w:rsidRDefault="007053D5" w:rsidP="006874DE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E25AF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B2958" w:rsidRPr="00E25AFB">
        <w:rPr>
          <w:rFonts w:ascii="Times New Roman" w:hAnsi="Times New Roman" w:cs="Times New Roman"/>
          <w:sz w:val="28"/>
          <w:szCs w:val="28"/>
        </w:rPr>
        <w:t>производственной преддипломной</w:t>
      </w:r>
      <w:r w:rsidRPr="00093623">
        <w:rPr>
          <w:rFonts w:ascii="Times New Roman" w:hAnsi="Times New Roman" w:cs="Times New Roman"/>
          <w:sz w:val="28"/>
          <w:szCs w:val="28"/>
        </w:rPr>
        <w:t xml:space="preserve"> практики составляет </w:t>
      </w:r>
      <w:r w:rsidRPr="008515EA">
        <w:rPr>
          <w:rFonts w:ascii="Times New Roman" w:hAnsi="Times New Roman" w:cs="Times New Roman"/>
          <w:sz w:val="28"/>
          <w:szCs w:val="28"/>
        </w:rPr>
        <w:t xml:space="preserve">– </w:t>
      </w:r>
      <w:r w:rsidR="008515EA" w:rsidRPr="008515EA">
        <w:rPr>
          <w:rFonts w:ascii="Times New Roman" w:hAnsi="Times New Roman" w:cs="Times New Roman"/>
          <w:sz w:val="28"/>
          <w:szCs w:val="28"/>
        </w:rPr>
        <w:t>216 часов</w:t>
      </w:r>
      <w:r w:rsidRPr="008515EA">
        <w:rPr>
          <w:rFonts w:ascii="Times New Roman" w:hAnsi="Times New Roman" w:cs="Times New Roman"/>
          <w:sz w:val="28"/>
          <w:szCs w:val="28"/>
        </w:rPr>
        <w:t>.</w:t>
      </w:r>
    </w:p>
    <w:p w14:paraId="5551766A" w14:textId="77777777" w:rsidR="007053D5" w:rsidRDefault="007053D5" w:rsidP="00054E1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Контроль знаний осуществляется в виде дифференцированного зачета.</w:t>
      </w:r>
    </w:p>
    <w:p w14:paraId="313898D9" w14:textId="77777777" w:rsidR="00376FDB" w:rsidRDefault="00376FDB" w:rsidP="00054E1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C9C97" w14:textId="77777777" w:rsidR="00376FDB" w:rsidRDefault="00376FDB" w:rsidP="00C2367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02BF1" w14:textId="77777777" w:rsidR="00D96227" w:rsidRDefault="00D9622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428349" w14:textId="77777777" w:rsidR="007053D5" w:rsidRPr="00093623" w:rsidRDefault="007053D5" w:rsidP="00C2367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lastRenderedPageBreak/>
        <w:t>II. СОДЕРЖАНИЕ ПРАКТИКИ</w:t>
      </w:r>
    </w:p>
    <w:p w14:paraId="60B34CFA" w14:textId="77777777" w:rsidR="007053D5" w:rsidRDefault="007053D5" w:rsidP="00C2367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CFB45" w14:textId="77777777" w:rsidR="00085E3D" w:rsidRDefault="00085E3D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производственной преддипломной практики определяется потребностью сформировать в ходе её прохождения необходимую теоретическую, статистическую и практическую базу для подготовки дипломной работы.</w:t>
      </w:r>
    </w:p>
    <w:p w14:paraId="766067D8" w14:textId="77777777" w:rsidR="00376B9F" w:rsidRDefault="00376B9F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освоения практических навыков работы преддипломная практика должна способствовать освоению правил работы с узкоспециализированными программными продуктами. Деятельность студентов должна быть направлена на всестороннее изучение определённого направления деятельности учреждения</w:t>
      </w:r>
      <w:r w:rsidRPr="0037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(его подразделения), особенностей организации производственного процесса, механизмов взаимодействия работников.</w:t>
      </w:r>
      <w:r w:rsidR="00085E3D">
        <w:rPr>
          <w:rFonts w:ascii="Times New Roman" w:hAnsi="Times New Roman" w:cs="Times New Roman"/>
          <w:sz w:val="28"/>
          <w:szCs w:val="28"/>
        </w:rPr>
        <w:t xml:space="preserve"> Студенты должны освоить основные функции специалистов подразделения в рамках проектно-изыскательской деятельности </w:t>
      </w:r>
      <w:r w:rsidR="00A13F1C">
        <w:rPr>
          <w:rFonts w:ascii="Times New Roman" w:hAnsi="Times New Roman" w:cs="Times New Roman"/>
          <w:sz w:val="28"/>
          <w:szCs w:val="28"/>
        </w:rPr>
        <w:t>(например, обработка гидрометеорологической информации), контрольно-экспертной (например, участие в проверке подразделений сети гидрометеорологических наблюдений) и организационно-управленческой (например, участие в планировании функционирования пунктов гидрометеорологических наблюдений) деятельности.</w:t>
      </w:r>
    </w:p>
    <w:p w14:paraId="6B7CCB3E" w14:textId="77777777" w:rsidR="00085E3D" w:rsidRDefault="00A13F1C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освоения практических навыков работы, в ходе преддипломной практики студенты </w:t>
      </w:r>
      <w:r w:rsidR="008839F2">
        <w:rPr>
          <w:rFonts w:ascii="Times New Roman" w:hAnsi="Times New Roman" w:cs="Times New Roman"/>
          <w:sz w:val="28"/>
          <w:szCs w:val="28"/>
        </w:rPr>
        <w:t xml:space="preserve">проводят научные изыскания в рамках сформулированной руководителем темы. </w:t>
      </w:r>
      <w:r w:rsidR="00085E3D">
        <w:rPr>
          <w:rFonts w:ascii="Times New Roman" w:hAnsi="Times New Roman" w:cs="Times New Roman"/>
          <w:sz w:val="28"/>
          <w:szCs w:val="28"/>
        </w:rPr>
        <w:t>Во время практики студенты должны ознакомиться с современными научными публикациями по теме исследования, а также актуальной нормативно-правовой базой, регламентирующей работы (наблюдения, обработку, прогнозирование), направленные на получение данных и дальнейшее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85E3D">
        <w:rPr>
          <w:rFonts w:ascii="Times New Roman" w:hAnsi="Times New Roman" w:cs="Times New Roman"/>
          <w:sz w:val="28"/>
          <w:szCs w:val="28"/>
        </w:rPr>
        <w:t>.</w:t>
      </w:r>
    </w:p>
    <w:p w14:paraId="2D8DFA71" w14:textId="77777777" w:rsidR="00376B9F" w:rsidRDefault="008839F2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Выполняемые работы являются продолжением работ, осуществлявшихся в ходе предшествующих производственных практик. </w:t>
      </w:r>
      <w:r w:rsidR="00085E3D">
        <w:rPr>
          <w:rFonts w:ascii="Times New Roman" w:hAnsi="Times New Roman" w:cs="Times New Roman"/>
          <w:sz w:val="28"/>
          <w:szCs w:val="28"/>
        </w:rPr>
        <w:t xml:space="preserve">Производственная преддипломная практика предполагает разработку методики проведения исследований и её согласование с методиками, применяемыми в организации прохождения практики, а </w:t>
      </w:r>
      <w:r w:rsidR="00085E3D" w:rsidRPr="00085E3D">
        <w:rPr>
          <w:rFonts w:ascii="Times New Roman" w:hAnsi="Times New Roman" w:cs="Times New Roman"/>
          <w:sz w:val="28"/>
          <w:szCs w:val="28"/>
        </w:rPr>
        <w:t>также ра</w:t>
      </w:r>
      <w:r w:rsidR="00376B9F" w:rsidRPr="00085E3D">
        <w:rPr>
          <w:rFonts w:ascii="Times New Roman" w:hAnsi="Times New Roman" w:cs="Times New Roman"/>
          <w:sz w:val="28"/>
          <w:szCs w:val="28"/>
        </w:rPr>
        <w:t xml:space="preserve">зработку предложений по совершенствованию </w:t>
      </w:r>
      <w:r w:rsidR="00085E3D" w:rsidRPr="00085E3D">
        <w:rPr>
          <w:rFonts w:ascii="Times New Roman" w:hAnsi="Times New Roman" w:cs="Times New Roman"/>
          <w:sz w:val="28"/>
          <w:szCs w:val="28"/>
        </w:rPr>
        <w:t>существующих методик обработки и анализа первичных данных</w:t>
      </w:r>
      <w:r w:rsidR="00376B9F" w:rsidRPr="00085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на основе фондовых материалов организаций студенты расширяют имеющиеся у них базы данных, продляют ряды данных и проводят соответствующую статическую обработку полученной информации.</w:t>
      </w:r>
    </w:p>
    <w:p w14:paraId="3ACD90B3" w14:textId="77777777" w:rsidR="008839F2" w:rsidRPr="00085E3D" w:rsidRDefault="008839F2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систематизированных статистических данных студенты подготавливают табличный и графический материал, который в дальнейшем подвергается всестороннему анализу</w:t>
      </w:r>
      <w:r w:rsidR="00524199">
        <w:rPr>
          <w:rFonts w:ascii="Times New Roman" w:hAnsi="Times New Roman" w:cs="Times New Roman"/>
          <w:sz w:val="28"/>
          <w:szCs w:val="28"/>
        </w:rPr>
        <w:t xml:space="preserve"> и обобщению, позволяющим</w:t>
      </w:r>
      <w:r>
        <w:rPr>
          <w:rFonts w:ascii="Times New Roman" w:hAnsi="Times New Roman" w:cs="Times New Roman"/>
          <w:sz w:val="28"/>
          <w:szCs w:val="28"/>
        </w:rPr>
        <w:t xml:space="preserve"> установить основные пространственно-временные закономерности </w:t>
      </w:r>
      <w:r w:rsidR="005F4637">
        <w:rPr>
          <w:rFonts w:ascii="Times New Roman" w:hAnsi="Times New Roman" w:cs="Times New Roman"/>
          <w:sz w:val="28"/>
          <w:szCs w:val="28"/>
        </w:rPr>
        <w:t>функционирования объектов и трансформации анализируемых характеристик исследуемых гидрометеорологических процессов.</w:t>
      </w:r>
    </w:p>
    <w:p w14:paraId="7B350016" w14:textId="77777777" w:rsidR="00376B9F" w:rsidRDefault="005F4637" w:rsidP="00376B9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должен явиться отчет, в котором наряду с теоретическими вопросами по теме исследований, описанием работы подразделения, методикой исследований</w:t>
      </w:r>
      <w:r w:rsidR="003054B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анализом фактических данных, должны быть приведены практические рекомендации по использованию результатов исследований.</w:t>
      </w:r>
    </w:p>
    <w:p w14:paraId="3B513CC3" w14:textId="77777777" w:rsidR="007053D5" w:rsidRPr="00093623" w:rsidRDefault="007053D5" w:rsidP="00CB6B8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br w:type="page"/>
      </w:r>
      <w:r w:rsidRPr="00093623">
        <w:rPr>
          <w:rFonts w:ascii="Times New Roman" w:hAnsi="Times New Roman" w:cs="Times New Roman"/>
          <w:b/>
          <w:sz w:val="28"/>
          <w:szCs w:val="28"/>
        </w:rPr>
        <w:lastRenderedPageBreak/>
        <w:t>III. ИНФОРМАЦИОННО-МЕТОДИЧЕСКАЯ ЧАСТЬ</w:t>
      </w:r>
    </w:p>
    <w:p w14:paraId="3694C68E" w14:textId="77777777" w:rsidR="007053D5" w:rsidRPr="00093623" w:rsidRDefault="007053D5" w:rsidP="00D3338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1F488" w14:textId="77777777" w:rsidR="00D3338A" w:rsidRPr="00093623" w:rsidRDefault="00D96227" w:rsidP="00D3338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338A" w:rsidRPr="00093623">
        <w:rPr>
          <w:rFonts w:ascii="Times New Roman" w:hAnsi="Times New Roman" w:cs="Times New Roman"/>
          <w:b/>
          <w:sz w:val="28"/>
          <w:szCs w:val="28"/>
        </w:rPr>
        <w:t>.1. Организация практики</w:t>
      </w:r>
    </w:p>
    <w:p w14:paraId="6E5EA8B2" w14:textId="77777777" w:rsidR="00C1492E" w:rsidRDefault="00522A1D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преддипломная п</w:t>
      </w:r>
      <w:r w:rsidR="00D96227">
        <w:rPr>
          <w:rFonts w:ascii="Times New Roman" w:hAnsi="Times New Roman" w:cs="Times New Roman"/>
          <w:sz w:val="28"/>
          <w:szCs w:val="28"/>
        </w:rPr>
        <w:t>рактика проходит в установленные в приказе ректора БГУ сроки. Рабочий график студента-практиканта согласуется с руководителем от организации, в которой проходит практика.</w:t>
      </w:r>
    </w:p>
    <w:p w14:paraId="407AA3B5" w14:textId="77777777" w:rsidR="00C1492E" w:rsidRPr="009079E8" w:rsidRDefault="00C1492E" w:rsidP="00C149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BD">
        <w:rPr>
          <w:rFonts w:ascii="Times New Roman" w:hAnsi="Times New Roman" w:cs="Times New Roman"/>
          <w:sz w:val="28"/>
          <w:szCs w:val="28"/>
        </w:rPr>
        <w:t xml:space="preserve">Перед началом практики изучается инструкция по технике безопасности </w:t>
      </w:r>
      <w:r w:rsidRPr="009079E8">
        <w:rPr>
          <w:rFonts w:ascii="Times New Roman" w:hAnsi="Times New Roman" w:cs="Times New Roman"/>
          <w:sz w:val="28"/>
          <w:szCs w:val="28"/>
        </w:rPr>
        <w:t xml:space="preserve">при </w:t>
      </w:r>
      <w:r w:rsidR="009079E8" w:rsidRPr="009079E8">
        <w:rPr>
          <w:rFonts w:ascii="Times New Roman" w:hAnsi="Times New Roman" w:cs="Times New Roman"/>
          <w:sz w:val="28"/>
          <w:szCs w:val="28"/>
        </w:rPr>
        <w:t>прохождении производственной преддипломной практики (инструктаж проводит заведующий кафедрой либо ответственный за проведение производственной практики на кафедре)</w:t>
      </w:r>
      <w:r w:rsidRPr="009079E8">
        <w:rPr>
          <w:rFonts w:ascii="Times New Roman" w:hAnsi="Times New Roman" w:cs="Times New Roman"/>
          <w:sz w:val="28"/>
          <w:szCs w:val="28"/>
        </w:rPr>
        <w:t xml:space="preserve">. После инструктажа каждый студент </w:t>
      </w:r>
      <w:r w:rsidRPr="00B42DD2">
        <w:rPr>
          <w:rFonts w:ascii="Times New Roman" w:hAnsi="Times New Roman" w:cs="Times New Roman"/>
          <w:sz w:val="28"/>
          <w:szCs w:val="28"/>
        </w:rPr>
        <w:t>расписывается о</w:t>
      </w:r>
      <w:r w:rsidR="00E505F7" w:rsidRPr="00B42DD2">
        <w:rPr>
          <w:rFonts w:ascii="Times New Roman" w:hAnsi="Times New Roman" w:cs="Times New Roman"/>
          <w:sz w:val="28"/>
          <w:szCs w:val="28"/>
        </w:rPr>
        <w:t>б</w:t>
      </w:r>
      <w:r w:rsidRPr="00B42DD2">
        <w:rPr>
          <w:rFonts w:ascii="Times New Roman" w:hAnsi="Times New Roman" w:cs="Times New Roman"/>
          <w:sz w:val="28"/>
          <w:szCs w:val="28"/>
        </w:rPr>
        <w:t xml:space="preserve"> </w:t>
      </w:r>
      <w:r w:rsidR="00B42DD2" w:rsidRPr="00B42DD2">
        <w:rPr>
          <w:rFonts w:ascii="Times New Roman" w:hAnsi="Times New Roman" w:cs="Times New Roman"/>
          <w:sz w:val="28"/>
          <w:szCs w:val="28"/>
        </w:rPr>
        <w:t>ознакомлении с</w:t>
      </w:r>
      <w:r w:rsidRPr="00B42DD2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42DD2" w:rsidRPr="00B42DD2">
        <w:rPr>
          <w:rFonts w:ascii="Times New Roman" w:hAnsi="Times New Roman" w:cs="Times New Roman"/>
          <w:sz w:val="28"/>
          <w:szCs w:val="28"/>
        </w:rPr>
        <w:t>ей</w:t>
      </w:r>
      <w:r w:rsidRPr="00B42DD2">
        <w:rPr>
          <w:rFonts w:ascii="Times New Roman" w:hAnsi="Times New Roman" w:cs="Times New Roman"/>
          <w:sz w:val="28"/>
          <w:szCs w:val="28"/>
        </w:rPr>
        <w:t xml:space="preserve"> в специальном журнале </w:t>
      </w:r>
      <w:r w:rsidR="009079E8" w:rsidRPr="00B42DD2">
        <w:rPr>
          <w:rFonts w:ascii="Times New Roman" w:hAnsi="Times New Roman" w:cs="Times New Roman"/>
          <w:sz w:val="28"/>
          <w:szCs w:val="28"/>
        </w:rPr>
        <w:t>на кафедре.</w:t>
      </w:r>
    </w:p>
    <w:p w14:paraId="3BE73816" w14:textId="77777777" w:rsidR="00D96227" w:rsidRPr="003A5796" w:rsidRDefault="00D96227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5FFA">
        <w:rPr>
          <w:rFonts w:ascii="Times New Roman" w:hAnsi="Times New Roman" w:cs="Times New Roman"/>
          <w:sz w:val="28"/>
          <w:szCs w:val="28"/>
        </w:rPr>
        <w:t>На студентов в период практики распространяется законодательство об охране труда и правила внутреннего трудового распорядка организации, с которыми они должны быть ознакомлены в установленном в организации порядке.</w:t>
      </w:r>
    </w:p>
    <w:p w14:paraId="305F7BF6" w14:textId="77777777" w:rsidR="00D96227" w:rsidRDefault="00D96227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614">
        <w:rPr>
          <w:rFonts w:ascii="Times New Roman" w:hAnsi="Times New Roman" w:cs="Times New Roman"/>
          <w:sz w:val="28"/>
          <w:szCs w:val="28"/>
        </w:rPr>
        <w:t>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234948" w14:textId="77777777" w:rsidR="009079E8" w:rsidRDefault="009079E8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079E8">
        <w:rPr>
          <w:rFonts w:ascii="Times New Roman" w:hAnsi="Times New Roman" w:cs="Times New Roman"/>
          <w:b/>
          <w:i/>
          <w:sz w:val="28"/>
          <w:szCs w:val="28"/>
        </w:rPr>
        <w:t>первой недели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студенты обновляют базы данных и выполняют их систематизацию; осуществляют выбор и обоснование статистических методов для обработки фактических данных; знакомятся с особенностями организации производственного процесса в подразделении, в котором проходит практика; осуществляют подбор и анализ литературных источников. В это время конкретизируется вектор проведения исследований.</w:t>
      </w:r>
    </w:p>
    <w:p w14:paraId="16BF42D9" w14:textId="77777777" w:rsidR="009079E8" w:rsidRDefault="009079E8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DF6">
        <w:rPr>
          <w:rFonts w:ascii="Times New Roman" w:hAnsi="Times New Roman" w:cs="Times New Roman"/>
          <w:b/>
          <w:i/>
          <w:sz w:val="28"/>
          <w:szCs w:val="28"/>
        </w:rPr>
        <w:t>Вторая неделя</w:t>
      </w:r>
      <w:r>
        <w:rPr>
          <w:rFonts w:ascii="Times New Roman" w:hAnsi="Times New Roman" w:cs="Times New Roman"/>
          <w:sz w:val="28"/>
          <w:szCs w:val="28"/>
        </w:rPr>
        <w:t xml:space="preserve"> практики включает в себя выполнение отдельных функций </w:t>
      </w:r>
      <w:r w:rsidR="00216DF6">
        <w:rPr>
          <w:rFonts w:ascii="Times New Roman" w:hAnsi="Times New Roman" w:cs="Times New Roman"/>
          <w:sz w:val="28"/>
          <w:szCs w:val="28"/>
        </w:rPr>
        <w:t>работников подразделения, а также разработку методики исследования с выделением основных этапов работы. В течение второй недели готовятся отдельные графические и таблич</w:t>
      </w:r>
      <w:r w:rsidR="00E505F7">
        <w:rPr>
          <w:rFonts w:ascii="Times New Roman" w:hAnsi="Times New Roman" w:cs="Times New Roman"/>
          <w:sz w:val="28"/>
          <w:szCs w:val="28"/>
        </w:rPr>
        <w:t>н</w:t>
      </w:r>
      <w:r w:rsidR="00216DF6">
        <w:rPr>
          <w:rFonts w:ascii="Times New Roman" w:hAnsi="Times New Roman" w:cs="Times New Roman"/>
          <w:sz w:val="28"/>
          <w:szCs w:val="28"/>
        </w:rPr>
        <w:t>ые материалы на основе статистически обработанных данных и продолжается изучение научной литературы и нормативно-правовой базы.</w:t>
      </w:r>
    </w:p>
    <w:p w14:paraId="427443B1" w14:textId="77777777" w:rsidR="00216DF6" w:rsidRDefault="00216DF6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216DF6">
        <w:rPr>
          <w:rFonts w:ascii="Times New Roman" w:hAnsi="Times New Roman" w:cs="Times New Roman"/>
          <w:b/>
          <w:i/>
          <w:sz w:val="28"/>
          <w:szCs w:val="28"/>
        </w:rPr>
        <w:t>третьей недели</w:t>
      </w:r>
      <w:r>
        <w:rPr>
          <w:rFonts w:ascii="Times New Roman" w:hAnsi="Times New Roman" w:cs="Times New Roman"/>
          <w:sz w:val="28"/>
          <w:szCs w:val="28"/>
        </w:rPr>
        <w:t xml:space="preserve"> практики идёт подготовка картографического материала; продолжаются статистические расчёты, выполняются аналитические работы; готовятся разделы отчёта, посвящённые организации работы подразделения, методике исследований, истории изученности исследуемого в ходе практики вопроса.</w:t>
      </w:r>
    </w:p>
    <w:p w14:paraId="0155B45F" w14:textId="77777777" w:rsidR="00D96227" w:rsidRDefault="00216DF6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Заключительная, </w:t>
      </w:r>
      <w:r w:rsidRPr="00216DF6">
        <w:rPr>
          <w:rFonts w:ascii="Times New Roman" w:hAnsi="Times New Roman" w:cs="Times New Roman"/>
          <w:b/>
          <w:i/>
          <w:sz w:val="28"/>
          <w:szCs w:val="28"/>
        </w:rPr>
        <w:t>четвёртая, неделя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преддипломной практики предполагает проведение анализа полученных результатов вычислений и графических (в том числе картографических) построений</w:t>
      </w:r>
      <w:r w:rsidR="00E505F7">
        <w:rPr>
          <w:rFonts w:ascii="Times New Roman" w:hAnsi="Times New Roman" w:cs="Times New Roman"/>
          <w:sz w:val="28"/>
          <w:szCs w:val="28"/>
        </w:rPr>
        <w:t>; разработку практических рекомендаций по применению результатов исследований в учебной, научной и производственной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27" w:rsidRPr="00D65614">
        <w:rPr>
          <w:rFonts w:ascii="Times New Roman" w:hAnsi="Times New Roman" w:cs="Times New Roman"/>
          <w:sz w:val="28"/>
          <w:szCs w:val="28"/>
        </w:rPr>
        <w:t>В течение последней недели практики студент составляет письменный отчет о выполнении программы практики.</w:t>
      </w:r>
    </w:p>
    <w:p w14:paraId="4FF55689" w14:textId="77777777" w:rsidR="00D96227" w:rsidRDefault="00D96227" w:rsidP="00D9622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52EA">
        <w:rPr>
          <w:rFonts w:ascii="Times New Roman" w:hAnsi="Times New Roman" w:cs="Times New Roman"/>
          <w:sz w:val="28"/>
          <w:szCs w:val="28"/>
        </w:rPr>
        <w:t>Текущая аттестация по результатам практики проводится в течение первых двух недель после окончания практики в фо</w:t>
      </w:r>
      <w:r w:rsidR="00D824C7">
        <w:rPr>
          <w:rFonts w:ascii="Times New Roman" w:hAnsi="Times New Roman" w:cs="Times New Roman"/>
          <w:sz w:val="28"/>
          <w:szCs w:val="28"/>
        </w:rPr>
        <w:t>рме дифференцированного зачета.</w:t>
      </w:r>
    </w:p>
    <w:p w14:paraId="12059E30" w14:textId="77777777" w:rsidR="007053D5" w:rsidRPr="00093623" w:rsidRDefault="007053D5" w:rsidP="007648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96227">
        <w:rPr>
          <w:rFonts w:ascii="Times New Roman" w:hAnsi="Times New Roman" w:cs="Times New Roman"/>
          <w:b/>
          <w:sz w:val="28"/>
          <w:szCs w:val="28"/>
        </w:rPr>
        <w:t>2</w:t>
      </w:r>
      <w:r w:rsidRPr="00093623">
        <w:rPr>
          <w:rFonts w:ascii="Times New Roman" w:hAnsi="Times New Roman" w:cs="Times New Roman"/>
          <w:b/>
          <w:sz w:val="28"/>
          <w:szCs w:val="28"/>
        </w:rPr>
        <w:t>.</w:t>
      </w:r>
      <w:r w:rsidR="00FB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227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14:paraId="7C926343" w14:textId="77777777" w:rsidR="006C113D" w:rsidRDefault="006470BE" w:rsidP="00CB6B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D962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ректора Белорусского государственного университета о направлении на производственную преддипломную практику</w:t>
      </w:r>
      <w:r w:rsidR="00E25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каждым студентом закрепляется руководитель практики от </w:t>
      </w:r>
      <w:r w:rsidR="00D96227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, который выдаёт индивидуальное задание на практику. В задании указывается научная тема практики и основные теоретические и практические вопросы производственной преддипломной практики. </w:t>
      </w:r>
      <w:r w:rsidR="00A95B36">
        <w:rPr>
          <w:rFonts w:ascii="Times New Roman" w:hAnsi="Times New Roman" w:cs="Times New Roman"/>
          <w:sz w:val="28"/>
          <w:szCs w:val="28"/>
        </w:rPr>
        <w:t>Задание вносится в дневник руководителем практики от кафедры</w:t>
      </w:r>
      <w:r w:rsidR="00FF296E" w:rsidRPr="00D3506A">
        <w:rPr>
          <w:rFonts w:ascii="Times New Roman" w:hAnsi="Times New Roman" w:cs="Times New Roman"/>
          <w:sz w:val="28"/>
          <w:szCs w:val="28"/>
        </w:rPr>
        <w:t>.</w:t>
      </w:r>
    </w:p>
    <w:p w14:paraId="16F6FAA7" w14:textId="77777777" w:rsidR="00BB19D7" w:rsidRPr="00BB19D7" w:rsidRDefault="00BB19D7" w:rsidP="00BB19D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9D7">
        <w:rPr>
          <w:rFonts w:ascii="Times New Roman" w:hAnsi="Times New Roman" w:cs="Times New Roman"/>
          <w:sz w:val="28"/>
          <w:szCs w:val="28"/>
        </w:rPr>
        <w:t>Результаты выполнения задания в ходе практики отражаются в дневнике по преддипломной практике. На основании выполненной работы руководитель практики от организации, где проходила практика, представляет характеристику студента о выполнении индивидуального задания.</w:t>
      </w:r>
    </w:p>
    <w:p w14:paraId="1BFA8F25" w14:textId="77777777" w:rsidR="00BB19D7" w:rsidRPr="00BB19D7" w:rsidRDefault="00BB19D7" w:rsidP="00CB6B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233F0" w14:textId="77777777" w:rsidR="007053D5" w:rsidRPr="00093623" w:rsidRDefault="007053D5" w:rsidP="00CB6B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F728D" w14:textId="77777777" w:rsidR="007053D5" w:rsidRPr="00093623" w:rsidRDefault="007053D5" w:rsidP="0021485F">
      <w:pPr>
        <w:shd w:val="clear" w:color="auto" w:fill="FFFFFF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t>3.3. Учебные пособия</w:t>
      </w:r>
    </w:p>
    <w:p w14:paraId="61FA6882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1. Васильев</w:t>
      </w:r>
      <w:r w:rsidR="00914AB7">
        <w:rPr>
          <w:rFonts w:ascii="Times New Roman" w:hAnsi="Times New Roman" w:cs="Times New Roman"/>
          <w:sz w:val="28"/>
          <w:szCs w:val="28"/>
        </w:rPr>
        <w:t>, А.А</w:t>
      </w:r>
      <w:r w:rsidRPr="008861C8">
        <w:rPr>
          <w:rFonts w:ascii="Times New Roman" w:hAnsi="Times New Roman" w:cs="Times New Roman"/>
          <w:sz w:val="28"/>
          <w:szCs w:val="28"/>
        </w:rPr>
        <w:t>. Прогноз погоды</w:t>
      </w:r>
      <w:r w:rsidR="00914AB7">
        <w:rPr>
          <w:rFonts w:ascii="Times New Roman" w:hAnsi="Times New Roman" w:cs="Times New Roman"/>
          <w:sz w:val="28"/>
          <w:szCs w:val="28"/>
        </w:rPr>
        <w:t xml:space="preserve"> / </w:t>
      </w:r>
      <w:r w:rsidR="00914AB7" w:rsidRPr="008861C8">
        <w:rPr>
          <w:rFonts w:ascii="Times New Roman" w:hAnsi="Times New Roman" w:cs="Times New Roman"/>
          <w:sz w:val="28"/>
          <w:szCs w:val="28"/>
        </w:rPr>
        <w:t>А.А.</w:t>
      </w:r>
      <w:r w:rsidR="00914AB7">
        <w:rPr>
          <w:rFonts w:ascii="Times New Roman" w:hAnsi="Times New Roman" w:cs="Times New Roman"/>
          <w:sz w:val="28"/>
          <w:szCs w:val="28"/>
        </w:rPr>
        <w:t> </w:t>
      </w:r>
      <w:r w:rsidR="00914AB7" w:rsidRPr="008861C8">
        <w:rPr>
          <w:rFonts w:ascii="Times New Roman" w:hAnsi="Times New Roman" w:cs="Times New Roman"/>
          <w:sz w:val="28"/>
          <w:szCs w:val="28"/>
        </w:rPr>
        <w:t>Васильев, Р.М.</w:t>
      </w:r>
      <w:r w:rsidR="00914A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4AB7" w:rsidRPr="008861C8">
        <w:rPr>
          <w:rFonts w:ascii="Times New Roman" w:hAnsi="Times New Roman" w:cs="Times New Roman"/>
          <w:sz w:val="28"/>
          <w:szCs w:val="28"/>
        </w:rPr>
        <w:t>Вильфанд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>. – М.: ГМНИЦ РФ, 2008. – 62 с.</w:t>
      </w:r>
    </w:p>
    <w:p w14:paraId="5E882289" w14:textId="77777777" w:rsidR="008861C8" w:rsidRPr="00875F8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2. Водный кодекс Республики Беларусь / [Электронный ресурс] / Кодексы Республики Беларусь. – 2014. – Режим доступа</w:t>
      </w:r>
      <w:r w:rsidRPr="00875F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75F8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http://kodeksy.by/vodnyy-kodeks</w:t>
        </w:r>
      </w:hyperlink>
      <w:r w:rsidR="00914AB7">
        <w:rPr>
          <w:rFonts w:ascii="Times New Roman" w:hAnsi="Times New Roman" w:cs="Times New Roman"/>
          <w:sz w:val="28"/>
          <w:szCs w:val="28"/>
        </w:rPr>
        <w:t> </w:t>
      </w:r>
      <w:r w:rsidRPr="00875F88">
        <w:rPr>
          <w:rFonts w:ascii="Times New Roman" w:hAnsi="Times New Roman" w:cs="Times New Roman"/>
          <w:sz w:val="28"/>
          <w:szCs w:val="28"/>
        </w:rPr>
        <w:t>– Дата доступа: 03.02.2017.</w:t>
      </w:r>
    </w:p>
    <w:p w14:paraId="27A1BD69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3. Георгиевский, Ю.М. Гидрологические прогнозы / Ю.М. Георгиевский, С.В. </w:t>
      </w:r>
      <w:proofErr w:type="spellStart"/>
      <w:r w:rsidRPr="008861C8">
        <w:rPr>
          <w:rFonts w:ascii="Times New Roman" w:hAnsi="Times New Roman" w:cs="Times New Roman"/>
          <w:sz w:val="28"/>
          <w:szCs w:val="28"/>
        </w:rPr>
        <w:t>Шаночкин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>. – Москва: РГГМУ, 2007. – 427 с.</w:t>
      </w:r>
    </w:p>
    <w:p w14:paraId="02EC1E3E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 xml:space="preserve">4. Гидрологический мониторинг Республики Беларусь / Под. общ. ред. А. И. Полищука, Г. С. Чекана. – Минск: </w:t>
      </w:r>
      <w:proofErr w:type="spellStart"/>
      <w:r w:rsidRPr="008861C8">
        <w:rPr>
          <w:rFonts w:ascii="Times New Roman" w:hAnsi="Times New Roman" w:cs="Times New Roman"/>
          <w:sz w:val="28"/>
          <w:szCs w:val="28"/>
        </w:rPr>
        <w:t>Кнігазбор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>, 2009. – 268 с.</w:t>
      </w:r>
    </w:p>
    <w:p w14:paraId="3750F3BC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5. Государственный водный кадастр. Ежегодные данные о режиме и ресурсах поверхностных вод суши – Минск, 1935-2015.</w:t>
      </w:r>
    </w:p>
    <w:p w14:paraId="37A34A84" w14:textId="77777777" w:rsidR="00D101AD" w:rsidRPr="00CD2C32" w:rsidRDefault="008861C8" w:rsidP="00D101A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2C3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D2C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Грингоф</w:t>
      </w:r>
      <w:proofErr w:type="spellEnd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, И. Г. Агрометеорология и агрометеорологические наблюдения/ И. Г. </w:t>
      </w:r>
      <w:proofErr w:type="spellStart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Грингоф</w:t>
      </w:r>
      <w:proofErr w:type="spellEnd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, А. Д. </w:t>
      </w:r>
      <w:proofErr w:type="spellStart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Пасечнюк</w:t>
      </w:r>
      <w:proofErr w:type="spellEnd"/>
      <w:r w:rsidR="00D101AD" w:rsidRPr="00CD2C32">
        <w:rPr>
          <w:rFonts w:ascii="Times New Roman" w:hAnsi="Times New Roman" w:cs="Times New Roman"/>
          <w:spacing w:val="-6"/>
          <w:sz w:val="28"/>
          <w:szCs w:val="28"/>
        </w:rPr>
        <w:t>. – Санкт-Петербург: Гидрометеоиздат, 2005. – 552 с.</w:t>
      </w:r>
    </w:p>
    <w:p w14:paraId="0E6E84EB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7. Коваленко, В.В. Моделирование гидрологических процессов / В.В. Коваленко. – Санкт-Петербург: Гидрометеоиздат, 1993. – 256 с.</w:t>
      </w:r>
    </w:p>
    <w:p w14:paraId="40EDF27A" w14:textId="77777777" w:rsidR="00BF774D" w:rsidRPr="008861C8" w:rsidRDefault="008861C8" w:rsidP="00BF774D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8</w:t>
      </w:r>
      <w:r w:rsidR="00BF774D" w:rsidRPr="008861C8">
        <w:rPr>
          <w:rFonts w:ascii="Times New Roman" w:hAnsi="Times New Roman" w:cs="Times New Roman"/>
          <w:sz w:val="28"/>
          <w:szCs w:val="28"/>
        </w:rPr>
        <w:t>. Логинов, В. Ф. Глобальные и региональные изменения климата: причины и следствия/ В. Ф. Логинов. – Минск: ТетраСистемс, 2008. – 496 с.</w:t>
      </w:r>
    </w:p>
    <w:p w14:paraId="037C1AA0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10. Практикум по синоптической метеорологии: Учеб. пособие. / Под ред. проф. В.И. Воробьева. – С</w:t>
      </w:r>
      <w:r w:rsidR="00994D85">
        <w:rPr>
          <w:rFonts w:ascii="Times New Roman" w:hAnsi="Times New Roman" w:cs="Times New Roman"/>
          <w:sz w:val="28"/>
          <w:szCs w:val="28"/>
        </w:rPr>
        <w:t>анкт-Петербург</w:t>
      </w:r>
      <w:r w:rsidRPr="008861C8">
        <w:rPr>
          <w:rFonts w:ascii="Times New Roman" w:hAnsi="Times New Roman" w:cs="Times New Roman"/>
          <w:sz w:val="28"/>
          <w:szCs w:val="28"/>
        </w:rPr>
        <w:t>: Изд. РГТМУ, 2005. – 304 с.</w:t>
      </w:r>
    </w:p>
    <w:p w14:paraId="4B16199B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11. Руководство по специализированному обслуживанию экономики климатической информацией, продукцией и услугами</w:t>
      </w:r>
      <w:r w:rsidR="00994D85">
        <w:rPr>
          <w:rFonts w:ascii="Times New Roman" w:hAnsi="Times New Roman" w:cs="Times New Roman"/>
          <w:sz w:val="28"/>
          <w:szCs w:val="28"/>
        </w:rPr>
        <w:t> </w:t>
      </w:r>
      <w:r w:rsidRPr="008861C8">
        <w:rPr>
          <w:rFonts w:ascii="Times New Roman" w:hAnsi="Times New Roman" w:cs="Times New Roman"/>
          <w:sz w:val="28"/>
          <w:szCs w:val="28"/>
        </w:rPr>
        <w:t>/ Под редакцией д-ра геогр. наук, профессора Н. В. </w:t>
      </w:r>
      <w:proofErr w:type="spellStart"/>
      <w:r w:rsidRPr="008861C8">
        <w:rPr>
          <w:rFonts w:ascii="Times New Roman" w:hAnsi="Times New Roman" w:cs="Times New Roman"/>
          <w:sz w:val="28"/>
          <w:szCs w:val="28"/>
        </w:rPr>
        <w:t>Кобышевой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861C8">
        <w:rPr>
          <w:rFonts w:ascii="Times New Roman" w:hAnsi="Times New Roman" w:cs="Times New Roman"/>
          <w:sz w:val="28"/>
          <w:szCs w:val="28"/>
        </w:rPr>
        <w:t>Cанкт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>-Петербург, 2008. – 336 с.</w:t>
      </w:r>
    </w:p>
    <w:p w14:paraId="29E132F7" w14:textId="77777777" w:rsidR="00FD7B46" w:rsidRPr="008861C8" w:rsidRDefault="008861C8" w:rsidP="00FD7B4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12</w:t>
      </w:r>
      <w:r w:rsidR="00994D85">
        <w:rPr>
          <w:rFonts w:ascii="Times New Roman" w:hAnsi="Times New Roman" w:cs="Times New Roman"/>
          <w:sz w:val="28"/>
          <w:szCs w:val="28"/>
        </w:rPr>
        <w:t>. Сиротенко, О.</w:t>
      </w:r>
      <w:r w:rsidR="00FD7B46" w:rsidRPr="008861C8">
        <w:rPr>
          <w:rFonts w:ascii="Times New Roman" w:hAnsi="Times New Roman" w:cs="Times New Roman"/>
          <w:sz w:val="28"/>
          <w:szCs w:val="28"/>
        </w:rPr>
        <w:t>Д. Основы сельскохозяйственной метеорологии. Том II. Методы расчетов и прогнозов в агрометеорологии. Книга 1. Математические модели в агрометеорологии / О.Д. Сиротенко. – Обнинск: ФГБУ «ВНИИГМИ-МЦД», 2012. – 136 с.</w:t>
      </w:r>
    </w:p>
    <w:p w14:paraId="3F6CF789" w14:textId="77777777" w:rsidR="001E7CD8" w:rsidRPr="008861C8" w:rsidRDefault="008861C8" w:rsidP="001E7CD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13</w:t>
      </w:r>
      <w:r w:rsidR="00D3506A">
        <w:rPr>
          <w:rFonts w:ascii="Times New Roman" w:hAnsi="Times New Roman" w:cs="Times New Roman"/>
          <w:sz w:val="28"/>
          <w:szCs w:val="28"/>
        </w:rPr>
        <w:t>. Шкляр, А.</w:t>
      </w:r>
      <w:r w:rsidR="001E7CD8" w:rsidRPr="008861C8">
        <w:rPr>
          <w:rFonts w:ascii="Times New Roman" w:hAnsi="Times New Roman" w:cs="Times New Roman"/>
          <w:sz w:val="28"/>
          <w:szCs w:val="28"/>
        </w:rPr>
        <w:t xml:space="preserve">Х. Климатические ресурсы Белоруссии и использование их в сельском хозяйстве/ А.Х. Шкляр. – Минск: </w:t>
      </w:r>
      <w:proofErr w:type="spellStart"/>
      <w:r w:rsidR="001E7CD8" w:rsidRPr="008861C8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1E7CD8" w:rsidRPr="00886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7CD8" w:rsidRPr="008861C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1E7CD8" w:rsidRPr="008861C8">
        <w:rPr>
          <w:rFonts w:ascii="Times New Roman" w:hAnsi="Times New Roman" w:cs="Times New Roman"/>
          <w:sz w:val="28"/>
          <w:szCs w:val="28"/>
        </w:rPr>
        <w:t>., 1973. – 432 с.</w:t>
      </w:r>
    </w:p>
    <w:p w14:paraId="52611963" w14:textId="77777777" w:rsidR="0028556B" w:rsidRPr="008861C8" w:rsidRDefault="008861C8" w:rsidP="0028556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14</w:t>
      </w:r>
      <w:r w:rsidR="0028556B" w:rsidRPr="00886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556B" w:rsidRPr="008861C8">
        <w:rPr>
          <w:rFonts w:ascii="Times New Roman" w:hAnsi="Times New Roman" w:cs="Times New Roman"/>
          <w:sz w:val="28"/>
          <w:szCs w:val="28"/>
        </w:rPr>
        <w:t>Хандожко</w:t>
      </w:r>
      <w:proofErr w:type="spellEnd"/>
      <w:r w:rsidR="0028556B" w:rsidRPr="008861C8">
        <w:rPr>
          <w:rFonts w:ascii="Times New Roman" w:hAnsi="Times New Roman" w:cs="Times New Roman"/>
          <w:sz w:val="28"/>
          <w:szCs w:val="28"/>
        </w:rPr>
        <w:t>, Л. А., Экономическая метеоро</w:t>
      </w:r>
      <w:r w:rsidRPr="008861C8">
        <w:rPr>
          <w:rFonts w:ascii="Times New Roman" w:hAnsi="Times New Roman" w:cs="Times New Roman"/>
          <w:sz w:val="28"/>
          <w:szCs w:val="28"/>
        </w:rPr>
        <w:t>логия. – Санкт-Петербург: Гидром</w:t>
      </w:r>
      <w:r w:rsidR="0028556B" w:rsidRPr="008861C8">
        <w:rPr>
          <w:rFonts w:ascii="Times New Roman" w:hAnsi="Times New Roman" w:cs="Times New Roman"/>
          <w:sz w:val="28"/>
          <w:szCs w:val="28"/>
        </w:rPr>
        <w:t>етеоиздат, 2005.</w:t>
      </w:r>
      <w:r w:rsidR="00D3506A">
        <w:rPr>
          <w:rFonts w:ascii="Times New Roman" w:hAnsi="Times New Roman" w:cs="Times New Roman"/>
          <w:sz w:val="28"/>
          <w:szCs w:val="28"/>
        </w:rPr>
        <w:t xml:space="preserve"> – 491 с.</w:t>
      </w:r>
    </w:p>
    <w:p w14:paraId="7217C3E7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8861C8">
        <w:rPr>
          <w:rFonts w:ascii="Times New Roman" w:hAnsi="Times New Roman" w:cs="Times New Roman"/>
          <w:sz w:val="28"/>
          <w:szCs w:val="28"/>
        </w:rPr>
        <w:t>Чертко</w:t>
      </w:r>
      <w:proofErr w:type="spellEnd"/>
      <w:r w:rsidR="00914AB7">
        <w:rPr>
          <w:rFonts w:ascii="Times New Roman" w:hAnsi="Times New Roman" w:cs="Times New Roman"/>
          <w:sz w:val="28"/>
          <w:szCs w:val="28"/>
        </w:rPr>
        <w:t>, Н.К</w:t>
      </w:r>
      <w:r w:rsidRPr="008861C8">
        <w:rPr>
          <w:rFonts w:ascii="Times New Roman" w:hAnsi="Times New Roman" w:cs="Times New Roman"/>
          <w:sz w:val="28"/>
          <w:szCs w:val="28"/>
        </w:rPr>
        <w:t>. Математические методы в географии</w:t>
      </w:r>
      <w:r w:rsidR="00914AB7">
        <w:rPr>
          <w:rFonts w:ascii="Times New Roman" w:hAnsi="Times New Roman" w:cs="Times New Roman"/>
          <w:sz w:val="28"/>
          <w:szCs w:val="28"/>
        </w:rPr>
        <w:t xml:space="preserve"> / </w:t>
      </w:r>
      <w:r w:rsidR="00914AB7" w:rsidRPr="008861C8">
        <w:rPr>
          <w:rFonts w:ascii="Times New Roman" w:hAnsi="Times New Roman" w:cs="Times New Roman"/>
          <w:sz w:val="28"/>
          <w:szCs w:val="28"/>
        </w:rPr>
        <w:t>Н.К.</w:t>
      </w:r>
      <w:r w:rsidR="00914A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4AB7" w:rsidRPr="008861C8">
        <w:rPr>
          <w:rFonts w:ascii="Times New Roman" w:hAnsi="Times New Roman" w:cs="Times New Roman"/>
          <w:sz w:val="28"/>
          <w:szCs w:val="28"/>
        </w:rPr>
        <w:t>Чертко</w:t>
      </w:r>
      <w:proofErr w:type="spellEnd"/>
      <w:r w:rsidR="00914AB7" w:rsidRPr="008861C8">
        <w:rPr>
          <w:rFonts w:ascii="Times New Roman" w:hAnsi="Times New Roman" w:cs="Times New Roman"/>
          <w:sz w:val="28"/>
          <w:szCs w:val="28"/>
        </w:rPr>
        <w:t>, А.А.</w:t>
      </w:r>
      <w:r w:rsidR="00914A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4AB7" w:rsidRPr="008861C8">
        <w:rPr>
          <w:rFonts w:ascii="Times New Roman" w:hAnsi="Times New Roman" w:cs="Times New Roman"/>
          <w:sz w:val="28"/>
          <w:szCs w:val="28"/>
        </w:rPr>
        <w:t>Карпиченко</w:t>
      </w:r>
      <w:proofErr w:type="spellEnd"/>
      <w:r w:rsidRPr="008861C8">
        <w:rPr>
          <w:rFonts w:ascii="Times New Roman" w:hAnsi="Times New Roman" w:cs="Times New Roman"/>
          <w:sz w:val="28"/>
          <w:szCs w:val="28"/>
        </w:rPr>
        <w:t>. – Минск: БГУ, 2008. – 202 с.</w:t>
      </w:r>
    </w:p>
    <w:p w14:paraId="14C36610" w14:textId="77777777" w:rsidR="00AB12E9" w:rsidRPr="008861C8" w:rsidRDefault="008861C8" w:rsidP="00AB12E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16</w:t>
      </w:r>
      <w:r w:rsidR="00AB12E9" w:rsidRPr="008861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12E9" w:rsidRPr="008861C8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="00AB12E9" w:rsidRPr="008861C8">
        <w:rPr>
          <w:rFonts w:ascii="Times New Roman" w:hAnsi="Times New Roman" w:cs="Times New Roman"/>
          <w:sz w:val="28"/>
          <w:szCs w:val="28"/>
        </w:rPr>
        <w:t>, М. Г. Водные ресурсы Республики Беларусь (распространение, формирование, проблемы использования и охраны): Монография / М. Г. </w:t>
      </w:r>
      <w:proofErr w:type="spellStart"/>
      <w:r w:rsidR="00AB12E9" w:rsidRPr="008861C8">
        <w:rPr>
          <w:rFonts w:ascii="Times New Roman" w:hAnsi="Times New Roman" w:cs="Times New Roman"/>
          <w:sz w:val="28"/>
          <w:szCs w:val="28"/>
        </w:rPr>
        <w:t>Ясовеев</w:t>
      </w:r>
      <w:proofErr w:type="spellEnd"/>
      <w:r w:rsidR="00AB12E9" w:rsidRPr="008861C8">
        <w:rPr>
          <w:rFonts w:ascii="Times New Roman" w:hAnsi="Times New Roman" w:cs="Times New Roman"/>
          <w:sz w:val="28"/>
          <w:szCs w:val="28"/>
        </w:rPr>
        <w:t>, О. В. Шершнев, И. И. </w:t>
      </w:r>
      <w:proofErr w:type="spellStart"/>
      <w:r w:rsidR="00AB12E9" w:rsidRPr="008861C8">
        <w:rPr>
          <w:rFonts w:ascii="Times New Roman" w:hAnsi="Times New Roman" w:cs="Times New Roman"/>
          <w:sz w:val="28"/>
          <w:szCs w:val="28"/>
        </w:rPr>
        <w:t>Кирвель</w:t>
      </w:r>
      <w:proofErr w:type="spellEnd"/>
      <w:r w:rsidR="00AB12E9" w:rsidRPr="008861C8">
        <w:rPr>
          <w:rFonts w:ascii="Times New Roman" w:hAnsi="Times New Roman" w:cs="Times New Roman"/>
          <w:sz w:val="28"/>
          <w:szCs w:val="28"/>
        </w:rPr>
        <w:t>. – Минск: БГПУ, 2005. – 296 с.</w:t>
      </w:r>
    </w:p>
    <w:p w14:paraId="272F3214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Технические кодексы установившейся практики в области гидрологии</w:t>
      </w:r>
      <w:r w:rsidR="00D3506A">
        <w:rPr>
          <w:rFonts w:ascii="Times New Roman" w:hAnsi="Times New Roman" w:cs="Times New Roman"/>
          <w:sz w:val="28"/>
          <w:szCs w:val="28"/>
        </w:rPr>
        <w:t>,</w:t>
      </w:r>
      <w:r w:rsidRPr="008861C8">
        <w:rPr>
          <w:rFonts w:ascii="Times New Roman" w:hAnsi="Times New Roman" w:cs="Times New Roman"/>
          <w:sz w:val="28"/>
          <w:szCs w:val="28"/>
        </w:rPr>
        <w:t xml:space="preserve"> метеорологии, агрометеорологии, утвержденные Министерством природных ресурсов и охраны окружающей среды Республики Беларусь.</w:t>
      </w:r>
    </w:p>
    <w:p w14:paraId="58A100EE" w14:textId="77777777" w:rsidR="008861C8" w:rsidRPr="008861C8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Журналы «Метеорология и гидрология».</w:t>
      </w:r>
    </w:p>
    <w:p w14:paraId="33AD983B" w14:textId="77777777" w:rsidR="008861C8" w:rsidRPr="00170729" w:rsidRDefault="008861C8" w:rsidP="008861C8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C8">
        <w:rPr>
          <w:rFonts w:ascii="Times New Roman" w:hAnsi="Times New Roman" w:cs="Times New Roman"/>
          <w:sz w:val="28"/>
          <w:szCs w:val="28"/>
        </w:rPr>
        <w:t>Журнал Белорусского государственного университета. География и геология.</w:t>
      </w:r>
    </w:p>
    <w:p w14:paraId="25B5ED3F" w14:textId="77777777" w:rsidR="007053D5" w:rsidRPr="00093623" w:rsidRDefault="007053D5" w:rsidP="00F021C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5B4D3F" w14:textId="77777777" w:rsidR="007053D5" w:rsidRPr="00093623" w:rsidRDefault="007053D5" w:rsidP="008C7C0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t>3.4. Требования по составлению отчета</w:t>
      </w:r>
    </w:p>
    <w:p w14:paraId="7CAF4F09" w14:textId="77777777" w:rsidR="006C7710" w:rsidRDefault="007053D5" w:rsidP="00701A28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3623">
        <w:rPr>
          <w:rFonts w:ascii="Times New Roman" w:hAnsi="Times New Roman" w:cs="Times New Roman"/>
          <w:spacing w:val="-1"/>
          <w:sz w:val="28"/>
          <w:szCs w:val="28"/>
        </w:rPr>
        <w:t>Отчет, представляемый студентами, состоит из введения, основной части, списка использованных источников, приложени</w:t>
      </w:r>
      <w:r w:rsidR="006C7710">
        <w:rPr>
          <w:rFonts w:ascii="Times New Roman" w:hAnsi="Times New Roman" w:cs="Times New Roman"/>
          <w:spacing w:val="-1"/>
          <w:sz w:val="28"/>
          <w:szCs w:val="28"/>
        </w:rPr>
        <w:t>й.</w:t>
      </w:r>
    </w:p>
    <w:p w14:paraId="6C7814B6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поставленной цели и избранной темы отчёт должен содержать следующие материалы, которые будут положены в основу выпускной дипломной работы:</w:t>
      </w:r>
    </w:p>
    <w:p w14:paraId="55BF817A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(цель и задачи практики, актуальность проблемы).</w:t>
      </w:r>
    </w:p>
    <w:p w14:paraId="2ED70CCC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часть:</w:t>
      </w:r>
    </w:p>
    <w:p w14:paraId="0B12C208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Производственная характеристика организации (отдела).</w:t>
      </w:r>
    </w:p>
    <w:p w14:paraId="69AA712A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изученности исследуемой проблемы (темы).</w:t>
      </w:r>
    </w:p>
    <w:p w14:paraId="4AC4444E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Полученные данные и методика их обработки.</w:t>
      </w:r>
    </w:p>
    <w:p w14:paraId="667D3B53" w14:textId="77777777" w:rsidR="00EF6E5F" w:rsidRPr="00EF6E5F" w:rsidRDefault="00EF6E5F" w:rsidP="00EF6E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5F">
        <w:rPr>
          <w:rFonts w:ascii="Times New Roman" w:hAnsi="Times New Roman" w:cs="Times New Roman"/>
          <w:sz w:val="28"/>
          <w:szCs w:val="28"/>
        </w:rPr>
        <w:t>Содержательная часть отчета соответствует теме в научной области специализации выпускника.</w:t>
      </w:r>
    </w:p>
    <w:p w14:paraId="6D59DAEE" w14:textId="77777777" w:rsidR="006C7710" w:rsidRPr="00EF6E5F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E5F">
        <w:rPr>
          <w:rFonts w:ascii="Times New Roman" w:hAnsi="Times New Roman" w:cs="Times New Roman"/>
          <w:i/>
          <w:sz w:val="28"/>
          <w:szCs w:val="28"/>
        </w:rPr>
        <w:t>В области агрометеорологии:</w:t>
      </w:r>
    </w:p>
    <w:p w14:paraId="2B30DF5D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метеорологических, агрометеорологических и гидрологических данных.</w:t>
      </w:r>
    </w:p>
    <w:p w14:paraId="0CF5B2DA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Агрометеорологические условия роста, развития и урожайности сельскохозяйственных культур.</w:t>
      </w:r>
    </w:p>
    <w:p w14:paraId="48DB1449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агроклиматических ресурсов и их благоприятности для выращивания сельскохозяйственных культур.</w:t>
      </w:r>
    </w:p>
    <w:p w14:paraId="17A60C1D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Гидротермические ресурсы.</w:t>
      </w:r>
    </w:p>
    <w:p w14:paraId="582B74F9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Ресурсы увлажнения территории.</w:t>
      </w:r>
    </w:p>
    <w:p w14:paraId="16335664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Динамика фенологического развития сельскохозяйственных культур.</w:t>
      </w:r>
    </w:p>
    <w:p w14:paraId="4A85FD50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Тенденции изменений агрометеорологических условий и агроклиматических ресурсов в условиях современных изменений климата.</w:t>
      </w:r>
    </w:p>
    <w:p w14:paraId="1153CEBE" w14:textId="77777777" w:rsidR="006C7710" w:rsidRPr="00EF6E5F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E5F">
        <w:rPr>
          <w:rFonts w:ascii="Times New Roman" w:hAnsi="Times New Roman" w:cs="Times New Roman"/>
          <w:i/>
          <w:sz w:val="28"/>
          <w:szCs w:val="28"/>
        </w:rPr>
        <w:t>В области метеорологии:</w:t>
      </w:r>
    </w:p>
    <w:p w14:paraId="572EF8FB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Статистический и корреляционно-регрессионный анализ данных.</w:t>
      </w:r>
    </w:p>
    <w:p w14:paraId="4012AA99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Радиационные факторы формирования климата.</w:t>
      </w:r>
    </w:p>
    <w:p w14:paraId="27277B43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Методы прогнозирования погоды.</w:t>
      </w:r>
    </w:p>
    <w:p w14:paraId="30B07E5A" w14:textId="77777777" w:rsidR="006C7710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Синоптический анализ.</w:t>
      </w:r>
    </w:p>
    <w:p w14:paraId="7DEC0155" w14:textId="77777777" w:rsidR="00B07BFE" w:rsidRPr="00B07BFE" w:rsidRDefault="00B07BFE" w:rsidP="00B07B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FE">
        <w:rPr>
          <w:rFonts w:ascii="Times New Roman" w:hAnsi="Times New Roman" w:cs="Times New Roman"/>
          <w:sz w:val="28"/>
          <w:szCs w:val="28"/>
        </w:rPr>
        <w:t>5. Особенности современного климата.</w:t>
      </w:r>
    </w:p>
    <w:p w14:paraId="61FC1463" w14:textId="77777777" w:rsidR="00B07BFE" w:rsidRPr="00B07BFE" w:rsidRDefault="00B07BFE" w:rsidP="00B07B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FE">
        <w:rPr>
          <w:rFonts w:ascii="Times New Roman" w:hAnsi="Times New Roman" w:cs="Times New Roman"/>
          <w:sz w:val="28"/>
          <w:szCs w:val="28"/>
        </w:rPr>
        <w:t>6. Сценарии изменения климата</w:t>
      </w:r>
    </w:p>
    <w:p w14:paraId="1EA6F335" w14:textId="77777777" w:rsidR="00B07BFE" w:rsidRDefault="00B07BFE" w:rsidP="00B07BF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FE">
        <w:rPr>
          <w:rFonts w:ascii="Times New Roman" w:hAnsi="Times New Roman" w:cs="Times New Roman"/>
          <w:sz w:val="28"/>
          <w:szCs w:val="28"/>
        </w:rPr>
        <w:t>7. Проблемы адаптации к условиям из</w:t>
      </w:r>
      <w:r w:rsidR="00BE0B8C">
        <w:rPr>
          <w:rFonts w:ascii="Times New Roman" w:hAnsi="Times New Roman" w:cs="Times New Roman"/>
          <w:sz w:val="28"/>
          <w:szCs w:val="28"/>
        </w:rPr>
        <w:t>м</w:t>
      </w:r>
      <w:r w:rsidRPr="00B07BFE">
        <w:rPr>
          <w:rFonts w:ascii="Times New Roman" w:hAnsi="Times New Roman" w:cs="Times New Roman"/>
          <w:sz w:val="28"/>
          <w:szCs w:val="28"/>
        </w:rPr>
        <w:t>еняющегося климата.</w:t>
      </w:r>
    </w:p>
    <w:p w14:paraId="05CCF88C" w14:textId="77777777" w:rsidR="006C7710" w:rsidRPr="00EF6E5F" w:rsidRDefault="006C7710" w:rsidP="006C771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E5F">
        <w:rPr>
          <w:rFonts w:ascii="Times New Roman" w:hAnsi="Times New Roman" w:cs="Times New Roman"/>
          <w:i/>
          <w:sz w:val="28"/>
          <w:szCs w:val="28"/>
        </w:rPr>
        <w:lastRenderedPageBreak/>
        <w:t>В области гидрологии:</w:t>
      </w:r>
    </w:p>
    <w:p w14:paraId="2367C07E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1. Основные факторы и условия формирования стока.</w:t>
      </w:r>
    </w:p>
    <w:p w14:paraId="5E506D00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2. Гидрологический режим водных объектов (рек, озёр и водохранилищ).</w:t>
      </w:r>
    </w:p>
    <w:p w14:paraId="4E7280ED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3. Прогноз развития водных объектов.</w:t>
      </w:r>
    </w:p>
    <w:p w14:paraId="19C8DB77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4. Оценка природно-ресурсного потенциала.</w:t>
      </w:r>
    </w:p>
    <w:p w14:paraId="49983620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5. Проблемы рационального использования водных ресурсов.</w:t>
      </w:r>
    </w:p>
    <w:p w14:paraId="6F6157EB" w14:textId="77777777" w:rsidR="007354E8" w:rsidRP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6. Формирование качества воды и охрана водных объектов. Природоохранные мероприятия.</w:t>
      </w:r>
    </w:p>
    <w:p w14:paraId="0476BA9A" w14:textId="77777777" w:rsidR="007354E8" w:rsidRDefault="007354E8" w:rsidP="007354E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E8">
        <w:rPr>
          <w:rFonts w:ascii="Times New Roman" w:hAnsi="Times New Roman" w:cs="Times New Roman"/>
          <w:sz w:val="28"/>
          <w:szCs w:val="28"/>
        </w:rPr>
        <w:t>Заключение (степень выполнения поставленных задач, основные выводы, рекомендации).</w:t>
      </w:r>
    </w:p>
    <w:p w14:paraId="59E14C88" w14:textId="77777777" w:rsidR="00B45949" w:rsidRDefault="00B45949" w:rsidP="00B4594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отчёт сопровождается обязательным графическим (карты, схемы, графики) и табличным материалом. Наиболее важные исходные материалы включаются в Приложения.</w:t>
      </w:r>
    </w:p>
    <w:p w14:paraId="3341EC27" w14:textId="77777777" w:rsidR="007053D5" w:rsidRDefault="007053D5" w:rsidP="00701A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 xml:space="preserve">После завершения работы над </w:t>
      </w:r>
      <w:r w:rsidR="00886AE0">
        <w:rPr>
          <w:rFonts w:ascii="Times New Roman" w:hAnsi="Times New Roman" w:cs="Times New Roman"/>
          <w:sz w:val="28"/>
          <w:szCs w:val="28"/>
        </w:rPr>
        <w:t>содержанием</w:t>
      </w:r>
      <w:r w:rsidRPr="00093623">
        <w:rPr>
          <w:rFonts w:ascii="Times New Roman" w:hAnsi="Times New Roman" w:cs="Times New Roman"/>
          <w:sz w:val="28"/>
          <w:szCs w:val="28"/>
        </w:rPr>
        <w:t xml:space="preserve"> отч</w:t>
      </w:r>
      <w:r w:rsidR="000125A1">
        <w:rPr>
          <w:rFonts w:ascii="Times New Roman" w:hAnsi="Times New Roman" w:cs="Times New Roman"/>
          <w:sz w:val="28"/>
          <w:szCs w:val="28"/>
        </w:rPr>
        <w:t>ё</w:t>
      </w:r>
      <w:r w:rsidRPr="00093623">
        <w:rPr>
          <w:rFonts w:ascii="Times New Roman" w:hAnsi="Times New Roman" w:cs="Times New Roman"/>
          <w:sz w:val="28"/>
          <w:szCs w:val="28"/>
        </w:rPr>
        <w:t>та он проверяется руководителем практики</w:t>
      </w:r>
      <w:r w:rsidR="000125A1">
        <w:rPr>
          <w:rFonts w:ascii="Times New Roman" w:hAnsi="Times New Roman" w:cs="Times New Roman"/>
          <w:sz w:val="28"/>
          <w:szCs w:val="28"/>
        </w:rPr>
        <w:t xml:space="preserve"> от организации, затем руководителем от кафедры. </w:t>
      </w:r>
      <w:r w:rsidRPr="00FC6CEE">
        <w:rPr>
          <w:rFonts w:ascii="Times New Roman" w:hAnsi="Times New Roman" w:cs="Times New Roman"/>
          <w:sz w:val="28"/>
          <w:szCs w:val="28"/>
        </w:rPr>
        <w:t>Проверенный преподавателем чистовой вариант отч</w:t>
      </w:r>
      <w:r w:rsidR="000125A1">
        <w:rPr>
          <w:rFonts w:ascii="Times New Roman" w:hAnsi="Times New Roman" w:cs="Times New Roman"/>
          <w:sz w:val="28"/>
          <w:szCs w:val="28"/>
        </w:rPr>
        <w:t>ё</w:t>
      </w:r>
      <w:r w:rsidRPr="00FC6CEE">
        <w:rPr>
          <w:rFonts w:ascii="Times New Roman" w:hAnsi="Times New Roman" w:cs="Times New Roman"/>
          <w:sz w:val="28"/>
          <w:szCs w:val="28"/>
        </w:rPr>
        <w:t>та представляе</w:t>
      </w:r>
      <w:r w:rsidR="003426DC" w:rsidRPr="00FC6CEE">
        <w:rPr>
          <w:rFonts w:ascii="Times New Roman" w:hAnsi="Times New Roman" w:cs="Times New Roman"/>
          <w:sz w:val="28"/>
          <w:szCs w:val="28"/>
        </w:rPr>
        <w:t xml:space="preserve">тся </w:t>
      </w:r>
      <w:r w:rsidR="00FC6CEE" w:rsidRPr="00FC6CEE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3426DC" w:rsidRPr="00FC6CEE">
        <w:rPr>
          <w:rFonts w:ascii="Times New Roman" w:hAnsi="Times New Roman" w:cs="Times New Roman"/>
          <w:sz w:val="28"/>
          <w:szCs w:val="28"/>
        </w:rPr>
        <w:t>к защите</w:t>
      </w:r>
      <w:r w:rsidR="00FC6CEE" w:rsidRPr="00FC6CEE">
        <w:rPr>
          <w:rFonts w:ascii="Times New Roman" w:hAnsi="Times New Roman" w:cs="Times New Roman"/>
          <w:sz w:val="28"/>
          <w:szCs w:val="28"/>
        </w:rPr>
        <w:t>.</w:t>
      </w:r>
    </w:p>
    <w:p w14:paraId="030D597B" w14:textId="77777777" w:rsidR="00865D9E" w:rsidRDefault="00865D9E" w:rsidP="00701A2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E77D6" w14:textId="77777777" w:rsidR="0000218C" w:rsidRPr="00B015BD" w:rsidRDefault="0000218C" w:rsidP="0000218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BD">
        <w:rPr>
          <w:rFonts w:ascii="Times New Roman" w:hAnsi="Times New Roman" w:cs="Times New Roman"/>
          <w:b/>
          <w:sz w:val="28"/>
          <w:szCs w:val="28"/>
        </w:rPr>
        <w:t>3.</w:t>
      </w:r>
      <w:r w:rsidR="00D96227">
        <w:rPr>
          <w:rFonts w:ascii="Times New Roman" w:hAnsi="Times New Roman" w:cs="Times New Roman"/>
          <w:b/>
          <w:sz w:val="28"/>
          <w:szCs w:val="28"/>
        </w:rPr>
        <w:t>5</w:t>
      </w:r>
      <w:r w:rsidRPr="00B015BD">
        <w:rPr>
          <w:rFonts w:ascii="Times New Roman" w:hAnsi="Times New Roman" w:cs="Times New Roman"/>
          <w:b/>
          <w:sz w:val="28"/>
          <w:szCs w:val="28"/>
        </w:rPr>
        <w:t>. Методические указания по прохождению практики</w:t>
      </w:r>
    </w:p>
    <w:p w14:paraId="3BB81068" w14:textId="77777777" w:rsidR="002A0AA3" w:rsidRDefault="002A0AA3" w:rsidP="002A0AA3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1B97">
        <w:rPr>
          <w:rFonts w:ascii="Times New Roman" w:hAnsi="Times New Roman" w:cs="Times New Roman"/>
          <w:sz w:val="28"/>
          <w:szCs w:val="28"/>
        </w:rPr>
        <w:t>В период практики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237D62">
        <w:rPr>
          <w:rFonts w:ascii="Times New Roman" w:hAnsi="Times New Roman" w:cs="Times New Roman"/>
          <w:sz w:val="28"/>
          <w:szCs w:val="28"/>
        </w:rPr>
        <w:t xml:space="preserve"> от кафедры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381B97">
        <w:rPr>
          <w:rFonts w:ascii="Times New Roman" w:hAnsi="Times New Roman" w:cs="Times New Roman"/>
          <w:sz w:val="28"/>
          <w:szCs w:val="28"/>
        </w:rPr>
        <w:t xml:space="preserve"> осуществлять контроль за выполнением студентами программы практики и индивидуальных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B97">
        <w:rPr>
          <w:rFonts w:ascii="Times New Roman" w:hAnsi="Times New Roman" w:cs="Times New Roman"/>
          <w:sz w:val="28"/>
          <w:szCs w:val="28"/>
        </w:rPr>
        <w:t xml:space="preserve"> оказывать студентам методическую и организационную помощь в выполнении программы практики, заполнении дневников</w:t>
      </w:r>
      <w:r w:rsidR="00741187">
        <w:rPr>
          <w:rFonts w:ascii="Times New Roman" w:hAnsi="Times New Roman" w:cs="Times New Roman"/>
          <w:sz w:val="28"/>
          <w:szCs w:val="28"/>
        </w:rPr>
        <w:t>,</w:t>
      </w:r>
      <w:r w:rsidRPr="00381B97">
        <w:rPr>
          <w:rFonts w:ascii="Times New Roman" w:hAnsi="Times New Roman" w:cs="Times New Roman"/>
          <w:sz w:val="28"/>
          <w:szCs w:val="28"/>
        </w:rPr>
        <w:t xml:space="preserve"> </w:t>
      </w:r>
      <w:r w:rsidR="0074118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41187" w:rsidRPr="00381B97">
        <w:rPr>
          <w:rFonts w:ascii="Times New Roman" w:hAnsi="Times New Roman" w:cs="Times New Roman"/>
          <w:sz w:val="28"/>
          <w:szCs w:val="28"/>
        </w:rPr>
        <w:t>отчётов</w:t>
      </w:r>
      <w:r w:rsidRPr="00381B97">
        <w:rPr>
          <w:rFonts w:ascii="Times New Roman" w:hAnsi="Times New Roman" w:cs="Times New Roman"/>
          <w:sz w:val="28"/>
          <w:szCs w:val="28"/>
        </w:rPr>
        <w:t xml:space="preserve"> и выполнении индивидуальных заданий</w:t>
      </w:r>
      <w:r w:rsidR="00237D62">
        <w:rPr>
          <w:rFonts w:ascii="Times New Roman" w:hAnsi="Times New Roman" w:cs="Times New Roman"/>
          <w:sz w:val="28"/>
          <w:szCs w:val="28"/>
        </w:rPr>
        <w:t>.</w:t>
      </w:r>
    </w:p>
    <w:p w14:paraId="1F5A3116" w14:textId="77777777" w:rsidR="00237D62" w:rsidRDefault="00237D62" w:rsidP="002A0AA3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дневника практики осуществляется в течение всего периода практики. Записи в дневнике студент должен выполнять в конце каждой недели или сразу же после проведения определённого комплекса работ</w:t>
      </w:r>
      <w:r w:rsidR="00741187">
        <w:rPr>
          <w:rFonts w:ascii="Times New Roman" w:hAnsi="Times New Roman" w:cs="Times New Roman"/>
          <w:sz w:val="28"/>
          <w:szCs w:val="28"/>
        </w:rPr>
        <w:t>.</w:t>
      </w:r>
    </w:p>
    <w:p w14:paraId="6219E185" w14:textId="77777777" w:rsidR="00237D62" w:rsidRDefault="00741187" w:rsidP="002A0AA3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</w:t>
      </w:r>
      <w:r w:rsidR="00237D62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7D62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7D62">
        <w:rPr>
          <w:rFonts w:ascii="Times New Roman" w:hAnsi="Times New Roman" w:cs="Times New Roman"/>
          <w:sz w:val="28"/>
          <w:szCs w:val="28"/>
        </w:rPr>
        <w:t xml:space="preserve"> необходимо составлять на каждый из них краткую аннотацию, а в дальнейшем выполнить их систематизацию, выделив фундаментальные труды, также сгруппировав публикации по направлениям исследований и сформулированным в них выводам. При подготовке главы (или раздела), касающейся степени изученности исследуемого вопроса, </w:t>
      </w:r>
      <w:r w:rsidR="009E28FD">
        <w:rPr>
          <w:rFonts w:ascii="Times New Roman" w:hAnsi="Times New Roman" w:cs="Times New Roman"/>
          <w:sz w:val="28"/>
          <w:szCs w:val="28"/>
        </w:rPr>
        <w:t>необходимо</w:t>
      </w:r>
      <w:r w:rsidR="00237D62">
        <w:rPr>
          <w:rFonts w:ascii="Times New Roman" w:hAnsi="Times New Roman" w:cs="Times New Roman"/>
          <w:sz w:val="28"/>
          <w:szCs w:val="28"/>
        </w:rPr>
        <w:t xml:space="preserve"> </w:t>
      </w:r>
      <w:r w:rsidR="009E28FD">
        <w:rPr>
          <w:rFonts w:ascii="Times New Roman" w:hAnsi="Times New Roman" w:cs="Times New Roman"/>
          <w:sz w:val="28"/>
          <w:szCs w:val="28"/>
        </w:rPr>
        <w:t xml:space="preserve">проследить исторические изменения в приоритетности направлений научных исследований и </w:t>
      </w:r>
      <w:r w:rsidR="00537AB5">
        <w:rPr>
          <w:rFonts w:ascii="Times New Roman" w:hAnsi="Times New Roman" w:cs="Times New Roman"/>
          <w:sz w:val="28"/>
          <w:szCs w:val="28"/>
        </w:rPr>
        <w:t xml:space="preserve">их </w:t>
      </w:r>
      <w:r w:rsidR="009E28FD">
        <w:rPr>
          <w:rFonts w:ascii="Times New Roman" w:hAnsi="Times New Roman" w:cs="Times New Roman"/>
          <w:sz w:val="28"/>
          <w:szCs w:val="28"/>
        </w:rPr>
        <w:t>методических составляющих.</w:t>
      </w:r>
    </w:p>
    <w:p w14:paraId="15EDA4EE" w14:textId="77777777" w:rsidR="009E28FD" w:rsidRDefault="009E28FD" w:rsidP="009E28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методической части отчёта необходимо указать источники фактических данных, обосновать период исследований и перечень рассматриваемых характеристик. </w:t>
      </w:r>
      <w:r w:rsidR="00237D62">
        <w:rPr>
          <w:rFonts w:ascii="Times New Roman" w:hAnsi="Times New Roman" w:cs="Times New Roman"/>
          <w:sz w:val="28"/>
          <w:szCs w:val="28"/>
        </w:rPr>
        <w:t>Описание методики исследований в работе рекомендуется сопроводить блок-схемой, отражающей последовательность выполнения операций.</w:t>
      </w:r>
      <w:r w:rsidRPr="009E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ходу практики помимо записей в дневнике студенту необходимо фиксировать свои действия с тем, чтобы впоследствии включить их описание в раздел, посвящённый методике проведения исследований.</w:t>
      </w:r>
    </w:p>
    <w:p w14:paraId="58DCEA5E" w14:textId="77777777" w:rsidR="00537AB5" w:rsidRDefault="00537AB5" w:rsidP="00537AB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Файлы, как с подготавливаемым текстом, так и с графическим материалом, необходимо сразу формировать в соответствии с требованиями Положения «</w:t>
      </w:r>
      <w:r w:rsidRPr="00537AB5">
        <w:rPr>
          <w:rFonts w:ascii="Times New Roman" w:hAnsi="Times New Roman" w:cs="Times New Roman"/>
          <w:sz w:val="28"/>
          <w:szCs w:val="28"/>
        </w:rPr>
        <w:t xml:space="preserve">Об организации подготовки и защиты курсовой работы, итоговой аттестации при освоении содержания образовательных программ высшего образования I </w:t>
      </w:r>
      <w:r w:rsidRPr="00537AB5">
        <w:rPr>
          <w:rFonts w:ascii="Times New Roman" w:hAnsi="Times New Roman" w:cs="Times New Roman"/>
          <w:sz w:val="28"/>
          <w:szCs w:val="28"/>
        </w:rPr>
        <w:lastRenderedPageBreak/>
        <w:t>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B5">
        <w:rPr>
          <w:rFonts w:ascii="Times New Roman" w:hAnsi="Times New Roman" w:cs="Times New Roman"/>
          <w:sz w:val="28"/>
          <w:szCs w:val="28"/>
        </w:rPr>
        <w:t>в Белорусском государственном университете</w:t>
      </w:r>
      <w:r>
        <w:rPr>
          <w:rFonts w:ascii="Times New Roman" w:hAnsi="Times New Roman" w:cs="Times New Roman"/>
          <w:sz w:val="28"/>
          <w:szCs w:val="28"/>
        </w:rPr>
        <w:t>», а названия файлов должны быть информативными. Все материалы (особенно связанные со статистической обработкой) должны быть сгруппированы таким образом, чтобы оставаться понятными автору и после продолжительного перерыва в работе с ними. Исходные и, по возможности, статистически обработанные материалы должны предоставляться студентами на кафедру для составления локальной базы данных.</w:t>
      </w:r>
    </w:p>
    <w:p w14:paraId="2E1802EC" w14:textId="77777777" w:rsidR="009E28FD" w:rsidRDefault="00865D9E" w:rsidP="00865D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AA3">
        <w:rPr>
          <w:rFonts w:ascii="Times New Roman" w:hAnsi="Times New Roman" w:cs="Times New Roman"/>
          <w:sz w:val="28"/>
          <w:szCs w:val="28"/>
        </w:rPr>
        <w:t>Обработка материалов</w:t>
      </w:r>
      <w:r w:rsidR="009E28FD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2A0AA3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9E28FD">
        <w:rPr>
          <w:rFonts w:ascii="Times New Roman" w:hAnsi="Times New Roman" w:cs="Times New Roman"/>
          <w:sz w:val="28"/>
          <w:szCs w:val="28"/>
        </w:rPr>
        <w:t>ь</w:t>
      </w:r>
      <w:r w:rsidRPr="002A0AA3">
        <w:rPr>
          <w:rFonts w:ascii="Times New Roman" w:hAnsi="Times New Roman" w:cs="Times New Roman"/>
          <w:sz w:val="28"/>
          <w:szCs w:val="28"/>
        </w:rPr>
        <w:t>ся с использованием современных методов обработки данных на ПЭВМ с помощью ряда программ, позволяющих визуализировать результаты исследований в виде электронных карт, схем и графиков, выполнять расчёты прогнозов и сценариев развития гидрологических и атмосферных процессов.</w:t>
      </w:r>
      <w:r w:rsidR="009E28FD">
        <w:rPr>
          <w:rFonts w:ascii="Times New Roman" w:hAnsi="Times New Roman" w:cs="Times New Roman"/>
          <w:sz w:val="28"/>
          <w:szCs w:val="28"/>
        </w:rPr>
        <w:t xml:space="preserve"> </w:t>
      </w:r>
      <w:r w:rsidR="00EF4759">
        <w:rPr>
          <w:rFonts w:ascii="Times New Roman" w:hAnsi="Times New Roman" w:cs="Times New Roman"/>
          <w:sz w:val="28"/>
          <w:szCs w:val="28"/>
        </w:rPr>
        <w:t>Для каждой из характеристик необходимо выбирать оптимальные способы графического представления, а сами иллюстрации не должны содержать противоречивых данных. Представление территориального распределения характеристик в виде карт предполагает наличие данных по всей исследуемой территории и выбор оптимального метода интерполяции. Включённые в отчёт иллюстрации должны быть неотъемлемой частью работы, для которой в текстовой форме составлено соответствующее описание.</w:t>
      </w:r>
    </w:p>
    <w:p w14:paraId="6A34EB5A" w14:textId="77777777" w:rsidR="00EF4759" w:rsidRDefault="00EF4759" w:rsidP="00865D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часть работы должна содержать детальное описание установленных процессов динамики, рассмотрение взаимодействия между объектами, </w:t>
      </w:r>
      <w:r w:rsidR="00741187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распределения </w:t>
      </w:r>
      <w:r w:rsidR="00522A1D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гидрометеорологических </w:t>
      </w:r>
      <w:r w:rsidR="00741187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 их зависимостей и т. п.</w:t>
      </w:r>
    </w:p>
    <w:p w14:paraId="0B35D0D0" w14:textId="77777777" w:rsidR="002A0AA3" w:rsidRDefault="00537AB5" w:rsidP="00537AB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отчёте обязательно следует указать, какие аспекты исследования ещё нуждаются в доработке и будут выполнены в ходе подготовки дипломной работы.</w:t>
      </w:r>
    </w:p>
    <w:p w14:paraId="2A986B5E" w14:textId="77777777" w:rsidR="00234E39" w:rsidRDefault="00234E39" w:rsidP="00840E54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4E39">
        <w:rPr>
          <w:rFonts w:ascii="Times New Roman" w:hAnsi="Times New Roman" w:cs="Times New Roman"/>
          <w:sz w:val="28"/>
          <w:szCs w:val="28"/>
        </w:rPr>
        <w:t>Рекомендуемый объём отчёта – около 30 страниц. Дополнительные материалы (таблицы, карты) включаются в Приложение.</w:t>
      </w:r>
    </w:p>
    <w:p w14:paraId="345BCAA5" w14:textId="77777777" w:rsidR="00865D9E" w:rsidRDefault="00216DF6" w:rsidP="00840E54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614">
        <w:rPr>
          <w:rFonts w:ascii="Times New Roman" w:hAnsi="Times New Roman" w:cs="Times New Roman"/>
          <w:sz w:val="28"/>
          <w:szCs w:val="28"/>
        </w:rPr>
        <w:t>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</w:t>
      </w:r>
    </w:p>
    <w:p w14:paraId="4079D915" w14:textId="77777777" w:rsidR="007053D5" w:rsidRPr="00093623" w:rsidRDefault="007053D5" w:rsidP="0021485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9DCDD" w14:textId="77777777" w:rsidR="007053D5" w:rsidRPr="00093623" w:rsidRDefault="007053D5" w:rsidP="0021485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t>3.</w:t>
      </w:r>
      <w:r w:rsidR="00D96227">
        <w:rPr>
          <w:rFonts w:ascii="Times New Roman" w:hAnsi="Times New Roman" w:cs="Times New Roman"/>
          <w:b/>
          <w:sz w:val="28"/>
          <w:szCs w:val="28"/>
        </w:rPr>
        <w:t>6</w:t>
      </w:r>
      <w:r w:rsidRPr="00093623">
        <w:rPr>
          <w:rFonts w:ascii="Times New Roman" w:hAnsi="Times New Roman" w:cs="Times New Roman"/>
          <w:b/>
          <w:sz w:val="28"/>
          <w:szCs w:val="28"/>
        </w:rPr>
        <w:t>. Подведение итогов практики</w:t>
      </w:r>
    </w:p>
    <w:p w14:paraId="4CEAC2C8" w14:textId="77777777" w:rsidR="00E505F7" w:rsidRDefault="008706E6" w:rsidP="003426D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производственной преддипломной практики</w:t>
      </w:r>
      <w:r w:rsidR="00522A1D">
        <w:rPr>
          <w:rFonts w:ascii="Times New Roman" w:hAnsi="Times New Roman" w:cs="Times New Roman"/>
          <w:sz w:val="28"/>
          <w:szCs w:val="28"/>
        </w:rPr>
        <w:t xml:space="preserve"> после проверки отчёта руководителем от кафедры</w:t>
      </w:r>
      <w:r>
        <w:rPr>
          <w:rFonts w:ascii="Times New Roman" w:hAnsi="Times New Roman" w:cs="Times New Roman"/>
          <w:sz w:val="28"/>
          <w:szCs w:val="28"/>
        </w:rPr>
        <w:t xml:space="preserve"> защищаются каждым студентом индивидуально</w:t>
      </w:r>
      <w:r w:rsidR="00230327">
        <w:rPr>
          <w:rFonts w:ascii="Times New Roman" w:hAnsi="Times New Roman" w:cs="Times New Roman"/>
          <w:sz w:val="28"/>
          <w:szCs w:val="28"/>
        </w:rPr>
        <w:t xml:space="preserve"> с представлением электронной презентации и устного доклада</w:t>
      </w:r>
      <w:r>
        <w:rPr>
          <w:rFonts w:ascii="Times New Roman" w:hAnsi="Times New Roman" w:cs="Times New Roman"/>
          <w:sz w:val="28"/>
          <w:szCs w:val="28"/>
        </w:rPr>
        <w:t>. При проведении</w:t>
      </w:r>
      <w:r w:rsidR="000125A1" w:rsidRPr="000125A1">
        <w:rPr>
          <w:rFonts w:ascii="Times New Roman" w:hAnsi="Times New Roman" w:cs="Times New Roman"/>
          <w:sz w:val="28"/>
          <w:szCs w:val="28"/>
        </w:rPr>
        <w:t xml:space="preserve"> </w:t>
      </w:r>
      <w:r w:rsidR="000125A1">
        <w:rPr>
          <w:rFonts w:ascii="Times New Roman" w:hAnsi="Times New Roman" w:cs="Times New Roman"/>
          <w:sz w:val="28"/>
          <w:szCs w:val="28"/>
        </w:rPr>
        <w:t>дифференцированного зачёта (</w:t>
      </w:r>
      <w:r>
        <w:rPr>
          <w:rFonts w:ascii="Times New Roman" w:hAnsi="Times New Roman" w:cs="Times New Roman"/>
          <w:sz w:val="28"/>
          <w:szCs w:val="28"/>
        </w:rPr>
        <w:t>защиты отчёта</w:t>
      </w:r>
      <w:r w:rsidR="000125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выставлении оценки учитываются отзывы руководителя от организации (базы п</w:t>
      </w:r>
      <w:r w:rsidR="0088083D">
        <w:rPr>
          <w:rFonts w:ascii="Times New Roman" w:hAnsi="Times New Roman" w:cs="Times New Roman"/>
          <w:sz w:val="28"/>
          <w:szCs w:val="28"/>
        </w:rPr>
        <w:t>рактики) и руководителя от БГУ.</w:t>
      </w:r>
      <w:r w:rsidR="00E505F7">
        <w:rPr>
          <w:rFonts w:ascii="Times New Roman" w:hAnsi="Times New Roman" w:cs="Times New Roman"/>
          <w:sz w:val="28"/>
          <w:szCs w:val="28"/>
        </w:rPr>
        <w:t xml:space="preserve"> </w:t>
      </w:r>
      <w:r w:rsidR="00E505F7" w:rsidRPr="007A52EA">
        <w:rPr>
          <w:rFonts w:ascii="Times New Roman" w:hAnsi="Times New Roman" w:cs="Times New Roman"/>
          <w:sz w:val="28"/>
          <w:szCs w:val="28"/>
        </w:rPr>
        <w:t xml:space="preserve">Дифференцированный зачет принимается при наличии у студента </w:t>
      </w:r>
      <w:r w:rsidR="00E505F7">
        <w:rPr>
          <w:rFonts w:ascii="Times New Roman" w:hAnsi="Times New Roman" w:cs="Times New Roman"/>
          <w:sz w:val="28"/>
          <w:szCs w:val="28"/>
        </w:rPr>
        <w:t>отчёта о практике и оформленного дневника практики.</w:t>
      </w:r>
    </w:p>
    <w:p w14:paraId="653F4AD8" w14:textId="77777777" w:rsidR="00EF6E5F" w:rsidRDefault="00EF6E5F" w:rsidP="003426D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E5F">
        <w:rPr>
          <w:rFonts w:ascii="Times New Roman" w:hAnsi="Times New Roman" w:cs="Times New Roman"/>
          <w:sz w:val="28"/>
          <w:szCs w:val="28"/>
        </w:rPr>
        <w:t>На основании отчета формулируется (уточняется) тема выпускной работы.</w:t>
      </w:r>
    </w:p>
    <w:p w14:paraId="482738A7" w14:textId="77777777" w:rsidR="007D5746" w:rsidRDefault="007D5746" w:rsidP="003426D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B545FF" w14:textId="77777777" w:rsidR="007053D5" w:rsidRPr="00093623" w:rsidRDefault="007053D5" w:rsidP="00536BE7">
      <w:pPr>
        <w:shd w:val="clear" w:color="auto" w:fill="FFFFFF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23">
        <w:rPr>
          <w:rFonts w:ascii="Times New Roman" w:hAnsi="Times New Roman" w:cs="Times New Roman"/>
          <w:b/>
          <w:sz w:val="28"/>
          <w:szCs w:val="28"/>
        </w:rPr>
        <w:t>3.</w:t>
      </w:r>
      <w:r w:rsidR="00D96227">
        <w:rPr>
          <w:rFonts w:ascii="Times New Roman" w:hAnsi="Times New Roman" w:cs="Times New Roman"/>
          <w:b/>
          <w:sz w:val="28"/>
          <w:szCs w:val="28"/>
        </w:rPr>
        <w:t>7</w:t>
      </w:r>
      <w:r w:rsidRPr="00093623">
        <w:rPr>
          <w:rFonts w:ascii="Times New Roman" w:hAnsi="Times New Roman" w:cs="Times New Roman"/>
          <w:b/>
          <w:sz w:val="28"/>
          <w:szCs w:val="28"/>
        </w:rPr>
        <w:t>. Порядок повторного прохождения практики</w:t>
      </w:r>
    </w:p>
    <w:p w14:paraId="7C4B0D9E" w14:textId="77777777" w:rsidR="007F48AF" w:rsidRDefault="00D4624E" w:rsidP="00D544E6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3623">
        <w:rPr>
          <w:rFonts w:ascii="Times New Roman" w:hAnsi="Times New Roman" w:cs="Times New Roman"/>
          <w:sz w:val="28"/>
          <w:szCs w:val="28"/>
        </w:rPr>
        <w:t>Студент, не выполнивший программу практики, получивший отрицательный отзыв о работе или неудовлетворительную оценку, направляется на практику повторно в свободное от занятий время.</w:t>
      </w:r>
    </w:p>
    <w:sectPr w:rsidR="007F48AF" w:rsidSect="00155542">
      <w:footerReference w:type="even" r:id="rId11"/>
      <w:footerReference w:type="default" r:id="rId12"/>
      <w:pgSz w:w="11906" w:h="16838"/>
      <w:pgMar w:top="1134" w:right="624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3BEE" w14:textId="77777777" w:rsidR="00886D8F" w:rsidRDefault="00886D8F">
      <w:r>
        <w:separator/>
      </w:r>
    </w:p>
  </w:endnote>
  <w:endnote w:type="continuationSeparator" w:id="0">
    <w:p w14:paraId="5ABADDBB" w14:textId="77777777" w:rsidR="00886D8F" w:rsidRDefault="008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202F" w14:textId="77777777" w:rsidR="007053D5" w:rsidRDefault="007053D5" w:rsidP="00CD4531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14:paraId="42E0970C" w14:textId="77777777" w:rsidR="007053D5" w:rsidRDefault="007053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196654717"/>
      <w:docPartObj>
        <w:docPartGallery w:val="Page Numbers (Bottom of Page)"/>
        <w:docPartUnique/>
      </w:docPartObj>
    </w:sdtPr>
    <w:sdtEndPr/>
    <w:sdtContent>
      <w:p w14:paraId="1563C425" w14:textId="77777777" w:rsidR="00155542" w:rsidRPr="00155542" w:rsidRDefault="00155542">
        <w:pPr>
          <w:pStyle w:val="a7"/>
          <w:jc w:val="center"/>
          <w:rPr>
            <w:rFonts w:ascii="Times New Roman" w:hAnsi="Times New Roman" w:cs="Times New Roman"/>
          </w:rPr>
        </w:pPr>
        <w:r w:rsidRPr="00155542">
          <w:rPr>
            <w:rFonts w:ascii="Times New Roman" w:hAnsi="Times New Roman" w:cs="Times New Roman"/>
          </w:rPr>
          <w:fldChar w:fldCharType="begin"/>
        </w:r>
        <w:r w:rsidRPr="00155542">
          <w:rPr>
            <w:rFonts w:ascii="Times New Roman" w:hAnsi="Times New Roman" w:cs="Times New Roman"/>
          </w:rPr>
          <w:instrText>PAGE   \* MERGEFORMAT</w:instrText>
        </w:r>
        <w:r w:rsidRPr="00155542">
          <w:rPr>
            <w:rFonts w:ascii="Times New Roman" w:hAnsi="Times New Roman" w:cs="Times New Roman"/>
          </w:rPr>
          <w:fldChar w:fldCharType="separate"/>
        </w:r>
        <w:r w:rsidR="00B23EDB">
          <w:rPr>
            <w:rFonts w:ascii="Times New Roman" w:hAnsi="Times New Roman" w:cs="Times New Roman"/>
            <w:noProof/>
          </w:rPr>
          <w:t>2</w:t>
        </w:r>
        <w:r w:rsidRPr="001555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06F0" w14:textId="77777777" w:rsidR="00886D8F" w:rsidRDefault="00886D8F">
      <w:r>
        <w:separator/>
      </w:r>
    </w:p>
  </w:footnote>
  <w:footnote w:type="continuationSeparator" w:id="0">
    <w:p w14:paraId="03ADD751" w14:textId="77777777" w:rsidR="00886D8F" w:rsidRDefault="0088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5BA"/>
    <w:multiLevelType w:val="hybridMultilevel"/>
    <w:tmpl w:val="171281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12142E3B"/>
    <w:multiLevelType w:val="singleLevel"/>
    <w:tmpl w:val="5A7CC3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D11270"/>
    <w:multiLevelType w:val="hybridMultilevel"/>
    <w:tmpl w:val="F9224F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19CC5F52"/>
    <w:multiLevelType w:val="singleLevel"/>
    <w:tmpl w:val="39281E3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741B65"/>
    <w:multiLevelType w:val="singleLevel"/>
    <w:tmpl w:val="74322D94"/>
    <w:lvl w:ilvl="0">
      <w:start w:val="1"/>
      <w:numFmt w:val="decimal"/>
      <w:lvlText w:val="%1)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226A79A4"/>
    <w:multiLevelType w:val="singleLevel"/>
    <w:tmpl w:val="98B62E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3918BB"/>
    <w:multiLevelType w:val="hybridMultilevel"/>
    <w:tmpl w:val="F92CBFCE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A97A4E"/>
    <w:multiLevelType w:val="hybridMultilevel"/>
    <w:tmpl w:val="6B5E7BFC"/>
    <w:lvl w:ilvl="0" w:tplc="BC7A1E3C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5D610DF"/>
    <w:multiLevelType w:val="singleLevel"/>
    <w:tmpl w:val="5A7CC3F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AB359B"/>
    <w:multiLevelType w:val="hybridMultilevel"/>
    <w:tmpl w:val="9E48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C41F6"/>
    <w:multiLevelType w:val="hybridMultilevel"/>
    <w:tmpl w:val="5894B6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48D3171D"/>
    <w:multiLevelType w:val="hybridMultilevel"/>
    <w:tmpl w:val="E032966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A06062D"/>
    <w:multiLevelType w:val="singleLevel"/>
    <w:tmpl w:val="EEC6A5EA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7C6314"/>
    <w:multiLevelType w:val="singleLevel"/>
    <w:tmpl w:val="5A7CC3F2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3425B4"/>
    <w:multiLevelType w:val="hybridMultilevel"/>
    <w:tmpl w:val="697072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3D319D"/>
    <w:multiLevelType w:val="hybridMultilevel"/>
    <w:tmpl w:val="33CA596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6F75225F"/>
    <w:multiLevelType w:val="hybridMultilevel"/>
    <w:tmpl w:val="FF30924E"/>
    <w:lvl w:ilvl="0" w:tplc="C2946270">
      <w:start w:val="5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 w15:restartNumberingAfterBreak="0">
    <w:nsid w:val="6FE447CF"/>
    <w:multiLevelType w:val="singleLevel"/>
    <w:tmpl w:val="5A7CC3F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24C2E9D"/>
    <w:multiLevelType w:val="singleLevel"/>
    <w:tmpl w:val="DFFC7C40"/>
    <w:lvl w:ilvl="0">
      <w:start w:val="1"/>
      <w:numFmt w:val="decimal"/>
      <w:lvlText w:val="%1)"/>
      <w:legacy w:legacy="1" w:legacySpace="0" w:legacyIndent="274"/>
      <w:lvlJc w:val="left"/>
      <w:rPr>
        <w:rFonts w:ascii="Courier New" w:hAnsi="Courier New" w:cs="Courier New" w:hint="default"/>
      </w:rPr>
    </w:lvl>
  </w:abstractNum>
  <w:abstractNum w:abstractNumId="19" w15:restartNumberingAfterBreak="0">
    <w:nsid w:val="774011A3"/>
    <w:multiLevelType w:val="hybridMultilevel"/>
    <w:tmpl w:val="B816B312"/>
    <w:lvl w:ilvl="0" w:tplc="49209DFA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B413581"/>
    <w:multiLevelType w:val="hybridMultilevel"/>
    <w:tmpl w:val="CC020228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BE6F27"/>
    <w:multiLevelType w:val="hybridMultilevel"/>
    <w:tmpl w:val="069CD6B2"/>
    <w:lvl w:ilvl="0" w:tplc="BF70AD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7E5205"/>
    <w:multiLevelType w:val="hybridMultilevel"/>
    <w:tmpl w:val="5A74A1C4"/>
    <w:lvl w:ilvl="0" w:tplc="3A683346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)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7"/>
    <w:lvlOverride w:ilvl="0">
      <w:lvl w:ilvl="0">
        <w:start w:val="4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1"/>
  </w:num>
  <w:num w:numId="20">
    <w:abstractNumId w:val="14"/>
  </w:num>
  <w:num w:numId="21">
    <w:abstractNumId w:val="22"/>
  </w:num>
  <w:num w:numId="22">
    <w:abstractNumId w:val="16"/>
  </w:num>
  <w:num w:numId="23">
    <w:abstractNumId w:val="7"/>
  </w:num>
  <w:num w:numId="24">
    <w:abstractNumId w:val="20"/>
  </w:num>
  <w:num w:numId="25">
    <w:abstractNumId w:val="19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36"/>
    <w:rsid w:val="0000218C"/>
    <w:rsid w:val="00005FD3"/>
    <w:rsid w:val="0001236E"/>
    <w:rsid w:val="000125A1"/>
    <w:rsid w:val="00024A10"/>
    <w:rsid w:val="000256E9"/>
    <w:rsid w:val="000460CD"/>
    <w:rsid w:val="00053012"/>
    <w:rsid w:val="00054E14"/>
    <w:rsid w:val="000644D4"/>
    <w:rsid w:val="000715CF"/>
    <w:rsid w:val="0007271C"/>
    <w:rsid w:val="0008137A"/>
    <w:rsid w:val="00085E3D"/>
    <w:rsid w:val="0009144F"/>
    <w:rsid w:val="00091680"/>
    <w:rsid w:val="00093623"/>
    <w:rsid w:val="00096E97"/>
    <w:rsid w:val="000A107E"/>
    <w:rsid w:val="000A13D8"/>
    <w:rsid w:val="000C0F84"/>
    <w:rsid w:val="000C1D3B"/>
    <w:rsid w:val="000C74C6"/>
    <w:rsid w:val="000D5F2B"/>
    <w:rsid w:val="000D7179"/>
    <w:rsid w:val="000D7282"/>
    <w:rsid w:val="000E0D08"/>
    <w:rsid w:val="000E2875"/>
    <w:rsid w:val="000E64B2"/>
    <w:rsid w:val="00103B0F"/>
    <w:rsid w:val="00106CF2"/>
    <w:rsid w:val="001103AA"/>
    <w:rsid w:val="00112709"/>
    <w:rsid w:val="00112956"/>
    <w:rsid w:val="00113534"/>
    <w:rsid w:val="00114DEA"/>
    <w:rsid w:val="001222DA"/>
    <w:rsid w:val="001265C8"/>
    <w:rsid w:val="0013186F"/>
    <w:rsid w:val="00140075"/>
    <w:rsid w:val="00142CE3"/>
    <w:rsid w:val="00146D2B"/>
    <w:rsid w:val="00155542"/>
    <w:rsid w:val="00164F91"/>
    <w:rsid w:val="0016713A"/>
    <w:rsid w:val="0017069E"/>
    <w:rsid w:val="00170729"/>
    <w:rsid w:val="00174962"/>
    <w:rsid w:val="001778EF"/>
    <w:rsid w:val="00187480"/>
    <w:rsid w:val="00187FD7"/>
    <w:rsid w:val="00192F08"/>
    <w:rsid w:val="001A186F"/>
    <w:rsid w:val="001A6A66"/>
    <w:rsid w:val="001C11CD"/>
    <w:rsid w:val="001C72A9"/>
    <w:rsid w:val="001E12E8"/>
    <w:rsid w:val="001E48BD"/>
    <w:rsid w:val="001E540C"/>
    <w:rsid w:val="001E7796"/>
    <w:rsid w:val="001E7CD8"/>
    <w:rsid w:val="001F12C5"/>
    <w:rsid w:val="001F1606"/>
    <w:rsid w:val="00210FB6"/>
    <w:rsid w:val="00214220"/>
    <w:rsid w:val="0021485F"/>
    <w:rsid w:val="00216DF6"/>
    <w:rsid w:val="00220ACA"/>
    <w:rsid w:val="00220F97"/>
    <w:rsid w:val="00225F03"/>
    <w:rsid w:val="00230327"/>
    <w:rsid w:val="00234E39"/>
    <w:rsid w:val="0023597C"/>
    <w:rsid w:val="00235F9C"/>
    <w:rsid w:val="00237D62"/>
    <w:rsid w:val="00250660"/>
    <w:rsid w:val="002558B6"/>
    <w:rsid w:val="002627A7"/>
    <w:rsid w:val="0026639B"/>
    <w:rsid w:val="00272751"/>
    <w:rsid w:val="0028538B"/>
    <w:rsid w:val="0028556B"/>
    <w:rsid w:val="00293E1A"/>
    <w:rsid w:val="002973F8"/>
    <w:rsid w:val="002A0AA3"/>
    <w:rsid w:val="002A5322"/>
    <w:rsid w:val="002B5137"/>
    <w:rsid w:val="002C768D"/>
    <w:rsid w:val="002D73BA"/>
    <w:rsid w:val="002E1E13"/>
    <w:rsid w:val="003054B0"/>
    <w:rsid w:val="003136CB"/>
    <w:rsid w:val="0033798B"/>
    <w:rsid w:val="003426DC"/>
    <w:rsid w:val="00350BBE"/>
    <w:rsid w:val="003675F7"/>
    <w:rsid w:val="00376B9F"/>
    <w:rsid w:val="00376FDB"/>
    <w:rsid w:val="00381B97"/>
    <w:rsid w:val="003A4FBF"/>
    <w:rsid w:val="003A5796"/>
    <w:rsid w:val="003A68FC"/>
    <w:rsid w:val="003B2958"/>
    <w:rsid w:val="003B53E9"/>
    <w:rsid w:val="003D644D"/>
    <w:rsid w:val="003E6F73"/>
    <w:rsid w:val="003F041C"/>
    <w:rsid w:val="003F681F"/>
    <w:rsid w:val="003F7E88"/>
    <w:rsid w:val="00412CB8"/>
    <w:rsid w:val="00414C45"/>
    <w:rsid w:val="0041643F"/>
    <w:rsid w:val="004345B0"/>
    <w:rsid w:val="0043714F"/>
    <w:rsid w:val="00451887"/>
    <w:rsid w:val="00453101"/>
    <w:rsid w:val="0045318E"/>
    <w:rsid w:val="004538DA"/>
    <w:rsid w:val="004554A4"/>
    <w:rsid w:val="00461BD0"/>
    <w:rsid w:val="00462336"/>
    <w:rsid w:val="00467B0C"/>
    <w:rsid w:val="00475972"/>
    <w:rsid w:val="004760F5"/>
    <w:rsid w:val="00483F27"/>
    <w:rsid w:val="004A7CC6"/>
    <w:rsid w:val="004B7432"/>
    <w:rsid w:val="004D3111"/>
    <w:rsid w:val="004E0B75"/>
    <w:rsid w:val="004E2707"/>
    <w:rsid w:val="004E4EB6"/>
    <w:rsid w:val="004F14DD"/>
    <w:rsid w:val="00506307"/>
    <w:rsid w:val="00522A1D"/>
    <w:rsid w:val="00524199"/>
    <w:rsid w:val="005351E9"/>
    <w:rsid w:val="00535A7A"/>
    <w:rsid w:val="00536BE7"/>
    <w:rsid w:val="00537AB5"/>
    <w:rsid w:val="00545981"/>
    <w:rsid w:val="0055186D"/>
    <w:rsid w:val="00555247"/>
    <w:rsid w:val="00555C03"/>
    <w:rsid w:val="0057406B"/>
    <w:rsid w:val="00575AAA"/>
    <w:rsid w:val="00576152"/>
    <w:rsid w:val="005807FC"/>
    <w:rsid w:val="005861F2"/>
    <w:rsid w:val="00594EF4"/>
    <w:rsid w:val="005A0C67"/>
    <w:rsid w:val="005A14B5"/>
    <w:rsid w:val="005B3A2F"/>
    <w:rsid w:val="005B74BF"/>
    <w:rsid w:val="005D5F86"/>
    <w:rsid w:val="005E03A0"/>
    <w:rsid w:val="005F04E8"/>
    <w:rsid w:val="005F4637"/>
    <w:rsid w:val="00607114"/>
    <w:rsid w:val="00622A89"/>
    <w:rsid w:val="006313AF"/>
    <w:rsid w:val="006470BE"/>
    <w:rsid w:val="00650960"/>
    <w:rsid w:val="00654363"/>
    <w:rsid w:val="00656D8C"/>
    <w:rsid w:val="00660754"/>
    <w:rsid w:val="006803FD"/>
    <w:rsid w:val="006874DE"/>
    <w:rsid w:val="00693C03"/>
    <w:rsid w:val="00695416"/>
    <w:rsid w:val="00696EA0"/>
    <w:rsid w:val="006A66B5"/>
    <w:rsid w:val="006B569B"/>
    <w:rsid w:val="006C113D"/>
    <w:rsid w:val="006C2963"/>
    <w:rsid w:val="006C2D95"/>
    <w:rsid w:val="006C58D9"/>
    <w:rsid w:val="006C7710"/>
    <w:rsid w:val="006D79BC"/>
    <w:rsid w:val="006E4E62"/>
    <w:rsid w:val="006E6813"/>
    <w:rsid w:val="00701A28"/>
    <w:rsid w:val="007053D5"/>
    <w:rsid w:val="0071159A"/>
    <w:rsid w:val="00714C41"/>
    <w:rsid w:val="007354E8"/>
    <w:rsid w:val="00741187"/>
    <w:rsid w:val="00741A9C"/>
    <w:rsid w:val="00747DFB"/>
    <w:rsid w:val="00755ED2"/>
    <w:rsid w:val="00755FFA"/>
    <w:rsid w:val="00764889"/>
    <w:rsid w:val="00764A45"/>
    <w:rsid w:val="007677D6"/>
    <w:rsid w:val="00773353"/>
    <w:rsid w:val="0078081E"/>
    <w:rsid w:val="00785C9A"/>
    <w:rsid w:val="00791C10"/>
    <w:rsid w:val="0079610D"/>
    <w:rsid w:val="007A52EA"/>
    <w:rsid w:val="007C6313"/>
    <w:rsid w:val="007D5746"/>
    <w:rsid w:val="007E34D8"/>
    <w:rsid w:val="007F48AF"/>
    <w:rsid w:val="00812B9A"/>
    <w:rsid w:val="00840902"/>
    <w:rsid w:val="00840E54"/>
    <w:rsid w:val="008515EA"/>
    <w:rsid w:val="008609D1"/>
    <w:rsid w:val="00865D9E"/>
    <w:rsid w:val="008706E6"/>
    <w:rsid w:val="00875F88"/>
    <w:rsid w:val="00876798"/>
    <w:rsid w:val="0088031E"/>
    <w:rsid w:val="0088083D"/>
    <w:rsid w:val="00881AA3"/>
    <w:rsid w:val="008839F2"/>
    <w:rsid w:val="00883DE8"/>
    <w:rsid w:val="008861C8"/>
    <w:rsid w:val="0088622D"/>
    <w:rsid w:val="00886AE0"/>
    <w:rsid w:val="00886D8F"/>
    <w:rsid w:val="008A033E"/>
    <w:rsid w:val="008A0D36"/>
    <w:rsid w:val="008C0D75"/>
    <w:rsid w:val="008C53E6"/>
    <w:rsid w:val="008C6F0F"/>
    <w:rsid w:val="008C7C00"/>
    <w:rsid w:val="008D4AB9"/>
    <w:rsid w:val="008D6A5F"/>
    <w:rsid w:val="008E299E"/>
    <w:rsid w:val="008F5EE1"/>
    <w:rsid w:val="009079E8"/>
    <w:rsid w:val="0091173F"/>
    <w:rsid w:val="00914AB7"/>
    <w:rsid w:val="00916990"/>
    <w:rsid w:val="00922BAB"/>
    <w:rsid w:val="0092470A"/>
    <w:rsid w:val="009259A3"/>
    <w:rsid w:val="009418FF"/>
    <w:rsid w:val="00953032"/>
    <w:rsid w:val="0095389C"/>
    <w:rsid w:val="00960659"/>
    <w:rsid w:val="00962015"/>
    <w:rsid w:val="0096293F"/>
    <w:rsid w:val="00964796"/>
    <w:rsid w:val="00964AC1"/>
    <w:rsid w:val="00990350"/>
    <w:rsid w:val="0099099B"/>
    <w:rsid w:val="00994D85"/>
    <w:rsid w:val="009A7C46"/>
    <w:rsid w:val="009B0855"/>
    <w:rsid w:val="009B153A"/>
    <w:rsid w:val="009D1A0A"/>
    <w:rsid w:val="009D3E46"/>
    <w:rsid w:val="009E28FD"/>
    <w:rsid w:val="009E3099"/>
    <w:rsid w:val="009E3A8B"/>
    <w:rsid w:val="009F4AC1"/>
    <w:rsid w:val="00A01114"/>
    <w:rsid w:val="00A028DA"/>
    <w:rsid w:val="00A02E22"/>
    <w:rsid w:val="00A05D43"/>
    <w:rsid w:val="00A07187"/>
    <w:rsid w:val="00A10411"/>
    <w:rsid w:val="00A13F1C"/>
    <w:rsid w:val="00A2167A"/>
    <w:rsid w:val="00A224CD"/>
    <w:rsid w:val="00A22C21"/>
    <w:rsid w:val="00A314C1"/>
    <w:rsid w:val="00A36CFF"/>
    <w:rsid w:val="00A434CC"/>
    <w:rsid w:val="00A454EC"/>
    <w:rsid w:val="00A658EA"/>
    <w:rsid w:val="00A72711"/>
    <w:rsid w:val="00A912C6"/>
    <w:rsid w:val="00A94530"/>
    <w:rsid w:val="00A95B36"/>
    <w:rsid w:val="00A96112"/>
    <w:rsid w:val="00AB12E9"/>
    <w:rsid w:val="00AC7C49"/>
    <w:rsid w:val="00AD0F3E"/>
    <w:rsid w:val="00AD3142"/>
    <w:rsid w:val="00AE4A7D"/>
    <w:rsid w:val="00B04E34"/>
    <w:rsid w:val="00B05155"/>
    <w:rsid w:val="00B056C1"/>
    <w:rsid w:val="00B07BFE"/>
    <w:rsid w:val="00B101E2"/>
    <w:rsid w:val="00B13736"/>
    <w:rsid w:val="00B1747E"/>
    <w:rsid w:val="00B23EDB"/>
    <w:rsid w:val="00B269F6"/>
    <w:rsid w:val="00B27C18"/>
    <w:rsid w:val="00B32BF2"/>
    <w:rsid w:val="00B33AED"/>
    <w:rsid w:val="00B42DD2"/>
    <w:rsid w:val="00B42FCE"/>
    <w:rsid w:val="00B45949"/>
    <w:rsid w:val="00B50FF9"/>
    <w:rsid w:val="00B564B9"/>
    <w:rsid w:val="00B734AC"/>
    <w:rsid w:val="00B73ED2"/>
    <w:rsid w:val="00B74A13"/>
    <w:rsid w:val="00B93273"/>
    <w:rsid w:val="00B96126"/>
    <w:rsid w:val="00BA2AD0"/>
    <w:rsid w:val="00BB19D7"/>
    <w:rsid w:val="00BB2BE3"/>
    <w:rsid w:val="00BB579A"/>
    <w:rsid w:val="00BC2226"/>
    <w:rsid w:val="00BE019F"/>
    <w:rsid w:val="00BE0B8C"/>
    <w:rsid w:val="00BE61E6"/>
    <w:rsid w:val="00BF0525"/>
    <w:rsid w:val="00BF2B9A"/>
    <w:rsid w:val="00BF4F67"/>
    <w:rsid w:val="00BF5399"/>
    <w:rsid w:val="00BF774D"/>
    <w:rsid w:val="00C018B3"/>
    <w:rsid w:val="00C043EF"/>
    <w:rsid w:val="00C04A78"/>
    <w:rsid w:val="00C05ED0"/>
    <w:rsid w:val="00C0714F"/>
    <w:rsid w:val="00C1492E"/>
    <w:rsid w:val="00C23672"/>
    <w:rsid w:val="00C405F7"/>
    <w:rsid w:val="00C40C4C"/>
    <w:rsid w:val="00C42EB2"/>
    <w:rsid w:val="00C4316C"/>
    <w:rsid w:val="00C4720A"/>
    <w:rsid w:val="00C5468C"/>
    <w:rsid w:val="00C55979"/>
    <w:rsid w:val="00C56F99"/>
    <w:rsid w:val="00C71F8B"/>
    <w:rsid w:val="00C80C8C"/>
    <w:rsid w:val="00C8683F"/>
    <w:rsid w:val="00CA5FFB"/>
    <w:rsid w:val="00CB531E"/>
    <w:rsid w:val="00CB6B85"/>
    <w:rsid w:val="00CC346F"/>
    <w:rsid w:val="00CC3F5D"/>
    <w:rsid w:val="00CC530A"/>
    <w:rsid w:val="00CD0118"/>
    <w:rsid w:val="00CD0161"/>
    <w:rsid w:val="00CD2C32"/>
    <w:rsid w:val="00CD4531"/>
    <w:rsid w:val="00CE3BD2"/>
    <w:rsid w:val="00CE4C58"/>
    <w:rsid w:val="00D05829"/>
    <w:rsid w:val="00D101AD"/>
    <w:rsid w:val="00D1222A"/>
    <w:rsid w:val="00D156C3"/>
    <w:rsid w:val="00D219D4"/>
    <w:rsid w:val="00D32233"/>
    <w:rsid w:val="00D323F5"/>
    <w:rsid w:val="00D3338A"/>
    <w:rsid w:val="00D3506A"/>
    <w:rsid w:val="00D44328"/>
    <w:rsid w:val="00D4624E"/>
    <w:rsid w:val="00D544E6"/>
    <w:rsid w:val="00D565C5"/>
    <w:rsid w:val="00D56F62"/>
    <w:rsid w:val="00D65614"/>
    <w:rsid w:val="00D824C7"/>
    <w:rsid w:val="00D82F7D"/>
    <w:rsid w:val="00D958FD"/>
    <w:rsid w:val="00D96227"/>
    <w:rsid w:val="00DA4F8C"/>
    <w:rsid w:val="00DB3D3F"/>
    <w:rsid w:val="00DD1218"/>
    <w:rsid w:val="00DD473E"/>
    <w:rsid w:val="00DE1067"/>
    <w:rsid w:val="00DE2331"/>
    <w:rsid w:val="00DF1F50"/>
    <w:rsid w:val="00DF2225"/>
    <w:rsid w:val="00DF5D1B"/>
    <w:rsid w:val="00DF64AA"/>
    <w:rsid w:val="00E02134"/>
    <w:rsid w:val="00E11104"/>
    <w:rsid w:val="00E25AFB"/>
    <w:rsid w:val="00E505F7"/>
    <w:rsid w:val="00E51CA4"/>
    <w:rsid w:val="00E5471B"/>
    <w:rsid w:val="00E56099"/>
    <w:rsid w:val="00E60F7A"/>
    <w:rsid w:val="00E64983"/>
    <w:rsid w:val="00E660A7"/>
    <w:rsid w:val="00E73181"/>
    <w:rsid w:val="00E74751"/>
    <w:rsid w:val="00E80674"/>
    <w:rsid w:val="00E84147"/>
    <w:rsid w:val="00E84495"/>
    <w:rsid w:val="00EA0D83"/>
    <w:rsid w:val="00EA6824"/>
    <w:rsid w:val="00EB0998"/>
    <w:rsid w:val="00EB2B57"/>
    <w:rsid w:val="00EC336E"/>
    <w:rsid w:val="00ED3686"/>
    <w:rsid w:val="00EF2381"/>
    <w:rsid w:val="00EF3427"/>
    <w:rsid w:val="00EF4759"/>
    <w:rsid w:val="00EF6E5F"/>
    <w:rsid w:val="00EF7A39"/>
    <w:rsid w:val="00F011FA"/>
    <w:rsid w:val="00F021CF"/>
    <w:rsid w:val="00F1605C"/>
    <w:rsid w:val="00F250C5"/>
    <w:rsid w:val="00F326D8"/>
    <w:rsid w:val="00F362CD"/>
    <w:rsid w:val="00F47EB8"/>
    <w:rsid w:val="00F538BF"/>
    <w:rsid w:val="00F5559F"/>
    <w:rsid w:val="00F60083"/>
    <w:rsid w:val="00F67856"/>
    <w:rsid w:val="00F71ADA"/>
    <w:rsid w:val="00F72436"/>
    <w:rsid w:val="00F73462"/>
    <w:rsid w:val="00F82D06"/>
    <w:rsid w:val="00F93CAE"/>
    <w:rsid w:val="00F95E83"/>
    <w:rsid w:val="00FA1EB9"/>
    <w:rsid w:val="00FA720B"/>
    <w:rsid w:val="00FB15FA"/>
    <w:rsid w:val="00FB435D"/>
    <w:rsid w:val="00FB7F09"/>
    <w:rsid w:val="00FC3A80"/>
    <w:rsid w:val="00FC5D0D"/>
    <w:rsid w:val="00FC6CEE"/>
    <w:rsid w:val="00FD13F8"/>
    <w:rsid w:val="00FD3DC7"/>
    <w:rsid w:val="00FD51FA"/>
    <w:rsid w:val="00FD7B46"/>
    <w:rsid w:val="00FE0D20"/>
    <w:rsid w:val="00FE5131"/>
    <w:rsid w:val="00FF1FBD"/>
    <w:rsid w:val="00FF2842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DC879"/>
  <w15:docId w15:val="{5908E2BE-F915-4AEB-AA7F-F863F59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39B"/>
    <w:pPr>
      <w:keepNext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639B"/>
    <w:pPr>
      <w:keepNext/>
      <w:ind w:firstLine="567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639B"/>
    <w:pPr>
      <w:keepNext/>
      <w:ind w:firstLine="567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639B"/>
    <w:pPr>
      <w:keepNext/>
      <w:ind w:firstLine="567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958F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889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58FD"/>
    <w:rPr>
      <w:rFonts w:ascii="Calibri" w:hAnsi="Calibri" w:cs="Times New Roman"/>
      <w:i/>
      <w:sz w:val="24"/>
    </w:rPr>
  </w:style>
  <w:style w:type="paragraph" w:styleId="a3">
    <w:name w:val="Body Text Indent"/>
    <w:basedOn w:val="a"/>
    <w:link w:val="a4"/>
    <w:uiPriority w:val="99"/>
    <w:semiHidden/>
    <w:rsid w:val="0026639B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6639B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3F0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ascii="Courier New" w:hAnsi="Courier New" w:cs="Courier New"/>
      <w:sz w:val="20"/>
      <w:szCs w:val="20"/>
    </w:rPr>
  </w:style>
  <w:style w:type="character" w:styleId="a9">
    <w:name w:val="page number"/>
    <w:basedOn w:val="a0"/>
    <w:uiPriority w:val="99"/>
    <w:rsid w:val="003F041C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D958FD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958FD"/>
    <w:rPr>
      <w:rFonts w:ascii="Courier New" w:hAnsi="Courier New" w:cs="Times New Roman"/>
    </w:rPr>
  </w:style>
  <w:style w:type="paragraph" w:styleId="23">
    <w:name w:val="Body Text 2"/>
    <w:basedOn w:val="a"/>
    <w:link w:val="24"/>
    <w:uiPriority w:val="99"/>
    <w:rsid w:val="00D958FD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958FD"/>
    <w:rPr>
      <w:rFonts w:cs="Times New Roman"/>
      <w:sz w:val="24"/>
    </w:rPr>
  </w:style>
  <w:style w:type="paragraph" w:styleId="aa">
    <w:name w:val="header"/>
    <w:basedOn w:val="a"/>
    <w:link w:val="ab"/>
    <w:uiPriority w:val="99"/>
    <w:rsid w:val="003B53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B53E9"/>
    <w:rPr>
      <w:rFonts w:ascii="Courier New" w:hAnsi="Courier New" w:cs="Courier New"/>
    </w:rPr>
  </w:style>
  <w:style w:type="character" w:styleId="ac">
    <w:name w:val="Strong"/>
    <w:basedOn w:val="a0"/>
    <w:uiPriority w:val="99"/>
    <w:qFormat/>
    <w:rsid w:val="00AC7C49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313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13A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658E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F238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F2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deksy.by/vodnyy-kode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8139-2CAA-408E-8CD2-B20B71F8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ВОЛНОМЕРНЫЕ НАБЛЮДЕНИЯ НА ПОСТУ</vt:lpstr>
    </vt:vector>
  </TitlesOfParts>
  <Company>geo</Company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ВОЛНОМЕРНЫЕ НАБЛЮДЕНИЯ НА ПОСТУ</dc:title>
  <dc:subject/>
  <dc:creator>geo</dc:creator>
  <cp:keywords/>
  <dc:description/>
  <cp:lastModifiedBy>Елена Логинова</cp:lastModifiedBy>
  <cp:revision>135</cp:revision>
  <cp:lastPrinted>2020-01-08T07:46:00Z</cp:lastPrinted>
  <dcterms:created xsi:type="dcterms:W3CDTF">2019-11-01T13:02:00Z</dcterms:created>
  <dcterms:modified xsi:type="dcterms:W3CDTF">2020-01-29T11:29:00Z</dcterms:modified>
</cp:coreProperties>
</file>