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D9" w:rsidRPr="00141BB0" w:rsidRDefault="00141BB0" w:rsidP="00141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41BB0">
        <w:rPr>
          <w:rFonts w:ascii="Times New Roman" w:hAnsi="Times New Roman" w:cs="Times New Roman"/>
          <w:b/>
          <w:sz w:val="28"/>
          <w:szCs w:val="28"/>
        </w:rPr>
        <w:t>Примеры юридических казусов для экзамена по дисциплине «Административное право»</w:t>
      </w:r>
    </w:p>
    <w:p w:rsidR="00141BB0" w:rsidRPr="003B48B4" w:rsidRDefault="00141BB0" w:rsidP="00141BB0">
      <w:pPr>
        <w:pStyle w:val="a3"/>
        <w:numPr>
          <w:ilvl w:val="1"/>
          <w:numId w:val="1"/>
        </w:numPr>
        <w:tabs>
          <w:tab w:val="clear" w:pos="1464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Ученик 4 класса Лазарев Сергей, успешно овладевающий программой начального образования, написал директору школы заявление, в котором просил разрешить дальнейшее </w:t>
      </w:r>
      <w:r w:rsidRPr="003B48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обучение по индивидуальному учебному плану, предусматривающему сокращение срока обучения на второй ступени до 4 лет. </w:t>
      </w:r>
      <w:r w:rsidRPr="003B4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ответил, что несмотря на одаренность Сергея и его способность освоить </w:t>
      </w:r>
      <w:r w:rsidRPr="003B48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программу базового образования в указанный срок, его заявление по существу рассмотрено быть не может, поскольку заявитель является несовершеннолетним. </w:t>
      </w:r>
      <w:r w:rsidRPr="003B48B4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в ответ на это заявил, что он не нуждается в представительстве своих интересов родителями и вправе самостоятельно обращаться с подобным заявлением в администрацию школы.</w:t>
      </w:r>
    </w:p>
    <w:p w:rsidR="00141BB0" w:rsidRPr="00E0721B" w:rsidRDefault="00141BB0" w:rsidP="00141BB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72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 следует решить возникший спор?</w:t>
      </w:r>
    </w:p>
    <w:p w:rsidR="00141BB0" w:rsidRPr="00D17522" w:rsidRDefault="00141BB0" w:rsidP="00141BB0">
      <w:pPr>
        <w:pStyle w:val="a3"/>
        <w:numPr>
          <w:ilvl w:val="1"/>
          <w:numId w:val="1"/>
        </w:numPr>
        <w:tabs>
          <w:tab w:val="clear" w:pos="1464"/>
          <w:tab w:val="num" w:pos="0"/>
        </w:tabs>
        <w:spacing w:after="0" w:line="240" w:lineRule="auto"/>
        <w:ind w:left="0" w:firstLine="426"/>
        <w:jc w:val="both"/>
        <w:rPr>
          <w:rFonts w:ascii="Times New Roman" w:eastAsiaTheme="minorHAnsi" w:hAnsi="Times New Roman" w:cs="Times New Roman"/>
          <w:snapToGrid w:val="0"/>
          <w:sz w:val="28"/>
          <w:szCs w:val="28"/>
          <w:lang w:eastAsia="en-US"/>
        </w:rPr>
      </w:pPr>
      <w:r w:rsidRPr="003B48B4">
        <w:rPr>
          <w:rFonts w:ascii="Times New Roman" w:eastAsia="Times New Roman" w:hAnsi="Times New Roman" w:cs="Times New Roman"/>
          <w:snapToGrid w:val="0"/>
          <w:sz w:val="28"/>
          <w:szCs w:val="28"/>
        </w:rPr>
        <w:t>В администрацию Заводского района г. Минска обратился 17</w:t>
      </w:r>
      <w:r w:rsidRPr="003B48B4">
        <w:rPr>
          <w:rFonts w:ascii="Times New Roman" w:eastAsia="Times New Roman" w:hAnsi="Times New Roman" w:cs="Times New Roman"/>
          <w:snapToGrid w:val="0"/>
          <w:sz w:val="28"/>
          <w:szCs w:val="28"/>
        </w:rPr>
        <w:noBreakHyphen/>
        <w:t>летний гражданин Кузьмин с заявлением о регистрации его в качестве индивидуального предпринимателя. Регистрирующий орган отказал в регистрации, указав, что п</w:t>
      </w:r>
      <w:r w:rsidRPr="003B48B4">
        <w:rPr>
          <w:rFonts w:ascii="Times New Roman" w:eastAsiaTheme="minorHAnsi" w:hAnsi="Times New Roman" w:cs="Times New Roman"/>
          <w:snapToGrid w:val="0"/>
          <w:sz w:val="28"/>
          <w:szCs w:val="28"/>
          <w:lang w:eastAsia="en-US"/>
        </w:rPr>
        <w:t xml:space="preserve">редпринимательская деятельность – это самостоятельная деятельность, осуществляемая лицом в гражданском обороте от своего имени, на свой риск и под свою имущественную ответственность. Это предполагает наличие полной дееспособности у лица, ее осуществляющего. </w:t>
      </w:r>
      <w:r w:rsidRPr="00D17522">
        <w:rPr>
          <w:rFonts w:ascii="Times New Roman" w:eastAsiaTheme="minorHAnsi" w:hAnsi="Times New Roman" w:cs="Times New Roman"/>
          <w:snapToGrid w:val="0"/>
          <w:sz w:val="28"/>
          <w:szCs w:val="28"/>
          <w:lang w:eastAsia="en-US"/>
        </w:rPr>
        <w:t>Гражданин Кузьмин обжаловал решение регистрирующего органа.</w:t>
      </w:r>
    </w:p>
    <w:p w:rsidR="00141BB0" w:rsidRPr="00E0721B" w:rsidRDefault="00141BB0" w:rsidP="00141BB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</w:pPr>
      <w:r w:rsidRPr="00E0721B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>Какое решение будет принято по жалобе?</w:t>
      </w:r>
    </w:p>
    <w:p w:rsidR="00141BB0" w:rsidRPr="003B48B4" w:rsidRDefault="00141BB0" w:rsidP="00141BB0">
      <w:pPr>
        <w:pStyle w:val="a3"/>
        <w:numPr>
          <w:ilvl w:val="1"/>
          <w:numId w:val="1"/>
        </w:numPr>
        <w:tabs>
          <w:tab w:val="clear" w:pos="1464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B48B4">
        <w:rPr>
          <w:rFonts w:ascii="Times New Roman" w:eastAsia="Times New Roman" w:hAnsi="Times New Roman" w:cs="Times New Roman"/>
          <w:snapToGrid w:val="0"/>
          <w:sz w:val="28"/>
          <w:szCs w:val="28"/>
        </w:rPr>
        <w:t>В Министерство юстиции Республики Беларусь обратилась группа из 20 школьников в возрасте от 14 до 17 лет с заявлением о регистрации общественного объединения «Защита детей».</w:t>
      </w:r>
    </w:p>
    <w:p w:rsidR="00141BB0" w:rsidRPr="00E0721B" w:rsidRDefault="00141BB0" w:rsidP="00141BB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</w:pPr>
      <w:r w:rsidRPr="00E0721B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Какое решение должно принять Министерство юстиции по данному вопросу</w:t>
      </w:r>
      <w:r w:rsidRPr="00E0721B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>?</w:t>
      </w:r>
    </w:p>
    <w:p w:rsidR="00141BB0" w:rsidRPr="003B48B4" w:rsidRDefault="00141BB0" w:rsidP="00141BB0">
      <w:pPr>
        <w:pStyle w:val="a3"/>
        <w:numPr>
          <w:ilvl w:val="1"/>
          <w:numId w:val="1"/>
        </w:numPr>
        <w:tabs>
          <w:tab w:val="clear" w:pos="1464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B48B4">
        <w:rPr>
          <w:rFonts w:ascii="Times New Roman" w:hAnsi="Times New Roman" w:cs="Times New Roman"/>
          <w:sz w:val="28"/>
          <w:szCs w:val="28"/>
        </w:rPr>
        <w:t xml:space="preserve">В ГЛХУ «Бегомльский лесхоз» обратился 17-летний гражданин Волков с заявлением о выдаче ему государственного удостоверения на право охоты. К заявлению он приложил </w:t>
      </w:r>
      <w:r w:rsidRPr="003B48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документ, подтверждающий прохождение подготовки к специальному охотничьему экзамену, квитанцию о внесении платы за прохождение экзамена, документ, подтверждающий внесение платы за возмещение затрат на изготовление бланка государственного удостоверения, и две цветные фотографии. </w:t>
      </w:r>
      <w:r w:rsidRPr="003B48B4">
        <w:rPr>
          <w:rFonts w:ascii="Times New Roman" w:hAnsi="Times New Roman" w:cs="Times New Roman"/>
          <w:sz w:val="28"/>
          <w:szCs w:val="28"/>
        </w:rPr>
        <w:t>Однако в выдаче удостоверения Волкову было отказано.</w:t>
      </w:r>
    </w:p>
    <w:p w:rsidR="00141BB0" w:rsidRPr="006B20A9" w:rsidRDefault="00141BB0" w:rsidP="00141B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</w:rPr>
      </w:pPr>
      <w:r w:rsidRPr="006B20A9">
        <w:rPr>
          <w:rFonts w:ascii="Times New Roman" w:hAnsi="Times New Roman" w:cs="Times New Roman"/>
          <w:i/>
          <w:iCs/>
          <w:sz w:val="28"/>
          <w:szCs w:val="28"/>
        </w:rPr>
        <w:t xml:space="preserve">Какие имеются основания для отказа </w:t>
      </w:r>
      <w:r w:rsidRPr="006B20A9">
        <w:rPr>
          <w:rFonts w:ascii="Times New Roman" w:hAnsi="Times New Roman" w:cs="Times New Roman"/>
          <w:i/>
          <w:sz w:val="28"/>
          <w:szCs w:val="28"/>
        </w:rPr>
        <w:t xml:space="preserve">Волкову </w:t>
      </w:r>
      <w:r w:rsidRPr="006B20A9">
        <w:rPr>
          <w:rFonts w:ascii="Times New Roman" w:hAnsi="Times New Roman" w:cs="Times New Roman"/>
          <w:i/>
          <w:iCs/>
          <w:sz w:val="28"/>
          <w:szCs w:val="28"/>
        </w:rPr>
        <w:t>в удовлетворении его ходатайства?</w:t>
      </w:r>
    </w:p>
    <w:p w:rsidR="00141BB0" w:rsidRDefault="00141BB0" w:rsidP="00141BB0">
      <w:pPr>
        <w:pStyle w:val="a3"/>
        <w:numPr>
          <w:ilvl w:val="1"/>
          <w:numId w:val="1"/>
        </w:numPr>
        <w:tabs>
          <w:tab w:val="clear" w:pos="1464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37E8">
        <w:rPr>
          <w:rFonts w:ascii="Times New Roman" w:hAnsi="Times New Roman" w:cs="Times New Roman"/>
          <w:sz w:val="28"/>
          <w:szCs w:val="28"/>
        </w:rPr>
        <w:lastRenderedPageBreak/>
        <w:t>В межрайонное регистрационно-экзаменационные отделение отдела государственной автомобильной инспекции милиции общественной безопасности отдела внутренних дел Волковысского райисполкома обратился 19-летний гражданин Савушкин с заявлением о выдаче ему водительского удостоверения на право управления механическим транспортным средством категории «D». К заявлению были приложены документы, подтверждающие наличие у него водительского удостоверения на право управления механическим транспортным средством категории «В», а также водительского стажа более шести месяцев. По результатам рассмотрения заявителю было отказано в выдаче водительского удостоверения. Савушкин обжаловал данное решение.</w:t>
      </w:r>
    </w:p>
    <w:p w:rsidR="00141BB0" w:rsidRPr="00F337E8" w:rsidRDefault="00141BB0" w:rsidP="00141BB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7E8">
        <w:rPr>
          <w:rFonts w:ascii="Times New Roman" w:hAnsi="Times New Roman" w:cs="Times New Roman"/>
          <w:i/>
          <w:sz w:val="28"/>
          <w:szCs w:val="28"/>
        </w:rPr>
        <w:tab/>
        <w:t>Какое решение будет принято по жалобе Савушкина? Подготовьте проект соответствующего правового акта.</w:t>
      </w:r>
    </w:p>
    <w:p w:rsidR="00141BB0" w:rsidRPr="00FD5EA7" w:rsidRDefault="00141BB0" w:rsidP="00141BB0">
      <w:pPr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EA7">
        <w:rPr>
          <w:rFonts w:ascii="Times New Roman" w:eastAsia="Times New Roman" w:hAnsi="Times New Roman" w:cs="Times New Roman"/>
          <w:sz w:val="28"/>
          <w:szCs w:val="28"/>
        </w:rPr>
        <w:t>При осуществлении паспортного контроля в пункте пропуска «Каменный лог» гражданину Республики Беларусь К. было отказано в выезде из Республики Беларусь.</w:t>
      </w:r>
    </w:p>
    <w:p w:rsidR="00141BB0" w:rsidRPr="005E5585" w:rsidRDefault="00141BB0" w:rsidP="00141BB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5585">
        <w:rPr>
          <w:rFonts w:ascii="Times New Roman" w:eastAsia="Times New Roman" w:hAnsi="Times New Roman" w:cs="Times New Roman"/>
          <w:i/>
          <w:sz w:val="28"/>
          <w:szCs w:val="28"/>
        </w:rPr>
        <w:t>Может ли гражданин Республики Беларусь быть ограничен в праве на выезд из Республики Беларусь? Ответ обоснуйте ссылками на законодательство.</w:t>
      </w:r>
    </w:p>
    <w:p w:rsidR="00141BB0" w:rsidRPr="00FD5EA7" w:rsidRDefault="00141BB0" w:rsidP="00141BB0">
      <w:pPr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EA7">
        <w:rPr>
          <w:rFonts w:ascii="Times New Roman" w:eastAsia="Times New Roman" w:hAnsi="Times New Roman" w:cs="Times New Roman"/>
          <w:sz w:val="28"/>
          <w:szCs w:val="28"/>
        </w:rPr>
        <w:t>Гражданин Казахстана Р., его мать, жена и двое несовершеннолетних детей решили переехать на постоянное жительство в Республику Беларусь, где у них проживают родственники (тесть и теща). Мать гражданина Р. родилась в 1955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5EA7">
        <w:rPr>
          <w:rFonts w:ascii="Times New Roman" w:eastAsia="Times New Roman" w:hAnsi="Times New Roman" w:cs="Times New Roman"/>
          <w:sz w:val="28"/>
          <w:szCs w:val="28"/>
        </w:rPr>
        <w:t>г. в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5EA7">
        <w:rPr>
          <w:rFonts w:ascii="Times New Roman" w:eastAsia="Times New Roman" w:hAnsi="Times New Roman" w:cs="Times New Roman"/>
          <w:sz w:val="28"/>
          <w:szCs w:val="28"/>
        </w:rPr>
        <w:t>Витебске и до 1977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5EA7">
        <w:rPr>
          <w:rFonts w:ascii="Times New Roman" w:eastAsia="Times New Roman" w:hAnsi="Times New Roman" w:cs="Times New Roman"/>
          <w:sz w:val="28"/>
          <w:szCs w:val="28"/>
        </w:rPr>
        <w:t>г. проживала в Беларуси. Жена гражданина Р. до 2004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5EA7">
        <w:rPr>
          <w:rFonts w:ascii="Times New Roman" w:eastAsia="Times New Roman" w:hAnsi="Times New Roman" w:cs="Times New Roman"/>
          <w:sz w:val="28"/>
          <w:szCs w:val="28"/>
        </w:rPr>
        <w:t xml:space="preserve">г. имела гражданство Республики Беларусь. </w:t>
      </w:r>
    </w:p>
    <w:p w:rsidR="00141BB0" w:rsidRPr="005E5585" w:rsidRDefault="00141BB0" w:rsidP="00141BB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5585">
        <w:rPr>
          <w:rFonts w:ascii="Times New Roman" w:eastAsia="Times New Roman" w:hAnsi="Times New Roman" w:cs="Times New Roman"/>
          <w:i/>
          <w:sz w:val="28"/>
          <w:szCs w:val="28"/>
        </w:rPr>
        <w:t xml:space="preserve">Дайте гражданину Р. консультацию о том, в каком порядке его семья может переехать на постоянное жительство в Беларусь. </w:t>
      </w:r>
    </w:p>
    <w:p w:rsidR="00141BB0" w:rsidRPr="005E5585" w:rsidRDefault="00141BB0" w:rsidP="00141BB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5585">
        <w:rPr>
          <w:rFonts w:ascii="Times New Roman" w:eastAsia="Times New Roman" w:hAnsi="Times New Roman" w:cs="Times New Roman"/>
          <w:i/>
          <w:sz w:val="28"/>
          <w:szCs w:val="28"/>
        </w:rPr>
        <w:t>Каков порядок приобретения гражданства Республики Беларусь для членов семьи гражданина Р.?</w:t>
      </w:r>
    </w:p>
    <w:p w:rsidR="00141BB0" w:rsidRPr="00FD5EA7" w:rsidRDefault="00141BB0" w:rsidP="00141BB0">
      <w:pPr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EA7">
        <w:rPr>
          <w:rFonts w:ascii="Times New Roman" w:eastAsia="Times New Roman" w:hAnsi="Times New Roman" w:cs="Times New Roman"/>
          <w:sz w:val="28"/>
          <w:szCs w:val="28"/>
        </w:rPr>
        <w:t>Гражданин Пакистана А., постоянно проживающий в Республике Беларусь, решил заняться индивидуальной предпринимательской деятельностью (розничная торговля продуктами питания на рынке).</w:t>
      </w:r>
    </w:p>
    <w:p w:rsidR="00141BB0" w:rsidRPr="005E5585" w:rsidRDefault="00141BB0" w:rsidP="00141BB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5585">
        <w:rPr>
          <w:rFonts w:ascii="Times New Roman" w:eastAsia="Times New Roman" w:hAnsi="Times New Roman" w:cs="Times New Roman"/>
          <w:i/>
          <w:sz w:val="28"/>
          <w:szCs w:val="28"/>
        </w:rPr>
        <w:t>В каком порядке иностранные граждане могут быть допущены к осуществлению в Республике Беларусь предпринимательской деятельности без образования юридического лица?</w:t>
      </w:r>
    </w:p>
    <w:p w:rsidR="00141BB0" w:rsidRPr="005E5585" w:rsidRDefault="00141BB0" w:rsidP="00141BB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5585">
        <w:rPr>
          <w:rFonts w:ascii="Times New Roman" w:eastAsia="Times New Roman" w:hAnsi="Times New Roman" w:cs="Times New Roman"/>
          <w:i/>
          <w:sz w:val="28"/>
          <w:szCs w:val="28"/>
        </w:rPr>
        <w:t>Какие действия необходимо предпринять гражданину А. для этого?</w:t>
      </w:r>
    </w:p>
    <w:p w:rsidR="00141BB0" w:rsidRPr="00FD5EA7" w:rsidRDefault="00141BB0" w:rsidP="00141BB0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</w:pPr>
      <w:r w:rsidRPr="00FD5EA7"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  <w:t xml:space="preserve">Директор ОАО «Белорусский трикотаж» намерен пригласить на работу итальянского дизайнера. В связи с этим он дал поручение начальнику отдела правовой и кадровой работы выяснить, в каком </w:t>
      </w:r>
      <w:r w:rsidRPr="00FD5EA7"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  <w:lastRenderedPageBreak/>
        <w:t>порядке иностранные граждане могут заниматься трудовой деятельностью в Республике Беларусь.</w:t>
      </w:r>
    </w:p>
    <w:p w:rsidR="00141BB0" w:rsidRPr="005E5585" w:rsidRDefault="00141BB0" w:rsidP="00141BB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</w:pPr>
      <w:r w:rsidRPr="005E5585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Дайте мотивированный ответ по данному вопросу.</w:t>
      </w:r>
    </w:p>
    <w:p w:rsidR="00141BB0" w:rsidRPr="005E5585" w:rsidRDefault="00141BB0" w:rsidP="00141BB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5E5585">
        <w:rPr>
          <w:rFonts w:ascii="Times New Roman" w:eastAsia="Times New Roman" w:hAnsi="Times New Roman" w:cs="Times New Roman"/>
          <w:i/>
          <w:sz w:val="28"/>
          <w:szCs w:val="24"/>
        </w:rPr>
        <w:t>Какие обязанности возлагаются на работодателей, пригласивших иностранных граждан для осуществления трудовой деятельности?</w:t>
      </w:r>
    </w:p>
    <w:p w:rsidR="00141BB0" w:rsidRPr="00FD5EA7" w:rsidRDefault="00141BB0" w:rsidP="00141BB0">
      <w:pPr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EA7">
        <w:rPr>
          <w:rFonts w:ascii="Times New Roman" w:eastAsia="Times New Roman" w:hAnsi="Times New Roman" w:cs="Times New Roman"/>
          <w:sz w:val="28"/>
          <w:szCs w:val="28"/>
        </w:rPr>
        <w:t>При осуществлении паспортного контроля в пункте пропуска «Варшавский мост» гражданину Польши С. было отказано в выезде из Республики Беларусь.</w:t>
      </w:r>
    </w:p>
    <w:p w:rsidR="00141BB0" w:rsidRDefault="00141BB0" w:rsidP="00141BB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5585">
        <w:rPr>
          <w:rFonts w:ascii="Times New Roman" w:eastAsia="Times New Roman" w:hAnsi="Times New Roman" w:cs="Times New Roman"/>
          <w:i/>
          <w:sz w:val="28"/>
          <w:szCs w:val="28"/>
        </w:rPr>
        <w:t>В каких случаях может быть ограничено право иностранца на выезд из Республики Беларусь?</w:t>
      </w:r>
    </w:p>
    <w:p w:rsidR="00141BB0" w:rsidRPr="003B48B4" w:rsidRDefault="00141BB0" w:rsidP="00141BB0">
      <w:pPr>
        <w:pStyle w:val="a3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48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Гражданка Морозова обратилась в суд Ленинского района г. Минска с жалобой на решение Ленинского РУВД г. Минска об отказе в регистрации по месту жительства. Определением районного суда жалоба заявителя оставлена без рассмотрения в связи с тем, что Морозовой не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был </w:t>
      </w:r>
      <w:r w:rsidRPr="003B48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соблюден предварительный внесудебный порядок обжалования. </w:t>
      </w:r>
    </w:p>
    <w:p w:rsidR="00141BB0" w:rsidRPr="003B48B4" w:rsidRDefault="00141BB0" w:rsidP="00141BB0">
      <w:pPr>
        <w:pStyle w:val="a3"/>
        <w:tabs>
          <w:tab w:val="num" w:pos="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8B4">
        <w:rPr>
          <w:rFonts w:ascii="Times New Roman" w:hAnsi="Times New Roman" w:cs="Times New Roman"/>
          <w:i/>
          <w:sz w:val="28"/>
          <w:szCs w:val="28"/>
        </w:rPr>
        <w:t>Правильно ли поступил суд в данном случае?</w:t>
      </w:r>
    </w:p>
    <w:p w:rsidR="00141BB0" w:rsidRPr="003B48B4" w:rsidRDefault="00141BB0" w:rsidP="00141BB0">
      <w:pPr>
        <w:pStyle w:val="a3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48B4">
        <w:rPr>
          <w:rFonts w:ascii="Times New Roman" w:eastAsiaTheme="minorHAnsi" w:hAnsi="Times New Roman" w:cs="Times New Roman"/>
          <w:sz w:val="28"/>
          <w:szCs w:val="28"/>
          <w:lang w:eastAsia="en-US"/>
        </w:rPr>
        <w:t>У гражданина С. был диагностирован активный туберкулез органов дыхания. Поскольку данное заболевание представляет опасность для здоровья населения, указанному гражданину было направлено извещение о необходимости явки в указанную в письме дату в государственную организацию здравоохранения, осуществляющую оказание медицинской помощи в стационарных условиях, для лечения. Гражданин С. в организацию здравоохранения не явился.</w:t>
      </w:r>
    </w:p>
    <w:p w:rsidR="00141BB0" w:rsidRPr="003B48B4" w:rsidRDefault="00141BB0" w:rsidP="00141BB0">
      <w:pPr>
        <w:pStyle w:val="a3"/>
        <w:tabs>
          <w:tab w:val="num" w:pos="0"/>
        </w:tabs>
        <w:spacing w:after="0" w:line="240" w:lineRule="auto"/>
        <w:ind w:left="0" w:firstLine="425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B48B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Возможна ли принудительная госпитализация и лечение гражданина С.</w:t>
      </w:r>
      <w:r w:rsidRPr="003B48B4">
        <w:rPr>
          <w:rFonts w:ascii="Times New Roman" w:hAnsi="Times New Roman" w:cs="Times New Roman"/>
          <w:i/>
          <w:sz w:val="28"/>
          <w:szCs w:val="28"/>
        </w:rPr>
        <w:t>?</w:t>
      </w:r>
    </w:p>
    <w:p w:rsidR="00141BB0" w:rsidRPr="003B48B4" w:rsidRDefault="00141BB0" w:rsidP="00141BB0">
      <w:pPr>
        <w:pStyle w:val="a3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48B4">
        <w:rPr>
          <w:rFonts w:ascii="Times New Roman" w:hAnsi="Times New Roman" w:cs="Times New Roman"/>
          <w:sz w:val="28"/>
          <w:szCs w:val="28"/>
        </w:rPr>
        <w:t xml:space="preserve">У гражданина Замбии М. был диагностирован </w:t>
      </w:r>
      <w:r w:rsidRPr="003B48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вирус иммунодефицита человека. Администрация учреждения здравоохранения трижды направляла ему письма с просьбой явиться для медицинского освидетельствования. Гражданин М. от явки в поликлинику уклонялся. </w:t>
      </w:r>
      <w:r w:rsidRPr="003B48B4">
        <w:rPr>
          <w:rFonts w:ascii="Times New Roman" w:hAnsi="Times New Roman" w:cs="Times New Roman"/>
          <w:sz w:val="28"/>
          <w:szCs w:val="28"/>
        </w:rPr>
        <w:t xml:space="preserve">Об этом </w:t>
      </w:r>
      <w:r w:rsidRPr="003B48B4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учреждения здравоохранения уведомила районный отдел внутренних дел. Участковый инспектор посетил М. по месту его регистрации, однако в квартире никого не оказалось. Инспектор опросил соседей, которые сказали, что в квартире М. постоянно по вечерам собираются группы лиц, распивающих спиртные напитки и слушающих громкую музыку. Однажды на лестничной площадке возле квартиры соседи обнаружили пустой медицинский шприц с остатками неизвестного препарата и резиновый жгут. На основании рапорта участкового инспектора и письма из учреждения здравоохранения начальник районного отдела внутренних дел вынес постановление о депортации М.</w:t>
      </w:r>
    </w:p>
    <w:p w:rsidR="00141BB0" w:rsidRPr="003B48B4" w:rsidRDefault="00141BB0" w:rsidP="00141BB0">
      <w:pPr>
        <w:pStyle w:val="a3"/>
        <w:spacing w:after="0" w:line="240" w:lineRule="auto"/>
        <w:ind w:left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8B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Законны ли действия </w:t>
      </w:r>
      <w:r w:rsidRPr="003B48B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начальника районного отдела внутренних дел</w:t>
      </w:r>
      <w:r w:rsidRPr="003B48B4">
        <w:rPr>
          <w:rFonts w:ascii="Times New Roman" w:hAnsi="Times New Roman" w:cs="Times New Roman"/>
          <w:i/>
          <w:sz w:val="28"/>
          <w:szCs w:val="28"/>
        </w:rPr>
        <w:t>?</w:t>
      </w:r>
    </w:p>
    <w:p w:rsidR="00141BB0" w:rsidRPr="00FD5EA7" w:rsidRDefault="00141BB0" w:rsidP="00141BB0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EF9">
        <w:rPr>
          <w:rFonts w:ascii="Times New Roman" w:eastAsia="Times New Roman" w:hAnsi="Times New Roman" w:cs="Times New Roman"/>
          <w:sz w:val="28"/>
          <w:szCs w:val="28"/>
        </w:rPr>
        <w:t>Начальник отдела охотничьего хозяйства обратился к Министру лесного хозяйства Республики Беларусь с предложением о преобразова</w:t>
      </w:r>
      <w:r w:rsidRPr="00FD5EA7">
        <w:rPr>
          <w:rFonts w:ascii="Times New Roman" w:eastAsia="Times New Roman" w:hAnsi="Times New Roman" w:cs="Times New Roman"/>
          <w:sz w:val="28"/>
          <w:szCs w:val="28"/>
        </w:rPr>
        <w:t xml:space="preserve">нии возглавляемого им отдела в управление охотничьего хозяйства. Свое предложение он мотивировал тем, что управление является структурным подразделением, осуществляющим реализацию одной или нескольких функций, отнесенных к компетенции государственного органа. В структуре центрального аппарата министерства создано управление лесного хозяйства. Государственное управление охотничьим хозяйством также является одной из функций Министерства лесного хозяйства Республики Беларусь. В настоящее время развитие охотничьего хозяйства имеет важное значение для экономики Беларуси. Изменение статуса возглавляемого им структурного подразделения позволит повысить эффективность управления охотничьим хозяйством в Республике Беларусь. </w:t>
      </w:r>
    </w:p>
    <w:p w:rsidR="00141BB0" w:rsidRPr="00D34697" w:rsidRDefault="00141BB0" w:rsidP="00141B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4697">
        <w:rPr>
          <w:rFonts w:ascii="Times New Roman" w:eastAsia="Times New Roman" w:hAnsi="Times New Roman" w:cs="Times New Roman"/>
          <w:i/>
          <w:sz w:val="28"/>
          <w:szCs w:val="28"/>
        </w:rPr>
        <w:t>Оцените доводы начальника отдела охотничьего хозяйства. Какое решение может быть принято по данному вопросу?</w:t>
      </w:r>
    </w:p>
    <w:p w:rsidR="00141BB0" w:rsidRPr="00FD5EA7" w:rsidRDefault="00141BB0" w:rsidP="00141BB0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EA7">
        <w:rPr>
          <w:rFonts w:ascii="Times New Roman" w:eastAsia="Times New Roman" w:hAnsi="Times New Roman" w:cs="Times New Roman"/>
          <w:sz w:val="28"/>
          <w:szCs w:val="24"/>
        </w:rPr>
        <w:t xml:space="preserve">Министр труда и социальной защиты Республики Беларусь утвердил </w:t>
      </w:r>
      <w:r w:rsidRPr="00FD5EA7">
        <w:rPr>
          <w:rFonts w:ascii="Times New Roman" w:eastAsia="Times New Roman" w:hAnsi="Times New Roman" w:cs="Times New Roman"/>
          <w:sz w:val="28"/>
          <w:szCs w:val="28"/>
        </w:rPr>
        <w:t>положение о главном 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5EA7">
        <w:rPr>
          <w:rFonts w:ascii="Times New Roman" w:eastAsia="Times New Roman" w:hAnsi="Times New Roman" w:cs="Times New Roman"/>
          <w:sz w:val="28"/>
          <w:szCs w:val="28"/>
        </w:rPr>
        <w:t xml:space="preserve"> пенсионного обеспечения, положение об отделе народонаселения, гендерной и семейной политики, положение о Департаменте</w:t>
      </w:r>
      <w:r w:rsidRPr="00FD5EA7">
        <w:rPr>
          <w:rFonts w:ascii="Times New Roman" w:eastAsia="Times New Roman" w:hAnsi="Times New Roman" w:cs="Times New Roman"/>
          <w:sz w:val="28"/>
          <w:szCs w:val="24"/>
        </w:rPr>
        <w:t xml:space="preserve"> государственной инспекции труда, изменения и дополнения в положение о Фонде социальной защиты населения.</w:t>
      </w:r>
    </w:p>
    <w:p w:rsidR="00141BB0" w:rsidRPr="00D34697" w:rsidRDefault="00141BB0" w:rsidP="00141B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4697">
        <w:rPr>
          <w:rFonts w:ascii="Times New Roman" w:eastAsia="Times New Roman" w:hAnsi="Times New Roman" w:cs="Times New Roman"/>
          <w:i/>
          <w:sz w:val="28"/>
          <w:szCs w:val="24"/>
        </w:rPr>
        <w:t>Имеет ли министр полномочия на совершение указанных действий?</w:t>
      </w:r>
    </w:p>
    <w:p w:rsidR="00141BB0" w:rsidRPr="00FD5EA7" w:rsidRDefault="00141BB0" w:rsidP="00141BB0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EA7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Pr="00FD5EA7">
        <w:rPr>
          <w:rFonts w:ascii="Times New Roman" w:eastAsia="Times New Roman" w:hAnsi="Times New Roman" w:cs="Times New Roman"/>
          <w:sz w:val="28"/>
          <w:szCs w:val="24"/>
        </w:rPr>
        <w:t xml:space="preserve">Департамента по ядерной энергетике Министерства энергетики Республики Беларусь обратился с заявлением к </w:t>
      </w:r>
      <w:r w:rsidRPr="00FD5EA7">
        <w:rPr>
          <w:rFonts w:ascii="Times New Roman" w:eastAsia="Times New Roman" w:hAnsi="Times New Roman" w:cs="Times New Roman"/>
          <w:sz w:val="28"/>
          <w:szCs w:val="28"/>
        </w:rPr>
        <w:t xml:space="preserve">Министру энергетики Республики Беларусь с просьбой освободить его от занимаемой должности по состоянию здоровья. </w:t>
      </w:r>
    </w:p>
    <w:p w:rsidR="00141BB0" w:rsidRPr="00D34697" w:rsidRDefault="00141BB0" w:rsidP="00141B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4697">
        <w:rPr>
          <w:rFonts w:ascii="Times New Roman" w:eastAsia="Times New Roman" w:hAnsi="Times New Roman" w:cs="Times New Roman"/>
          <w:i/>
          <w:sz w:val="28"/>
          <w:szCs w:val="28"/>
        </w:rPr>
        <w:t>Как должен поступить министр</w:t>
      </w:r>
      <w:r w:rsidRPr="00D34697">
        <w:rPr>
          <w:rFonts w:ascii="Times New Roman" w:eastAsia="Times New Roman" w:hAnsi="Times New Roman" w:cs="Times New Roman"/>
          <w:i/>
          <w:sz w:val="28"/>
          <w:szCs w:val="24"/>
        </w:rPr>
        <w:t>?</w:t>
      </w:r>
    </w:p>
    <w:p w:rsidR="00141BB0" w:rsidRPr="00FD5EA7" w:rsidRDefault="00141BB0" w:rsidP="00141BB0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EA7">
        <w:rPr>
          <w:rFonts w:ascii="Times New Roman" w:eastAsia="Times New Roman" w:hAnsi="Times New Roman" w:cs="Times New Roman"/>
          <w:sz w:val="28"/>
          <w:szCs w:val="28"/>
        </w:rPr>
        <w:t xml:space="preserve">Директор Департамента по туризму Министерства спорта и туризма Республики Беларусь объявил выговор главному специалисту отдела </w:t>
      </w:r>
      <w:r w:rsidRPr="00CB01E1">
        <w:rPr>
          <w:rFonts w:ascii="Times New Roman" w:eastAsia="Times New Roman" w:hAnsi="Times New Roman" w:cs="Times New Roman"/>
          <w:sz w:val="28"/>
          <w:szCs w:val="28"/>
        </w:rPr>
        <w:t>маркетинга и качества туристических услуг. Сотрудник обжаловал действия директора, указав в жалобе, что правом налагать дисциплинарные</w:t>
      </w:r>
      <w:r w:rsidRPr="00FD5EA7">
        <w:rPr>
          <w:rFonts w:ascii="Times New Roman" w:eastAsia="Times New Roman" w:hAnsi="Times New Roman" w:cs="Times New Roman"/>
          <w:sz w:val="28"/>
          <w:szCs w:val="28"/>
        </w:rPr>
        <w:t xml:space="preserve"> взыскания на </w:t>
      </w:r>
      <w:r w:rsidRPr="008D2EF9">
        <w:rPr>
          <w:rFonts w:ascii="Times New Roman" w:eastAsia="Times New Roman" w:hAnsi="Times New Roman" w:cs="Times New Roman"/>
          <w:sz w:val="28"/>
          <w:szCs w:val="28"/>
        </w:rPr>
        <w:t>работников Департамента</w:t>
      </w:r>
      <w:r w:rsidRPr="00FD5EA7">
        <w:rPr>
          <w:rFonts w:ascii="Times New Roman" w:eastAsia="Times New Roman" w:hAnsi="Times New Roman" w:cs="Times New Roman"/>
          <w:sz w:val="28"/>
          <w:szCs w:val="28"/>
        </w:rPr>
        <w:t xml:space="preserve"> обладает Министр спорта и туризма Республики Беларусь либо лицо, исполняющее его обязанности. В связи с нарушением порядка привлечения к дисциплинарной ответственности главный специалист просил признать недействительным приказ о наложении на него дисциплинарного взыскания.</w:t>
      </w:r>
    </w:p>
    <w:p w:rsidR="00141BB0" w:rsidRPr="00C4620A" w:rsidRDefault="00141BB0" w:rsidP="00141BB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620A">
        <w:rPr>
          <w:rFonts w:ascii="Times New Roman" w:eastAsia="Times New Roman" w:hAnsi="Times New Roman" w:cs="Times New Roman"/>
          <w:i/>
          <w:sz w:val="28"/>
          <w:szCs w:val="28"/>
        </w:rPr>
        <w:t>Какое решение будет принято по жалобе</w:t>
      </w:r>
      <w:r w:rsidRPr="00C4620A">
        <w:rPr>
          <w:rFonts w:ascii="Times New Roman" w:eastAsia="Times New Roman" w:hAnsi="Times New Roman" w:cs="Times New Roman"/>
          <w:i/>
          <w:sz w:val="28"/>
          <w:szCs w:val="24"/>
        </w:rPr>
        <w:t>?</w:t>
      </w:r>
    </w:p>
    <w:p w:rsidR="00141BB0" w:rsidRDefault="00141BB0" w:rsidP="00141BB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EA7"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туристической поездки у гражданина Республики Беларусь 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5EA7">
        <w:rPr>
          <w:rFonts w:ascii="Times New Roman" w:eastAsia="Times New Roman" w:hAnsi="Times New Roman" w:cs="Times New Roman"/>
          <w:sz w:val="28"/>
          <w:szCs w:val="28"/>
        </w:rPr>
        <w:t xml:space="preserve"> в Риме неустановленными лицами была похищена сумка с личными вещами, в том числе паспорт. </w:t>
      </w:r>
    </w:p>
    <w:p w:rsidR="00141BB0" w:rsidRPr="00941153" w:rsidRDefault="00141BB0" w:rsidP="00141B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1153">
        <w:rPr>
          <w:rFonts w:ascii="Times New Roman" w:eastAsia="Times New Roman" w:hAnsi="Times New Roman" w:cs="Times New Roman"/>
          <w:i/>
          <w:sz w:val="28"/>
          <w:szCs w:val="28"/>
        </w:rPr>
        <w:t>Какие действия необходимо предпринять, для того чтобы данный гражданин смог вернуться в Беларусь?</w:t>
      </w:r>
    </w:p>
    <w:p w:rsidR="00141BB0" w:rsidRPr="005C4BBB" w:rsidRDefault="00141BB0" w:rsidP="00141B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4BBB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 </w:t>
      </w:r>
      <w:r w:rsidRPr="00941153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обоснуйте ссылками на соответствующее законодательство.</w:t>
      </w:r>
    </w:p>
    <w:p w:rsidR="00141BB0" w:rsidRPr="00FD5EA7" w:rsidRDefault="00141BB0" w:rsidP="00141BB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EA7">
        <w:rPr>
          <w:rFonts w:ascii="Times New Roman" w:eastAsia="Times New Roman" w:hAnsi="Times New Roman" w:cs="Times New Roman"/>
          <w:sz w:val="28"/>
          <w:szCs w:val="28"/>
        </w:rPr>
        <w:t>Совет директоров китайского банка «А.» принял решение об открытии в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5EA7">
        <w:rPr>
          <w:rFonts w:ascii="Times New Roman" w:eastAsia="Times New Roman" w:hAnsi="Times New Roman" w:cs="Times New Roman"/>
          <w:sz w:val="28"/>
          <w:szCs w:val="28"/>
        </w:rPr>
        <w:t>Минске дочернего банка. В связи с этим руководство банка обратилось в ООО «Юридические услуги» за консультацией о порядке лицензирования банковской деятельности в Республике Беларусь.</w:t>
      </w:r>
    </w:p>
    <w:p w:rsidR="00141BB0" w:rsidRPr="005C4BBB" w:rsidRDefault="00141BB0" w:rsidP="00141B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4BBB">
        <w:rPr>
          <w:rFonts w:ascii="Times New Roman" w:eastAsia="Times New Roman" w:hAnsi="Times New Roman" w:cs="Times New Roman"/>
          <w:i/>
          <w:sz w:val="28"/>
          <w:szCs w:val="28"/>
        </w:rPr>
        <w:t>Дайте мотивированный ответ по указанному вопросу.</w:t>
      </w:r>
    </w:p>
    <w:p w:rsidR="00141BB0" w:rsidRPr="00FD5EA7" w:rsidRDefault="00141BB0" w:rsidP="00141BB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EA7">
        <w:rPr>
          <w:rFonts w:ascii="Times New Roman" w:eastAsia="Times New Roman" w:hAnsi="Times New Roman" w:cs="Times New Roman"/>
          <w:sz w:val="28"/>
          <w:szCs w:val="28"/>
        </w:rPr>
        <w:t>Гражданин Республики Беларусь Л. решил заняться адвокатской деятельностью. После получения высшего образования по специальности «Экономическое право» он 12 месяцев работал юрисконсультом в ОАО «Б.».</w:t>
      </w:r>
    </w:p>
    <w:p w:rsidR="00141BB0" w:rsidRPr="005C4BBB" w:rsidRDefault="00141BB0" w:rsidP="00141B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4BBB">
        <w:rPr>
          <w:rFonts w:ascii="Times New Roman" w:eastAsia="Times New Roman" w:hAnsi="Times New Roman" w:cs="Times New Roman"/>
          <w:i/>
          <w:sz w:val="28"/>
          <w:szCs w:val="28"/>
        </w:rPr>
        <w:t>Соответствует ли гражданин Л. требованиям, предъявляемым к соискателям данной лицензии?</w:t>
      </w:r>
    </w:p>
    <w:p w:rsidR="00141BB0" w:rsidRPr="005C4BBB" w:rsidRDefault="00141BB0" w:rsidP="00141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BBB">
        <w:rPr>
          <w:rFonts w:ascii="Times New Roman" w:hAnsi="Times New Roman" w:cs="Times New Roman"/>
          <w:i/>
          <w:sz w:val="28"/>
          <w:szCs w:val="28"/>
        </w:rPr>
        <w:t>Охарактеризуйте порядок получения лицензии на право осуществления адвокатской деятельности.</w:t>
      </w:r>
    </w:p>
    <w:p w:rsidR="00141BB0" w:rsidRPr="00FD5EA7" w:rsidRDefault="00141BB0" w:rsidP="00141BB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EA7">
        <w:rPr>
          <w:rFonts w:ascii="Times New Roman" w:eastAsia="Times New Roman" w:hAnsi="Times New Roman" w:cs="Times New Roman"/>
          <w:sz w:val="28"/>
          <w:szCs w:val="28"/>
        </w:rPr>
        <w:t>Во время проверки РУП «К.» инспекция Министерства по налогам и сборам Республики Беларусь по г. Минску обнаружила случаи несвоевременной оплаты алкогольных напитков, которые РУП «К.» поставляло ООО «В.», осуществляющему розничную торговлю алкогольными напитками. Несвоевременная оплата имела место в марте и августе текущего года. О данных фактах инспекция Министерства по налогам и сборам Республики Беларусь по г. Минску проинформировала лицензирующий орган.</w:t>
      </w:r>
    </w:p>
    <w:p w:rsidR="00141BB0" w:rsidRPr="005C4BBB" w:rsidRDefault="00141BB0" w:rsidP="00141B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4BBB">
        <w:rPr>
          <w:rFonts w:ascii="Times New Roman" w:eastAsia="Times New Roman" w:hAnsi="Times New Roman" w:cs="Times New Roman"/>
          <w:i/>
          <w:sz w:val="28"/>
          <w:szCs w:val="28"/>
        </w:rPr>
        <w:t>Дайте правовую оценку сложившейся ситуации.</w:t>
      </w:r>
    </w:p>
    <w:p w:rsidR="00141BB0" w:rsidRPr="00FD5EA7" w:rsidRDefault="00141BB0" w:rsidP="00141B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BBB">
        <w:rPr>
          <w:rFonts w:ascii="Times New Roman" w:eastAsia="Times New Roman" w:hAnsi="Times New Roman" w:cs="Times New Roman"/>
          <w:i/>
          <w:sz w:val="28"/>
          <w:szCs w:val="28"/>
        </w:rPr>
        <w:t>Составьте проект правоприменительного акта лицензирующего органа.</w:t>
      </w:r>
    </w:p>
    <w:p w:rsidR="00141BB0" w:rsidRPr="00FD5EA7" w:rsidRDefault="00141BB0" w:rsidP="00141BB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EA7">
        <w:rPr>
          <w:rFonts w:ascii="Times New Roman" w:eastAsia="Times New Roman" w:hAnsi="Times New Roman" w:cs="Times New Roman"/>
          <w:sz w:val="28"/>
          <w:szCs w:val="28"/>
        </w:rPr>
        <w:t>При осуществлении паспортного контроля в Национальном аэропорту «Минск» гражданину Индии Р. были заданы вопросы о цели его поездки в Республику Беларусь, предполагаемом сроке пребывания в Республике Беларусь и наличии у него денежных средств. Р. пояснил, что он предполагает пробыть в Беларуси 5 дней, целью поездки является туризм, проживать будет у знакомого Н. При себе он имел наличные денежные средства в размере 50 долларов США. Обратного билета на самолет у него не было. Гражданину Р. отказали во въезде в Республику Беларусь.</w:t>
      </w:r>
    </w:p>
    <w:p w:rsidR="00141BB0" w:rsidRDefault="00141BB0" w:rsidP="00141B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4BBB">
        <w:rPr>
          <w:rFonts w:ascii="Times New Roman" w:eastAsia="Times New Roman" w:hAnsi="Times New Roman" w:cs="Times New Roman"/>
          <w:i/>
          <w:sz w:val="28"/>
          <w:szCs w:val="28"/>
        </w:rPr>
        <w:t>Каковы правила пребывания иностранцев в Республике Беларусь? Правомерен ли отказ гражданину Р. во въезде в Беларусь?</w:t>
      </w:r>
    </w:p>
    <w:p w:rsidR="00141BB0" w:rsidRPr="00800A56" w:rsidRDefault="00141BB0" w:rsidP="00141BB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A56">
        <w:rPr>
          <w:rFonts w:ascii="Times New Roman" w:hAnsi="Times New Roman" w:cs="Times New Roman"/>
          <w:sz w:val="28"/>
          <w:szCs w:val="28"/>
        </w:rPr>
        <w:lastRenderedPageBreak/>
        <w:t>После крупной техногенной катастрофы, приведшей к экологическому бедствию, на территории трех областей Республики Беларусь было введено чрезвычайное положение и определен ряд мер и ограничений.</w:t>
      </w:r>
    </w:p>
    <w:p w:rsidR="00141BB0" w:rsidRPr="00800A56" w:rsidRDefault="00141BB0" w:rsidP="00141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A56">
        <w:rPr>
          <w:rFonts w:ascii="Times New Roman" w:hAnsi="Times New Roman" w:cs="Times New Roman"/>
          <w:sz w:val="28"/>
          <w:szCs w:val="28"/>
        </w:rPr>
        <w:t>Среди них предусматривались:</w:t>
      </w:r>
    </w:p>
    <w:p w:rsidR="00141BB0" w:rsidRPr="003F0EAF" w:rsidRDefault="00141BB0" w:rsidP="00141BB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EAF">
        <w:rPr>
          <w:rFonts w:ascii="Times New Roman" w:hAnsi="Times New Roman" w:cs="Times New Roman"/>
          <w:sz w:val="28"/>
          <w:szCs w:val="28"/>
        </w:rPr>
        <w:t>установление комендантского часа;</w:t>
      </w:r>
    </w:p>
    <w:p w:rsidR="00141BB0" w:rsidRPr="003F0EAF" w:rsidRDefault="00141BB0" w:rsidP="00141BB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EAF">
        <w:rPr>
          <w:rFonts w:ascii="Times New Roman" w:hAnsi="Times New Roman" w:cs="Times New Roman"/>
          <w:sz w:val="28"/>
          <w:szCs w:val="28"/>
        </w:rPr>
        <w:t>запрещение забастовок;</w:t>
      </w:r>
    </w:p>
    <w:p w:rsidR="00141BB0" w:rsidRPr="003F0EAF" w:rsidRDefault="00141BB0" w:rsidP="00141BB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EAF">
        <w:rPr>
          <w:rFonts w:ascii="Times New Roman" w:hAnsi="Times New Roman" w:cs="Times New Roman"/>
          <w:sz w:val="28"/>
          <w:szCs w:val="28"/>
        </w:rPr>
        <w:t>введение карантина;</w:t>
      </w:r>
    </w:p>
    <w:p w:rsidR="00141BB0" w:rsidRPr="003F0EAF" w:rsidRDefault="00141BB0" w:rsidP="00141BB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EAF">
        <w:rPr>
          <w:rFonts w:ascii="Times New Roman" w:hAnsi="Times New Roman" w:cs="Times New Roman"/>
          <w:sz w:val="28"/>
          <w:szCs w:val="28"/>
        </w:rPr>
        <w:t>ограничение движения транспортных средств;</w:t>
      </w:r>
    </w:p>
    <w:p w:rsidR="00141BB0" w:rsidRPr="003F0EAF" w:rsidRDefault="00141BB0" w:rsidP="00141BB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EAF">
        <w:rPr>
          <w:rFonts w:ascii="Times New Roman" w:hAnsi="Times New Roman" w:cs="Times New Roman"/>
          <w:sz w:val="28"/>
          <w:szCs w:val="28"/>
        </w:rPr>
        <w:t>запрещение проведения собраний, митингов, уличных шествий, демонстраций и пикетирования;</w:t>
      </w:r>
    </w:p>
    <w:p w:rsidR="00141BB0" w:rsidRPr="003F0EAF" w:rsidRDefault="00141BB0" w:rsidP="00141BB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EAF">
        <w:rPr>
          <w:rFonts w:ascii="Times New Roman" w:hAnsi="Times New Roman" w:cs="Times New Roman"/>
          <w:sz w:val="28"/>
          <w:szCs w:val="28"/>
        </w:rPr>
        <w:t>эвакуация культурных и материальных ценностей;</w:t>
      </w:r>
    </w:p>
    <w:p w:rsidR="00141BB0" w:rsidRPr="003F0EAF" w:rsidRDefault="00141BB0" w:rsidP="00141BB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EAF">
        <w:rPr>
          <w:rFonts w:ascii="Times New Roman" w:hAnsi="Times New Roman" w:cs="Times New Roman"/>
          <w:sz w:val="28"/>
          <w:szCs w:val="28"/>
        </w:rPr>
        <w:t>мобилизация трудоспособного населения;</w:t>
      </w:r>
    </w:p>
    <w:p w:rsidR="00141BB0" w:rsidRPr="003F0EAF" w:rsidRDefault="00141BB0" w:rsidP="00141BB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EAF">
        <w:rPr>
          <w:rFonts w:ascii="Times New Roman" w:hAnsi="Times New Roman" w:cs="Times New Roman"/>
          <w:sz w:val="28"/>
          <w:szCs w:val="28"/>
        </w:rPr>
        <w:t xml:space="preserve">частичное приостановление полномочий органов местного самоуправления. </w:t>
      </w:r>
    </w:p>
    <w:p w:rsidR="00141BB0" w:rsidRPr="003F0EAF" w:rsidRDefault="00141BB0" w:rsidP="00141B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EAF">
        <w:rPr>
          <w:rFonts w:ascii="Times New Roman" w:hAnsi="Times New Roman" w:cs="Times New Roman"/>
          <w:i/>
          <w:sz w:val="28"/>
          <w:szCs w:val="28"/>
        </w:rPr>
        <w:t>Оцените законность введения подобных мер.</w:t>
      </w:r>
    </w:p>
    <w:p w:rsidR="00141BB0" w:rsidRDefault="00141BB0" w:rsidP="00141BB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7E8">
        <w:rPr>
          <w:rFonts w:ascii="Times New Roman" w:hAnsi="Times New Roman" w:cs="Times New Roman"/>
          <w:sz w:val="28"/>
          <w:szCs w:val="28"/>
        </w:rPr>
        <w:t>Отрабатывая жилой сектор своей территории, участковый инспектор обнаружил, что гражданка Самойлова проживает без паспорта. На вопрос участкового инспектора, почему у нее отсутствует паспорт, Самойлова ответила, что она обратилась за получением паспорта в установленном порядке. При этом она написала заявление на имя начальника районного отдела внутренних дел с просьбой выдать паспорт без идентификационного номера в связи с ее религиозными убеждениями. Когда гражданка Самойлова явилась за паспортом, выяснилось, что в паспорте был указан идентификационный номер. От получения паспорта она отказалась.</w:t>
      </w:r>
    </w:p>
    <w:p w:rsidR="00141BB0" w:rsidRPr="00F337E8" w:rsidRDefault="00141BB0" w:rsidP="00141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7E8">
        <w:rPr>
          <w:rFonts w:ascii="Times New Roman" w:hAnsi="Times New Roman" w:cs="Times New Roman"/>
          <w:sz w:val="28"/>
          <w:szCs w:val="28"/>
        </w:rPr>
        <w:t>По данному факту инспектор составил протокол об административном правонарушении и гражданка Самойлова была оштрафована на две базовые величины.</w:t>
      </w:r>
    </w:p>
    <w:p w:rsidR="00141BB0" w:rsidRPr="00F337E8" w:rsidRDefault="00141BB0" w:rsidP="00141BB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337E8">
        <w:rPr>
          <w:rFonts w:ascii="Times New Roman" w:hAnsi="Times New Roman" w:cs="Times New Roman"/>
          <w:i/>
          <w:sz w:val="28"/>
          <w:szCs w:val="28"/>
        </w:rPr>
        <w:t xml:space="preserve">Правомерны ли действия участкового инспектора? </w:t>
      </w:r>
    </w:p>
    <w:p w:rsidR="00141BB0" w:rsidRPr="00FD5EA7" w:rsidRDefault="00141BB0" w:rsidP="00141B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EA7">
        <w:rPr>
          <w:rFonts w:ascii="Times New Roman" w:hAnsi="Times New Roman" w:cs="Times New Roman"/>
          <w:sz w:val="28"/>
          <w:szCs w:val="28"/>
        </w:rPr>
        <w:t>Глава Администрации Президента Республики Беларусь издал следующие распоряжения: о назначении А. на должность специалиста главного идеологического управления; о назначении К. начальником главного организационного управления; о назначении Л. начальником о</w:t>
      </w:r>
      <w:r w:rsidRPr="00FD5EA7">
        <w:rPr>
          <w:rFonts w:ascii="Times New Roman" w:eastAsia="Times New Roman" w:hAnsi="Times New Roman" w:cs="Times New Roman"/>
          <w:sz w:val="28"/>
          <w:szCs w:val="24"/>
        </w:rPr>
        <w:t xml:space="preserve">тдела по работе с общественными объединениями; </w:t>
      </w:r>
      <w:r w:rsidRPr="00FD5EA7">
        <w:rPr>
          <w:rFonts w:ascii="Times New Roman" w:hAnsi="Times New Roman" w:cs="Times New Roman"/>
          <w:sz w:val="28"/>
          <w:szCs w:val="28"/>
        </w:rPr>
        <w:t>об освобождении от занимаемой должности пресс-секретаря Президента Республики Беларусь; о премировании сотрудников главного управления по работе с обращениями граждан и юридических лиц; об установлении надбавок к должностным окладам сотрудникам главного экономического управления; о ликвидации отдела подготовки выступлений и возложении его функций на пресс-службу.</w:t>
      </w:r>
    </w:p>
    <w:p w:rsidR="00141BB0" w:rsidRPr="00E97D16" w:rsidRDefault="00141BB0" w:rsidP="00141B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D16">
        <w:rPr>
          <w:rFonts w:ascii="Times New Roman" w:hAnsi="Times New Roman" w:cs="Times New Roman"/>
          <w:i/>
          <w:sz w:val="28"/>
          <w:szCs w:val="28"/>
        </w:rPr>
        <w:lastRenderedPageBreak/>
        <w:t>Дайте правовую оценку действиям Главы Администрации.</w:t>
      </w:r>
    </w:p>
    <w:p w:rsidR="00141BB0" w:rsidRPr="00FD5EA7" w:rsidRDefault="00141BB0" w:rsidP="00141BB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EA7">
        <w:rPr>
          <w:rFonts w:ascii="Times New Roman" w:hAnsi="Times New Roman" w:cs="Times New Roman"/>
          <w:sz w:val="28"/>
          <w:szCs w:val="28"/>
        </w:rPr>
        <w:t>Управляющий делами Президента Республики Беларусь совершил следующие действия: утвердил положения о главном финансовом управлении и об отделе строительства и жилищно-коммунального хозяйства; освободил от занимаемой должности заместителя начальника управления правового обеспечения; назначил на должность начальника управления правового обеспечения и бухгалтерского учета Департамента по гуманитарной деятельности; утвердил устав ОАО «Гостиница Планета».</w:t>
      </w:r>
    </w:p>
    <w:p w:rsidR="00141BB0" w:rsidRDefault="00141BB0" w:rsidP="00141B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D16">
        <w:rPr>
          <w:rFonts w:ascii="Times New Roman" w:hAnsi="Times New Roman" w:cs="Times New Roman"/>
          <w:i/>
          <w:sz w:val="28"/>
          <w:szCs w:val="28"/>
        </w:rPr>
        <w:t>Правомерны ли действия Управляющего делами?</w:t>
      </w:r>
    </w:p>
    <w:p w:rsidR="00141BB0" w:rsidRPr="009E7ECB" w:rsidRDefault="00141BB0" w:rsidP="00141BB0">
      <w:pPr>
        <w:pStyle w:val="ConsPlusNormal"/>
        <w:numPr>
          <w:ilvl w:val="0"/>
          <w:numId w:val="2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E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9E7E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редседателю </w:t>
      </w:r>
      <w:r w:rsidRPr="009E7ECB">
        <w:rPr>
          <w:rFonts w:ascii="Times New Roman" w:hAnsi="Times New Roman" w:cs="Times New Roman"/>
          <w:sz w:val="28"/>
          <w:szCs w:val="28"/>
        </w:rPr>
        <w:t>Высшей аттестационной комиссии Республики Беларусь поступили на рассмотрение следующие документы: заявление главного ученого секретаря ВАК о прекращении трудового договора по соглашению сторон; проект приказа о назначении Д. начальником отдела</w:t>
      </w:r>
      <w:r>
        <w:rPr>
          <w:rFonts w:ascii="Times New Roman" w:hAnsi="Times New Roman" w:cs="Times New Roman"/>
          <w:sz w:val="28"/>
          <w:szCs w:val="28"/>
        </w:rPr>
        <w:t xml:space="preserve"> гуманитарных наук</w:t>
      </w:r>
      <w:r w:rsidRPr="009E7ECB">
        <w:rPr>
          <w:rFonts w:ascii="Times New Roman" w:hAnsi="Times New Roman" w:cs="Times New Roman"/>
          <w:sz w:val="28"/>
          <w:szCs w:val="28"/>
        </w:rPr>
        <w:t xml:space="preserve">; проект приказа о привлечении к дисциплинарной ответственности заместителя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7ECB">
        <w:rPr>
          <w:rFonts w:ascii="Times New Roman" w:hAnsi="Times New Roman" w:cs="Times New Roman"/>
          <w:sz w:val="28"/>
          <w:szCs w:val="28"/>
        </w:rPr>
        <w:t xml:space="preserve">редседателя ВАК; докладная записка первого </w:t>
      </w:r>
      <w:r>
        <w:rPr>
          <w:rFonts w:ascii="Times New Roman" w:hAnsi="Times New Roman" w:cs="Times New Roman"/>
          <w:sz w:val="28"/>
          <w:szCs w:val="28"/>
        </w:rPr>
        <w:t>заместителя П</w:t>
      </w:r>
      <w:r w:rsidRPr="009E7ECB">
        <w:rPr>
          <w:rFonts w:ascii="Times New Roman" w:hAnsi="Times New Roman" w:cs="Times New Roman"/>
          <w:sz w:val="28"/>
          <w:szCs w:val="28"/>
        </w:rPr>
        <w:t>редседателя ВАК с предложением исключить М. и В. из состава Президиума ВАК и включить в состав Президиума ВАК А. и Н.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E7ECB">
        <w:rPr>
          <w:rFonts w:ascii="Times New Roman" w:hAnsi="Times New Roman" w:cs="Times New Roman"/>
          <w:sz w:val="28"/>
          <w:szCs w:val="28"/>
        </w:rPr>
        <w:t>докладная записка</w:t>
      </w:r>
      <w:r>
        <w:rPr>
          <w:rFonts w:ascii="Times New Roman" w:hAnsi="Times New Roman" w:cs="Times New Roman"/>
          <w:sz w:val="28"/>
          <w:szCs w:val="28"/>
        </w:rPr>
        <w:t xml:space="preserve"> начальника о</w:t>
      </w:r>
      <w:r w:rsidRPr="009E7ECB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7ECB">
        <w:rPr>
          <w:rFonts w:ascii="Times New Roman" w:hAnsi="Times New Roman" w:cs="Times New Roman"/>
          <w:sz w:val="28"/>
          <w:szCs w:val="28"/>
        </w:rPr>
        <w:t xml:space="preserve"> медицинских, биологических и аграрных наук</w:t>
      </w:r>
      <w:r>
        <w:rPr>
          <w:rFonts w:ascii="Times New Roman" w:hAnsi="Times New Roman" w:cs="Times New Roman"/>
          <w:sz w:val="28"/>
          <w:szCs w:val="28"/>
        </w:rPr>
        <w:t xml:space="preserve"> с предложением о реформировании возглавляемого им структурного подразделения и выделении из него отдела медицинских наук; докладная записка </w:t>
      </w:r>
      <w:r w:rsidRPr="009E7ECB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7ECB">
        <w:rPr>
          <w:rFonts w:ascii="Times New Roman" w:hAnsi="Times New Roman" w:cs="Times New Roman"/>
          <w:sz w:val="28"/>
          <w:szCs w:val="28"/>
        </w:rPr>
        <w:t xml:space="preserve"> научно-методического отдела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Номенклатуру </w:t>
      </w:r>
      <w:r w:rsidRPr="008136B0">
        <w:rPr>
          <w:rFonts w:ascii="Times New Roman" w:eastAsiaTheme="minorEastAsia" w:hAnsi="Times New Roman" w:cs="Times New Roman"/>
          <w:sz w:val="28"/>
          <w:szCs w:val="28"/>
        </w:rPr>
        <w:t>специальностей научных работников Республики Беларусь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Перечень</w:t>
      </w:r>
      <w:r w:rsidRPr="008136B0">
        <w:rPr>
          <w:rFonts w:ascii="Times New Roman" w:hAnsi="Times New Roman" w:cs="Times New Roman"/>
          <w:sz w:val="28"/>
          <w:szCs w:val="28"/>
        </w:rPr>
        <w:t xml:space="preserve"> научных изданий Республики Беларусь для опубликования результатов диссертационных исследований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1BB0" w:rsidRPr="009E7ECB" w:rsidRDefault="00141BB0" w:rsidP="00141B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Какие решения могут быть приняты Председателем ВАК по результатам рассмотрения указанных документов</w:t>
      </w:r>
      <w:r w:rsidRPr="009E7ECB">
        <w:rPr>
          <w:rFonts w:ascii="Times New Roman" w:hAnsi="Times New Roman" w:cs="Times New Roman"/>
          <w:i/>
          <w:sz w:val="28"/>
          <w:szCs w:val="28"/>
        </w:rPr>
        <w:t>?</w:t>
      </w:r>
    </w:p>
    <w:p w:rsidR="00141BB0" w:rsidRPr="00C8188B" w:rsidRDefault="00141BB0" w:rsidP="00141BB0">
      <w:pPr>
        <w:pStyle w:val="a3"/>
        <w:numPr>
          <w:ilvl w:val="0"/>
          <w:numId w:val="2"/>
        </w:numPr>
        <w:shd w:val="clear" w:color="auto" w:fill="FFFFFF"/>
        <w:tabs>
          <w:tab w:val="left" w:pos="3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823">
        <w:rPr>
          <w:rFonts w:ascii="Times New Roman" w:hAnsi="Times New Roman" w:cs="Times New Roman"/>
          <w:color w:val="000000"/>
          <w:sz w:val="28"/>
          <w:szCs w:val="28"/>
        </w:rPr>
        <w:t xml:space="preserve">В целях улучшения взаимодействия различных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республиканских органов государственного управления Совет Министров Республики Беларусь принял</w:t>
      </w:r>
      <w:r w:rsidRPr="00A56823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постановление, которым вносились изменения в положения о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внутренних дел Республики Беларусь, Министерства юстиции Республики Беларусь, Министерства экономики Республики Беларусь, Министерства по налогам и сборам Республики Беларусь, Государственного таможенного комитета Республики Беларусь и </w:t>
      </w:r>
      <w:r w:rsidRPr="00C8188B">
        <w:rPr>
          <w:rFonts w:ascii="Times New Roman" w:hAnsi="Times New Roman" w:cs="Times New Roman"/>
          <w:color w:val="000000"/>
          <w:sz w:val="28"/>
          <w:szCs w:val="28"/>
        </w:rPr>
        <w:t>Национальн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C8188B">
        <w:rPr>
          <w:rFonts w:ascii="Times New Roman" w:hAnsi="Times New Roman" w:cs="Times New Roman"/>
          <w:color w:val="000000"/>
          <w:sz w:val="28"/>
          <w:szCs w:val="28"/>
        </w:rPr>
        <w:t xml:space="preserve"> статистическ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C8188B">
        <w:rPr>
          <w:rFonts w:ascii="Times New Roman" w:hAnsi="Times New Roman" w:cs="Times New Roman"/>
          <w:color w:val="000000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8188B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Бела</w:t>
      </w:r>
      <w:r>
        <w:rPr>
          <w:rFonts w:ascii="Times New Roman" w:hAnsi="Times New Roman" w:cs="Times New Roman"/>
          <w:color w:val="000000"/>
          <w:sz w:val="28"/>
          <w:szCs w:val="28"/>
        </w:rPr>
        <w:t>русь.</w:t>
      </w:r>
    </w:p>
    <w:p w:rsidR="00141BB0" w:rsidRPr="00C8188B" w:rsidRDefault="00141BB0" w:rsidP="00141BB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  <w:t>Дайте правовую оценку этого постановления</w:t>
      </w:r>
      <w:r w:rsidRPr="00C8188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141BB0" w:rsidRPr="002E4AA7" w:rsidRDefault="00141BB0" w:rsidP="00141BB0">
      <w:pPr>
        <w:pStyle w:val="a3"/>
        <w:numPr>
          <w:ilvl w:val="0"/>
          <w:numId w:val="2"/>
        </w:numPr>
        <w:shd w:val="clear" w:color="auto" w:fill="FFFFFF"/>
        <w:tabs>
          <w:tab w:val="left" w:pos="3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AA7">
        <w:rPr>
          <w:rFonts w:ascii="Times New Roman" w:hAnsi="Times New Roman" w:cs="Times New Roman"/>
          <w:color w:val="000000"/>
          <w:sz w:val="28"/>
          <w:szCs w:val="28"/>
        </w:rPr>
        <w:t>На заседании коллегии Государственного таможенного комитета Республики Беларусь обсуждался вопрос о реформирова</w:t>
      </w:r>
      <w:r w:rsidRPr="002E4AA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нии системы таможенных органов. Один из членов коллегии предложил создать трехзвенную систему таможенных органов в соответствии с административно-территориальным делением страны.</w:t>
      </w:r>
    </w:p>
    <w:p w:rsidR="00141BB0" w:rsidRPr="002E4AA7" w:rsidRDefault="00141BB0" w:rsidP="00141BB0">
      <w:pPr>
        <w:pStyle w:val="a3"/>
        <w:shd w:val="clear" w:color="auto" w:fill="FFFFFF"/>
        <w:tabs>
          <w:tab w:val="left" w:pos="342"/>
        </w:tabs>
        <w:ind w:left="0"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E4AA7">
        <w:rPr>
          <w:rFonts w:ascii="Times New Roman" w:hAnsi="Times New Roman" w:cs="Times New Roman"/>
          <w:i/>
          <w:color w:val="000000"/>
          <w:sz w:val="28"/>
          <w:szCs w:val="28"/>
        </w:rPr>
        <w:t>Какова Ваша позиция по данному вопросу</w:t>
      </w:r>
      <w:r w:rsidRPr="002E4AA7">
        <w:rPr>
          <w:rFonts w:ascii="Times New Roman" w:hAnsi="Times New Roman" w:cs="Times New Roman"/>
          <w:i/>
          <w:sz w:val="28"/>
          <w:szCs w:val="28"/>
        </w:rPr>
        <w:t>?</w:t>
      </w:r>
    </w:p>
    <w:p w:rsidR="00141BB0" w:rsidRPr="00473EF5" w:rsidRDefault="00141BB0" w:rsidP="00141BB0">
      <w:pPr>
        <w:pStyle w:val="a3"/>
        <w:numPr>
          <w:ilvl w:val="0"/>
          <w:numId w:val="2"/>
        </w:numPr>
        <w:shd w:val="clear" w:color="auto" w:fill="FFFFFF"/>
        <w:tabs>
          <w:tab w:val="left" w:pos="3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EF5">
        <w:rPr>
          <w:rFonts w:ascii="Times New Roman" w:hAnsi="Times New Roman" w:cs="Times New Roman"/>
          <w:color w:val="000000"/>
          <w:sz w:val="28"/>
          <w:szCs w:val="28"/>
        </w:rPr>
        <w:t xml:space="preserve">Премьер-министром Республики Беларусь был принят ряд решений по кадровым вопросам: об освобождении от занимаемой должности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73EF5">
        <w:rPr>
          <w:rFonts w:ascii="Times New Roman" w:hAnsi="Times New Roman" w:cs="Times New Roman"/>
          <w:color w:val="000000"/>
          <w:sz w:val="28"/>
          <w:szCs w:val="28"/>
        </w:rPr>
        <w:t xml:space="preserve">инистра здравоохранения Республики Беларусь; о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назначении первого заместителя М</w:t>
      </w:r>
      <w:r w:rsidRPr="00473EF5">
        <w:rPr>
          <w:rFonts w:ascii="Times New Roman" w:hAnsi="Times New Roman" w:cs="Times New Roman"/>
          <w:color w:val="000000"/>
          <w:sz w:val="28"/>
          <w:szCs w:val="28"/>
        </w:rPr>
        <w:t>инистра образования Республики Беларусь; об отстранении от должности заместителя председателя Государственного таможенного комитета Республики Беларусь; о назначении на должность директора Департамент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73EF5">
        <w:rPr>
          <w:rFonts w:ascii="Times New Roman" w:hAnsi="Times New Roman" w:cs="Times New Roman"/>
          <w:color w:val="000000"/>
          <w:sz w:val="28"/>
          <w:szCs w:val="28"/>
        </w:rPr>
        <w:t xml:space="preserve"> по авиации Министерства транспорта и коммуникаций Республики Беларусь; об отстранении от исполнения служебных обязанностей начальника Департамента исполнения наказаний Министерства внутренних дел Республики Беларусь; о назначении на должность заместителя начальника </w:t>
      </w:r>
      <w:r w:rsidRPr="00473EF5">
        <w:rPr>
          <w:rFonts w:ascii="Times New Roman" w:hAnsi="Times New Roman" w:cs="Times New Roman"/>
          <w:sz w:val="28"/>
          <w:szCs w:val="28"/>
        </w:rPr>
        <w:t>Департамента по ликвидации последствий катастрофы на Чернобыльской АЭС Министерства по чрезвычайным ситуациям Республики Беларусь.</w:t>
      </w:r>
    </w:p>
    <w:p w:rsidR="00141BB0" w:rsidRPr="00473EF5" w:rsidRDefault="00141BB0" w:rsidP="00141BB0">
      <w:pPr>
        <w:pStyle w:val="a3"/>
        <w:shd w:val="clear" w:color="auto" w:fill="FFFFFF"/>
        <w:tabs>
          <w:tab w:val="left" w:pos="3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Соответствуют ли требованиям законодательства действия Премьер-министра Республики Беларусь</w:t>
      </w:r>
      <w:r w:rsidRPr="00473EF5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Каков порядок </w:t>
      </w:r>
      <w:r w:rsidRPr="00473EF5">
        <w:rPr>
          <w:rFonts w:ascii="Times New Roman" w:hAnsi="Times New Roman" w:cs="Times New Roman"/>
          <w:i/>
          <w:iCs/>
          <w:sz w:val="28"/>
          <w:szCs w:val="28"/>
        </w:rPr>
        <w:t>назначения (освобождения</w:t>
      </w:r>
      <w:r>
        <w:rPr>
          <w:rFonts w:ascii="Times New Roman" w:hAnsi="Times New Roman" w:cs="Times New Roman"/>
          <w:i/>
          <w:iCs/>
          <w:sz w:val="28"/>
          <w:szCs w:val="28"/>
        </w:rPr>
        <w:t>, отстранения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указанных лиц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?</w:t>
      </w:r>
    </w:p>
    <w:p w:rsidR="00141BB0" w:rsidRPr="00CB4BDD" w:rsidRDefault="00141BB0" w:rsidP="00141BB0">
      <w:pPr>
        <w:pStyle w:val="a3"/>
        <w:numPr>
          <w:ilvl w:val="0"/>
          <w:numId w:val="2"/>
        </w:numPr>
        <w:shd w:val="clear" w:color="auto" w:fill="FFFFFF"/>
        <w:tabs>
          <w:tab w:val="left" w:pos="3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AA7">
        <w:rPr>
          <w:rFonts w:ascii="Times New Roman" w:hAnsi="Times New Roman" w:cs="Times New Roman"/>
          <w:color w:val="000000"/>
          <w:sz w:val="28"/>
          <w:szCs w:val="28"/>
        </w:rPr>
        <w:t>На заседании коллегии Министерства здравоохранения Республики Беларусь присутствовал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E4A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E4AA7">
        <w:rPr>
          <w:rFonts w:ascii="Times New Roman" w:hAnsi="Times New Roman" w:cs="Times New Roman"/>
          <w:color w:val="000000"/>
          <w:sz w:val="28"/>
          <w:szCs w:val="28"/>
        </w:rPr>
        <w:t xml:space="preserve"> членов коллегии. При обсуждении вопроса о возможности предоставления негосударственным медицинским орга</w:t>
      </w:r>
      <w:r w:rsidRPr="00CB4BDD">
        <w:rPr>
          <w:rFonts w:ascii="Times New Roman" w:hAnsi="Times New Roman" w:cs="Times New Roman"/>
          <w:color w:val="000000"/>
          <w:sz w:val="28"/>
          <w:szCs w:val="28"/>
        </w:rPr>
        <w:t xml:space="preserve">низациям права выдавать листки временной нетрудоспособности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B4BDD">
        <w:rPr>
          <w:rFonts w:ascii="Times New Roman" w:hAnsi="Times New Roman" w:cs="Times New Roman"/>
          <w:color w:val="000000"/>
          <w:sz w:val="28"/>
          <w:szCs w:val="28"/>
        </w:rPr>
        <w:t xml:space="preserve"> чле</w:t>
      </w:r>
      <w:r w:rsidRPr="002E4AA7">
        <w:rPr>
          <w:rFonts w:ascii="Times New Roman" w:hAnsi="Times New Roman" w:cs="Times New Roman"/>
          <w:color w:val="000000"/>
          <w:sz w:val="28"/>
          <w:szCs w:val="28"/>
        </w:rPr>
        <w:t xml:space="preserve">нов коллегии и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E4AA7">
        <w:rPr>
          <w:rFonts w:ascii="Times New Roman" w:hAnsi="Times New Roman" w:cs="Times New Roman"/>
          <w:color w:val="000000"/>
          <w:sz w:val="28"/>
          <w:szCs w:val="28"/>
        </w:rPr>
        <w:t xml:space="preserve">инистр здравоохранения проголосовали за наделение этих организаций таким правом.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Спустя три дня министр своим приказом утвердил </w:t>
      </w:r>
      <w:r w:rsidRPr="00CB4BDD">
        <w:rPr>
          <w:rFonts w:ascii="Times New Roman" w:hAnsi="Times New Roman" w:cs="Times New Roman"/>
          <w:sz w:val="28"/>
          <w:szCs w:val="28"/>
        </w:rPr>
        <w:t>Инструкци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B4BDD">
        <w:rPr>
          <w:rFonts w:ascii="Times New Roman" w:hAnsi="Times New Roman" w:cs="Times New Roman"/>
          <w:sz w:val="28"/>
          <w:szCs w:val="28"/>
        </w:rPr>
        <w:t xml:space="preserve"> о порядке выдачи и оформления листков нетрудоспособности и справок о временной нетрудоспособности</w:t>
      </w:r>
      <w:r w:rsidRPr="00CB4BDD">
        <w:rPr>
          <w:rFonts w:ascii="Times New Roman" w:hAnsi="Times New Roman" w:cs="Times New Roman"/>
          <w:color w:val="000000"/>
          <w:sz w:val="28"/>
          <w:szCs w:val="28"/>
        </w:rPr>
        <w:t>, в соответст</w:t>
      </w:r>
      <w:r>
        <w:rPr>
          <w:rFonts w:ascii="Times New Roman" w:hAnsi="Times New Roman" w:cs="Times New Roman"/>
          <w:color w:val="000000"/>
          <w:sz w:val="28"/>
          <w:szCs w:val="28"/>
        </w:rPr>
        <w:t>вии с которой</w:t>
      </w:r>
      <w:r w:rsidRPr="00CB4BDD">
        <w:rPr>
          <w:rFonts w:ascii="Times New Roman" w:hAnsi="Times New Roman" w:cs="Times New Roman"/>
          <w:color w:val="000000"/>
          <w:sz w:val="28"/>
          <w:szCs w:val="28"/>
        </w:rPr>
        <w:t xml:space="preserve"> их могли выдавать медицинские организации любой формы собственности.</w:t>
      </w:r>
    </w:p>
    <w:p w:rsidR="00141BB0" w:rsidRPr="00A56823" w:rsidRDefault="00141BB0" w:rsidP="00141BB0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Дайте правовую оценку действий министра.</w:t>
      </w:r>
    </w:p>
    <w:p w:rsidR="00141BB0" w:rsidRPr="00BF3213" w:rsidRDefault="00141BB0" w:rsidP="00141BB0">
      <w:pPr>
        <w:pStyle w:val="ConsPlusNormal"/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заседании коллегии </w:t>
      </w:r>
      <w:r w:rsidRPr="00796FDC">
        <w:rPr>
          <w:rFonts w:ascii="Times New Roman" w:hAnsi="Times New Roman" w:cs="Times New Roman"/>
          <w:color w:val="000000"/>
          <w:sz w:val="28"/>
          <w:szCs w:val="28"/>
        </w:rPr>
        <w:t>Министерства лесного хозяйства Республики Беларусь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рассматривался вопрос </w:t>
      </w:r>
      <w:r w:rsidRPr="00796FDC">
        <w:rPr>
          <w:rFonts w:ascii="Times New Roman" w:hAnsi="Times New Roman" w:cs="Times New Roman"/>
          <w:sz w:val="28"/>
          <w:szCs w:val="28"/>
        </w:rPr>
        <w:t>о порядке проведения лесных аукционов на осуществление лесопользования</w:t>
      </w:r>
      <w:r>
        <w:rPr>
          <w:rFonts w:ascii="Times New Roman" w:hAnsi="Times New Roman" w:cs="Times New Roman"/>
          <w:sz w:val="28"/>
          <w:szCs w:val="28"/>
        </w:rPr>
        <w:t xml:space="preserve">. За утверждение </w:t>
      </w:r>
      <w:r w:rsidRPr="003B69D6">
        <w:rPr>
          <w:rFonts w:ascii="Times New Roman" w:hAnsi="Times New Roman" w:cs="Times New Roman"/>
          <w:sz w:val="28"/>
          <w:szCs w:val="28"/>
        </w:rPr>
        <w:t>Инструкци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69D6">
        <w:rPr>
          <w:rFonts w:ascii="Times New Roman" w:hAnsi="Times New Roman" w:cs="Times New Roman"/>
          <w:sz w:val="28"/>
          <w:szCs w:val="28"/>
        </w:rPr>
        <w:t xml:space="preserve"> о порядке проведения лесных аукционов на осуществление лесопользования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проголосовали пять </w:t>
      </w:r>
      <w:r w:rsidRPr="003B69D6">
        <w:rPr>
          <w:rFonts w:ascii="Times New Roman" w:hAnsi="Times New Roman" w:cs="Times New Roman"/>
          <w:color w:val="000000"/>
          <w:sz w:val="28"/>
          <w:szCs w:val="28"/>
        </w:rPr>
        <w:t>членов коллегии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шести присутствовавших на заседании</w:t>
      </w:r>
      <w:r w:rsidRPr="003B69D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коллегии, проголосовавший против, обратился к </w:t>
      </w:r>
      <w:r w:rsidRPr="003B69D6">
        <w:rPr>
          <w:rFonts w:ascii="Times New Roman" w:hAnsi="Times New Roman" w:cs="Times New Roman"/>
          <w:sz w:val="28"/>
          <w:szCs w:val="28"/>
        </w:rPr>
        <w:t>Премьер-министр</w:t>
      </w:r>
      <w:r>
        <w:rPr>
          <w:rFonts w:ascii="Times New Roman" w:hAnsi="Times New Roman" w:cs="Times New Roman"/>
          <w:sz w:val="28"/>
          <w:szCs w:val="28"/>
        </w:rPr>
        <w:t>у с просьбой отменить соответствующее постановление министерства.</w:t>
      </w:r>
    </w:p>
    <w:p w:rsidR="00141BB0" w:rsidRPr="00BF3213" w:rsidRDefault="00141BB0" w:rsidP="00141BB0">
      <w:pPr>
        <w:pStyle w:val="ConsPlusNormal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F3213">
        <w:rPr>
          <w:rFonts w:ascii="Times New Roman" w:hAnsi="Times New Roman" w:cs="Times New Roman"/>
          <w:i/>
          <w:sz w:val="28"/>
          <w:szCs w:val="28"/>
        </w:rPr>
        <w:t>Как должен поступить Премьер-министр</w:t>
      </w:r>
      <w:r>
        <w:rPr>
          <w:rFonts w:ascii="Times New Roman" w:hAnsi="Times New Roman" w:cs="Times New Roman"/>
          <w:i/>
          <w:sz w:val="28"/>
          <w:szCs w:val="28"/>
        </w:rPr>
        <w:t xml:space="preserve"> в этой ситуации</w:t>
      </w:r>
      <w:r w:rsidRPr="00BF3213">
        <w:rPr>
          <w:rFonts w:ascii="Times New Roman" w:hAnsi="Times New Roman" w:cs="Times New Roman"/>
          <w:i/>
          <w:sz w:val="28"/>
          <w:szCs w:val="28"/>
        </w:rPr>
        <w:t>?</w:t>
      </w:r>
    </w:p>
    <w:p w:rsidR="00141BB0" w:rsidRPr="00FC5A27" w:rsidRDefault="00141BB0" w:rsidP="00141BB0">
      <w:pPr>
        <w:pStyle w:val="a3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A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Между Правительством Республики Беларусь и Правительством Российской Федерации 5 октября 2004 г. было заключено соглашение об использовании миграционной карты единого образца.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реализации указанного соглашения нужно </w:t>
      </w:r>
      <w:r w:rsidRPr="00FC5A2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нять соответствующий нормативный правовой акт, который определил бы </w:t>
      </w:r>
      <w:r w:rsidRPr="00FC5A27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FC5A27">
        <w:rPr>
          <w:rFonts w:ascii="Times New Roman" w:hAnsi="Times New Roman" w:cs="Times New Roman"/>
          <w:sz w:val="28"/>
          <w:szCs w:val="28"/>
        </w:rPr>
        <w:t xml:space="preserve"> взаимодействия компетентных органов по выдаче миграционных карт иностранным гражданам и лицам без гражданства, въезжающим на территорию Республики Беларусь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1BB0" w:rsidRPr="00F8734C" w:rsidRDefault="00141BB0" w:rsidP="00141BB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Какие органы государственного управления должны принять данный акт</w:t>
      </w:r>
      <w:r w:rsidRPr="005D0B6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?</w:t>
      </w:r>
      <w:r w:rsidRPr="00F873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Каким должен быть механизм взаимодействия этих органов</w:t>
      </w:r>
      <w:r w:rsidRPr="005D0B6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?</w:t>
      </w:r>
    </w:p>
    <w:p w:rsidR="00141BB0" w:rsidRPr="00141BB0" w:rsidRDefault="00141BB0" w:rsidP="00141B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41BB0" w:rsidRPr="00141BB0" w:rsidSect="004D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7E2"/>
    <w:multiLevelType w:val="hybridMultilevel"/>
    <w:tmpl w:val="0A6E8768"/>
    <w:lvl w:ilvl="0" w:tplc="3D24D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6E3812"/>
    <w:multiLevelType w:val="hybridMultilevel"/>
    <w:tmpl w:val="7D7ED7EC"/>
    <w:lvl w:ilvl="0" w:tplc="D380722E">
      <w:start w:val="6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16613C"/>
    <w:multiLevelType w:val="hybridMultilevel"/>
    <w:tmpl w:val="01EE4072"/>
    <w:lvl w:ilvl="0" w:tplc="E6A4D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AB37E2"/>
    <w:multiLevelType w:val="hybridMultilevel"/>
    <w:tmpl w:val="120CA1BE"/>
    <w:lvl w:ilvl="0" w:tplc="CCAC9D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B971414"/>
    <w:multiLevelType w:val="hybridMultilevel"/>
    <w:tmpl w:val="CE5E782A"/>
    <w:lvl w:ilvl="0" w:tplc="9B34A81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3F5431"/>
    <w:multiLevelType w:val="hybridMultilevel"/>
    <w:tmpl w:val="FF66943C"/>
    <w:lvl w:ilvl="0" w:tplc="2BE41A7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7C55BE">
      <w:start w:val="1"/>
      <w:numFmt w:val="decimal"/>
      <w:lvlText w:val="%2."/>
      <w:lvlJc w:val="left"/>
      <w:pPr>
        <w:tabs>
          <w:tab w:val="num" w:pos="1464"/>
        </w:tabs>
        <w:ind w:left="1464" w:hanging="384"/>
      </w:pPr>
      <w:rPr>
        <w:rFonts w:cs="Times New Roman" w:hint="default"/>
        <w:i w:val="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821959"/>
    <w:multiLevelType w:val="hybridMultilevel"/>
    <w:tmpl w:val="5082FA28"/>
    <w:lvl w:ilvl="0" w:tplc="C01EF502">
      <w:start w:val="1"/>
      <w:numFmt w:val="decimal"/>
      <w:lvlText w:val="%1."/>
      <w:lvlJc w:val="left"/>
      <w:pPr>
        <w:tabs>
          <w:tab w:val="num" w:pos="1464"/>
        </w:tabs>
        <w:ind w:left="1464" w:hanging="384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B0"/>
    <w:rsid w:val="00141BB0"/>
    <w:rsid w:val="004D05D9"/>
    <w:rsid w:val="0079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8353F-A641-4A9E-9A9D-326DD63D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BB0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141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Госуправление</cp:lastModifiedBy>
  <cp:revision>2</cp:revision>
  <dcterms:created xsi:type="dcterms:W3CDTF">2020-01-21T09:42:00Z</dcterms:created>
  <dcterms:modified xsi:type="dcterms:W3CDTF">2020-01-21T09:42:00Z</dcterms:modified>
</cp:coreProperties>
</file>