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F1" w:rsidRDefault="00233CF1" w:rsidP="00233CF1">
      <w:pPr>
        <w:pStyle w:val="Default"/>
        <w:ind w:left="2832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</w:rPr>
        <w:t>УТВЕРЖДЕНО</w:t>
      </w:r>
    </w:p>
    <w:p w:rsidR="00233CF1" w:rsidRDefault="00233CF1" w:rsidP="00233CF1">
      <w:pPr>
        <w:pStyle w:val="Default"/>
        <w:jc w:val="center"/>
        <w:rPr>
          <w:i/>
        </w:rPr>
      </w:pPr>
      <w:r>
        <w:rPr>
          <w:i/>
        </w:rPr>
        <w:t xml:space="preserve">                                                               на заседании кафедры</w:t>
      </w:r>
    </w:p>
    <w:p w:rsidR="00233CF1" w:rsidRDefault="00233CF1" w:rsidP="00233CF1">
      <w:pPr>
        <w:pStyle w:val="Default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геодезии и космоаэрокартографии</w:t>
      </w:r>
    </w:p>
    <w:p w:rsidR="00233CF1" w:rsidRDefault="00233CF1" w:rsidP="00233CF1">
      <w:pPr>
        <w:pStyle w:val="Default"/>
        <w:jc w:val="center"/>
        <w:rPr>
          <w:i/>
        </w:rPr>
      </w:pPr>
      <w:r>
        <w:rPr>
          <w:i/>
        </w:rPr>
        <w:t xml:space="preserve">                                                                           </w:t>
      </w:r>
      <w:r>
        <w:rPr>
          <w:i/>
          <w:lang w:val="en-US"/>
        </w:rPr>
        <w:t xml:space="preserve"> </w:t>
      </w:r>
      <w:r>
        <w:rPr>
          <w:i/>
        </w:rPr>
        <w:t>Протокол № 4 от 29.11.2019г.</w:t>
      </w:r>
    </w:p>
    <w:p w:rsidR="00233CF1" w:rsidRDefault="00233CF1" w:rsidP="00233CF1">
      <w:pPr>
        <w:pStyle w:val="Default"/>
        <w:jc w:val="right"/>
        <w:rPr>
          <w:i/>
        </w:rPr>
      </w:pPr>
      <w:r>
        <w:rPr>
          <w:i/>
        </w:rPr>
        <w:t xml:space="preserve">Заведующий кафедрой </w:t>
      </w:r>
    </w:p>
    <w:p w:rsidR="00233CF1" w:rsidRDefault="00233CF1" w:rsidP="00233CF1">
      <w:pPr>
        <w:pStyle w:val="Default"/>
        <w:jc w:val="right"/>
        <w:rPr>
          <w:b/>
          <w:sz w:val="28"/>
          <w:szCs w:val="28"/>
        </w:rPr>
      </w:pPr>
      <w:r>
        <w:rPr>
          <w:i/>
        </w:rPr>
        <w:t>__________А.П. Романкевич</w:t>
      </w:r>
    </w:p>
    <w:p w:rsidR="00233CF1" w:rsidRDefault="00233CF1" w:rsidP="00A931F8">
      <w:pPr>
        <w:spacing w:line="360" w:lineRule="auto"/>
        <w:ind w:firstLine="0"/>
        <w:jc w:val="center"/>
        <w:rPr>
          <w:lang w:val="en-US"/>
        </w:rPr>
      </w:pPr>
    </w:p>
    <w:p w:rsidR="00F3799E" w:rsidRPr="00A931F8" w:rsidRDefault="00F3799E" w:rsidP="00A931F8">
      <w:pPr>
        <w:spacing w:line="360" w:lineRule="auto"/>
        <w:ind w:firstLine="0"/>
        <w:jc w:val="center"/>
      </w:pPr>
      <w:r w:rsidRPr="00A931F8">
        <w:t xml:space="preserve">ВОПРОСЫ К ЗАЧЕТУ </w:t>
      </w:r>
    </w:p>
    <w:p w:rsidR="003B7584" w:rsidRPr="00A931F8" w:rsidRDefault="00F3799E" w:rsidP="00A931F8">
      <w:pPr>
        <w:spacing w:line="360" w:lineRule="auto"/>
        <w:ind w:firstLine="0"/>
        <w:jc w:val="center"/>
        <w:rPr>
          <w:szCs w:val="24"/>
        </w:rPr>
      </w:pPr>
      <w:r w:rsidRPr="00A931F8">
        <w:t>по дисциплине «</w:t>
      </w:r>
      <w:r w:rsidRPr="00A931F8">
        <w:rPr>
          <w:szCs w:val="24"/>
        </w:rPr>
        <w:t>Дистанционная спектрометрия ПТК»</w:t>
      </w:r>
    </w:p>
    <w:p w:rsidR="00F3799E" w:rsidRPr="00A931F8" w:rsidRDefault="00F3799E" w:rsidP="00A931F8">
      <w:pPr>
        <w:spacing w:line="360" w:lineRule="auto"/>
        <w:ind w:left="709" w:firstLine="0"/>
      </w:pPr>
      <w:r w:rsidRPr="00A931F8">
        <w:t>Специальность</w:t>
      </w:r>
      <w:r w:rsidRPr="00A931F8">
        <w:tab/>
        <w:t>1-31 02 03 Космоаэрокартография</w:t>
      </w:r>
    </w:p>
    <w:p w:rsidR="009822BE" w:rsidRPr="00A931F8" w:rsidRDefault="009822BE" w:rsidP="009822BE">
      <w:pPr>
        <w:spacing w:line="360" w:lineRule="auto"/>
        <w:ind w:left="709" w:firstLine="0"/>
      </w:pPr>
      <w:bookmarkStart w:id="0" w:name="_GoBack"/>
      <w:r w:rsidRPr="00A931F8">
        <w:rPr>
          <w:szCs w:val="24"/>
        </w:rPr>
        <w:t xml:space="preserve">Курс  </w:t>
      </w:r>
      <w:r w:rsidRPr="00A931F8">
        <w:rPr>
          <w:szCs w:val="24"/>
        </w:rPr>
        <w:tab/>
      </w:r>
      <w:r w:rsidRPr="00A931F8">
        <w:rPr>
          <w:szCs w:val="24"/>
        </w:rPr>
        <w:tab/>
        <w:t>5</w:t>
      </w:r>
    </w:p>
    <w:bookmarkEnd w:id="0"/>
    <w:p w:rsidR="00A931F8" w:rsidRPr="00A931F8" w:rsidRDefault="00A931F8" w:rsidP="00A931F8">
      <w:pPr>
        <w:shd w:val="clear" w:color="auto" w:fill="FFFFFF"/>
        <w:spacing w:line="360" w:lineRule="auto"/>
        <w:jc w:val="center"/>
        <w:rPr>
          <w:sz w:val="22"/>
        </w:rPr>
      </w:pPr>
    </w:p>
    <w:p w:rsidR="00A931F8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931F8">
        <w:rPr>
          <w:szCs w:val="24"/>
        </w:rPr>
        <w:t xml:space="preserve">Предмет и задачи дисциплины. Связь с другими дисциплинами. </w:t>
      </w:r>
    </w:p>
    <w:p w:rsidR="00441EA7" w:rsidRPr="00A931F8" w:rsidRDefault="00441EA7" w:rsidP="00441EA7">
      <w:pPr>
        <w:pStyle w:val="a4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931F8">
        <w:rPr>
          <w:szCs w:val="24"/>
        </w:rPr>
        <w:t>История развития дистанционного спектрометрирования</w:t>
      </w:r>
    </w:p>
    <w:p w:rsidR="00F05D81" w:rsidRDefault="00F05D81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Природа света. Взаимодействие света с веществом. </w:t>
      </w:r>
    </w:p>
    <w:p w:rsidR="00085439" w:rsidRDefault="00F05D81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Электромагнитные спектры.</w:t>
      </w:r>
      <w:r w:rsidR="00A931F8" w:rsidRPr="00A931F8">
        <w:rPr>
          <w:szCs w:val="24"/>
        </w:rPr>
        <w:t xml:space="preserve"> </w:t>
      </w:r>
      <w:r w:rsidR="00085439">
        <w:rPr>
          <w:szCs w:val="24"/>
        </w:rPr>
        <w:t>Взаимодействие солнечного излучения с атмосферой</w:t>
      </w:r>
    </w:p>
    <w:p w:rsidR="009A337C" w:rsidRDefault="00085439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Взаимодействие солнечного излучения с поверхностью Земли.</w:t>
      </w:r>
    </w:p>
    <w:p w:rsidR="00A931F8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931F8">
        <w:rPr>
          <w:szCs w:val="24"/>
        </w:rPr>
        <w:t xml:space="preserve">Спектральная аппаратура дистанционного зондирования </w:t>
      </w:r>
      <w:r w:rsidR="00441EA7">
        <w:rPr>
          <w:szCs w:val="24"/>
        </w:rPr>
        <w:t>оптического диапазона длин волн</w:t>
      </w:r>
      <w:r w:rsidR="00F559D2">
        <w:rPr>
          <w:szCs w:val="24"/>
        </w:rPr>
        <w:t xml:space="preserve"> (наземная и космическая)</w:t>
      </w:r>
      <w:r w:rsidR="00441EA7">
        <w:rPr>
          <w:szCs w:val="24"/>
        </w:rPr>
        <w:t xml:space="preserve">. </w:t>
      </w:r>
      <w:r w:rsidR="00DF1A7C">
        <w:rPr>
          <w:szCs w:val="24"/>
        </w:rPr>
        <w:t>Их о</w:t>
      </w:r>
      <w:r w:rsidR="00441EA7">
        <w:rPr>
          <w:szCs w:val="24"/>
        </w:rPr>
        <w:t>сновные технические характеристики.</w:t>
      </w:r>
    </w:p>
    <w:p w:rsidR="00F559D2" w:rsidRPr="00A931F8" w:rsidRDefault="00F559D2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931F8">
        <w:rPr>
          <w:szCs w:val="28"/>
        </w:rPr>
        <w:t>Факторы, влияющие на точность и достоверность спектрометрирования</w:t>
      </w:r>
      <w:r>
        <w:rPr>
          <w:szCs w:val="28"/>
        </w:rPr>
        <w:t xml:space="preserve"> </w:t>
      </w:r>
      <w:r w:rsidRPr="00A931F8">
        <w:rPr>
          <w:szCs w:val="28"/>
        </w:rPr>
        <w:t>природных объектов.</w:t>
      </w:r>
    </w:p>
    <w:p w:rsidR="00A931F8" w:rsidRPr="00A931F8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931F8">
        <w:rPr>
          <w:szCs w:val="28"/>
        </w:rPr>
        <w:t xml:space="preserve">Методика </w:t>
      </w:r>
      <w:proofErr w:type="gramStart"/>
      <w:r w:rsidRPr="00A931F8">
        <w:rPr>
          <w:szCs w:val="28"/>
        </w:rPr>
        <w:t>наземного</w:t>
      </w:r>
      <w:proofErr w:type="gramEnd"/>
      <w:r w:rsidRPr="00A931F8">
        <w:rPr>
          <w:szCs w:val="28"/>
        </w:rPr>
        <w:t xml:space="preserve"> полевого спектрометрирования </w:t>
      </w:r>
      <w:r w:rsidR="00F559D2">
        <w:rPr>
          <w:szCs w:val="28"/>
        </w:rPr>
        <w:t>ПТК</w:t>
      </w:r>
    </w:p>
    <w:p w:rsidR="00A931F8" w:rsidRPr="00A931F8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931F8">
        <w:rPr>
          <w:szCs w:val="28"/>
        </w:rPr>
        <w:t>Аэрокосмические способы изучения спектрально-отражательных свой</w:t>
      </w:r>
      <w:proofErr w:type="gramStart"/>
      <w:r w:rsidRPr="00A931F8">
        <w:rPr>
          <w:szCs w:val="28"/>
        </w:rPr>
        <w:t>ств пр</w:t>
      </w:r>
      <w:proofErr w:type="gramEnd"/>
      <w:r w:rsidRPr="00A931F8">
        <w:rPr>
          <w:szCs w:val="28"/>
        </w:rPr>
        <w:t xml:space="preserve">иродных объектов. </w:t>
      </w:r>
    </w:p>
    <w:p w:rsidR="00F559D2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A931F8">
        <w:rPr>
          <w:szCs w:val="28"/>
        </w:rPr>
        <w:t>Спектрально-отражательные свойства водных объектов</w:t>
      </w:r>
      <w:r w:rsidR="00F559D2">
        <w:rPr>
          <w:szCs w:val="28"/>
        </w:rPr>
        <w:t>.</w:t>
      </w:r>
    </w:p>
    <w:p w:rsidR="00803FB1" w:rsidRDefault="00F559D2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A931F8">
        <w:rPr>
          <w:szCs w:val="28"/>
        </w:rPr>
        <w:t xml:space="preserve">Спектрально-отражательные свойства </w:t>
      </w:r>
      <w:proofErr w:type="spellStart"/>
      <w:proofErr w:type="gramStart"/>
      <w:r w:rsidR="00A931F8" w:rsidRPr="00A931F8">
        <w:rPr>
          <w:szCs w:val="28"/>
        </w:rPr>
        <w:t>свойства</w:t>
      </w:r>
      <w:proofErr w:type="spellEnd"/>
      <w:proofErr w:type="gramEnd"/>
      <w:r w:rsidR="00A931F8" w:rsidRPr="00A931F8">
        <w:rPr>
          <w:szCs w:val="28"/>
        </w:rPr>
        <w:t xml:space="preserve"> </w:t>
      </w:r>
      <w:r w:rsidR="00803FB1">
        <w:rPr>
          <w:szCs w:val="28"/>
        </w:rPr>
        <w:t>горных пород.</w:t>
      </w:r>
    </w:p>
    <w:p w:rsidR="00A931F8" w:rsidRPr="00A931F8" w:rsidRDefault="00803FB1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A931F8">
        <w:rPr>
          <w:szCs w:val="28"/>
        </w:rPr>
        <w:t xml:space="preserve">Спектрально-отражательные свойства </w:t>
      </w:r>
      <w:proofErr w:type="spellStart"/>
      <w:proofErr w:type="gramStart"/>
      <w:r w:rsidRPr="00A931F8">
        <w:rPr>
          <w:szCs w:val="28"/>
        </w:rPr>
        <w:t>свойства</w:t>
      </w:r>
      <w:proofErr w:type="spellEnd"/>
      <w:proofErr w:type="gramEnd"/>
      <w:r w:rsidRPr="00A931F8">
        <w:rPr>
          <w:szCs w:val="28"/>
        </w:rPr>
        <w:t xml:space="preserve"> </w:t>
      </w:r>
      <w:r w:rsidR="00A931F8" w:rsidRPr="00A931F8">
        <w:rPr>
          <w:szCs w:val="28"/>
        </w:rPr>
        <w:t>почвенного покрова</w:t>
      </w:r>
    </w:p>
    <w:p w:rsidR="00A931F8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A931F8">
        <w:rPr>
          <w:szCs w:val="28"/>
        </w:rPr>
        <w:t>Спектрально-отражательные свойства растительности</w:t>
      </w:r>
    </w:p>
    <w:p w:rsidR="00803FB1" w:rsidRPr="00A931F8" w:rsidRDefault="00803FB1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Способ измерения степени поляризации (</w:t>
      </w:r>
      <w:r w:rsidRPr="00803FB1">
        <w:rPr>
          <w:i/>
          <w:szCs w:val="28"/>
        </w:rPr>
        <w:t>Р</w:t>
      </w:r>
      <w:r w:rsidRPr="00803FB1">
        <w:rPr>
          <w:szCs w:val="28"/>
        </w:rPr>
        <w:t>)</w:t>
      </w:r>
      <w:r>
        <w:rPr>
          <w:szCs w:val="28"/>
        </w:rPr>
        <w:t xml:space="preserve"> на примере лабораторных измерений </w:t>
      </w:r>
      <w:proofErr w:type="gramStart"/>
      <w:r w:rsidRPr="00803FB1">
        <w:rPr>
          <w:i/>
          <w:szCs w:val="28"/>
        </w:rPr>
        <w:t>Р</w:t>
      </w:r>
      <w:proofErr w:type="gramEnd"/>
      <w:r>
        <w:rPr>
          <w:szCs w:val="28"/>
        </w:rPr>
        <w:t xml:space="preserve"> растительности.</w:t>
      </w:r>
    </w:p>
    <w:p w:rsidR="00803FB1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A931F8">
        <w:rPr>
          <w:szCs w:val="28"/>
        </w:rPr>
        <w:lastRenderedPageBreak/>
        <w:t xml:space="preserve">Общая структура и методы обработки спектральных данных. </w:t>
      </w:r>
    </w:p>
    <w:p w:rsidR="00A931F8" w:rsidRPr="00A931F8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A931F8">
        <w:rPr>
          <w:szCs w:val="28"/>
        </w:rPr>
        <w:t xml:space="preserve">Постобработка результатов </w:t>
      </w:r>
      <w:proofErr w:type="gramStart"/>
      <w:r w:rsidRPr="00A931F8">
        <w:rPr>
          <w:szCs w:val="28"/>
        </w:rPr>
        <w:t>полевого</w:t>
      </w:r>
      <w:proofErr w:type="gramEnd"/>
      <w:r w:rsidRPr="00A931F8">
        <w:rPr>
          <w:szCs w:val="28"/>
        </w:rPr>
        <w:t xml:space="preserve"> спектрометрирования. Подготовка данных к компьютерному анализу</w:t>
      </w:r>
    </w:p>
    <w:p w:rsidR="00A931F8" w:rsidRPr="00A931F8" w:rsidRDefault="00A931F8" w:rsidP="00A931F8">
      <w:pPr>
        <w:spacing w:line="360" w:lineRule="auto"/>
        <w:jc w:val="both"/>
        <w:rPr>
          <w:szCs w:val="28"/>
        </w:rPr>
      </w:pPr>
    </w:p>
    <w:p w:rsidR="00A931F8" w:rsidRPr="00A931F8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A931F8">
        <w:rPr>
          <w:szCs w:val="28"/>
        </w:rPr>
        <w:t>Статистические методы анализа спектрометрических данных</w:t>
      </w:r>
    </w:p>
    <w:p w:rsidR="00A931F8" w:rsidRPr="00A931F8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A931F8">
        <w:rPr>
          <w:szCs w:val="28"/>
        </w:rPr>
        <w:t>Программное обеспечение и методы цифровой фотограмметрической обработки данных</w:t>
      </w:r>
    </w:p>
    <w:p w:rsidR="00A931F8" w:rsidRPr="00A931F8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931F8">
        <w:rPr>
          <w:szCs w:val="28"/>
        </w:rPr>
        <w:t>Геоинформационный анализ спектрометрических данных</w:t>
      </w:r>
    </w:p>
    <w:p w:rsidR="00A931F8" w:rsidRPr="00A931F8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A931F8">
        <w:rPr>
          <w:szCs w:val="28"/>
        </w:rPr>
        <w:t>Спектральные и поляризационные характеристики природных и искусственных объектов ПТК.</w:t>
      </w:r>
    </w:p>
    <w:p w:rsidR="00A931F8" w:rsidRPr="00A931F8" w:rsidRDefault="00A931F8" w:rsidP="00A931F8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A931F8">
        <w:rPr>
          <w:szCs w:val="28"/>
        </w:rPr>
        <w:t>Спектральные базы данных</w:t>
      </w:r>
    </w:p>
    <w:p w:rsidR="00A931F8" w:rsidRPr="009F6286" w:rsidRDefault="00A931F8" w:rsidP="00803FB1">
      <w:pPr>
        <w:pStyle w:val="a4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03FB1">
        <w:rPr>
          <w:szCs w:val="28"/>
        </w:rPr>
        <w:t xml:space="preserve">Прикладные задачи </w:t>
      </w:r>
      <w:proofErr w:type="gramStart"/>
      <w:r w:rsidRPr="00803FB1">
        <w:rPr>
          <w:szCs w:val="28"/>
        </w:rPr>
        <w:t>дистанционного</w:t>
      </w:r>
      <w:proofErr w:type="gramEnd"/>
      <w:r w:rsidRPr="00803FB1">
        <w:rPr>
          <w:szCs w:val="28"/>
        </w:rPr>
        <w:t xml:space="preserve"> спектрометрирования ПТК. Перспективы развития отрасли</w:t>
      </w:r>
      <w:r w:rsidR="00803FB1">
        <w:rPr>
          <w:szCs w:val="28"/>
        </w:rPr>
        <w:t>.</w:t>
      </w:r>
    </w:p>
    <w:p w:rsidR="009F6286" w:rsidRPr="009F6286" w:rsidRDefault="009F6286" w:rsidP="009F6286">
      <w:pPr>
        <w:pStyle w:val="a4"/>
        <w:spacing w:line="360" w:lineRule="auto"/>
        <w:ind w:left="709" w:firstLine="0"/>
        <w:jc w:val="both"/>
        <w:rPr>
          <w:szCs w:val="24"/>
        </w:rPr>
      </w:pPr>
    </w:p>
    <w:p w:rsidR="009F6286" w:rsidRPr="009F6286" w:rsidRDefault="009F6286" w:rsidP="009F6286">
      <w:pPr>
        <w:pStyle w:val="a4"/>
        <w:spacing w:line="360" w:lineRule="auto"/>
        <w:ind w:left="709" w:firstLine="0"/>
        <w:jc w:val="both"/>
        <w:rPr>
          <w:sz w:val="24"/>
          <w:szCs w:val="24"/>
          <w:lang w:val="be-BY"/>
        </w:rPr>
      </w:pPr>
    </w:p>
    <w:p w:rsidR="009F6286" w:rsidRPr="009F6286" w:rsidRDefault="009F6286" w:rsidP="009F6286">
      <w:pPr>
        <w:pStyle w:val="a4"/>
        <w:spacing w:line="360" w:lineRule="auto"/>
        <w:ind w:left="709" w:firstLine="0"/>
        <w:jc w:val="both"/>
        <w:rPr>
          <w:sz w:val="24"/>
          <w:szCs w:val="24"/>
        </w:rPr>
      </w:pPr>
      <w:proofErr w:type="spellStart"/>
      <w:r w:rsidRPr="009F6286">
        <w:rPr>
          <w:sz w:val="24"/>
          <w:szCs w:val="24"/>
        </w:rPr>
        <w:t>Преподаватель_______________________И.М</w:t>
      </w:r>
      <w:proofErr w:type="spellEnd"/>
      <w:r w:rsidRPr="009F6286">
        <w:rPr>
          <w:sz w:val="24"/>
          <w:szCs w:val="24"/>
        </w:rPr>
        <w:t xml:space="preserve">. </w:t>
      </w:r>
      <w:proofErr w:type="spellStart"/>
      <w:r w:rsidRPr="009F6286">
        <w:rPr>
          <w:sz w:val="24"/>
          <w:szCs w:val="24"/>
        </w:rPr>
        <w:t>Цикман</w:t>
      </w:r>
      <w:proofErr w:type="spellEnd"/>
    </w:p>
    <w:p w:rsidR="00803FB1" w:rsidRPr="009F6286" w:rsidRDefault="00803FB1" w:rsidP="00803FB1">
      <w:pPr>
        <w:pStyle w:val="a4"/>
        <w:spacing w:line="360" w:lineRule="auto"/>
        <w:ind w:left="709" w:firstLine="0"/>
        <w:jc w:val="both"/>
        <w:rPr>
          <w:sz w:val="24"/>
          <w:szCs w:val="24"/>
        </w:rPr>
      </w:pPr>
    </w:p>
    <w:sectPr w:rsidR="00803FB1" w:rsidRPr="009F6286" w:rsidSect="00A931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9E7"/>
    <w:multiLevelType w:val="hybridMultilevel"/>
    <w:tmpl w:val="23EA0EE2"/>
    <w:lvl w:ilvl="0" w:tplc="E7BA74A4">
      <w:start w:val="1"/>
      <w:numFmt w:val="decimal"/>
      <w:lvlText w:val="%1. 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799E"/>
    <w:rsid w:val="00085439"/>
    <w:rsid w:val="001E65FB"/>
    <w:rsid w:val="00233CF1"/>
    <w:rsid w:val="003340F5"/>
    <w:rsid w:val="003B7584"/>
    <w:rsid w:val="00441EA7"/>
    <w:rsid w:val="00617789"/>
    <w:rsid w:val="00646569"/>
    <w:rsid w:val="00803FB1"/>
    <w:rsid w:val="009822BE"/>
    <w:rsid w:val="009A337C"/>
    <w:rsid w:val="009F6286"/>
    <w:rsid w:val="00A931F8"/>
    <w:rsid w:val="00C360FE"/>
    <w:rsid w:val="00D350A2"/>
    <w:rsid w:val="00DF1A7C"/>
    <w:rsid w:val="00F05D81"/>
    <w:rsid w:val="00F3799E"/>
    <w:rsid w:val="00F559D2"/>
    <w:rsid w:val="00F8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9E"/>
    <w:pPr>
      <w:spacing w:after="0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1F8"/>
    <w:pPr>
      <w:ind w:left="720"/>
      <w:contextualSpacing/>
    </w:pPr>
  </w:style>
  <w:style w:type="paragraph" w:customStyle="1" w:styleId="Default">
    <w:name w:val="Default"/>
    <w:rsid w:val="00233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9E"/>
    <w:pPr>
      <w:spacing w:after="0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dcterms:created xsi:type="dcterms:W3CDTF">2018-12-18T12:03:00Z</dcterms:created>
  <dcterms:modified xsi:type="dcterms:W3CDTF">2019-12-06T10:40:00Z</dcterms:modified>
</cp:coreProperties>
</file>