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26" w:rsidRPr="0053577D" w:rsidRDefault="00FF5626" w:rsidP="0053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7D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53577D" w:rsidRPr="0053577D">
        <w:rPr>
          <w:rFonts w:ascii="Times New Roman" w:hAnsi="Times New Roman" w:cs="Times New Roman"/>
          <w:b/>
          <w:sz w:val="28"/>
          <w:szCs w:val="28"/>
        </w:rPr>
        <w:t>к экзамену</w:t>
      </w:r>
    </w:p>
    <w:p w:rsidR="0053577D" w:rsidRPr="0053577D" w:rsidRDefault="0053577D" w:rsidP="0053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7D">
        <w:rPr>
          <w:rFonts w:ascii="Times New Roman" w:hAnsi="Times New Roman" w:cs="Times New Roman"/>
          <w:b/>
          <w:sz w:val="28"/>
          <w:szCs w:val="28"/>
        </w:rPr>
        <w:t>по дисциплине «Тематическое дешифрирование»</w:t>
      </w:r>
    </w:p>
    <w:p w:rsidR="0053577D" w:rsidRPr="00FF5626" w:rsidRDefault="0053577D" w:rsidP="0053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26" w:rsidRPr="00FF5626" w:rsidRDefault="00FF5626" w:rsidP="00FF56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26">
        <w:rPr>
          <w:rFonts w:ascii="Times New Roman" w:hAnsi="Times New Roman" w:cs="Times New Roman"/>
          <w:sz w:val="28"/>
          <w:szCs w:val="28"/>
        </w:rPr>
        <w:t>Роль и значение тематического дешифрирования при составлении тематических карт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626" w:rsidRPr="00FF5626" w:rsidRDefault="00FF5626" w:rsidP="00FF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FF5626">
        <w:rPr>
          <w:rFonts w:ascii="Times New Roman" w:hAnsi="Times New Roman" w:cs="Times New Roman"/>
          <w:sz w:val="28"/>
          <w:szCs w:val="28"/>
        </w:rPr>
        <w:t>перспективы развития тематического дешифрирования в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626" w:rsidRPr="00FF5626" w:rsidRDefault="00FF5626" w:rsidP="00FF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626">
        <w:rPr>
          <w:rFonts w:ascii="Times New Roman" w:hAnsi="Times New Roman" w:cs="Times New Roman"/>
          <w:sz w:val="28"/>
          <w:szCs w:val="28"/>
        </w:rPr>
        <w:t>Влияние свой</w:t>
      </w:r>
      <w:proofErr w:type="gramStart"/>
      <w:r w:rsidRPr="00FF562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F5626">
        <w:rPr>
          <w:rFonts w:ascii="Times New Roman" w:hAnsi="Times New Roman" w:cs="Times New Roman"/>
          <w:sz w:val="28"/>
          <w:szCs w:val="28"/>
        </w:rPr>
        <w:t>иродных объектов на их спектральную отражательную способность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626" w:rsidRDefault="00FF5626" w:rsidP="00FF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626">
        <w:rPr>
          <w:rFonts w:ascii="Times New Roman" w:hAnsi="Times New Roman" w:cs="Times New Roman"/>
          <w:sz w:val="28"/>
          <w:szCs w:val="28"/>
        </w:rPr>
        <w:t>Влияние влажности почв на их спектральную отражательную способность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626" w:rsidRDefault="00FF5626" w:rsidP="00FF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содержания органического вещества в почвах </w:t>
      </w:r>
      <w:r w:rsidRPr="00FF5626">
        <w:rPr>
          <w:rFonts w:ascii="Times New Roman" w:hAnsi="Times New Roman" w:cs="Times New Roman"/>
          <w:sz w:val="28"/>
          <w:szCs w:val="28"/>
        </w:rPr>
        <w:t>на их спектральную отражательную способность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626" w:rsidRDefault="00FF5626" w:rsidP="00FF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спектральной отражательной способности почв и их изображения на аэрокосмических снимках.</w:t>
      </w:r>
    </w:p>
    <w:p w:rsidR="00FF5626" w:rsidRDefault="00FF5626" w:rsidP="00FF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Спектральная отражательная способность видового состава лесной растительности</w:t>
      </w:r>
      <w:r w:rsidR="00FA4005">
        <w:rPr>
          <w:rFonts w:ascii="Times New Roman" w:hAnsi="Times New Roman" w:cs="Times New Roman"/>
          <w:sz w:val="28"/>
          <w:szCs w:val="28"/>
        </w:rPr>
        <w:t>.</w:t>
      </w:r>
    </w:p>
    <w:p w:rsidR="00FA4005" w:rsidRDefault="00FA4005" w:rsidP="00FF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погодных факторов на оптимальные сроки аэрокосмической съемки природных явлений.</w:t>
      </w:r>
    </w:p>
    <w:p w:rsidR="00FA4005" w:rsidRDefault="00FA4005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Оптимальные сроки аэрокосмической съемки почв пахотных земель.</w:t>
      </w:r>
    </w:p>
    <w:p w:rsidR="00FA4005" w:rsidRDefault="00FA4005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Оптимальные сроки аэрокосмической съемки почв под лесной растительностью.</w:t>
      </w:r>
    </w:p>
    <w:p w:rsidR="00FA4005" w:rsidRDefault="001E6F68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Оптимальные сроки аэрокосмической съемки почв под луговой растительностью.</w:t>
      </w:r>
    </w:p>
    <w:p w:rsidR="001E6F68" w:rsidRDefault="001E6F68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орбит космических аппаратов на геометрические свойства снимков.</w:t>
      </w:r>
    </w:p>
    <w:p w:rsidR="001E6F68" w:rsidRDefault="001E6F68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орбит космических аппаратов на изобразительные и информационные свойства снимков.</w:t>
      </w:r>
    </w:p>
    <w:p w:rsidR="001E6F68" w:rsidRDefault="001E6F68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и недостатки космических снимков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тематических карт.</w:t>
      </w:r>
    </w:p>
    <w:p w:rsidR="001E6F68" w:rsidRDefault="001E6F68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использования аэрокосмических снимков видимого и инфракрасного диапазона при тематическом дешифрировании.</w:t>
      </w:r>
    </w:p>
    <w:p w:rsidR="001E6F68" w:rsidRDefault="001E6F68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использования инфракрасных тепловых аэрокосмических снимков при тематическом дешифрировании</w:t>
      </w:r>
    </w:p>
    <w:p w:rsidR="007B5CC7" w:rsidRDefault="007B5CC7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использования радиолокационных снимков при тематическом дешифрировании.</w:t>
      </w:r>
    </w:p>
    <w:p w:rsidR="007B5CC7" w:rsidRDefault="007B5CC7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пространственного разрешения аэрокосмических снимков на выбор решаемых задач при тематическом дешифрировании.</w:t>
      </w:r>
    </w:p>
    <w:p w:rsidR="007B5CC7" w:rsidRDefault="007B5CC7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пространственного и географического разрешения при тематическом дешифрировании природных объектов.</w:t>
      </w:r>
    </w:p>
    <w:p w:rsidR="007B5CC7" w:rsidRDefault="007B5CC7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соотношения пространственного разрешения и масштаба космических снимков с масштабом составляемой карты.</w:t>
      </w:r>
    </w:p>
    <w:p w:rsidR="007B5CC7" w:rsidRDefault="00442FE0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Прямые и косвенные дешифровочные признаки.</w:t>
      </w:r>
    </w:p>
    <w:p w:rsidR="00442FE0" w:rsidRDefault="00442FE0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Индикационное дешифрирование. Индикаторы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FE0" w:rsidRDefault="00442FE0" w:rsidP="00FA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масштаба и пространственного разрешения на изобразительные свойства снимков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дешифрируемость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FE0" w:rsidRDefault="00442FE0" w:rsidP="0044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FE0">
        <w:rPr>
          <w:rFonts w:ascii="Times New Roman" w:hAnsi="Times New Roman" w:cs="Times New Roman"/>
          <w:sz w:val="28"/>
          <w:szCs w:val="28"/>
        </w:rPr>
        <w:t>Влияние масштаба и пространственного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генерализацию аэрокосмического изображения.</w:t>
      </w:r>
    </w:p>
    <w:p w:rsidR="00442FE0" w:rsidRDefault="00442FE0" w:rsidP="0044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масштаба и пространственного разрешения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дешифрируемость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аэрокосмических снимков.</w:t>
      </w:r>
    </w:p>
    <w:p w:rsidR="00442FE0" w:rsidRDefault="00442FE0" w:rsidP="0044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Многозональная съемка и ее особенности.</w:t>
      </w:r>
    </w:p>
    <w:p w:rsidR="00442FE0" w:rsidRDefault="00442FE0" w:rsidP="0044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использования многозональных снимков.</w:t>
      </w:r>
    </w:p>
    <w:p w:rsidR="00442FE0" w:rsidRDefault="00442FE0" w:rsidP="0044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при тематическом дешифрирован</w:t>
      </w:r>
      <w:r w:rsidR="00E57979">
        <w:rPr>
          <w:rFonts w:ascii="Times New Roman" w:hAnsi="Times New Roman" w:cs="Times New Roman"/>
          <w:sz w:val="28"/>
          <w:szCs w:val="28"/>
        </w:rPr>
        <w:t>ии многозональных снимков.</w:t>
      </w:r>
    </w:p>
    <w:p w:rsidR="00E57979" w:rsidRDefault="00E57979" w:rsidP="0044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Дешифровочные признаки пахотных, луговых и лесных земель.</w:t>
      </w:r>
    </w:p>
    <w:p w:rsidR="00E57979" w:rsidRDefault="00E57979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979">
        <w:rPr>
          <w:rFonts w:ascii="Times New Roman" w:hAnsi="Times New Roman" w:cs="Times New Roman"/>
          <w:sz w:val="28"/>
          <w:szCs w:val="28"/>
        </w:rPr>
        <w:t>Дешифровочные признаки</w:t>
      </w:r>
      <w:r>
        <w:rPr>
          <w:rFonts w:ascii="Times New Roman" w:hAnsi="Times New Roman" w:cs="Times New Roman"/>
          <w:sz w:val="28"/>
          <w:szCs w:val="28"/>
        </w:rPr>
        <w:t xml:space="preserve"> нарушенных земель.</w:t>
      </w:r>
    </w:p>
    <w:p w:rsidR="00E57979" w:rsidRDefault="00E57979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Дешифровочные признаки почв различного гранулометрического состава и степени увлажнения.</w:t>
      </w:r>
    </w:p>
    <w:p w:rsidR="00E57979" w:rsidRDefault="00E57979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Дешифровочные признаки эродированных почв.</w:t>
      </w:r>
    </w:p>
    <w:p w:rsidR="00E57979" w:rsidRDefault="00E57979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дешифрирования почв по многозональным снимкам.</w:t>
      </w:r>
    </w:p>
    <w:p w:rsidR="00E57979" w:rsidRDefault="00E57979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Прямые и косвенные дешифровочные признаки лесной растительности.</w:t>
      </w:r>
    </w:p>
    <w:p w:rsidR="00E57979" w:rsidRDefault="00220588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дешифрирования лесной растительности по снимкам полученных в синей, зеленой, красной и инфракрасной зонах.</w:t>
      </w:r>
      <w:proofErr w:type="gramEnd"/>
    </w:p>
    <w:p w:rsidR="00220588" w:rsidRDefault="00220588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повторных съемок и возможности их использования для изучения динамики природных явлений.</w:t>
      </w:r>
    </w:p>
    <w:p w:rsidR="00220588" w:rsidRDefault="00220588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составления разновременных снимков при их дешифрировании.</w:t>
      </w:r>
    </w:p>
    <w:p w:rsidR="00220588" w:rsidRDefault="00220588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дешифрирования многовременных снимков.</w:t>
      </w:r>
    </w:p>
    <w:p w:rsidR="00220588" w:rsidRDefault="00220588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карт динамики и их классификация.</w:t>
      </w:r>
    </w:p>
    <w:p w:rsidR="00220588" w:rsidRDefault="00220588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ключевых участков и маршрутных исс</w:t>
      </w:r>
      <w:r w:rsidR="00C564A1">
        <w:rPr>
          <w:rFonts w:ascii="Times New Roman" w:hAnsi="Times New Roman" w:cs="Times New Roman"/>
          <w:sz w:val="28"/>
          <w:szCs w:val="28"/>
        </w:rPr>
        <w:t>ледований при тематическом дешифрировании</w:t>
      </w:r>
    </w:p>
    <w:p w:rsidR="00C564A1" w:rsidRDefault="00C564A1" w:rsidP="00E57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Аэрокосмоэталонирование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экстраполяция.</w:t>
      </w:r>
    </w:p>
    <w:p w:rsidR="00C564A1" w:rsidRDefault="00C564A1" w:rsidP="00C56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и технологические приемы обновления тематических карт.</w:t>
      </w:r>
    </w:p>
    <w:p w:rsidR="00C564A1" w:rsidRPr="00C564A1" w:rsidRDefault="00C564A1" w:rsidP="00C56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4A1">
        <w:rPr>
          <w:rFonts w:ascii="Times New Roman" w:hAnsi="Times New Roman" w:cs="Times New Roman"/>
          <w:sz w:val="28"/>
          <w:szCs w:val="28"/>
        </w:rPr>
        <w:t xml:space="preserve"> Методы дешифрирования при составлении тематических карт.</w:t>
      </w:r>
    </w:p>
    <w:p w:rsidR="00C564A1" w:rsidRPr="00C564A1" w:rsidRDefault="00C564A1" w:rsidP="00C56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определения степени старения </w:t>
      </w:r>
      <w:r w:rsidR="001E244B">
        <w:rPr>
          <w:rFonts w:ascii="Times New Roman" w:hAnsi="Times New Roman" w:cs="Times New Roman"/>
          <w:sz w:val="28"/>
          <w:szCs w:val="28"/>
        </w:rPr>
        <w:t xml:space="preserve">тематических карт </w:t>
      </w:r>
      <w:r>
        <w:rPr>
          <w:rFonts w:ascii="Times New Roman" w:hAnsi="Times New Roman" w:cs="Times New Roman"/>
          <w:sz w:val="28"/>
          <w:szCs w:val="28"/>
        </w:rPr>
        <w:t>с использованием аэрокосмических снимков.</w:t>
      </w:r>
    </w:p>
    <w:p w:rsidR="00FF5626" w:rsidRDefault="0053577D" w:rsidP="00FF56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577D">
        <w:rPr>
          <w:rFonts w:ascii="Times New Roman" w:hAnsi="Times New Roman" w:cs="Times New Roman"/>
          <w:sz w:val="24"/>
          <w:szCs w:val="24"/>
          <w:u w:val="single"/>
        </w:rPr>
        <w:t xml:space="preserve">Утверждено на заседании кафедры </w:t>
      </w:r>
      <w:r w:rsidR="009F7A33">
        <w:rPr>
          <w:rFonts w:ascii="Times New Roman" w:hAnsi="Times New Roman" w:cs="Times New Roman"/>
          <w:sz w:val="24"/>
          <w:szCs w:val="24"/>
          <w:u w:val="single"/>
        </w:rPr>
        <w:t>29.11.2019</w:t>
      </w:r>
      <w:r w:rsidRPr="0053577D">
        <w:rPr>
          <w:rFonts w:ascii="Times New Roman" w:hAnsi="Times New Roman" w:cs="Times New Roman"/>
          <w:sz w:val="24"/>
          <w:szCs w:val="24"/>
          <w:u w:val="single"/>
        </w:rPr>
        <w:t>. Протокол № 4</w:t>
      </w:r>
    </w:p>
    <w:p w:rsidR="009F7A33" w:rsidRPr="0053577D" w:rsidRDefault="009F7A33" w:rsidP="00FF56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F5626" w:rsidRDefault="00A97418" w:rsidP="001C081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по изучению тематического дешифрирования проводится на практических занятиях. В качестве самостоятельной работы, студентам предлагается самостоятельное дешифрование аэрокосмических снимков с целью составления тематических карт с их последующей картометрической обработкой, а также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интернет-источниками.</w:t>
      </w:r>
    </w:p>
    <w:p w:rsidR="00FF5626" w:rsidRPr="00FF5626" w:rsidRDefault="003B24BE" w:rsidP="001C081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диагностика изучения учебной дисциплины проводится в результате проверки практических, самостоятельных, письменных работ и конспектов лекций, дешифрирование аэрокосмических снимков и опросы пройденных тем занятий.</w:t>
      </w:r>
      <w:bookmarkEnd w:id="0"/>
    </w:p>
    <w:sectPr w:rsidR="00FF5626" w:rsidRPr="00FF5626" w:rsidSect="005357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BDA"/>
    <w:multiLevelType w:val="hybridMultilevel"/>
    <w:tmpl w:val="731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626"/>
    <w:rsid w:val="001C081B"/>
    <w:rsid w:val="001E244B"/>
    <w:rsid w:val="001E6F68"/>
    <w:rsid w:val="00220588"/>
    <w:rsid w:val="002940FD"/>
    <w:rsid w:val="0032520E"/>
    <w:rsid w:val="003B24BE"/>
    <w:rsid w:val="00442FE0"/>
    <w:rsid w:val="0053577D"/>
    <w:rsid w:val="00637C2D"/>
    <w:rsid w:val="006F1448"/>
    <w:rsid w:val="007B5CC7"/>
    <w:rsid w:val="009F7A33"/>
    <w:rsid w:val="00A97418"/>
    <w:rsid w:val="00C56385"/>
    <w:rsid w:val="00C564A1"/>
    <w:rsid w:val="00CE6E45"/>
    <w:rsid w:val="00E57979"/>
    <w:rsid w:val="00FA4005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0144-CA57-413D-B4B9-FF7FC4D1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2019-12-02T12:09:00Z</cp:lastPrinted>
  <dcterms:created xsi:type="dcterms:W3CDTF">2014-12-14T13:46:00Z</dcterms:created>
  <dcterms:modified xsi:type="dcterms:W3CDTF">2019-12-02T12:27:00Z</dcterms:modified>
</cp:coreProperties>
</file>