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CE" w:rsidRPr="007A26AF" w:rsidRDefault="00E00CCE" w:rsidP="00E00CCE">
      <w:pPr>
        <w:tabs>
          <w:tab w:val="left" w:pos="9029"/>
        </w:tabs>
        <w:ind w:firstLine="709"/>
        <w:jc w:val="center"/>
        <w:rPr>
          <w:b/>
          <w:sz w:val="28"/>
          <w:szCs w:val="28"/>
        </w:rPr>
      </w:pPr>
      <w:r w:rsidRPr="007A26AF">
        <w:rPr>
          <w:b/>
          <w:sz w:val="28"/>
          <w:szCs w:val="28"/>
        </w:rPr>
        <w:t>Министерство образования Республики Беларусь</w:t>
      </w:r>
    </w:p>
    <w:p w:rsidR="00E00CCE" w:rsidRPr="007A26AF" w:rsidRDefault="00E00CCE" w:rsidP="00E00CCE">
      <w:pPr>
        <w:ind w:firstLine="709"/>
        <w:jc w:val="center"/>
        <w:rPr>
          <w:b/>
          <w:sz w:val="36"/>
          <w:szCs w:val="36"/>
        </w:rPr>
      </w:pPr>
      <w:r w:rsidRPr="007A26AF">
        <w:rPr>
          <w:b/>
          <w:sz w:val="28"/>
          <w:szCs w:val="28"/>
          <w:lang w:val="be-BY"/>
        </w:rPr>
        <w:t>У</w:t>
      </w:r>
      <w:r w:rsidRPr="007A26AF">
        <w:rPr>
          <w:b/>
          <w:sz w:val="28"/>
          <w:szCs w:val="28"/>
        </w:rPr>
        <w:t>чебно-методическое объединение</w:t>
      </w:r>
      <w:r w:rsidRPr="007A26AF">
        <w:rPr>
          <w:b/>
          <w:sz w:val="28"/>
          <w:szCs w:val="28"/>
          <w:lang w:val="be-BY"/>
        </w:rPr>
        <w:t xml:space="preserve"> по гуманитарному образованию</w:t>
      </w:r>
    </w:p>
    <w:p w:rsidR="00E00CCE" w:rsidRPr="007A26AF" w:rsidRDefault="00E00CCE" w:rsidP="00E00CCE">
      <w:pPr>
        <w:ind w:left="3958" w:firstLine="709"/>
        <w:rPr>
          <w:b/>
          <w:sz w:val="28"/>
          <w:szCs w:val="28"/>
        </w:rPr>
      </w:pPr>
    </w:p>
    <w:p w:rsidR="00E00CCE" w:rsidRPr="007A26AF" w:rsidRDefault="00E00CCE" w:rsidP="00E00CCE">
      <w:pPr>
        <w:ind w:firstLine="4111"/>
        <w:rPr>
          <w:b/>
          <w:sz w:val="28"/>
          <w:szCs w:val="28"/>
        </w:rPr>
      </w:pPr>
      <w:r w:rsidRPr="007A26AF">
        <w:rPr>
          <w:b/>
          <w:sz w:val="28"/>
          <w:szCs w:val="28"/>
        </w:rPr>
        <w:t>УТВЕРЖДАЮ</w:t>
      </w:r>
    </w:p>
    <w:p w:rsidR="00E00CCE" w:rsidRPr="002913E1" w:rsidRDefault="00E00CCE" w:rsidP="00E00CCE">
      <w:pPr>
        <w:pStyle w:val="23"/>
        <w:spacing w:line="240" w:lineRule="auto"/>
        <w:ind w:left="0" w:firstLine="4111"/>
        <w:rPr>
          <w:rFonts w:ascii="Times New Roman" w:hAnsi="Times New Roman"/>
          <w:szCs w:val="28"/>
        </w:rPr>
      </w:pPr>
      <w:r w:rsidRPr="007A26AF">
        <w:rPr>
          <w:rFonts w:ascii="Times New Roman" w:hAnsi="Times New Roman"/>
          <w:szCs w:val="28"/>
        </w:rPr>
        <w:t xml:space="preserve">Первый заместитель Министра </w:t>
      </w:r>
    </w:p>
    <w:p w:rsidR="00E00CCE" w:rsidRPr="007A26AF" w:rsidRDefault="00E00CCE" w:rsidP="00E00CCE">
      <w:pPr>
        <w:pStyle w:val="23"/>
        <w:spacing w:line="240" w:lineRule="auto"/>
        <w:ind w:left="0" w:firstLine="41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7A26AF">
        <w:rPr>
          <w:rFonts w:ascii="Times New Roman" w:hAnsi="Times New Roman"/>
          <w:szCs w:val="28"/>
        </w:rPr>
        <w:t>бразования</w:t>
      </w:r>
      <w:r w:rsidRPr="005A7CE1">
        <w:rPr>
          <w:rFonts w:ascii="Times New Roman" w:hAnsi="Times New Roman"/>
          <w:szCs w:val="28"/>
        </w:rPr>
        <w:t xml:space="preserve"> </w:t>
      </w:r>
      <w:r w:rsidRPr="007A26AF">
        <w:rPr>
          <w:rFonts w:ascii="Times New Roman" w:hAnsi="Times New Roman"/>
          <w:szCs w:val="28"/>
        </w:rPr>
        <w:t xml:space="preserve">Республики Беларусь </w:t>
      </w:r>
    </w:p>
    <w:p w:rsidR="00E00CCE" w:rsidRDefault="00E00CCE" w:rsidP="00E00CCE">
      <w:pPr>
        <w:ind w:firstLine="4111"/>
        <w:rPr>
          <w:sz w:val="28"/>
          <w:szCs w:val="28"/>
        </w:rPr>
      </w:pPr>
      <w:r w:rsidRPr="007A26AF">
        <w:rPr>
          <w:sz w:val="28"/>
          <w:szCs w:val="28"/>
        </w:rPr>
        <w:t>___________</w:t>
      </w:r>
      <w:r>
        <w:rPr>
          <w:sz w:val="28"/>
          <w:szCs w:val="28"/>
        </w:rPr>
        <w:t>__________</w:t>
      </w:r>
      <w:r w:rsidRPr="007A26AF">
        <w:rPr>
          <w:sz w:val="28"/>
          <w:szCs w:val="28"/>
        </w:rPr>
        <w:t xml:space="preserve"> </w:t>
      </w:r>
      <w:r>
        <w:rPr>
          <w:sz w:val="28"/>
          <w:szCs w:val="28"/>
        </w:rPr>
        <w:t>В.А. Богуш</w:t>
      </w:r>
    </w:p>
    <w:p w:rsidR="00E00CCE" w:rsidRPr="007A26AF" w:rsidRDefault="00E00CCE" w:rsidP="00E00CCE">
      <w:pPr>
        <w:ind w:firstLine="4111"/>
        <w:rPr>
          <w:sz w:val="28"/>
          <w:szCs w:val="28"/>
        </w:rPr>
      </w:pPr>
      <w:r w:rsidRPr="007A26AF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________________________</w:t>
      </w:r>
    </w:p>
    <w:p w:rsidR="00E00CCE" w:rsidRPr="007A26AF" w:rsidRDefault="00E00CCE" w:rsidP="00E00CCE">
      <w:pPr>
        <w:ind w:left="3958" w:firstLine="4111"/>
      </w:pPr>
    </w:p>
    <w:p w:rsidR="00E00CCE" w:rsidRPr="007A26AF" w:rsidRDefault="00E00CCE" w:rsidP="00E00CCE">
      <w:pPr>
        <w:ind w:firstLine="4111"/>
        <w:rPr>
          <w:sz w:val="28"/>
          <w:szCs w:val="28"/>
        </w:rPr>
      </w:pPr>
      <w:r w:rsidRPr="007A26AF">
        <w:rPr>
          <w:sz w:val="28"/>
          <w:szCs w:val="28"/>
        </w:rPr>
        <w:t xml:space="preserve">Регистрационный № ТД-__________/ </w:t>
      </w:r>
      <w:r w:rsidRPr="007A26AF">
        <w:rPr>
          <w:sz w:val="28"/>
          <w:szCs w:val="28"/>
          <w:u w:val="single"/>
        </w:rPr>
        <w:t>тип.</w:t>
      </w:r>
      <w:r w:rsidRPr="007A26AF">
        <w:rPr>
          <w:sz w:val="28"/>
          <w:szCs w:val="28"/>
        </w:rPr>
        <w:t xml:space="preserve"> </w:t>
      </w:r>
    </w:p>
    <w:p w:rsidR="00E00CCE" w:rsidRPr="007A26AF" w:rsidRDefault="00E00CCE" w:rsidP="00E00CCE">
      <w:pPr>
        <w:ind w:firstLine="709"/>
        <w:jc w:val="center"/>
        <w:rPr>
          <w:b/>
          <w:sz w:val="28"/>
          <w:szCs w:val="28"/>
        </w:rPr>
      </w:pPr>
    </w:p>
    <w:p w:rsidR="00E00CCE" w:rsidRDefault="00E00CCE" w:rsidP="00E00CCE">
      <w:pPr>
        <w:ind w:firstLine="709"/>
        <w:jc w:val="center"/>
        <w:rPr>
          <w:b/>
          <w:sz w:val="32"/>
          <w:szCs w:val="32"/>
        </w:rPr>
      </w:pPr>
    </w:p>
    <w:p w:rsidR="00876F62" w:rsidRPr="005A7CE1" w:rsidRDefault="00876F62" w:rsidP="00E00CCE">
      <w:pPr>
        <w:ind w:firstLine="709"/>
        <w:jc w:val="center"/>
        <w:rPr>
          <w:b/>
          <w:sz w:val="32"/>
          <w:szCs w:val="32"/>
        </w:rPr>
      </w:pPr>
    </w:p>
    <w:p w:rsidR="00E00CCE" w:rsidRPr="007A26AF" w:rsidRDefault="002C1598" w:rsidP="00E00CC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СПОРТИВНАЯ ТЕЛЕРАДИОЖУРНАЛИСТИКА</w:t>
      </w:r>
    </w:p>
    <w:p w:rsidR="00E00CCE" w:rsidRPr="007A26AF" w:rsidRDefault="00E00CCE" w:rsidP="00E00CCE">
      <w:pPr>
        <w:ind w:firstLine="709"/>
        <w:jc w:val="center"/>
        <w:rPr>
          <w:b/>
          <w:sz w:val="28"/>
          <w:szCs w:val="28"/>
        </w:rPr>
      </w:pPr>
      <w:r w:rsidRPr="007A26AF">
        <w:rPr>
          <w:b/>
          <w:sz w:val="28"/>
          <w:szCs w:val="28"/>
        </w:rPr>
        <w:t xml:space="preserve">Типовая учебная программа </w:t>
      </w:r>
    </w:p>
    <w:p w:rsidR="005110E6" w:rsidRDefault="00E00CCE" w:rsidP="00E00C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для</w:t>
      </w:r>
      <w:r w:rsidRPr="007A26AF">
        <w:rPr>
          <w:b/>
          <w:sz w:val="28"/>
          <w:szCs w:val="28"/>
        </w:rPr>
        <w:t xml:space="preserve"> специальност</w:t>
      </w:r>
      <w:r>
        <w:rPr>
          <w:b/>
          <w:sz w:val="28"/>
          <w:szCs w:val="28"/>
        </w:rPr>
        <w:t>и</w:t>
      </w:r>
      <w:r w:rsidR="005110E6">
        <w:rPr>
          <w:b/>
          <w:sz w:val="28"/>
          <w:szCs w:val="28"/>
        </w:rPr>
        <w:t xml:space="preserve"> </w:t>
      </w:r>
    </w:p>
    <w:p w:rsidR="00E00CCE" w:rsidRDefault="005110E6" w:rsidP="00E00C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1-23 01 08 Журналистика (по направлениям),</w:t>
      </w:r>
    </w:p>
    <w:p w:rsidR="00E00CCE" w:rsidRPr="005B40C2" w:rsidRDefault="005110E6" w:rsidP="00E00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специальности </w:t>
      </w:r>
      <w:r w:rsidR="00E00CCE">
        <w:rPr>
          <w:sz w:val="28"/>
          <w:szCs w:val="28"/>
        </w:rPr>
        <w:t>1-23 01 08-02 Журналистика (аудиовизуальная)</w:t>
      </w:r>
    </w:p>
    <w:p w:rsidR="00E00CCE" w:rsidRPr="007372EF" w:rsidRDefault="00E00CCE" w:rsidP="00E00CCE">
      <w:pPr>
        <w:ind w:firstLine="709"/>
        <w:jc w:val="center"/>
        <w:rPr>
          <w:sz w:val="28"/>
          <w:szCs w:val="28"/>
        </w:rPr>
      </w:pPr>
    </w:p>
    <w:tbl>
      <w:tblPr>
        <w:tblW w:w="18786" w:type="dxa"/>
        <w:tblLook w:val="01E0"/>
      </w:tblPr>
      <w:tblGrid>
        <w:gridCol w:w="4608"/>
        <w:gridCol w:w="4608"/>
        <w:gridCol w:w="4608"/>
        <w:gridCol w:w="4962"/>
      </w:tblGrid>
      <w:tr w:rsidR="00E00CCE" w:rsidRPr="007A26AF" w:rsidTr="00AB5A15">
        <w:tc>
          <w:tcPr>
            <w:tcW w:w="4608" w:type="dxa"/>
          </w:tcPr>
          <w:p w:rsidR="00E00CCE" w:rsidRPr="007A26AF" w:rsidRDefault="00E00CCE" w:rsidP="00AB5A15">
            <w:pPr>
              <w:rPr>
                <w:b/>
                <w:szCs w:val="28"/>
              </w:rPr>
            </w:pPr>
            <w:r w:rsidRPr="007A26AF">
              <w:rPr>
                <w:b/>
                <w:sz w:val="28"/>
                <w:szCs w:val="28"/>
              </w:rPr>
              <w:t>СОГЛАСОВАНО</w:t>
            </w:r>
          </w:p>
          <w:p w:rsidR="00E00CC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Министра информации Республики Беларусь</w:t>
            </w:r>
          </w:p>
          <w:p w:rsidR="00E00CC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5110E6">
              <w:rPr>
                <w:sz w:val="28"/>
                <w:szCs w:val="28"/>
              </w:rPr>
              <w:t>А.Н. Карлюкевич</w:t>
            </w:r>
          </w:p>
          <w:p w:rsidR="00E00CCE" w:rsidRPr="003E3BB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E00CCE" w:rsidRDefault="00E00CCE" w:rsidP="00AB5A15">
            <w:pPr>
              <w:rPr>
                <w:szCs w:val="28"/>
              </w:rPr>
            </w:pPr>
          </w:p>
          <w:p w:rsidR="00E00CCE" w:rsidRPr="006A57E3" w:rsidRDefault="00E00CCE" w:rsidP="00AB5A15">
            <w:pPr>
              <w:rPr>
                <w:szCs w:val="28"/>
              </w:rPr>
            </w:pPr>
          </w:p>
          <w:p w:rsidR="00E00CCE" w:rsidRPr="006A57E3" w:rsidRDefault="00E00CCE" w:rsidP="00AB5A15">
            <w:pPr>
              <w:rPr>
                <w:szCs w:val="28"/>
              </w:rPr>
            </w:pPr>
          </w:p>
          <w:p w:rsidR="00E00CCE" w:rsidRPr="007A26AF" w:rsidRDefault="00E00CCE" w:rsidP="00AB5A15">
            <w:pPr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</w:t>
            </w:r>
            <w:r w:rsidRPr="007A26AF">
              <w:rPr>
                <w:sz w:val="28"/>
                <w:szCs w:val="28"/>
              </w:rPr>
              <w:t xml:space="preserve">чебно-методического объединения </w:t>
            </w:r>
          </w:p>
          <w:p w:rsidR="00E00CCE" w:rsidRPr="007A26AF" w:rsidRDefault="00E00CCE" w:rsidP="00AB5A15">
            <w:pPr>
              <w:rPr>
                <w:szCs w:val="28"/>
              </w:rPr>
            </w:pPr>
            <w:r w:rsidRPr="007A26AF">
              <w:rPr>
                <w:sz w:val="28"/>
                <w:szCs w:val="28"/>
              </w:rPr>
              <w:t>по гуманитарному образованию</w:t>
            </w:r>
          </w:p>
          <w:p w:rsidR="00E00CCE" w:rsidRPr="004A4156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_______________С.Н. Ходин</w:t>
            </w:r>
          </w:p>
          <w:p w:rsidR="00E00CCE" w:rsidRPr="007A26AF" w:rsidRDefault="00E00CCE" w:rsidP="00AB5A15">
            <w:pPr>
              <w:ind w:left="249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ab/>
              <w:t xml:space="preserve">                </w:t>
            </w:r>
          </w:p>
          <w:p w:rsidR="00E00CCE" w:rsidRPr="007A26AF" w:rsidRDefault="00E00CCE" w:rsidP="00AB5A15">
            <w:r w:rsidRPr="007A26AF">
              <w:t>_______________________________</w:t>
            </w:r>
          </w:p>
          <w:p w:rsidR="00E00CCE" w:rsidRPr="007A26AF" w:rsidRDefault="00E00CCE" w:rsidP="00AB5A15">
            <w:pPr>
              <w:ind w:left="249" w:firstLine="709"/>
              <w:rPr>
                <w:szCs w:val="28"/>
              </w:rPr>
            </w:pPr>
            <w:r w:rsidRPr="007A26AF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608" w:type="dxa"/>
          </w:tcPr>
          <w:p w:rsidR="00E00CCE" w:rsidRPr="007A26AF" w:rsidRDefault="00E00CCE" w:rsidP="00AB5A15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A26AF">
              <w:rPr>
                <w:b/>
                <w:sz w:val="28"/>
                <w:szCs w:val="28"/>
              </w:rPr>
              <w:t xml:space="preserve">СОГЛАСОВАНО </w:t>
            </w:r>
          </w:p>
          <w:p w:rsidR="00E00CCE" w:rsidRDefault="00E00CCE" w:rsidP="00AB5A15">
            <w:pPr>
              <w:ind w:left="249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Начальник Управления  высшего </w:t>
            </w:r>
            <w:r w:rsidR="00963B43" w:rsidRPr="007A26AF">
              <w:rPr>
                <w:sz w:val="28"/>
                <w:szCs w:val="28"/>
              </w:rPr>
              <w:t>образования</w:t>
            </w:r>
            <w:r w:rsidRPr="007A26AF">
              <w:rPr>
                <w:sz w:val="28"/>
                <w:szCs w:val="28"/>
              </w:rPr>
              <w:t xml:space="preserve"> </w:t>
            </w:r>
          </w:p>
          <w:p w:rsidR="00E00CCE" w:rsidRPr="007A26AF" w:rsidRDefault="00E00CCE" w:rsidP="00AB5A15">
            <w:pPr>
              <w:ind w:left="249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Министерства образования Республики Беларусь </w:t>
            </w:r>
          </w:p>
          <w:p w:rsidR="00E00CCE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______</w:t>
            </w:r>
            <w:r w:rsidRPr="007A26AF">
              <w:rPr>
                <w:sz w:val="28"/>
                <w:szCs w:val="28"/>
              </w:rPr>
              <w:t xml:space="preserve">____  </w:t>
            </w:r>
            <w:r>
              <w:rPr>
                <w:sz w:val="28"/>
                <w:szCs w:val="28"/>
              </w:rPr>
              <w:t>С.А. Касперович</w:t>
            </w:r>
          </w:p>
          <w:p w:rsidR="00E00CCE" w:rsidRPr="007A26AF" w:rsidRDefault="00E00CCE" w:rsidP="00AB5A15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00CCE" w:rsidRDefault="00E00CCE" w:rsidP="00AB5A15">
            <w:pPr>
              <w:ind w:left="249"/>
              <w:rPr>
                <w:szCs w:val="28"/>
              </w:rPr>
            </w:pPr>
          </w:p>
          <w:p w:rsidR="00E00CCE" w:rsidRPr="007A26AF" w:rsidRDefault="00E00CCE" w:rsidP="00AB5A15">
            <w:pPr>
              <w:ind w:left="249"/>
              <w:rPr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</w:t>
            </w:r>
            <w:r w:rsidRPr="007A26AF">
              <w:rPr>
                <w:sz w:val="28"/>
                <w:szCs w:val="28"/>
              </w:rPr>
              <w:t xml:space="preserve"> Государственного учреждения образования «Республиканский институт высшей школы»</w:t>
            </w:r>
          </w:p>
          <w:p w:rsidR="00E00CCE" w:rsidRPr="007A26AF" w:rsidRDefault="00E00CCE" w:rsidP="00AB5A15">
            <w:pPr>
              <w:ind w:left="249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_______________  </w:t>
            </w:r>
            <w:r>
              <w:rPr>
                <w:sz w:val="28"/>
                <w:szCs w:val="28"/>
              </w:rPr>
              <w:t>И.В. Титович</w:t>
            </w:r>
          </w:p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 xml:space="preserve">           </w:t>
            </w:r>
            <w:r w:rsidRPr="007A26AF">
              <w:rPr>
                <w:sz w:val="18"/>
                <w:szCs w:val="18"/>
              </w:rPr>
              <w:tab/>
              <w:t xml:space="preserve">                                </w:t>
            </w:r>
          </w:p>
          <w:p w:rsidR="00E00CCE" w:rsidRPr="007A26AF" w:rsidRDefault="00E00CCE" w:rsidP="00AB5A15">
            <w:pPr>
              <w:ind w:left="252"/>
            </w:pPr>
            <w:r w:rsidRPr="007A26AF">
              <w:t>_________________________________</w:t>
            </w:r>
          </w:p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608" w:type="dxa"/>
          </w:tcPr>
          <w:p w:rsidR="00E00CCE" w:rsidRPr="007A26AF" w:rsidRDefault="00E00CCE" w:rsidP="00AB5A15">
            <w:pPr>
              <w:ind w:firstLine="709"/>
              <w:rPr>
                <w:szCs w:val="28"/>
              </w:rPr>
            </w:pPr>
          </w:p>
        </w:tc>
        <w:tc>
          <w:tcPr>
            <w:tcW w:w="4962" w:type="dxa"/>
          </w:tcPr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</w:p>
        </w:tc>
      </w:tr>
      <w:tr w:rsidR="00E00CCE" w:rsidRPr="007A26AF" w:rsidTr="00AB5A15">
        <w:tc>
          <w:tcPr>
            <w:tcW w:w="4608" w:type="dxa"/>
          </w:tcPr>
          <w:p w:rsidR="00E00CCE" w:rsidRPr="007A26AF" w:rsidRDefault="00E00CCE" w:rsidP="00AB5A15">
            <w:pPr>
              <w:ind w:firstLine="709"/>
              <w:rPr>
                <w:szCs w:val="28"/>
              </w:rPr>
            </w:pPr>
          </w:p>
        </w:tc>
        <w:tc>
          <w:tcPr>
            <w:tcW w:w="4608" w:type="dxa"/>
          </w:tcPr>
          <w:p w:rsidR="00E00CCE" w:rsidRPr="007A26AF" w:rsidRDefault="00E00CCE" w:rsidP="00AB5A1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A26AF">
              <w:rPr>
                <w:sz w:val="28"/>
                <w:szCs w:val="28"/>
              </w:rPr>
              <w:t>Эксперт-нормоконтролер</w:t>
            </w:r>
          </w:p>
          <w:p w:rsidR="00E00CCE" w:rsidRPr="007A26AF" w:rsidRDefault="00E00CCE" w:rsidP="00AB5A15">
            <w:pPr>
              <w:tabs>
                <w:tab w:val="left" w:pos="4054"/>
              </w:tabs>
              <w:ind w:left="252"/>
              <w:rPr>
                <w:szCs w:val="28"/>
              </w:rPr>
            </w:pPr>
            <w:r w:rsidRPr="007A26AF">
              <w:rPr>
                <w:sz w:val="28"/>
                <w:szCs w:val="28"/>
              </w:rPr>
              <w:t xml:space="preserve">____________________________ </w:t>
            </w:r>
          </w:p>
          <w:p w:rsidR="00E00CCE" w:rsidRPr="007A26AF" w:rsidRDefault="00E00CCE" w:rsidP="00AB5A15">
            <w:pPr>
              <w:ind w:left="252" w:firstLine="709"/>
              <w:rPr>
                <w:sz w:val="18"/>
                <w:szCs w:val="18"/>
              </w:rPr>
            </w:pPr>
            <w:r w:rsidRPr="007A26AF">
              <w:rPr>
                <w:sz w:val="18"/>
                <w:szCs w:val="18"/>
              </w:rPr>
              <w:t xml:space="preserve">             </w:t>
            </w:r>
            <w:r w:rsidRPr="007A26AF">
              <w:rPr>
                <w:sz w:val="18"/>
                <w:szCs w:val="18"/>
              </w:rPr>
              <w:tab/>
              <w:t xml:space="preserve">                                </w:t>
            </w:r>
          </w:p>
          <w:p w:rsidR="00E00CCE" w:rsidRPr="007A26AF" w:rsidRDefault="00E00CCE" w:rsidP="00AB5A15">
            <w:pPr>
              <w:ind w:left="252"/>
            </w:pPr>
            <w:r w:rsidRPr="007A26AF">
              <w:t>_________________________________</w:t>
            </w:r>
          </w:p>
          <w:p w:rsidR="00E00CCE" w:rsidRPr="007A26AF" w:rsidRDefault="00E00CCE" w:rsidP="00AB5A15">
            <w:pPr>
              <w:ind w:left="252" w:firstLine="709"/>
              <w:rPr>
                <w:szCs w:val="28"/>
              </w:rPr>
            </w:pPr>
            <w:r w:rsidRPr="007A26AF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4608" w:type="dxa"/>
          </w:tcPr>
          <w:p w:rsidR="00E00CCE" w:rsidRPr="007A26AF" w:rsidRDefault="00E00CCE" w:rsidP="00AB5A15">
            <w:pPr>
              <w:ind w:firstLine="709"/>
              <w:rPr>
                <w:szCs w:val="28"/>
              </w:rPr>
            </w:pPr>
          </w:p>
        </w:tc>
        <w:tc>
          <w:tcPr>
            <w:tcW w:w="4962" w:type="dxa"/>
          </w:tcPr>
          <w:p w:rsidR="00E00CCE" w:rsidRPr="007A26AF" w:rsidRDefault="00E00CCE" w:rsidP="00AB5A15">
            <w:pPr>
              <w:ind w:left="252" w:firstLine="709"/>
              <w:rPr>
                <w:szCs w:val="28"/>
              </w:rPr>
            </w:pPr>
          </w:p>
        </w:tc>
      </w:tr>
    </w:tbl>
    <w:p w:rsidR="00E00CCE" w:rsidRDefault="00E00CCE" w:rsidP="00E00CCE">
      <w:pPr>
        <w:ind w:firstLine="709"/>
        <w:jc w:val="center"/>
        <w:rPr>
          <w:sz w:val="28"/>
          <w:szCs w:val="28"/>
        </w:rPr>
      </w:pPr>
    </w:p>
    <w:p w:rsidR="00E00CCE" w:rsidRDefault="00E00CCE" w:rsidP="00E00CCE">
      <w:pPr>
        <w:ind w:firstLine="709"/>
        <w:jc w:val="center"/>
        <w:rPr>
          <w:sz w:val="28"/>
          <w:szCs w:val="28"/>
        </w:rPr>
      </w:pPr>
    </w:p>
    <w:p w:rsidR="00E00CCE" w:rsidRDefault="00E00CCE" w:rsidP="00E00CCE">
      <w:pPr>
        <w:ind w:firstLine="709"/>
        <w:jc w:val="center"/>
        <w:rPr>
          <w:sz w:val="28"/>
          <w:szCs w:val="28"/>
        </w:rPr>
      </w:pPr>
    </w:p>
    <w:p w:rsidR="00E00CCE" w:rsidRPr="005110E6" w:rsidRDefault="00E00CCE" w:rsidP="00E00CCE">
      <w:pPr>
        <w:ind w:firstLine="709"/>
        <w:jc w:val="center"/>
        <w:rPr>
          <w:sz w:val="28"/>
          <w:szCs w:val="28"/>
        </w:rPr>
      </w:pPr>
      <w:r w:rsidRPr="007A26AF">
        <w:rPr>
          <w:sz w:val="28"/>
          <w:szCs w:val="28"/>
        </w:rPr>
        <w:t>Минск 201</w:t>
      </w:r>
      <w:r w:rsidR="005110E6">
        <w:rPr>
          <w:sz w:val="28"/>
          <w:szCs w:val="28"/>
        </w:rPr>
        <w:t>7</w:t>
      </w:r>
    </w:p>
    <w:p w:rsidR="00E00CCE" w:rsidRPr="007A26AF" w:rsidRDefault="00E00CCE" w:rsidP="00E00CC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          Составитель</w:t>
      </w:r>
      <w:r w:rsidRPr="007A26AF">
        <w:rPr>
          <w:b/>
          <w:caps/>
          <w:sz w:val="28"/>
          <w:szCs w:val="28"/>
        </w:rPr>
        <w:t>:</w:t>
      </w:r>
    </w:p>
    <w:p w:rsidR="00E00CCE" w:rsidRPr="007A26AF" w:rsidRDefault="00E00CCE" w:rsidP="00E00CCE">
      <w:pPr>
        <w:ind w:firstLine="709"/>
        <w:jc w:val="both"/>
        <w:rPr>
          <w:sz w:val="20"/>
          <w:szCs w:val="20"/>
          <w:u w:val="single"/>
        </w:rPr>
      </w:pPr>
    </w:p>
    <w:p w:rsidR="00E00CCE" w:rsidRPr="007A26AF" w:rsidRDefault="005A6A3D" w:rsidP="00E00CC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Герстен </w:t>
      </w:r>
      <w:r w:rsidRPr="00B9695F">
        <w:rPr>
          <w:sz w:val="28"/>
          <w:szCs w:val="28"/>
        </w:rPr>
        <w:t>Борис Изидорович</w:t>
      </w:r>
      <w:r w:rsidR="00E00CCE" w:rsidRPr="00B9695F">
        <w:rPr>
          <w:sz w:val="28"/>
          <w:szCs w:val="28"/>
        </w:rPr>
        <w:t>,</w:t>
      </w:r>
      <w:r w:rsidR="00E00CCE" w:rsidRPr="007A26AF">
        <w:rPr>
          <w:sz w:val="28"/>
          <w:szCs w:val="28"/>
        </w:rPr>
        <w:t xml:space="preserve"> </w:t>
      </w:r>
      <w:r w:rsidR="005110E6">
        <w:rPr>
          <w:sz w:val="28"/>
          <w:szCs w:val="28"/>
        </w:rPr>
        <w:t>старший преподаватель</w:t>
      </w:r>
      <w:r w:rsidR="00E00CCE">
        <w:rPr>
          <w:sz w:val="28"/>
          <w:szCs w:val="28"/>
        </w:rPr>
        <w:t xml:space="preserve"> кафедры телевидения</w:t>
      </w:r>
      <w:r w:rsidR="00E00CCE" w:rsidRPr="007A26AF">
        <w:rPr>
          <w:sz w:val="28"/>
          <w:szCs w:val="28"/>
        </w:rPr>
        <w:t xml:space="preserve"> и радиовещания факультета журналистики </w:t>
      </w:r>
      <w:r w:rsidR="00E00CCE">
        <w:rPr>
          <w:sz w:val="28"/>
          <w:szCs w:val="28"/>
        </w:rPr>
        <w:t xml:space="preserve">Института журналистики </w:t>
      </w:r>
      <w:r w:rsidR="00E00CCE" w:rsidRPr="007A26AF">
        <w:rPr>
          <w:sz w:val="28"/>
          <w:szCs w:val="28"/>
        </w:rPr>
        <w:t>Белорусского государственного университета</w:t>
      </w:r>
      <w:r w:rsidR="00876F62">
        <w:rPr>
          <w:sz w:val="28"/>
          <w:szCs w:val="28"/>
        </w:rPr>
        <w:t>.</w:t>
      </w:r>
      <w:r w:rsidR="00E00CCE" w:rsidRPr="007A26AF">
        <w:rPr>
          <w:sz w:val="28"/>
          <w:szCs w:val="28"/>
        </w:rPr>
        <w:t xml:space="preserve"> </w:t>
      </w:r>
    </w:p>
    <w:p w:rsidR="00E00CCE" w:rsidRDefault="00E00CCE" w:rsidP="00E00CCE">
      <w:pPr>
        <w:ind w:firstLine="709"/>
        <w:jc w:val="both"/>
        <w:rPr>
          <w:sz w:val="20"/>
          <w:szCs w:val="20"/>
        </w:rPr>
      </w:pPr>
    </w:p>
    <w:p w:rsidR="005A6A3D" w:rsidRPr="005A6A3D" w:rsidRDefault="005A6A3D" w:rsidP="00E00CCE">
      <w:pPr>
        <w:ind w:firstLine="709"/>
        <w:jc w:val="both"/>
        <w:rPr>
          <w:sz w:val="28"/>
          <w:szCs w:val="20"/>
        </w:rPr>
      </w:pPr>
      <w:r w:rsidRPr="005A6A3D">
        <w:rPr>
          <w:i/>
          <w:sz w:val="28"/>
          <w:szCs w:val="20"/>
        </w:rPr>
        <w:t xml:space="preserve">Смирнова </w:t>
      </w:r>
      <w:r w:rsidRPr="00B9695F">
        <w:rPr>
          <w:sz w:val="28"/>
          <w:szCs w:val="20"/>
        </w:rPr>
        <w:t>Елена Александровна</w:t>
      </w:r>
      <w:r w:rsidRPr="005A6A3D">
        <w:rPr>
          <w:i/>
          <w:sz w:val="28"/>
          <w:szCs w:val="20"/>
        </w:rPr>
        <w:t>,</w:t>
      </w:r>
      <w:r>
        <w:rPr>
          <w:sz w:val="28"/>
          <w:szCs w:val="20"/>
        </w:rPr>
        <w:t xml:space="preserve"> старший преподаватель кафедры телевидения и радиовещания </w:t>
      </w:r>
      <w:r w:rsidRPr="007A26AF">
        <w:rPr>
          <w:sz w:val="28"/>
          <w:szCs w:val="28"/>
        </w:rPr>
        <w:t xml:space="preserve">факультета журналистики </w:t>
      </w:r>
      <w:r>
        <w:rPr>
          <w:sz w:val="28"/>
          <w:szCs w:val="28"/>
        </w:rPr>
        <w:t xml:space="preserve">Института журналистики </w:t>
      </w:r>
      <w:r w:rsidRPr="007A26AF">
        <w:rPr>
          <w:sz w:val="28"/>
          <w:szCs w:val="28"/>
        </w:rPr>
        <w:t>Белорусского государственного университета</w:t>
      </w:r>
      <w:r>
        <w:rPr>
          <w:sz w:val="28"/>
          <w:szCs w:val="28"/>
        </w:rPr>
        <w:t>.</w:t>
      </w:r>
    </w:p>
    <w:p w:rsidR="00E00CCE" w:rsidRPr="007A26AF" w:rsidRDefault="00E00CCE" w:rsidP="00E00CCE">
      <w:pPr>
        <w:ind w:firstLine="709"/>
        <w:jc w:val="both"/>
        <w:rPr>
          <w:caps/>
          <w:sz w:val="28"/>
          <w:szCs w:val="28"/>
          <w:u w:val="single"/>
        </w:rPr>
      </w:pPr>
    </w:p>
    <w:p w:rsidR="00E00CCE" w:rsidRPr="007A26AF" w:rsidRDefault="00E00CCE" w:rsidP="00E00CCE">
      <w:pPr>
        <w:pStyle w:val="8"/>
        <w:numPr>
          <w:ilvl w:val="0"/>
          <w:numId w:val="0"/>
        </w:numPr>
        <w:ind w:firstLine="709"/>
        <w:rPr>
          <w:b w:val="0"/>
          <w:i/>
          <w:sz w:val="28"/>
          <w:szCs w:val="28"/>
        </w:rPr>
      </w:pPr>
      <w:r w:rsidRPr="007A26AF">
        <w:rPr>
          <w:sz w:val="28"/>
          <w:szCs w:val="28"/>
        </w:rPr>
        <w:t>Рецензенты:</w:t>
      </w:r>
    </w:p>
    <w:p w:rsidR="00E00CCE" w:rsidRPr="005A7CE1" w:rsidRDefault="00E00CCE" w:rsidP="00E00CCE">
      <w:pPr>
        <w:pStyle w:val="a5"/>
        <w:rPr>
          <w:rFonts w:ascii="Times New Roman" w:hAnsi="Times New Roman"/>
          <w:sz w:val="18"/>
          <w:szCs w:val="18"/>
        </w:rPr>
      </w:pPr>
      <w:r w:rsidRPr="005A7CE1">
        <w:rPr>
          <w:rFonts w:ascii="Times New Roman" w:hAnsi="Times New Roman"/>
          <w:sz w:val="18"/>
          <w:szCs w:val="18"/>
        </w:rPr>
        <w:tab/>
      </w:r>
      <w:r w:rsidRPr="005A7CE1">
        <w:rPr>
          <w:rFonts w:ascii="Times New Roman" w:hAnsi="Times New Roman"/>
          <w:sz w:val="18"/>
          <w:szCs w:val="18"/>
        </w:rPr>
        <w:tab/>
      </w:r>
      <w:r w:rsidRPr="005A7CE1">
        <w:rPr>
          <w:rFonts w:ascii="Times New Roman" w:hAnsi="Times New Roman"/>
          <w:sz w:val="18"/>
          <w:szCs w:val="18"/>
        </w:rPr>
        <w:tab/>
      </w:r>
      <w:r w:rsidRPr="005A7CE1">
        <w:rPr>
          <w:rFonts w:ascii="Times New Roman" w:hAnsi="Times New Roman"/>
          <w:sz w:val="18"/>
          <w:szCs w:val="18"/>
        </w:rPr>
        <w:tab/>
      </w:r>
    </w:p>
    <w:p w:rsidR="00E00CCE" w:rsidRPr="00B9695F" w:rsidRDefault="00CA2EF7" w:rsidP="00B9695F">
      <w:pPr>
        <w:ind w:firstLine="709"/>
        <w:jc w:val="both"/>
        <w:rPr>
          <w:sz w:val="28"/>
          <w:szCs w:val="28"/>
        </w:rPr>
      </w:pPr>
      <w:r w:rsidRPr="00B9695F">
        <w:rPr>
          <w:i/>
          <w:sz w:val="28"/>
          <w:szCs w:val="28"/>
        </w:rPr>
        <w:t xml:space="preserve">Лашук </w:t>
      </w:r>
      <w:r w:rsidRPr="00B9695F">
        <w:rPr>
          <w:sz w:val="28"/>
          <w:szCs w:val="28"/>
        </w:rPr>
        <w:t xml:space="preserve">Ирина </w:t>
      </w:r>
      <w:r w:rsidR="00B9695F" w:rsidRPr="00B9695F">
        <w:rPr>
          <w:sz w:val="28"/>
          <w:szCs w:val="28"/>
        </w:rPr>
        <w:t>Валерьевна, заместитель директора Института социологии НАН АК РБ, кандидат социологических наук;</w:t>
      </w:r>
      <w:r w:rsidR="00B9695F" w:rsidRPr="00B9695F">
        <w:rPr>
          <w:i/>
          <w:sz w:val="28"/>
          <w:szCs w:val="28"/>
        </w:rPr>
        <w:t xml:space="preserve"> </w:t>
      </w:r>
    </w:p>
    <w:p w:rsidR="00E00CCE" w:rsidRPr="00B9695F" w:rsidRDefault="005A6A3D" w:rsidP="00B9695F">
      <w:pPr>
        <w:ind w:firstLine="709"/>
        <w:rPr>
          <w:sz w:val="28"/>
          <w:szCs w:val="28"/>
        </w:rPr>
      </w:pPr>
      <w:r w:rsidRPr="00B9695F">
        <w:rPr>
          <w:i/>
          <w:sz w:val="28"/>
          <w:szCs w:val="28"/>
        </w:rPr>
        <w:t>Булацкий</w:t>
      </w:r>
      <w:r w:rsidRPr="00B9695F">
        <w:rPr>
          <w:sz w:val="28"/>
          <w:szCs w:val="28"/>
        </w:rPr>
        <w:t xml:space="preserve"> Павел </w:t>
      </w:r>
      <w:r w:rsidR="00876F62" w:rsidRPr="00B9695F">
        <w:rPr>
          <w:sz w:val="28"/>
          <w:szCs w:val="28"/>
        </w:rPr>
        <w:t>Вячеславович</w:t>
      </w:r>
      <w:r w:rsidR="00B9695F" w:rsidRPr="00B9695F">
        <w:rPr>
          <w:sz w:val="28"/>
          <w:szCs w:val="28"/>
        </w:rPr>
        <w:t>,</w:t>
      </w:r>
      <w:r w:rsidR="00B9695F">
        <w:rPr>
          <w:sz w:val="28"/>
          <w:szCs w:val="28"/>
        </w:rPr>
        <w:t xml:space="preserve"> </w:t>
      </w:r>
      <w:r w:rsidR="00B9695F" w:rsidRPr="005110E6">
        <w:rPr>
          <w:sz w:val="28"/>
          <w:szCs w:val="28"/>
        </w:rPr>
        <w:t>директор телеканала «Беларусь 5».</w:t>
      </w:r>
      <w:r w:rsidR="00B9695F">
        <w:rPr>
          <w:sz w:val="28"/>
          <w:szCs w:val="28"/>
        </w:rPr>
        <w:t xml:space="preserve"> </w:t>
      </w:r>
    </w:p>
    <w:p w:rsidR="00E00CCE" w:rsidRPr="007A26AF" w:rsidRDefault="00E00CCE" w:rsidP="00E00CCE">
      <w:pPr>
        <w:pStyle w:val="a5"/>
        <w:ind w:firstLine="709"/>
        <w:rPr>
          <w:rFonts w:ascii="Times New Roman" w:hAnsi="Times New Roman"/>
          <w:sz w:val="18"/>
          <w:szCs w:val="18"/>
        </w:rPr>
      </w:pPr>
      <w:r w:rsidRPr="007A26AF">
        <w:rPr>
          <w:rFonts w:ascii="Times New Roman" w:hAnsi="Times New Roman"/>
          <w:sz w:val="18"/>
          <w:szCs w:val="18"/>
        </w:rPr>
        <w:tab/>
      </w:r>
    </w:p>
    <w:p w:rsidR="00E00CCE" w:rsidRDefault="00E00CCE" w:rsidP="00E00CCE">
      <w:pPr>
        <w:pStyle w:val="7"/>
        <w:numPr>
          <w:ilvl w:val="0"/>
          <w:numId w:val="0"/>
        </w:numPr>
        <w:ind w:firstLine="709"/>
        <w:rPr>
          <w:sz w:val="28"/>
          <w:szCs w:val="28"/>
        </w:rPr>
      </w:pPr>
      <w:r w:rsidRPr="007A26AF">
        <w:rPr>
          <w:sz w:val="28"/>
          <w:szCs w:val="28"/>
        </w:rPr>
        <w:t>РЕКОМЕНДОВАНА К УТВЕРЖДЕНИЮ В КАЧЕСТВЕ ТИПОВОЙ:</w:t>
      </w:r>
    </w:p>
    <w:p w:rsidR="00E00CCE" w:rsidRPr="00C83091" w:rsidRDefault="00E00CCE" w:rsidP="00E00CCE"/>
    <w:p w:rsidR="00E00CCE" w:rsidRDefault="00E00CCE" w:rsidP="00E00CCE">
      <w:pPr>
        <w:ind w:left="284"/>
        <w:jc w:val="both"/>
        <w:rPr>
          <w:sz w:val="28"/>
          <w:szCs w:val="28"/>
        </w:rPr>
      </w:pPr>
      <w:r w:rsidRPr="007A26AF">
        <w:rPr>
          <w:sz w:val="28"/>
          <w:szCs w:val="28"/>
        </w:rPr>
        <w:t xml:space="preserve">Кафедрой телевидения и радиовещания </w:t>
      </w:r>
      <w:r>
        <w:rPr>
          <w:sz w:val="28"/>
          <w:szCs w:val="28"/>
          <w:lang w:val="be-BY"/>
        </w:rPr>
        <w:t xml:space="preserve">Института журналистики </w:t>
      </w:r>
      <w:r w:rsidRPr="007A26AF">
        <w:rPr>
          <w:sz w:val="28"/>
          <w:szCs w:val="28"/>
        </w:rPr>
        <w:t>Белорусского государственного университета</w:t>
      </w:r>
      <w:r>
        <w:rPr>
          <w:sz w:val="28"/>
          <w:szCs w:val="28"/>
        </w:rPr>
        <w:t xml:space="preserve"> </w:t>
      </w:r>
    </w:p>
    <w:p w:rsidR="00E00CCE" w:rsidRPr="00B9695F" w:rsidRDefault="00B9695F" w:rsidP="00E00CCE">
      <w:pPr>
        <w:ind w:left="851" w:hanging="567"/>
        <w:jc w:val="both"/>
        <w:rPr>
          <w:sz w:val="28"/>
          <w:szCs w:val="28"/>
        </w:rPr>
      </w:pPr>
      <w:r w:rsidRPr="00B9695F">
        <w:rPr>
          <w:sz w:val="28"/>
          <w:szCs w:val="28"/>
        </w:rPr>
        <w:t xml:space="preserve">(протокол № </w:t>
      </w:r>
      <w:r w:rsidR="005110E6">
        <w:rPr>
          <w:sz w:val="28"/>
          <w:szCs w:val="28"/>
        </w:rPr>
        <w:t>10</w:t>
      </w:r>
      <w:r w:rsidR="00E00CCE" w:rsidRPr="00B9695F">
        <w:rPr>
          <w:sz w:val="28"/>
          <w:szCs w:val="28"/>
        </w:rPr>
        <w:t xml:space="preserve"> от </w:t>
      </w:r>
      <w:r w:rsidR="005110E6">
        <w:rPr>
          <w:sz w:val="28"/>
          <w:szCs w:val="28"/>
        </w:rPr>
        <w:t>16.05.2017</w:t>
      </w:r>
      <w:r w:rsidR="00E00CCE" w:rsidRPr="00B9695F">
        <w:rPr>
          <w:sz w:val="28"/>
          <w:szCs w:val="28"/>
        </w:rPr>
        <w:t>);</w:t>
      </w:r>
    </w:p>
    <w:p w:rsidR="00E00CCE" w:rsidRPr="00B9695F" w:rsidRDefault="00E00CCE" w:rsidP="00E00CCE">
      <w:pPr>
        <w:ind w:left="284"/>
        <w:rPr>
          <w:sz w:val="28"/>
          <w:szCs w:val="28"/>
        </w:rPr>
      </w:pPr>
      <w:r w:rsidRPr="00B9695F">
        <w:rPr>
          <w:sz w:val="28"/>
          <w:szCs w:val="28"/>
        </w:rPr>
        <w:t xml:space="preserve">Научно-методическим советом Белорусского государственного университета </w:t>
      </w:r>
    </w:p>
    <w:p w:rsidR="00E00CCE" w:rsidRPr="00B9695F" w:rsidRDefault="00E00CCE" w:rsidP="00E00CCE">
      <w:pPr>
        <w:ind w:left="851" w:hanging="567"/>
        <w:rPr>
          <w:sz w:val="28"/>
          <w:szCs w:val="28"/>
        </w:rPr>
      </w:pPr>
      <w:r w:rsidRPr="00B9695F">
        <w:rPr>
          <w:sz w:val="28"/>
          <w:szCs w:val="28"/>
        </w:rPr>
        <w:t xml:space="preserve">(протокол № </w:t>
      </w:r>
      <w:r w:rsidR="005110E6">
        <w:rPr>
          <w:sz w:val="28"/>
          <w:szCs w:val="28"/>
        </w:rPr>
        <w:t>5</w:t>
      </w:r>
      <w:r w:rsidRPr="00B9695F">
        <w:rPr>
          <w:sz w:val="28"/>
          <w:szCs w:val="28"/>
        </w:rPr>
        <w:t xml:space="preserve"> от </w:t>
      </w:r>
      <w:r w:rsidR="005110E6">
        <w:rPr>
          <w:sz w:val="28"/>
          <w:szCs w:val="28"/>
        </w:rPr>
        <w:t>27.06.2017</w:t>
      </w:r>
      <w:r w:rsidRPr="00B9695F">
        <w:rPr>
          <w:sz w:val="28"/>
          <w:szCs w:val="28"/>
        </w:rPr>
        <w:t>);</w:t>
      </w:r>
    </w:p>
    <w:p w:rsidR="00E00CCE" w:rsidRPr="00B9695F" w:rsidRDefault="00E00CCE" w:rsidP="00E00CCE">
      <w:pPr>
        <w:ind w:left="284"/>
        <w:jc w:val="both"/>
        <w:rPr>
          <w:sz w:val="20"/>
          <w:szCs w:val="20"/>
        </w:rPr>
      </w:pPr>
      <w:r w:rsidRPr="00B9695F">
        <w:rPr>
          <w:sz w:val="28"/>
          <w:szCs w:val="28"/>
        </w:rPr>
        <w:t xml:space="preserve">Научно-методическим советом по журналистике </w:t>
      </w:r>
      <w:r w:rsidR="00BC2CB7">
        <w:rPr>
          <w:sz w:val="28"/>
          <w:szCs w:val="28"/>
        </w:rPr>
        <w:t xml:space="preserve">и </w:t>
      </w:r>
      <w:r w:rsidR="00725EB0">
        <w:rPr>
          <w:sz w:val="28"/>
          <w:szCs w:val="28"/>
        </w:rPr>
        <w:t>информации</w:t>
      </w:r>
    </w:p>
    <w:p w:rsidR="00E00CCE" w:rsidRPr="007A26AF" w:rsidRDefault="00E00CCE" w:rsidP="00E00CCE">
      <w:pPr>
        <w:ind w:left="851" w:hanging="567"/>
        <w:rPr>
          <w:sz w:val="28"/>
          <w:szCs w:val="28"/>
        </w:rPr>
      </w:pPr>
      <w:r w:rsidRPr="00B9695F">
        <w:rPr>
          <w:sz w:val="28"/>
          <w:szCs w:val="28"/>
        </w:rPr>
        <w:t xml:space="preserve">(протокол № </w:t>
      </w:r>
      <w:r w:rsidR="00BC2CB7">
        <w:rPr>
          <w:sz w:val="28"/>
          <w:szCs w:val="28"/>
        </w:rPr>
        <w:t>6</w:t>
      </w:r>
      <w:r w:rsidRPr="00B9695F">
        <w:rPr>
          <w:sz w:val="28"/>
          <w:szCs w:val="28"/>
        </w:rPr>
        <w:t xml:space="preserve"> от </w:t>
      </w:r>
      <w:r w:rsidR="00BC2CB7">
        <w:rPr>
          <w:sz w:val="28"/>
          <w:szCs w:val="28"/>
        </w:rPr>
        <w:t>27.06</w:t>
      </w:r>
      <w:r w:rsidR="005110E6">
        <w:rPr>
          <w:sz w:val="28"/>
          <w:szCs w:val="28"/>
        </w:rPr>
        <w:t>.2017</w:t>
      </w:r>
      <w:r w:rsidRPr="00B9695F">
        <w:rPr>
          <w:sz w:val="28"/>
          <w:szCs w:val="28"/>
        </w:rPr>
        <w:t>).</w:t>
      </w: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Pr="00CB53E9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Default="00E00CCE" w:rsidP="00E00CCE">
      <w:pPr>
        <w:rPr>
          <w:sz w:val="28"/>
          <w:szCs w:val="28"/>
        </w:rPr>
      </w:pPr>
    </w:p>
    <w:p w:rsidR="00E00CCE" w:rsidRPr="007A26AF" w:rsidRDefault="00E00CCE" w:rsidP="00E00CCE">
      <w:r w:rsidRPr="007A26AF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7A26AF">
        <w:rPr>
          <w:sz w:val="28"/>
          <w:szCs w:val="28"/>
        </w:rPr>
        <w:t xml:space="preserve"> за выпуск: </w:t>
      </w:r>
      <w:r w:rsidR="005A6A3D">
        <w:rPr>
          <w:sz w:val="28"/>
          <w:szCs w:val="28"/>
        </w:rPr>
        <w:t>Герстен Б. И.</w:t>
      </w:r>
      <w:r w:rsidR="00CA2EF7">
        <w:rPr>
          <w:sz w:val="28"/>
          <w:szCs w:val="28"/>
        </w:rPr>
        <w:t>, Смирнова Е. А.</w:t>
      </w:r>
      <w:r w:rsidR="005A6A3D">
        <w:rPr>
          <w:sz w:val="28"/>
          <w:szCs w:val="28"/>
        </w:rPr>
        <w:t xml:space="preserve"> </w:t>
      </w:r>
    </w:p>
    <w:p w:rsidR="00E00CCE" w:rsidRDefault="00E00CCE" w:rsidP="00E00CCE">
      <w:pPr>
        <w:pStyle w:val="21"/>
        <w:ind w:firstLine="709"/>
        <w:jc w:val="center"/>
        <w:rPr>
          <w:rFonts w:ascii="Times New Roman" w:hAnsi="Times New Roman"/>
          <w:b/>
          <w:szCs w:val="28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7A26AF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E00CCE" w:rsidRDefault="00E00CCE" w:rsidP="00E00CCE">
      <w:pPr>
        <w:pStyle w:val="21"/>
        <w:ind w:firstLine="709"/>
        <w:jc w:val="center"/>
        <w:rPr>
          <w:rFonts w:ascii="Times New Roman" w:hAnsi="Times New Roman"/>
          <w:b/>
          <w:szCs w:val="28"/>
        </w:rPr>
      </w:pPr>
    </w:p>
    <w:p w:rsidR="00E00CCE" w:rsidRPr="00B74B1E" w:rsidRDefault="00E00CCE" w:rsidP="00E00CCE">
      <w:pPr>
        <w:pStyle w:val="a5"/>
        <w:spacing w:before="14"/>
        <w:ind w:right="23" w:firstLine="708"/>
        <w:rPr>
          <w:rStyle w:val="af0"/>
          <w:b w:val="0"/>
          <w:color w:val="FF0000"/>
          <w:sz w:val="28"/>
          <w:szCs w:val="28"/>
        </w:rPr>
      </w:pPr>
      <w:r w:rsidRPr="00721544">
        <w:rPr>
          <w:rStyle w:val="af0"/>
          <w:b w:val="0"/>
          <w:sz w:val="28"/>
          <w:szCs w:val="28"/>
        </w:rPr>
        <w:t xml:space="preserve">Типовая учебная программа </w:t>
      </w:r>
      <w:r w:rsidR="007B3331">
        <w:rPr>
          <w:rStyle w:val="af0"/>
          <w:b w:val="0"/>
          <w:sz w:val="28"/>
          <w:szCs w:val="28"/>
        </w:rPr>
        <w:t xml:space="preserve">по учебной дисциплине </w:t>
      </w:r>
      <w:r>
        <w:rPr>
          <w:rStyle w:val="af0"/>
          <w:b w:val="0"/>
          <w:sz w:val="28"/>
          <w:szCs w:val="28"/>
        </w:rPr>
        <w:t>«</w:t>
      </w:r>
      <w:r w:rsidR="005A6A3D">
        <w:rPr>
          <w:rStyle w:val="af0"/>
          <w:b w:val="0"/>
          <w:sz w:val="28"/>
          <w:szCs w:val="28"/>
        </w:rPr>
        <w:t>Спортивная телерадиожурналистика</w:t>
      </w:r>
      <w:r>
        <w:rPr>
          <w:rStyle w:val="af0"/>
          <w:b w:val="0"/>
          <w:sz w:val="28"/>
          <w:szCs w:val="28"/>
        </w:rPr>
        <w:t>»</w:t>
      </w:r>
      <w:r w:rsidRPr="00721544">
        <w:rPr>
          <w:rStyle w:val="af0"/>
          <w:b w:val="0"/>
          <w:sz w:val="28"/>
          <w:szCs w:val="28"/>
        </w:rPr>
        <w:t xml:space="preserve"> разрабо</w:t>
      </w:r>
      <w:r w:rsidRPr="00514452">
        <w:rPr>
          <w:rStyle w:val="af0"/>
          <w:b w:val="0"/>
          <w:sz w:val="28"/>
          <w:szCs w:val="28"/>
        </w:rPr>
        <w:t>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обучения по специальности 1-23 01 08 «Журналистика (по направлениям)», направление специальности 1-23 01 08-02 «Журналистика (аудиовизуальная)» и типового учебного плана по вышеуказанной специальности.</w:t>
      </w:r>
    </w:p>
    <w:p w:rsidR="00726E3D" w:rsidRDefault="005A6A3D" w:rsidP="00876F6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Спортивное телерадиовещание </w:t>
      </w:r>
      <w:r w:rsidR="00876F62">
        <w:rPr>
          <w:sz w:val="28"/>
        </w:rPr>
        <w:t xml:space="preserve">– это один из самых популярных видов вещания, который занимает значимое место в системе современных аудиовизуальных СМИ. Благодаря спортивным трансляциям крупнейшие спортивные события – Олимпийские игры, чемпионаты мира и Европы по футболу, хоккею – превращаются в медиасобытия поистине мирового масштаба. Зрительская аудитория спортивных трансляций составляет сотни миллионов людей в разных уголках мира. </w:t>
      </w:r>
      <w:r>
        <w:rPr>
          <w:sz w:val="28"/>
        </w:rPr>
        <w:t>Освещая соревнования внутренних чемпионатов, радио и телевидение пропагандируют здоровый образ жизни, помогают развитию различных видов спорта. Качество показа соревнований, авторский комментарий со с</w:t>
      </w:r>
      <w:r w:rsidR="00876F62">
        <w:rPr>
          <w:sz w:val="28"/>
        </w:rPr>
        <w:t>тадиона или спортивной площадки</w:t>
      </w:r>
      <w:r>
        <w:rPr>
          <w:sz w:val="28"/>
        </w:rPr>
        <w:t xml:space="preserve"> способны повлиять на настроение и поведение не только любителей</w:t>
      </w:r>
      <w:r w:rsidR="00876F62">
        <w:rPr>
          <w:sz w:val="28"/>
        </w:rPr>
        <w:t>, но</w:t>
      </w:r>
      <w:r>
        <w:rPr>
          <w:sz w:val="28"/>
        </w:rPr>
        <w:t xml:space="preserve"> и знатоков спорта. Отсюда – роль и ответственность специалистов, </w:t>
      </w:r>
      <w:r w:rsidR="00876F62">
        <w:rPr>
          <w:sz w:val="28"/>
        </w:rPr>
        <w:t>работающих в спортивной телерадиожурналистике</w:t>
      </w:r>
      <w:r w:rsidR="00B15615">
        <w:rPr>
          <w:sz w:val="28"/>
        </w:rPr>
        <w:t>.</w:t>
      </w:r>
      <w:r w:rsidR="00B15615" w:rsidRPr="00E46E9A">
        <w:rPr>
          <w:sz w:val="28"/>
          <w:szCs w:val="28"/>
        </w:rPr>
        <w:t xml:space="preserve"> </w:t>
      </w:r>
      <w:r w:rsidR="00726E3D">
        <w:rPr>
          <w:sz w:val="28"/>
          <w:szCs w:val="28"/>
        </w:rPr>
        <w:t xml:space="preserve">Одна из тенденций современного медиарынка – это создание специализированных ресурсов, отвечающих за тот или иной вид вещания (информационное, музыкальное, спортивное и т.д.). </w:t>
      </w:r>
    </w:p>
    <w:p w:rsidR="00B15615" w:rsidRPr="00E46E9A" w:rsidRDefault="00B15615" w:rsidP="00876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с</w:t>
      </w:r>
      <w:r w:rsidRPr="00E46E9A">
        <w:rPr>
          <w:sz w:val="28"/>
          <w:szCs w:val="28"/>
        </w:rPr>
        <w:t>туденты познакомятся с историей</w:t>
      </w:r>
      <w:r w:rsidR="00514452">
        <w:rPr>
          <w:sz w:val="28"/>
          <w:szCs w:val="28"/>
        </w:rPr>
        <w:t>,</w:t>
      </w:r>
      <w:r w:rsidRPr="00E46E9A">
        <w:rPr>
          <w:sz w:val="28"/>
          <w:szCs w:val="28"/>
        </w:rPr>
        <w:t xml:space="preserve"> </w:t>
      </w:r>
      <w:r w:rsidR="00514452">
        <w:rPr>
          <w:sz w:val="28"/>
          <w:szCs w:val="28"/>
        </w:rPr>
        <w:t>тенденциями и перспективами</w:t>
      </w:r>
      <w:r w:rsidR="00514452" w:rsidRPr="00E46E9A">
        <w:rPr>
          <w:sz w:val="28"/>
          <w:szCs w:val="28"/>
        </w:rPr>
        <w:t xml:space="preserve"> </w:t>
      </w:r>
      <w:r w:rsidRPr="00E46E9A">
        <w:rPr>
          <w:sz w:val="28"/>
          <w:szCs w:val="28"/>
        </w:rPr>
        <w:t xml:space="preserve">спортивной журналистики, с арсеналом  </w:t>
      </w:r>
      <w:r w:rsidR="00514452">
        <w:rPr>
          <w:sz w:val="28"/>
          <w:szCs w:val="28"/>
        </w:rPr>
        <w:t xml:space="preserve">профессиональных </w:t>
      </w:r>
      <w:r w:rsidRPr="00E46E9A">
        <w:rPr>
          <w:sz w:val="28"/>
          <w:szCs w:val="28"/>
        </w:rPr>
        <w:t xml:space="preserve">средств </w:t>
      </w:r>
      <w:r w:rsidR="00726E3D">
        <w:rPr>
          <w:sz w:val="28"/>
          <w:szCs w:val="28"/>
        </w:rPr>
        <w:t>спортивны</w:t>
      </w:r>
      <w:r w:rsidR="00514452">
        <w:rPr>
          <w:sz w:val="28"/>
          <w:szCs w:val="28"/>
        </w:rPr>
        <w:t>х</w:t>
      </w:r>
      <w:r w:rsidR="00726E3D">
        <w:rPr>
          <w:sz w:val="28"/>
          <w:szCs w:val="28"/>
        </w:rPr>
        <w:t xml:space="preserve"> журналист</w:t>
      </w:r>
      <w:r w:rsidR="00514452">
        <w:rPr>
          <w:sz w:val="28"/>
          <w:szCs w:val="28"/>
        </w:rPr>
        <w:t>ов</w:t>
      </w:r>
      <w:r w:rsidR="00726E3D">
        <w:rPr>
          <w:sz w:val="28"/>
          <w:szCs w:val="28"/>
        </w:rPr>
        <w:t xml:space="preserve"> и комментатор</w:t>
      </w:r>
      <w:r w:rsidR="00514452">
        <w:rPr>
          <w:sz w:val="28"/>
          <w:szCs w:val="28"/>
        </w:rPr>
        <w:t>ов</w:t>
      </w:r>
      <w:r w:rsidR="00726E3D">
        <w:rPr>
          <w:sz w:val="28"/>
          <w:szCs w:val="28"/>
        </w:rPr>
        <w:t>; особое внимание будет уделено</w:t>
      </w:r>
      <w:r w:rsidRPr="00E46E9A">
        <w:rPr>
          <w:sz w:val="28"/>
          <w:szCs w:val="28"/>
        </w:rPr>
        <w:t xml:space="preserve"> специфике работы спортивных журналистов на крупнейших мировых спортивных форумах, организации труда комментаторов и репорт</w:t>
      </w:r>
      <w:r w:rsidR="00726E3D">
        <w:rPr>
          <w:sz w:val="28"/>
          <w:szCs w:val="28"/>
        </w:rPr>
        <w:t>е</w:t>
      </w:r>
      <w:r w:rsidRPr="00E46E9A">
        <w:rPr>
          <w:sz w:val="28"/>
          <w:szCs w:val="28"/>
        </w:rPr>
        <w:t xml:space="preserve">ров.  </w:t>
      </w:r>
      <w:r w:rsidR="00514452">
        <w:rPr>
          <w:sz w:val="28"/>
          <w:szCs w:val="28"/>
        </w:rPr>
        <w:t xml:space="preserve">Отдельная лекция посвящена специализированным, спортивным, телеканалам, в частности первому белорусскому спортивному телеканалу «Беларусь 5». </w:t>
      </w:r>
      <w:r w:rsidR="00726E3D">
        <w:rPr>
          <w:sz w:val="28"/>
          <w:szCs w:val="28"/>
        </w:rPr>
        <w:t xml:space="preserve">Учебный курс построен на </w:t>
      </w:r>
      <w:r w:rsidRPr="00E46E9A">
        <w:rPr>
          <w:sz w:val="28"/>
          <w:szCs w:val="28"/>
        </w:rPr>
        <w:t xml:space="preserve">исследовании опыта развития спортивной телерадиожурналистики </w:t>
      </w:r>
      <w:r w:rsidR="00726E3D">
        <w:rPr>
          <w:sz w:val="28"/>
          <w:szCs w:val="28"/>
        </w:rPr>
        <w:t xml:space="preserve">как </w:t>
      </w:r>
      <w:r w:rsidR="00514452">
        <w:rPr>
          <w:sz w:val="28"/>
          <w:szCs w:val="28"/>
        </w:rPr>
        <w:t xml:space="preserve">в </w:t>
      </w:r>
      <w:r w:rsidR="00726E3D">
        <w:rPr>
          <w:sz w:val="28"/>
          <w:szCs w:val="28"/>
        </w:rPr>
        <w:t>Беларуси, так и</w:t>
      </w:r>
      <w:r w:rsidR="00514452">
        <w:rPr>
          <w:sz w:val="28"/>
          <w:szCs w:val="28"/>
        </w:rPr>
        <w:t xml:space="preserve"> в</w:t>
      </w:r>
      <w:r w:rsidR="00726E3D">
        <w:rPr>
          <w:sz w:val="28"/>
          <w:szCs w:val="28"/>
        </w:rPr>
        <w:t xml:space="preserve"> </w:t>
      </w:r>
      <w:r w:rsidRPr="00E46E9A">
        <w:rPr>
          <w:sz w:val="28"/>
          <w:szCs w:val="28"/>
        </w:rPr>
        <w:t>зарубежных странах</w:t>
      </w:r>
      <w:r w:rsidR="00726E3D">
        <w:rPr>
          <w:sz w:val="28"/>
          <w:szCs w:val="28"/>
        </w:rPr>
        <w:t>.</w:t>
      </w:r>
      <w:r w:rsidRPr="00E46E9A">
        <w:rPr>
          <w:sz w:val="28"/>
          <w:szCs w:val="28"/>
        </w:rPr>
        <w:t xml:space="preserve"> </w:t>
      </w:r>
    </w:p>
    <w:p w:rsidR="00514452" w:rsidRDefault="00422B87" w:rsidP="005A6A3D">
      <w:pPr>
        <w:pStyle w:val="a5"/>
        <w:spacing w:before="14"/>
        <w:ind w:right="23" w:firstLine="708"/>
        <w:rPr>
          <w:rFonts w:ascii="Times New Roman" w:hAnsi="Times New Roman"/>
          <w:szCs w:val="28"/>
          <w:highlight w:val="yellow"/>
        </w:rPr>
      </w:pPr>
      <w:r w:rsidRPr="007B3331">
        <w:rPr>
          <w:rStyle w:val="af0"/>
          <w:bCs w:val="0"/>
          <w:sz w:val="28"/>
          <w:szCs w:val="28"/>
        </w:rPr>
        <w:t>Цель учебной дисциплины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422B87">
        <w:rPr>
          <w:rFonts w:ascii="Times New Roman" w:hAnsi="Times New Roman"/>
          <w:szCs w:val="28"/>
        </w:rPr>
        <w:t>«Сп</w:t>
      </w:r>
      <w:r>
        <w:rPr>
          <w:rFonts w:ascii="Times New Roman" w:hAnsi="Times New Roman"/>
          <w:szCs w:val="28"/>
        </w:rPr>
        <w:t>ортивная телерадиожурналистика»:</w:t>
      </w:r>
      <w:r w:rsidRPr="00422B87">
        <w:rPr>
          <w:rFonts w:ascii="Times New Roman" w:hAnsi="Times New Roman"/>
          <w:szCs w:val="28"/>
        </w:rPr>
        <w:t xml:space="preserve"> </w:t>
      </w:r>
      <w:r w:rsidRPr="00514452">
        <w:rPr>
          <w:rFonts w:ascii="Times New Roman" w:hAnsi="Times New Roman"/>
          <w:szCs w:val="28"/>
        </w:rPr>
        <w:t xml:space="preserve">познакомить </w:t>
      </w:r>
      <w:r w:rsidR="00514452" w:rsidRPr="00514452">
        <w:rPr>
          <w:rFonts w:ascii="Times New Roman" w:hAnsi="Times New Roman"/>
          <w:szCs w:val="28"/>
        </w:rPr>
        <w:t xml:space="preserve">студентов со спецификой спортивного вида вещания, историей и тенденциями спортивной телерадиожурналистики. </w:t>
      </w:r>
    </w:p>
    <w:p w:rsidR="00E00CCE" w:rsidRPr="007B3331" w:rsidRDefault="00514452" w:rsidP="00E00CCE">
      <w:pPr>
        <w:pStyle w:val="a5"/>
        <w:spacing w:before="14"/>
        <w:ind w:right="23" w:firstLine="708"/>
        <w:rPr>
          <w:rFonts w:ascii="Times New Roman" w:hAnsi="Times New Roman"/>
          <w:b/>
          <w:szCs w:val="28"/>
        </w:rPr>
      </w:pPr>
      <w:r w:rsidRPr="007B3331">
        <w:rPr>
          <w:rFonts w:ascii="Times New Roman" w:hAnsi="Times New Roman"/>
          <w:b/>
          <w:szCs w:val="28"/>
        </w:rPr>
        <w:t xml:space="preserve">Задачи учебного курса: </w:t>
      </w:r>
    </w:p>
    <w:p w:rsidR="00056928" w:rsidRPr="00514452" w:rsidRDefault="00056928" w:rsidP="00056928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514452">
        <w:rPr>
          <w:rStyle w:val="af0"/>
          <w:b w:val="0"/>
          <w:sz w:val="28"/>
          <w:szCs w:val="28"/>
        </w:rPr>
        <w:t>проследить историю становления и развития спортивной телерадиожурналистики в Беларуси и в мире;</w:t>
      </w:r>
    </w:p>
    <w:p w:rsidR="00514452" w:rsidRPr="00514452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514452">
        <w:rPr>
          <w:rStyle w:val="af0"/>
          <w:b w:val="0"/>
          <w:sz w:val="28"/>
          <w:szCs w:val="28"/>
        </w:rPr>
        <w:t>обозначить специфику и основные направления спортивного вещания как вида вещания;</w:t>
      </w:r>
    </w:p>
    <w:p w:rsidR="00514452" w:rsidRPr="00056928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 xml:space="preserve">определить основные жанры и формы спортивной телерадиожурналистики; </w:t>
      </w:r>
    </w:p>
    <w:p w:rsidR="00514452" w:rsidRPr="00056928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lastRenderedPageBreak/>
        <w:t>проанализировать использование жанров спортивной журналистике в эфире общенац</w:t>
      </w:r>
      <w:r w:rsidR="00056928">
        <w:rPr>
          <w:rStyle w:val="af0"/>
          <w:b w:val="0"/>
          <w:sz w:val="28"/>
          <w:szCs w:val="28"/>
        </w:rPr>
        <w:t>иональных телеканалов Беларуси, в эфире специализированного телеканала «Беларусь 5»;</w:t>
      </w:r>
    </w:p>
    <w:p w:rsidR="00514452" w:rsidRPr="00056928" w:rsidRDefault="00514452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 xml:space="preserve">пояснить сущность понятия «спортивная информация» и особенности ее </w:t>
      </w:r>
      <w:r w:rsidR="00056928" w:rsidRPr="00056928">
        <w:rPr>
          <w:rStyle w:val="af0"/>
          <w:b w:val="0"/>
          <w:sz w:val="28"/>
          <w:szCs w:val="28"/>
        </w:rPr>
        <w:t xml:space="preserve">подачи; </w:t>
      </w:r>
    </w:p>
    <w:p w:rsidR="00056928" w:rsidRPr="00056928" w:rsidRDefault="00056928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>выявить основные профессиональные качества спортивного телерадиожурналиста;</w:t>
      </w:r>
    </w:p>
    <w:p w:rsidR="00056928" w:rsidRPr="00056928" w:rsidRDefault="00056928" w:rsidP="00514452">
      <w:pPr>
        <w:pStyle w:val="a5"/>
        <w:numPr>
          <w:ilvl w:val="0"/>
          <w:numId w:val="22"/>
        </w:numPr>
        <w:spacing w:before="14"/>
        <w:ind w:right="23"/>
        <w:rPr>
          <w:rStyle w:val="af0"/>
          <w:b w:val="0"/>
          <w:sz w:val="28"/>
          <w:szCs w:val="28"/>
        </w:rPr>
      </w:pPr>
      <w:r w:rsidRPr="00056928">
        <w:rPr>
          <w:rStyle w:val="af0"/>
          <w:b w:val="0"/>
          <w:sz w:val="28"/>
          <w:szCs w:val="28"/>
        </w:rPr>
        <w:t xml:space="preserve">проанализировать мастерство спортивных комментаторов. </w:t>
      </w:r>
    </w:p>
    <w:p w:rsidR="00056928" w:rsidRDefault="00056928" w:rsidP="00E00CCE">
      <w:pPr>
        <w:pStyle w:val="11"/>
        <w:spacing w:line="240" w:lineRule="auto"/>
        <w:ind w:firstLine="425"/>
        <w:rPr>
          <w:rStyle w:val="af0"/>
          <w:sz w:val="28"/>
          <w:szCs w:val="28"/>
        </w:rPr>
      </w:pPr>
    </w:p>
    <w:p w:rsidR="001148E3" w:rsidRPr="001148E3" w:rsidRDefault="001148E3" w:rsidP="001148E3">
      <w:pPr>
        <w:pStyle w:val="a5"/>
        <w:ind w:firstLine="709"/>
        <w:rPr>
          <w:rFonts w:ascii="Times New Roman" w:hAnsi="Times New Roman"/>
          <w:szCs w:val="28"/>
        </w:rPr>
      </w:pPr>
      <w:r w:rsidRPr="00184EB2">
        <w:rPr>
          <w:rFonts w:ascii="Times New Roman" w:hAnsi="Times New Roman"/>
          <w:b/>
          <w:szCs w:val="28"/>
        </w:rPr>
        <w:t>Место учебной дисциплины</w:t>
      </w:r>
      <w:r w:rsidRPr="001148E3">
        <w:rPr>
          <w:rFonts w:ascii="Times New Roman" w:hAnsi="Times New Roman"/>
          <w:b/>
          <w:szCs w:val="28"/>
        </w:rPr>
        <w:t xml:space="preserve"> </w:t>
      </w:r>
      <w:r w:rsidRPr="001148E3">
        <w:rPr>
          <w:rFonts w:ascii="Times New Roman" w:hAnsi="Times New Roman"/>
          <w:szCs w:val="28"/>
        </w:rPr>
        <w:t xml:space="preserve">в системе подготовки специалиста с высшим образованием по аудиовизуальной журналистике, связи с другими учебными дисциплинами. </w:t>
      </w:r>
      <w:r>
        <w:rPr>
          <w:rFonts w:ascii="Times New Roman" w:hAnsi="Times New Roman"/>
          <w:spacing w:val="-6"/>
          <w:szCs w:val="28"/>
        </w:rPr>
        <w:t>У</w:t>
      </w:r>
      <w:r w:rsidRPr="001148E3">
        <w:rPr>
          <w:rFonts w:ascii="Times New Roman" w:hAnsi="Times New Roman"/>
          <w:spacing w:val="-6"/>
          <w:szCs w:val="28"/>
        </w:rPr>
        <w:t>чебн</w:t>
      </w:r>
      <w:r>
        <w:rPr>
          <w:rFonts w:ascii="Times New Roman" w:hAnsi="Times New Roman"/>
          <w:spacing w:val="-6"/>
          <w:szCs w:val="28"/>
        </w:rPr>
        <w:t>ая</w:t>
      </w:r>
      <w:r w:rsidRPr="001148E3">
        <w:rPr>
          <w:rFonts w:ascii="Times New Roman" w:hAnsi="Times New Roman"/>
          <w:spacing w:val="-6"/>
          <w:szCs w:val="28"/>
        </w:rPr>
        <w:t xml:space="preserve"> дисциплин</w:t>
      </w:r>
      <w:r>
        <w:rPr>
          <w:rFonts w:ascii="Times New Roman" w:hAnsi="Times New Roman"/>
          <w:spacing w:val="-6"/>
          <w:szCs w:val="28"/>
        </w:rPr>
        <w:t>а</w:t>
      </w:r>
      <w:r w:rsidRPr="001148E3">
        <w:rPr>
          <w:rFonts w:ascii="Times New Roman" w:hAnsi="Times New Roman"/>
          <w:spacing w:val="-6"/>
          <w:szCs w:val="28"/>
        </w:rPr>
        <w:t xml:space="preserve"> «</w:t>
      </w:r>
      <w:r>
        <w:rPr>
          <w:rFonts w:ascii="Times New Roman" w:hAnsi="Times New Roman"/>
          <w:szCs w:val="28"/>
        </w:rPr>
        <w:t>Спортивная телерадиожурналистика</w:t>
      </w:r>
      <w:r w:rsidRPr="001148E3">
        <w:rPr>
          <w:rFonts w:ascii="Times New Roman" w:hAnsi="Times New Roman"/>
          <w:spacing w:val="-6"/>
          <w:szCs w:val="28"/>
        </w:rPr>
        <w:t xml:space="preserve">» </w:t>
      </w:r>
      <w:r w:rsidR="006B55BA">
        <w:rPr>
          <w:rFonts w:ascii="Times New Roman" w:hAnsi="Times New Roman"/>
          <w:spacing w:val="-6"/>
          <w:szCs w:val="28"/>
        </w:rPr>
        <w:t>входит в</w:t>
      </w:r>
      <w:r>
        <w:rPr>
          <w:rFonts w:ascii="Times New Roman" w:hAnsi="Times New Roman"/>
          <w:spacing w:val="-6"/>
          <w:szCs w:val="28"/>
        </w:rPr>
        <w:t xml:space="preserve"> </w:t>
      </w:r>
      <w:r w:rsidR="006B55BA">
        <w:rPr>
          <w:rFonts w:ascii="Times New Roman" w:hAnsi="Times New Roman"/>
          <w:spacing w:val="-6"/>
          <w:szCs w:val="28"/>
        </w:rPr>
        <w:t xml:space="preserve">цикл </w:t>
      </w:r>
      <w:r w:rsidRPr="001148E3">
        <w:rPr>
          <w:rFonts w:ascii="Times New Roman" w:hAnsi="Times New Roman"/>
          <w:spacing w:val="-6"/>
          <w:szCs w:val="28"/>
        </w:rPr>
        <w:t xml:space="preserve">специальных дисциплин определяется предметом ее изучения. </w:t>
      </w:r>
      <w:r w:rsidRPr="001148E3">
        <w:rPr>
          <w:rFonts w:ascii="Times New Roman" w:hAnsi="Times New Roman"/>
          <w:szCs w:val="28"/>
        </w:rPr>
        <w:t xml:space="preserve"> Преподаванию данной дисциплины предшествует комплекс профессиональных дисциплин («Техника телевидения и радио», «Телерадиопроизводство», «Техника телерадиоречи», «Методика радиожурналистики», «Методика тележурналистики»), специальных дисциплин, ряд спецкурсов, которые формируют у студента системные знания по теории и практике телерадиожурналистики. </w:t>
      </w:r>
    </w:p>
    <w:p w:rsidR="00E00CCE" w:rsidRPr="00056928" w:rsidRDefault="00E00CCE" w:rsidP="006B55BA">
      <w:pPr>
        <w:pStyle w:val="11"/>
        <w:spacing w:line="240" w:lineRule="auto"/>
        <w:ind w:firstLine="709"/>
        <w:rPr>
          <w:rStyle w:val="af0"/>
          <w:sz w:val="28"/>
          <w:szCs w:val="28"/>
        </w:rPr>
      </w:pPr>
      <w:r w:rsidRPr="007B3331">
        <w:rPr>
          <w:rStyle w:val="af0"/>
          <w:b/>
          <w:sz w:val="28"/>
          <w:szCs w:val="28"/>
        </w:rPr>
        <w:t xml:space="preserve">Требования </w:t>
      </w:r>
      <w:r w:rsidRPr="00056928">
        <w:rPr>
          <w:rStyle w:val="af0"/>
          <w:sz w:val="28"/>
          <w:szCs w:val="28"/>
        </w:rPr>
        <w:t xml:space="preserve">к освоению учебной дисциплины в соответствии с образовательным стандартом. </w:t>
      </w:r>
    </w:p>
    <w:p w:rsidR="00E00CCE" w:rsidRDefault="00E00CCE" w:rsidP="006B55BA">
      <w:pPr>
        <w:pStyle w:val="11"/>
        <w:spacing w:line="240" w:lineRule="auto"/>
        <w:ind w:firstLine="709"/>
        <w:rPr>
          <w:rFonts w:eastAsia="MS Mincho"/>
          <w:b w:val="0"/>
          <w:sz w:val="28"/>
        </w:rPr>
      </w:pPr>
      <w:r w:rsidRPr="00056928">
        <w:rPr>
          <w:rFonts w:eastAsia="MS Mincho"/>
          <w:b w:val="0"/>
          <w:sz w:val="28"/>
        </w:rPr>
        <w:t xml:space="preserve">В результате изучения </w:t>
      </w:r>
      <w:r w:rsidRPr="00056928">
        <w:rPr>
          <w:b w:val="0"/>
          <w:bCs w:val="0"/>
          <w:sz w:val="28"/>
        </w:rPr>
        <w:t>учебной</w:t>
      </w:r>
      <w:r w:rsidRPr="00056928">
        <w:rPr>
          <w:bCs w:val="0"/>
          <w:sz w:val="28"/>
        </w:rPr>
        <w:t xml:space="preserve"> </w:t>
      </w:r>
      <w:r w:rsidRPr="00056928">
        <w:rPr>
          <w:rFonts w:eastAsia="MS Mincho"/>
          <w:b w:val="0"/>
          <w:sz w:val="28"/>
        </w:rPr>
        <w:t xml:space="preserve">дисциплины </w:t>
      </w:r>
      <w:r w:rsidRPr="00056928">
        <w:rPr>
          <w:rFonts w:eastAsia="MS Mincho"/>
          <w:b w:val="0"/>
          <w:sz w:val="28"/>
          <w:lang w:val="be-BY"/>
        </w:rPr>
        <w:t>студент</w:t>
      </w:r>
      <w:r w:rsidRPr="00056928">
        <w:rPr>
          <w:rFonts w:eastAsia="MS Mincho"/>
          <w:b w:val="0"/>
          <w:sz w:val="28"/>
        </w:rPr>
        <w:t xml:space="preserve"> должен:</w:t>
      </w:r>
    </w:p>
    <w:p w:rsidR="002A62D9" w:rsidRPr="002A62D9" w:rsidRDefault="002A62D9" w:rsidP="002A62D9">
      <w:pPr>
        <w:ind w:firstLine="425"/>
        <w:jc w:val="both"/>
        <w:rPr>
          <w:b/>
          <w:i/>
          <w:sz w:val="28"/>
        </w:rPr>
      </w:pPr>
      <w:r w:rsidRPr="002A62D9">
        <w:rPr>
          <w:b/>
          <w:i/>
          <w:sz w:val="28"/>
        </w:rPr>
        <w:t>знать: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историю возникновения спортивного вещания;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функции спортивной телерадиожурналистики в современном обществе;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тенденции и перспективы спортивного вещания;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 xml:space="preserve">жанры и формы спортивной журналистики; </w:t>
      </w:r>
    </w:p>
    <w:p w:rsidR="002A62D9" w:rsidRPr="002A62D9" w:rsidRDefault="002A62D9" w:rsidP="002A62D9">
      <w:pPr>
        <w:pStyle w:val="ad"/>
        <w:numPr>
          <w:ilvl w:val="0"/>
          <w:numId w:val="32"/>
        </w:numPr>
        <w:jc w:val="both"/>
        <w:rPr>
          <w:sz w:val="28"/>
        </w:rPr>
      </w:pPr>
      <w:r w:rsidRPr="002A62D9">
        <w:rPr>
          <w:sz w:val="28"/>
        </w:rPr>
        <w:t>профессиональные компетенции спортивного журналиста;</w:t>
      </w:r>
    </w:p>
    <w:p w:rsidR="002A62D9" w:rsidRPr="002A62D9" w:rsidRDefault="002A62D9" w:rsidP="002A62D9">
      <w:pPr>
        <w:tabs>
          <w:tab w:val="left" w:pos="-851"/>
          <w:tab w:val="left" w:pos="142"/>
        </w:tabs>
        <w:ind w:firstLine="425"/>
        <w:jc w:val="both"/>
        <w:rPr>
          <w:b/>
          <w:i/>
          <w:sz w:val="28"/>
        </w:rPr>
      </w:pPr>
      <w:r w:rsidRPr="002A62D9">
        <w:rPr>
          <w:b/>
          <w:i/>
          <w:sz w:val="28"/>
        </w:rPr>
        <w:t>уметь:</w:t>
      </w:r>
    </w:p>
    <w:p w:rsidR="002A62D9" w:rsidRPr="002A62D9" w:rsidRDefault="002A62D9" w:rsidP="002A62D9">
      <w:pPr>
        <w:pStyle w:val="ad"/>
        <w:numPr>
          <w:ilvl w:val="0"/>
          <w:numId w:val="33"/>
        </w:numPr>
        <w:tabs>
          <w:tab w:val="left" w:pos="180"/>
          <w:tab w:val="left" w:pos="709"/>
          <w:tab w:val="left" w:pos="851"/>
        </w:tabs>
        <w:jc w:val="both"/>
        <w:rPr>
          <w:sz w:val="28"/>
        </w:rPr>
      </w:pPr>
      <w:r w:rsidRPr="002A62D9">
        <w:rPr>
          <w:sz w:val="28"/>
        </w:rPr>
        <w:t xml:space="preserve">анализировать информационные спортивные программы белорусских республиканских и региональных телепрограмм; </w:t>
      </w:r>
    </w:p>
    <w:p w:rsidR="002A62D9" w:rsidRPr="002A62D9" w:rsidRDefault="002A62D9" w:rsidP="002A62D9">
      <w:pPr>
        <w:pStyle w:val="ad"/>
        <w:numPr>
          <w:ilvl w:val="0"/>
          <w:numId w:val="33"/>
        </w:numPr>
        <w:tabs>
          <w:tab w:val="left" w:pos="180"/>
          <w:tab w:val="left" w:pos="709"/>
          <w:tab w:val="left" w:pos="851"/>
        </w:tabs>
        <w:jc w:val="both"/>
        <w:rPr>
          <w:sz w:val="28"/>
        </w:rPr>
      </w:pPr>
      <w:r w:rsidRPr="002A62D9">
        <w:rPr>
          <w:sz w:val="28"/>
        </w:rPr>
        <w:t>анализировать аналитические программы, ток-шоу на спортивную тематику;</w:t>
      </w:r>
    </w:p>
    <w:p w:rsidR="002A62D9" w:rsidRPr="002A62D9" w:rsidRDefault="002A62D9" w:rsidP="002A62D9">
      <w:pPr>
        <w:pStyle w:val="ad"/>
        <w:numPr>
          <w:ilvl w:val="0"/>
          <w:numId w:val="33"/>
        </w:numPr>
        <w:tabs>
          <w:tab w:val="left" w:pos="180"/>
          <w:tab w:val="left" w:pos="709"/>
          <w:tab w:val="left" w:pos="851"/>
        </w:tabs>
        <w:jc w:val="both"/>
        <w:rPr>
          <w:sz w:val="28"/>
        </w:rPr>
      </w:pPr>
      <w:r w:rsidRPr="002A62D9">
        <w:rPr>
          <w:sz w:val="28"/>
        </w:rPr>
        <w:t xml:space="preserve">анализировать работу ведущих спортивных журналистов; </w:t>
      </w:r>
    </w:p>
    <w:p w:rsidR="002A62D9" w:rsidRPr="002A62D9" w:rsidRDefault="002A62D9" w:rsidP="002A62D9">
      <w:pPr>
        <w:pStyle w:val="11"/>
        <w:spacing w:line="240" w:lineRule="auto"/>
        <w:ind w:firstLine="425"/>
        <w:rPr>
          <w:i/>
          <w:color w:val="auto"/>
          <w:sz w:val="28"/>
          <w:szCs w:val="24"/>
        </w:rPr>
      </w:pPr>
      <w:r w:rsidRPr="002A62D9">
        <w:rPr>
          <w:i/>
          <w:color w:val="auto"/>
          <w:sz w:val="28"/>
          <w:szCs w:val="24"/>
        </w:rPr>
        <w:t xml:space="preserve">владеть: </w:t>
      </w:r>
    </w:p>
    <w:p w:rsidR="002A62D9" w:rsidRPr="002A62D9" w:rsidRDefault="002A62D9" w:rsidP="002A62D9">
      <w:pPr>
        <w:pStyle w:val="11"/>
        <w:numPr>
          <w:ilvl w:val="0"/>
          <w:numId w:val="34"/>
        </w:numPr>
        <w:spacing w:line="240" w:lineRule="auto"/>
        <w:rPr>
          <w:b w:val="0"/>
          <w:color w:val="auto"/>
          <w:sz w:val="28"/>
          <w:szCs w:val="24"/>
        </w:rPr>
      </w:pPr>
      <w:r w:rsidRPr="002A62D9">
        <w:rPr>
          <w:b w:val="0"/>
          <w:color w:val="auto"/>
          <w:sz w:val="28"/>
          <w:szCs w:val="24"/>
        </w:rPr>
        <w:t xml:space="preserve">навыками анализа спортивных программ различных жанров; </w:t>
      </w:r>
    </w:p>
    <w:p w:rsidR="002A62D9" w:rsidRPr="002A62D9" w:rsidRDefault="002A62D9" w:rsidP="002A62D9">
      <w:pPr>
        <w:pStyle w:val="11"/>
        <w:numPr>
          <w:ilvl w:val="0"/>
          <w:numId w:val="34"/>
        </w:numPr>
        <w:spacing w:line="240" w:lineRule="auto"/>
        <w:rPr>
          <w:b w:val="0"/>
          <w:color w:val="auto"/>
          <w:sz w:val="28"/>
          <w:szCs w:val="24"/>
        </w:rPr>
      </w:pPr>
      <w:r w:rsidRPr="002A62D9">
        <w:rPr>
          <w:b w:val="0"/>
          <w:color w:val="auto"/>
          <w:sz w:val="28"/>
          <w:szCs w:val="24"/>
        </w:rPr>
        <w:t xml:space="preserve">навыками анализа профессиональных качеств спортивного журналиста. </w:t>
      </w:r>
    </w:p>
    <w:p w:rsidR="002A62D9" w:rsidRPr="00056928" w:rsidRDefault="002A62D9" w:rsidP="006B55BA">
      <w:pPr>
        <w:pStyle w:val="11"/>
        <w:spacing w:line="240" w:lineRule="auto"/>
        <w:ind w:firstLine="709"/>
        <w:rPr>
          <w:b w:val="0"/>
          <w:sz w:val="28"/>
        </w:rPr>
      </w:pPr>
    </w:p>
    <w:p w:rsidR="00E00CCE" w:rsidRPr="00B9068E" w:rsidRDefault="00E00CCE" w:rsidP="00E00CCE">
      <w:pPr>
        <w:tabs>
          <w:tab w:val="left" w:pos="851"/>
        </w:tabs>
        <w:ind w:left="360"/>
        <w:rPr>
          <w:b/>
          <w:sz w:val="28"/>
          <w:szCs w:val="28"/>
        </w:rPr>
      </w:pPr>
      <w:r w:rsidRPr="00B9068E">
        <w:rPr>
          <w:b/>
          <w:sz w:val="28"/>
          <w:szCs w:val="28"/>
        </w:rPr>
        <w:t>Требования к академическим компетенциям специалиста</w:t>
      </w:r>
    </w:p>
    <w:p w:rsidR="00E00CCE" w:rsidRDefault="00E00CCE" w:rsidP="00E00CCE">
      <w:pPr>
        <w:tabs>
          <w:tab w:val="left" w:pos="851"/>
        </w:tabs>
        <w:ind w:left="360"/>
        <w:rPr>
          <w:sz w:val="28"/>
          <w:szCs w:val="28"/>
        </w:rPr>
      </w:pPr>
      <w:r w:rsidRPr="00B9068E">
        <w:rPr>
          <w:sz w:val="28"/>
          <w:szCs w:val="28"/>
        </w:rPr>
        <w:t>Специалист должен:</w:t>
      </w:r>
    </w:p>
    <w:p w:rsidR="007B3331" w:rsidRPr="007B3331" w:rsidRDefault="007B3331" w:rsidP="007B3331">
      <w:pPr>
        <w:widowControl w:val="0"/>
        <w:tabs>
          <w:tab w:val="left" w:pos="709"/>
        </w:tabs>
        <w:ind w:firstLine="426"/>
        <w:jc w:val="both"/>
        <w:rPr>
          <w:bCs/>
          <w:sz w:val="28"/>
        </w:rPr>
      </w:pPr>
      <w:r w:rsidRPr="007B3331">
        <w:rPr>
          <w:sz w:val="28"/>
        </w:rPr>
        <w:t>АК-9. Уметь учиться, повышать свою квалификацию в течение всей жизни</w:t>
      </w:r>
      <w:r w:rsidRPr="007B3331">
        <w:rPr>
          <w:bCs/>
          <w:sz w:val="28"/>
        </w:rPr>
        <w:t>.</w:t>
      </w:r>
    </w:p>
    <w:p w:rsidR="002A62D9" w:rsidRPr="004F3615" w:rsidRDefault="002A62D9" w:rsidP="002A62D9">
      <w:pPr>
        <w:pStyle w:val="33"/>
        <w:pBdr>
          <w:bottom w:val="single" w:sz="2" w:space="0" w:color="FFFFFF"/>
        </w:pBdr>
        <w:spacing w:after="0"/>
        <w:ind w:firstLine="426"/>
        <w:jc w:val="both"/>
        <w:rPr>
          <w:bCs/>
        </w:rPr>
      </w:pPr>
    </w:p>
    <w:p w:rsidR="002A62D9" w:rsidRPr="00557148" w:rsidRDefault="002A62D9" w:rsidP="002A62D9">
      <w:pPr>
        <w:widowControl w:val="0"/>
        <w:ind w:firstLine="425"/>
        <w:jc w:val="both"/>
        <w:rPr>
          <w:b/>
          <w:bCs/>
          <w:sz w:val="12"/>
        </w:rPr>
      </w:pPr>
    </w:p>
    <w:p w:rsidR="002A62D9" w:rsidRPr="002A62D9" w:rsidRDefault="002A62D9" w:rsidP="002A62D9">
      <w:pPr>
        <w:widowControl w:val="0"/>
        <w:ind w:firstLine="425"/>
        <w:jc w:val="both"/>
        <w:rPr>
          <w:b/>
          <w:bCs/>
          <w:sz w:val="28"/>
          <w:szCs w:val="28"/>
        </w:rPr>
      </w:pPr>
      <w:r w:rsidRPr="002A62D9">
        <w:rPr>
          <w:b/>
          <w:bCs/>
          <w:sz w:val="28"/>
          <w:szCs w:val="28"/>
        </w:rPr>
        <w:t>Требования к социально-личностным компетенциям специалиста</w:t>
      </w:r>
    </w:p>
    <w:p w:rsidR="002A62D9" w:rsidRPr="002A62D9" w:rsidRDefault="002A62D9" w:rsidP="002A62D9">
      <w:pPr>
        <w:widowControl w:val="0"/>
        <w:ind w:firstLine="425"/>
        <w:jc w:val="both"/>
        <w:rPr>
          <w:bCs/>
          <w:sz w:val="28"/>
          <w:szCs w:val="28"/>
        </w:rPr>
      </w:pPr>
      <w:r w:rsidRPr="002A62D9">
        <w:rPr>
          <w:bCs/>
          <w:sz w:val="28"/>
          <w:szCs w:val="28"/>
        </w:rPr>
        <w:lastRenderedPageBreak/>
        <w:t xml:space="preserve">Специалист должен: </w:t>
      </w:r>
    </w:p>
    <w:p w:rsidR="002A62D9" w:rsidRPr="007B3331" w:rsidRDefault="007B3331" w:rsidP="002A62D9">
      <w:pPr>
        <w:widowControl w:val="0"/>
        <w:ind w:firstLine="426"/>
        <w:jc w:val="both"/>
        <w:rPr>
          <w:bCs/>
          <w:sz w:val="32"/>
          <w:szCs w:val="28"/>
        </w:rPr>
      </w:pPr>
      <w:r w:rsidRPr="007B3331">
        <w:rPr>
          <w:sz w:val="28"/>
        </w:rPr>
        <w:t>СЛК-4. Владеть навыками здоровьесбережения</w:t>
      </w:r>
      <w:r w:rsidR="002A62D9" w:rsidRPr="007B3331">
        <w:rPr>
          <w:bCs/>
          <w:sz w:val="32"/>
          <w:szCs w:val="28"/>
        </w:rPr>
        <w:t>.</w:t>
      </w:r>
    </w:p>
    <w:p w:rsidR="002A62D9" w:rsidRPr="002A62D9" w:rsidRDefault="002A62D9" w:rsidP="002A62D9">
      <w:pPr>
        <w:widowControl w:val="0"/>
        <w:ind w:firstLine="425"/>
        <w:jc w:val="both"/>
        <w:rPr>
          <w:bCs/>
          <w:iCs/>
          <w:sz w:val="28"/>
          <w:szCs w:val="28"/>
        </w:rPr>
      </w:pPr>
    </w:p>
    <w:p w:rsidR="002A62D9" w:rsidRPr="002A62D9" w:rsidRDefault="002A62D9" w:rsidP="002A62D9">
      <w:pPr>
        <w:widowControl w:val="0"/>
        <w:ind w:firstLine="425"/>
        <w:jc w:val="both"/>
        <w:rPr>
          <w:b/>
          <w:bCs/>
          <w:sz w:val="28"/>
          <w:szCs w:val="28"/>
        </w:rPr>
      </w:pPr>
      <w:r w:rsidRPr="002A62D9">
        <w:rPr>
          <w:b/>
          <w:bCs/>
          <w:sz w:val="28"/>
          <w:szCs w:val="28"/>
        </w:rPr>
        <w:t>Требования к профессиональным компетенциям специалиста</w:t>
      </w:r>
    </w:p>
    <w:p w:rsidR="002A62D9" w:rsidRPr="002A62D9" w:rsidRDefault="002A62D9" w:rsidP="002A62D9">
      <w:pPr>
        <w:widowControl w:val="0"/>
        <w:ind w:firstLine="425"/>
        <w:jc w:val="both"/>
        <w:rPr>
          <w:sz w:val="28"/>
          <w:szCs w:val="28"/>
        </w:rPr>
      </w:pPr>
      <w:r w:rsidRPr="002A62D9">
        <w:rPr>
          <w:bCs/>
          <w:sz w:val="28"/>
          <w:szCs w:val="28"/>
        </w:rPr>
        <w:t xml:space="preserve">Специалист должен быть способен: </w:t>
      </w:r>
    </w:p>
    <w:p w:rsidR="002A62D9" w:rsidRPr="002A62D9" w:rsidRDefault="002A62D9" w:rsidP="002A62D9">
      <w:pPr>
        <w:ind w:firstLine="425"/>
        <w:jc w:val="both"/>
        <w:rPr>
          <w:sz w:val="28"/>
          <w:szCs w:val="28"/>
        </w:rPr>
      </w:pPr>
      <w:r w:rsidRPr="002A62D9">
        <w:rPr>
          <w:bCs/>
          <w:sz w:val="28"/>
          <w:szCs w:val="28"/>
        </w:rPr>
        <w:t>ПК-1.</w:t>
      </w:r>
      <w:r w:rsidRPr="002A62D9">
        <w:rPr>
          <w:bCs/>
          <w:color w:val="000000"/>
          <w:sz w:val="28"/>
          <w:szCs w:val="28"/>
        </w:rPr>
        <w:t xml:space="preserve"> </w:t>
      </w:r>
      <w:r w:rsidRPr="002A62D9">
        <w:rPr>
          <w:sz w:val="28"/>
          <w:szCs w:val="28"/>
        </w:rPr>
        <w:t>Постоянно совершенствовать методы создания журналистского контента, используя современные информационные технологии.</w:t>
      </w:r>
    </w:p>
    <w:p w:rsidR="007B3331" w:rsidRPr="007B3331" w:rsidRDefault="007B3331" w:rsidP="007B3331">
      <w:pPr>
        <w:tabs>
          <w:tab w:val="left" w:pos="540"/>
          <w:tab w:val="left" w:pos="1080"/>
        </w:tabs>
        <w:ind w:firstLine="425"/>
        <w:jc w:val="both"/>
        <w:rPr>
          <w:sz w:val="28"/>
        </w:rPr>
      </w:pPr>
      <w:r w:rsidRPr="007B3331">
        <w:rPr>
          <w:sz w:val="28"/>
        </w:rPr>
        <w:t>ПК-6. Владеть навыками технологического процесса выпуска газет и журналов, в том числе: основами полиграфии, компьютерной вёрсткой, методикой работы литературного работника, основами редактуры журналистских текстов.</w:t>
      </w:r>
    </w:p>
    <w:p w:rsidR="00514452" w:rsidRPr="00514452" w:rsidRDefault="00E00CCE" w:rsidP="00514452">
      <w:pPr>
        <w:pStyle w:val="a5"/>
        <w:spacing w:before="14"/>
        <w:ind w:right="23" w:firstLine="708"/>
        <w:rPr>
          <w:rStyle w:val="af0"/>
          <w:b w:val="0"/>
          <w:sz w:val="28"/>
          <w:szCs w:val="28"/>
        </w:rPr>
      </w:pPr>
      <w:r w:rsidRPr="00576E2C">
        <w:rPr>
          <w:b/>
          <w:szCs w:val="28"/>
        </w:rPr>
        <w:t xml:space="preserve">                </w:t>
      </w:r>
    </w:p>
    <w:p w:rsidR="001F1044" w:rsidRPr="006B55BA" w:rsidRDefault="001F1044" w:rsidP="006B55BA">
      <w:pPr>
        <w:ind w:firstLine="708"/>
        <w:jc w:val="both"/>
        <w:rPr>
          <w:sz w:val="28"/>
          <w:szCs w:val="28"/>
        </w:rPr>
      </w:pPr>
      <w:r w:rsidRPr="006B55BA">
        <w:rPr>
          <w:b/>
          <w:sz w:val="28"/>
          <w:szCs w:val="28"/>
        </w:rPr>
        <w:t>Рекомендуемые методы обучения</w:t>
      </w:r>
      <w:r w:rsidRPr="006B55BA">
        <w:rPr>
          <w:sz w:val="28"/>
          <w:szCs w:val="28"/>
        </w:rPr>
        <w:t>: объяснительно-иллюстративный, проблемного изложения, эвристический, исследовательский; самостоятельное изучение материала, обобщение и изложение материала слушателями, изучение литературных источников, групповое обсуждение и другие.</w:t>
      </w:r>
    </w:p>
    <w:p w:rsidR="001F1044" w:rsidRPr="006B55BA" w:rsidRDefault="001F1044" w:rsidP="006B55BA">
      <w:pPr>
        <w:ind w:firstLine="708"/>
        <w:jc w:val="both"/>
        <w:rPr>
          <w:sz w:val="28"/>
          <w:szCs w:val="28"/>
        </w:rPr>
      </w:pPr>
      <w:r w:rsidRPr="006B55BA">
        <w:rPr>
          <w:sz w:val="28"/>
          <w:szCs w:val="28"/>
        </w:rPr>
        <w:t xml:space="preserve">При реализации настоящей программы предусмотрено использование активных форм и методов обучения (дискуссия, учебные дебаты, презентация </w:t>
      </w:r>
      <w:r w:rsidRPr="006B55BA">
        <w:rPr>
          <w:bCs/>
          <w:sz w:val="28"/>
          <w:szCs w:val="28"/>
        </w:rPr>
        <w:t>в</w:t>
      </w:r>
      <w:r w:rsidRPr="006B55BA">
        <w:rPr>
          <w:sz w:val="28"/>
          <w:szCs w:val="28"/>
        </w:rPr>
        <w:t>идео- и аудиозаписей телерадиопрограмм, видеороликов, телесюжетов и др.). Предполагается проведение лекционных занятий с элементами диалога преподавателя и студентов, практических занятий с обсуждением самостоятельной работы.</w:t>
      </w:r>
    </w:p>
    <w:p w:rsidR="006B55BA" w:rsidRPr="00CA2EF7" w:rsidRDefault="006B55BA" w:rsidP="006B55BA">
      <w:pPr>
        <w:pStyle w:val="21"/>
        <w:ind w:firstLine="708"/>
        <w:jc w:val="both"/>
        <w:rPr>
          <w:rFonts w:ascii="Times New Roman" w:hAnsi="Times New Roman"/>
          <w:szCs w:val="28"/>
        </w:rPr>
      </w:pPr>
      <w:r w:rsidRPr="00CA2EF7">
        <w:rPr>
          <w:rFonts w:ascii="Times New Roman" w:hAnsi="Times New Roman"/>
          <w:szCs w:val="28"/>
        </w:rPr>
        <w:t>На изучение</w:t>
      </w:r>
      <w:r w:rsidR="007B3331">
        <w:rPr>
          <w:rFonts w:ascii="Times New Roman" w:hAnsi="Times New Roman"/>
          <w:szCs w:val="28"/>
        </w:rPr>
        <w:t xml:space="preserve"> учебной</w:t>
      </w:r>
      <w:r w:rsidRPr="00CA2EF7">
        <w:rPr>
          <w:rFonts w:ascii="Times New Roman" w:hAnsi="Times New Roman"/>
          <w:szCs w:val="28"/>
        </w:rPr>
        <w:t xml:space="preserve"> дисциплины «Спортивная телерадиожурналистика» в соответствии с типовым учебным планом предусмотрено всего 6</w:t>
      </w:r>
      <w:r w:rsidR="00CA2EF7" w:rsidRPr="00CA2EF7">
        <w:rPr>
          <w:rFonts w:ascii="Times New Roman" w:hAnsi="Times New Roman"/>
          <w:szCs w:val="28"/>
        </w:rPr>
        <w:t>0</w:t>
      </w:r>
      <w:r w:rsidRPr="00CA2EF7">
        <w:rPr>
          <w:rFonts w:ascii="Times New Roman" w:hAnsi="Times New Roman"/>
          <w:szCs w:val="28"/>
        </w:rPr>
        <w:t xml:space="preserve"> часов, из них аудиторных </w:t>
      </w:r>
      <w:r w:rsidR="00CA2EF7" w:rsidRPr="00CA2EF7">
        <w:rPr>
          <w:rFonts w:ascii="Times New Roman" w:hAnsi="Times New Roman"/>
          <w:szCs w:val="28"/>
        </w:rPr>
        <w:t>– 34</w:t>
      </w:r>
      <w:r w:rsidRPr="00CA2EF7">
        <w:rPr>
          <w:rFonts w:ascii="Times New Roman" w:hAnsi="Times New Roman"/>
          <w:szCs w:val="28"/>
        </w:rPr>
        <w:t xml:space="preserve"> часа (1</w:t>
      </w:r>
      <w:r w:rsidR="00CA2EF7" w:rsidRPr="00CA2EF7">
        <w:rPr>
          <w:rFonts w:ascii="Times New Roman" w:hAnsi="Times New Roman"/>
          <w:szCs w:val="28"/>
        </w:rPr>
        <w:t>2</w:t>
      </w:r>
      <w:r w:rsidRPr="00CA2EF7">
        <w:rPr>
          <w:rFonts w:ascii="Times New Roman" w:hAnsi="Times New Roman"/>
          <w:szCs w:val="28"/>
        </w:rPr>
        <w:t xml:space="preserve"> лекций и </w:t>
      </w:r>
      <w:r w:rsidR="00CA2EF7" w:rsidRPr="00CA2EF7">
        <w:rPr>
          <w:rFonts w:ascii="Times New Roman" w:hAnsi="Times New Roman"/>
          <w:szCs w:val="28"/>
        </w:rPr>
        <w:t>22</w:t>
      </w:r>
      <w:r w:rsidRPr="00CA2EF7">
        <w:rPr>
          <w:rFonts w:ascii="Times New Roman" w:hAnsi="Times New Roman"/>
          <w:szCs w:val="28"/>
        </w:rPr>
        <w:t xml:space="preserve"> практических). Форма контроля – </w:t>
      </w:r>
      <w:r w:rsidR="00CA2EF7">
        <w:rPr>
          <w:rFonts w:ascii="Times New Roman" w:hAnsi="Times New Roman"/>
          <w:szCs w:val="28"/>
        </w:rPr>
        <w:t>зачет</w:t>
      </w:r>
      <w:r w:rsidRPr="00CA2EF7">
        <w:rPr>
          <w:rFonts w:ascii="Times New Roman" w:hAnsi="Times New Roman"/>
          <w:szCs w:val="28"/>
        </w:rPr>
        <w:t xml:space="preserve"> (</w:t>
      </w:r>
      <w:r w:rsidR="00CA2EF7" w:rsidRPr="00CA2EF7">
        <w:rPr>
          <w:rFonts w:ascii="Times New Roman" w:hAnsi="Times New Roman"/>
          <w:szCs w:val="28"/>
        </w:rPr>
        <w:t>4</w:t>
      </w:r>
      <w:r w:rsidRPr="00CA2EF7">
        <w:rPr>
          <w:rFonts w:ascii="Times New Roman" w:hAnsi="Times New Roman"/>
          <w:szCs w:val="28"/>
        </w:rPr>
        <w:t xml:space="preserve"> курс, </w:t>
      </w:r>
      <w:r w:rsidR="00CA2EF7" w:rsidRPr="00CA2EF7">
        <w:rPr>
          <w:rFonts w:ascii="Times New Roman" w:hAnsi="Times New Roman"/>
          <w:szCs w:val="28"/>
        </w:rPr>
        <w:t>7</w:t>
      </w:r>
      <w:r w:rsidRPr="00CA2EF7">
        <w:rPr>
          <w:rFonts w:ascii="Times New Roman" w:hAnsi="Times New Roman"/>
          <w:szCs w:val="28"/>
        </w:rPr>
        <w:t xml:space="preserve"> семестр). </w:t>
      </w:r>
    </w:p>
    <w:p w:rsidR="001F1044" w:rsidRPr="00B0220E" w:rsidRDefault="001F1044" w:rsidP="001F1044">
      <w:pPr>
        <w:ind w:firstLine="425"/>
        <w:rPr>
          <w:sz w:val="28"/>
          <w:szCs w:val="28"/>
        </w:rPr>
      </w:pPr>
    </w:p>
    <w:p w:rsidR="002A62D9" w:rsidRDefault="002A62D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0CCE" w:rsidRDefault="00E00CCE" w:rsidP="007B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54669">
        <w:rPr>
          <w:b/>
          <w:sz w:val="28"/>
          <w:szCs w:val="28"/>
        </w:rPr>
        <w:t>РИМЕРНЫЙ ТЕМАТИЧЕСКИЙ ПЛАН</w:t>
      </w:r>
      <w:r w:rsidR="002A62D9">
        <w:rPr>
          <w:b/>
          <w:sz w:val="28"/>
          <w:szCs w:val="28"/>
        </w:rPr>
        <w:t xml:space="preserve"> </w:t>
      </w:r>
    </w:p>
    <w:p w:rsidR="00E00CCE" w:rsidRPr="007A26AF" w:rsidRDefault="00E00CCE" w:rsidP="00E00CCE">
      <w:pPr>
        <w:ind w:firstLine="707"/>
        <w:jc w:val="both"/>
        <w:rPr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969"/>
        <w:gridCol w:w="1421"/>
        <w:gridCol w:w="1981"/>
      </w:tblGrid>
      <w:tr w:rsidR="00E00CCE" w:rsidRPr="00CA2EF7" w:rsidTr="00E73D6A">
        <w:trPr>
          <w:trHeight w:val="693"/>
        </w:trPr>
        <w:tc>
          <w:tcPr>
            <w:tcW w:w="721" w:type="pct"/>
            <w:vAlign w:val="center"/>
          </w:tcPr>
          <w:p w:rsidR="00E00CCE" w:rsidRPr="004D78BA" w:rsidRDefault="00E00CCE" w:rsidP="00E73D6A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73D6A"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2304" w:type="pct"/>
            <w:vAlign w:val="center"/>
          </w:tcPr>
          <w:p w:rsidR="00E00CCE" w:rsidRPr="004D78BA" w:rsidRDefault="00E00CCE" w:rsidP="00AB5A15">
            <w:pPr>
              <w:pStyle w:val="21"/>
              <w:ind w:firstLine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BA">
              <w:rPr>
                <w:rFonts w:ascii="Times New Roman" w:hAnsi="Times New Roman"/>
                <w:b/>
                <w:sz w:val="24"/>
                <w:szCs w:val="24"/>
              </w:rPr>
              <w:t>Название тем, разделов</w:t>
            </w:r>
          </w:p>
        </w:tc>
        <w:tc>
          <w:tcPr>
            <w:tcW w:w="825" w:type="pct"/>
            <w:vAlign w:val="center"/>
          </w:tcPr>
          <w:p w:rsidR="00E00CCE" w:rsidRPr="00CA2EF7" w:rsidRDefault="00E00CCE" w:rsidP="00AB5A15">
            <w:pPr>
              <w:pStyle w:val="21"/>
              <w:ind w:left="-155" w:right="-108" w:hanging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EF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50" w:type="pct"/>
            <w:vAlign w:val="center"/>
          </w:tcPr>
          <w:p w:rsidR="00E00CCE" w:rsidRPr="00CA2EF7" w:rsidRDefault="00E00CCE" w:rsidP="00AB5A15">
            <w:pPr>
              <w:pStyle w:val="21"/>
              <w:ind w:left="-108" w:right="-108" w:firstLine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EF7">
              <w:rPr>
                <w:rFonts w:ascii="Times New Roman" w:hAnsi="Times New Roman"/>
                <w:b/>
                <w:sz w:val="24"/>
                <w:szCs w:val="24"/>
              </w:rPr>
              <w:t>Практические  занятия</w:t>
            </w: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6B55BA" w:rsidP="006B55B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Предмет и задачи курса. Спортивное вещание в системе видов вещания. 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B1542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8B1542" w:rsidP="00F63A7F">
            <w:pPr>
              <w:rPr>
                <w:szCs w:val="28"/>
              </w:rPr>
            </w:pPr>
            <w:r w:rsidRPr="008B1542">
              <w:rPr>
                <w:sz w:val="28"/>
                <w:szCs w:val="28"/>
              </w:rPr>
              <w:t xml:space="preserve">История </w:t>
            </w:r>
            <w:r w:rsidR="00F63A7F">
              <w:rPr>
                <w:sz w:val="28"/>
                <w:szCs w:val="28"/>
              </w:rPr>
              <w:t xml:space="preserve">становления и развития </w:t>
            </w:r>
            <w:r w:rsidRPr="008B1542">
              <w:rPr>
                <w:sz w:val="28"/>
                <w:szCs w:val="28"/>
              </w:rPr>
              <w:t>спортивного телерадиовещания.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8B1542" w:rsidP="008B1542">
            <w:pPr>
              <w:rPr>
                <w:rStyle w:val="af0"/>
                <w:b w:val="0"/>
                <w:bCs w:val="0"/>
                <w:sz w:val="28"/>
                <w:szCs w:val="28"/>
              </w:rPr>
            </w:pPr>
            <w:r w:rsidRPr="008B1542">
              <w:rPr>
                <w:rStyle w:val="af0"/>
                <w:b w:val="0"/>
                <w:bCs w:val="0"/>
                <w:sz w:val="28"/>
                <w:szCs w:val="28"/>
              </w:rPr>
              <w:t xml:space="preserve">Жанры </w:t>
            </w:r>
            <w:r w:rsidR="00F63A7F">
              <w:rPr>
                <w:rStyle w:val="af0"/>
                <w:b w:val="0"/>
                <w:bCs w:val="0"/>
                <w:sz w:val="28"/>
                <w:szCs w:val="28"/>
              </w:rPr>
              <w:t xml:space="preserve">и формы </w:t>
            </w:r>
            <w:r w:rsidRPr="008B1542">
              <w:rPr>
                <w:rStyle w:val="af0"/>
                <w:b w:val="0"/>
                <w:bCs w:val="0"/>
                <w:sz w:val="28"/>
                <w:szCs w:val="28"/>
              </w:rPr>
              <w:t xml:space="preserve">спортивной </w:t>
            </w:r>
            <w:r w:rsidR="000A09C2">
              <w:rPr>
                <w:rStyle w:val="af0"/>
                <w:b w:val="0"/>
                <w:bCs w:val="0"/>
                <w:sz w:val="28"/>
                <w:szCs w:val="28"/>
              </w:rPr>
              <w:t>телерадио</w:t>
            </w:r>
            <w:r w:rsidRPr="008B1542">
              <w:rPr>
                <w:rStyle w:val="af0"/>
                <w:b w:val="0"/>
                <w:bCs w:val="0"/>
                <w:sz w:val="28"/>
                <w:szCs w:val="28"/>
              </w:rPr>
              <w:t>журналистики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8B1542" w:rsidRPr="007A26AF" w:rsidTr="00E73D6A">
        <w:tc>
          <w:tcPr>
            <w:tcW w:w="721" w:type="pct"/>
            <w:vAlign w:val="center"/>
          </w:tcPr>
          <w:p w:rsidR="008B1542" w:rsidRPr="008B1542" w:rsidRDefault="008B1542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8B1542" w:rsidRPr="008B1542" w:rsidRDefault="008479FB" w:rsidP="008479FB">
            <w:pPr>
              <w:rPr>
                <w:szCs w:val="28"/>
              </w:rPr>
            </w:pPr>
            <w:r w:rsidRPr="008479FB">
              <w:rPr>
                <w:sz w:val="28"/>
                <w:szCs w:val="28"/>
              </w:rPr>
              <w:t xml:space="preserve">Спортивный репортаж </w:t>
            </w:r>
            <w:r>
              <w:rPr>
                <w:sz w:val="28"/>
                <w:szCs w:val="28"/>
              </w:rPr>
              <w:t>и особенности его подготовки.</w:t>
            </w:r>
            <w:r w:rsidRPr="008479FB">
              <w:rPr>
                <w:sz w:val="28"/>
                <w:szCs w:val="28"/>
              </w:rPr>
              <w:t xml:space="preserve"> Мастерство спортивного корреспондента.</w:t>
            </w:r>
          </w:p>
        </w:tc>
        <w:tc>
          <w:tcPr>
            <w:tcW w:w="825" w:type="pct"/>
            <w:vAlign w:val="center"/>
          </w:tcPr>
          <w:p w:rsidR="008B1542" w:rsidRPr="008B1542" w:rsidRDefault="00CA2EF7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8B1542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FD3603" w:rsidRPr="007A26AF" w:rsidTr="00E73D6A">
        <w:tc>
          <w:tcPr>
            <w:tcW w:w="721" w:type="pct"/>
            <w:vAlign w:val="center"/>
          </w:tcPr>
          <w:p w:rsidR="00FD3603" w:rsidRPr="008B1542" w:rsidRDefault="00FD3603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FD3603" w:rsidRPr="008479FB" w:rsidRDefault="008479FB" w:rsidP="008B154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Профессиональное м</w:t>
            </w:r>
            <w:r w:rsidRPr="008B1542">
              <w:rPr>
                <w:sz w:val="28"/>
                <w:szCs w:val="28"/>
              </w:rPr>
              <w:t>астерство спортивного комментатора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5" w:type="pct"/>
            <w:vAlign w:val="center"/>
          </w:tcPr>
          <w:p w:rsidR="00FD3603" w:rsidRPr="008B1542" w:rsidRDefault="008479FB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FD3603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FD3603" w:rsidRPr="007A26AF" w:rsidTr="00E73D6A">
        <w:tc>
          <w:tcPr>
            <w:tcW w:w="721" w:type="pct"/>
            <w:vAlign w:val="center"/>
          </w:tcPr>
          <w:p w:rsidR="00FD3603" w:rsidRPr="008B1542" w:rsidRDefault="00FD3603" w:rsidP="00AB5A15">
            <w:pPr>
              <w:pStyle w:val="21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04" w:type="pct"/>
            <w:vAlign w:val="center"/>
          </w:tcPr>
          <w:p w:rsidR="00FD3603" w:rsidRPr="008479FB" w:rsidRDefault="00033FDA" w:rsidP="008B1542">
            <w:pPr>
              <w:rPr>
                <w:szCs w:val="28"/>
              </w:rPr>
            </w:pPr>
            <w:r w:rsidRPr="008479FB">
              <w:rPr>
                <w:sz w:val="28"/>
                <w:szCs w:val="28"/>
              </w:rPr>
              <w:t>Жанрово-тематическое разнообразие контента спортивных телеканалов (Евроспорт, Матч ТВ, Беларусь 5)</w:t>
            </w:r>
          </w:p>
        </w:tc>
        <w:tc>
          <w:tcPr>
            <w:tcW w:w="825" w:type="pct"/>
            <w:vAlign w:val="center"/>
          </w:tcPr>
          <w:p w:rsidR="00FD3603" w:rsidRPr="008B1542" w:rsidRDefault="008479FB" w:rsidP="00AB5A15">
            <w:pPr>
              <w:pStyle w:val="2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50" w:type="pct"/>
            <w:vAlign w:val="center"/>
          </w:tcPr>
          <w:p w:rsidR="00FD3603" w:rsidRPr="008B1542" w:rsidRDefault="008479FB" w:rsidP="00AB5A15">
            <w:pPr>
              <w:pStyle w:val="21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8B1542" w:rsidRPr="007A26AF" w:rsidTr="008B1542">
        <w:trPr>
          <w:trHeight w:val="291"/>
        </w:trPr>
        <w:tc>
          <w:tcPr>
            <w:tcW w:w="3025" w:type="pct"/>
            <w:gridSpan w:val="2"/>
            <w:vMerge w:val="restart"/>
            <w:vAlign w:val="center"/>
          </w:tcPr>
          <w:p w:rsidR="008B1542" w:rsidRPr="008B1542" w:rsidRDefault="008B1542" w:rsidP="00AB5A15">
            <w:pPr>
              <w:pStyle w:val="21"/>
              <w:ind w:firstLine="709"/>
              <w:jc w:val="right"/>
              <w:rPr>
                <w:rFonts w:ascii="Times New Roman" w:hAnsi="Times New Roman"/>
                <w:i/>
                <w:szCs w:val="28"/>
              </w:rPr>
            </w:pPr>
            <w:r w:rsidRPr="008B1542">
              <w:rPr>
                <w:rFonts w:ascii="Times New Roman" w:hAnsi="Times New Roman"/>
                <w:i/>
                <w:szCs w:val="28"/>
              </w:rPr>
              <w:t>Всего часов:</w:t>
            </w:r>
          </w:p>
        </w:tc>
        <w:tc>
          <w:tcPr>
            <w:tcW w:w="825" w:type="pct"/>
            <w:vAlign w:val="center"/>
          </w:tcPr>
          <w:p w:rsidR="008B1542" w:rsidRPr="004D78BA" w:rsidRDefault="008479FB" w:rsidP="00AB5A15">
            <w:pPr>
              <w:pStyle w:val="21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</w:tc>
        <w:tc>
          <w:tcPr>
            <w:tcW w:w="1150" w:type="pct"/>
            <w:vAlign w:val="center"/>
          </w:tcPr>
          <w:p w:rsidR="008B1542" w:rsidRPr="004D78BA" w:rsidRDefault="008479FB" w:rsidP="00AB5A15">
            <w:pPr>
              <w:pStyle w:val="21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22</w:t>
            </w:r>
          </w:p>
        </w:tc>
      </w:tr>
      <w:tr w:rsidR="008B1542" w:rsidRPr="007A26AF" w:rsidTr="008B1542">
        <w:trPr>
          <w:trHeight w:val="291"/>
        </w:trPr>
        <w:tc>
          <w:tcPr>
            <w:tcW w:w="3025" w:type="pct"/>
            <w:gridSpan w:val="2"/>
            <w:vMerge/>
            <w:vAlign w:val="center"/>
          </w:tcPr>
          <w:p w:rsidR="008B1542" w:rsidRPr="004D78BA" w:rsidRDefault="008B1542" w:rsidP="00AB5A15">
            <w:pPr>
              <w:pStyle w:val="21"/>
              <w:ind w:firstLine="709"/>
              <w:jc w:val="righ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8B1542" w:rsidRPr="004D78BA" w:rsidRDefault="008479FB" w:rsidP="00AB5A15">
            <w:pPr>
              <w:pStyle w:val="21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34</w:t>
            </w:r>
          </w:p>
        </w:tc>
      </w:tr>
    </w:tbl>
    <w:p w:rsidR="00E00CCE" w:rsidRPr="007A26AF" w:rsidRDefault="00E00CCE" w:rsidP="00E00CCE">
      <w:pPr>
        <w:ind w:firstLine="709"/>
      </w:pPr>
    </w:p>
    <w:p w:rsidR="00F63A7F" w:rsidRDefault="00F63A7F" w:rsidP="00F63A7F">
      <w:pPr>
        <w:pStyle w:val="21"/>
        <w:rPr>
          <w:rFonts w:ascii="Times New Roman" w:hAnsi="Times New Roman"/>
          <w:b/>
          <w:szCs w:val="28"/>
        </w:rPr>
      </w:pPr>
    </w:p>
    <w:p w:rsidR="00F63A7F" w:rsidRDefault="00F63A7F">
      <w:pPr>
        <w:ind w:firstLine="709"/>
        <w:jc w:val="both"/>
        <w:rPr>
          <w:b/>
          <w:sz w:val="28"/>
          <w:szCs w:val="28"/>
        </w:rPr>
      </w:pPr>
    </w:p>
    <w:p w:rsidR="00E00CCE" w:rsidRPr="007A26AF" w:rsidRDefault="00E00CCE" w:rsidP="00F63A7F">
      <w:pPr>
        <w:pStyle w:val="21"/>
        <w:jc w:val="center"/>
        <w:rPr>
          <w:rFonts w:ascii="Times New Roman" w:hAnsi="Times New Roman"/>
          <w:b/>
          <w:szCs w:val="28"/>
        </w:rPr>
      </w:pPr>
      <w:r w:rsidRPr="007A26AF">
        <w:rPr>
          <w:rFonts w:ascii="Times New Roman" w:hAnsi="Times New Roman"/>
          <w:b/>
          <w:szCs w:val="28"/>
        </w:rPr>
        <w:t xml:space="preserve">СОДЕРЖАНИЕ </w:t>
      </w:r>
      <w:r w:rsidR="006B55BA">
        <w:rPr>
          <w:rFonts w:ascii="Times New Roman" w:hAnsi="Times New Roman"/>
          <w:b/>
          <w:szCs w:val="28"/>
        </w:rPr>
        <w:t>УЧЕБНОГО</w:t>
      </w:r>
      <w:r w:rsidRPr="007A26AF">
        <w:rPr>
          <w:rFonts w:ascii="Times New Roman" w:hAnsi="Times New Roman"/>
          <w:b/>
          <w:szCs w:val="28"/>
        </w:rPr>
        <w:t xml:space="preserve"> МАТЕРИАЛА</w:t>
      </w:r>
    </w:p>
    <w:p w:rsidR="00E00CCE" w:rsidRDefault="00E00CCE" w:rsidP="00E00CCE">
      <w:pPr>
        <w:pStyle w:val="21"/>
        <w:ind w:firstLine="709"/>
        <w:jc w:val="center"/>
        <w:rPr>
          <w:rFonts w:ascii="Times New Roman" w:hAnsi="Times New Roman"/>
          <w:b/>
          <w:szCs w:val="28"/>
        </w:rPr>
      </w:pPr>
    </w:p>
    <w:p w:rsidR="008B1542" w:rsidRPr="008B1542" w:rsidRDefault="008B1542" w:rsidP="008B1542">
      <w:pPr>
        <w:pStyle w:val="ad"/>
        <w:numPr>
          <w:ilvl w:val="0"/>
          <w:numId w:val="18"/>
        </w:numPr>
        <w:rPr>
          <w:rStyle w:val="af0"/>
          <w:bCs w:val="0"/>
          <w:sz w:val="28"/>
        </w:rPr>
      </w:pPr>
      <w:r w:rsidRPr="006B55BA">
        <w:rPr>
          <w:rStyle w:val="af0"/>
          <w:bCs w:val="0"/>
          <w:sz w:val="28"/>
        </w:rPr>
        <w:t>Предмет и задачи курса</w:t>
      </w:r>
      <w:r w:rsidR="006B55BA" w:rsidRPr="006B55BA">
        <w:rPr>
          <w:rStyle w:val="af0"/>
          <w:bCs w:val="0"/>
          <w:sz w:val="28"/>
        </w:rPr>
        <w:t>.</w:t>
      </w:r>
      <w:r w:rsidR="006B55BA">
        <w:rPr>
          <w:rStyle w:val="af0"/>
          <w:bCs w:val="0"/>
          <w:sz w:val="28"/>
        </w:rPr>
        <w:t xml:space="preserve"> Спортивное вещание в системе видов вещания. </w:t>
      </w:r>
    </w:p>
    <w:p w:rsidR="008B1542" w:rsidRDefault="008B1542" w:rsidP="006B55BA">
      <w:pPr>
        <w:ind w:firstLine="708"/>
        <w:jc w:val="both"/>
        <w:rPr>
          <w:sz w:val="28"/>
        </w:rPr>
      </w:pPr>
      <w:r>
        <w:rPr>
          <w:sz w:val="28"/>
        </w:rPr>
        <w:t xml:space="preserve">О понятии «спортивное вещание». Место спортивного вещания в </w:t>
      </w:r>
      <w:r w:rsidR="00EC3117">
        <w:rPr>
          <w:sz w:val="28"/>
        </w:rPr>
        <w:t xml:space="preserve">системе видов вещания и в </w:t>
      </w:r>
      <w:r>
        <w:rPr>
          <w:sz w:val="28"/>
        </w:rPr>
        <w:t xml:space="preserve">структуре современного радио и телевидения. </w:t>
      </w:r>
      <w:r w:rsidR="00EC3117">
        <w:rPr>
          <w:sz w:val="28"/>
        </w:rPr>
        <w:t xml:space="preserve">Основные </w:t>
      </w:r>
      <w:r w:rsidR="00F63A7F">
        <w:rPr>
          <w:sz w:val="28"/>
        </w:rPr>
        <w:t>формы</w:t>
      </w:r>
      <w:r w:rsidR="00EC3117">
        <w:rPr>
          <w:sz w:val="28"/>
        </w:rPr>
        <w:t xml:space="preserve"> спортивного вещания</w:t>
      </w:r>
      <w:r w:rsidR="00F63A7F">
        <w:rPr>
          <w:sz w:val="28"/>
        </w:rPr>
        <w:t xml:space="preserve"> (спортивные трансляции, цикловые программы, тематические программы и др.)</w:t>
      </w:r>
      <w:r w:rsidR="00EC3117">
        <w:rPr>
          <w:sz w:val="28"/>
        </w:rPr>
        <w:t xml:space="preserve">. </w:t>
      </w:r>
      <w:r>
        <w:rPr>
          <w:sz w:val="28"/>
        </w:rPr>
        <w:t xml:space="preserve">Тенденции </w:t>
      </w:r>
      <w:r w:rsidR="00EC3117">
        <w:rPr>
          <w:sz w:val="28"/>
        </w:rPr>
        <w:t xml:space="preserve">и перспективы </w:t>
      </w:r>
      <w:r>
        <w:rPr>
          <w:sz w:val="28"/>
        </w:rPr>
        <w:t>спортивного вещания</w:t>
      </w:r>
      <w:r w:rsidR="00EC3117">
        <w:rPr>
          <w:sz w:val="28"/>
        </w:rPr>
        <w:t xml:space="preserve"> (специализированные медиаресурсы, зрелищность, применение новых коммуникационных технологий и др.)</w:t>
      </w:r>
      <w:r>
        <w:rPr>
          <w:sz w:val="28"/>
        </w:rPr>
        <w:t xml:space="preserve">. </w:t>
      </w:r>
    </w:p>
    <w:p w:rsidR="008B1542" w:rsidRDefault="008B1542" w:rsidP="008B1542">
      <w:pPr>
        <w:ind w:firstLine="709"/>
        <w:jc w:val="both"/>
        <w:rPr>
          <w:b/>
          <w:caps/>
          <w:sz w:val="28"/>
          <w:szCs w:val="28"/>
        </w:rPr>
      </w:pPr>
    </w:p>
    <w:p w:rsidR="008B1542" w:rsidRPr="00F63A7F" w:rsidRDefault="008B1542" w:rsidP="008B1542">
      <w:pPr>
        <w:pStyle w:val="ad"/>
        <w:numPr>
          <w:ilvl w:val="0"/>
          <w:numId w:val="18"/>
        </w:numPr>
        <w:jc w:val="both"/>
        <w:rPr>
          <w:sz w:val="28"/>
          <w:szCs w:val="20"/>
        </w:rPr>
      </w:pPr>
      <w:r w:rsidRPr="008B1542">
        <w:rPr>
          <w:b/>
          <w:sz w:val="28"/>
          <w:szCs w:val="28"/>
        </w:rPr>
        <w:t xml:space="preserve">Истории </w:t>
      </w:r>
      <w:r w:rsidR="00F63A7F">
        <w:rPr>
          <w:b/>
          <w:sz w:val="28"/>
          <w:szCs w:val="28"/>
        </w:rPr>
        <w:t xml:space="preserve">становления и развития спортивного телерадиовещания. </w:t>
      </w:r>
    </w:p>
    <w:p w:rsidR="008B1542" w:rsidRDefault="00F63A7F" w:rsidP="00F63A7F">
      <w:pPr>
        <w:ind w:firstLine="708"/>
        <w:jc w:val="both"/>
        <w:rPr>
          <w:sz w:val="28"/>
        </w:rPr>
      </w:pPr>
      <w:r>
        <w:rPr>
          <w:rStyle w:val="af0"/>
          <w:b w:val="0"/>
          <w:bCs w:val="0"/>
          <w:sz w:val="28"/>
        </w:rPr>
        <w:t>Организация первых спортивных радио- и телетрансляций (</w:t>
      </w:r>
      <w:r>
        <w:rPr>
          <w:sz w:val="28"/>
        </w:rPr>
        <w:t>п</w:t>
      </w:r>
      <w:r w:rsidR="008B1542">
        <w:rPr>
          <w:sz w:val="28"/>
        </w:rPr>
        <w:t>ервый радиорепортаж</w:t>
      </w:r>
      <w:r>
        <w:rPr>
          <w:sz w:val="28"/>
        </w:rPr>
        <w:t xml:space="preserve"> – Лондон, 1924 г</w:t>
      </w:r>
      <w:r w:rsidR="008B1542">
        <w:rPr>
          <w:sz w:val="28"/>
        </w:rPr>
        <w:t>.</w:t>
      </w:r>
      <w:r>
        <w:rPr>
          <w:sz w:val="28"/>
        </w:rPr>
        <w:t>;</w:t>
      </w:r>
      <w:r w:rsidR="008B1542">
        <w:rPr>
          <w:sz w:val="28"/>
        </w:rPr>
        <w:t xml:space="preserve"> </w:t>
      </w:r>
      <w:r>
        <w:rPr>
          <w:sz w:val="28"/>
        </w:rPr>
        <w:t>п</w:t>
      </w:r>
      <w:r w:rsidR="008B1542">
        <w:rPr>
          <w:sz w:val="28"/>
        </w:rPr>
        <w:t xml:space="preserve">ервый международный репортаж </w:t>
      </w:r>
      <w:r>
        <w:rPr>
          <w:sz w:val="28"/>
        </w:rPr>
        <w:t>– Швейцария, 1925 г</w:t>
      </w:r>
      <w:r w:rsidR="008B1542">
        <w:rPr>
          <w:sz w:val="28"/>
        </w:rPr>
        <w:t>.</w:t>
      </w:r>
      <w:r>
        <w:rPr>
          <w:sz w:val="28"/>
        </w:rPr>
        <w:t>; п</w:t>
      </w:r>
      <w:r w:rsidR="008B1542">
        <w:rPr>
          <w:sz w:val="28"/>
        </w:rPr>
        <w:t xml:space="preserve">ервая трансляция Олимпийских игр по телевидению </w:t>
      </w:r>
      <w:r>
        <w:rPr>
          <w:sz w:val="28"/>
        </w:rPr>
        <w:t>–  Берлин, 1936 г.). П</w:t>
      </w:r>
      <w:r w:rsidR="008B1542">
        <w:rPr>
          <w:sz w:val="28"/>
        </w:rPr>
        <w:t xml:space="preserve">оявление </w:t>
      </w:r>
      <w:r>
        <w:rPr>
          <w:sz w:val="28"/>
        </w:rPr>
        <w:t xml:space="preserve">и организация </w:t>
      </w:r>
      <w:r w:rsidR="008B1542">
        <w:rPr>
          <w:sz w:val="28"/>
        </w:rPr>
        <w:t>спортивных трансляций в СССР и  Бел</w:t>
      </w:r>
      <w:r>
        <w:rPr>
          <w:sz w:val="28"/>
        </w:rPr>
        <w:t>аруси. Особенности проведения спортивных трансляций</w:t>
      </w:r>
      <w:r w:rsidR="00983876">
        <w:rPr>
          <w:sz w:val="28"/>
        </w:rPr>
        <w:t xml:space="preserve"> по разным видам </w:t>
      </w:r>
      <w:r w:rsidR="00983876">
        <w:rPr>
          <w:sz w:val="28"/>
        </w:rPr>
        <w:lastRenderedPageBreak/>
        <w:t>спорта</w:t>
      </w:r>
      <w:r>
        <w:rPr>
          <w:sz w:val="28"/>
        </w:rPr>
        <w:t xml:space="preserve">, основные тенденции современного показа спортивных соревнований. </w:t>
      </w:r>
      <w:r w:rsidR="00983876">
        <w:rPr>
          <w:sz w:val="28"/>
        </w:rPr>
        <w:t xml:space="preserve">Создание спортивных телеканалов (Евроспорт, Наш футбол, Беларусь 5) и специфика их работы. </w:t>
      </w:r>
    </w:p>
    <w:p w:rsidR="008B1542" w:rsidRDefault="008B1542" w:rsidP="008B1542">
      <w:pPr>
        <w:ind w:firstLine="708"/>
        <w:jc w:val="both"/>
        <w:rPr>
          <w:b/>
          <w:caps/>
          <w:sz w:val="28"/>
          <w:szCs w:val="28"/>
        </w:rPr>
      </w:pPr>
    </w:p>
    <w:p w:rsidR="008B1542" w:rsidRPr="008B1542" w:rsidRDefault="008B1542" w:rsidP="008B1542">
      <w:pPr>
        <w:pStyle w:val="ad"/>
        <w:numPr>
          <w:ilvl w:val="0"/>
          <w:numId w:val="18"/>
        </w:numPr>
        <w:jc w:val="both"/>
        <w:rPr>
          <w:rStyle w:val="af0"/>
          <w:bCs w:val="0"/>
          <w:sz w:val="28"/>
          <w:szCs w:val="28"/>
        </w:rPr>
      </w:pPr>
      <w:r w:rsidRPr="008B1542">
        <w:rPr>
          <w:rStyle w:val="af0"/>
          <w:b w:val="0"/>
          <w:bCs w:val="0"/>
          <w:sz w:val="28"/>
          <w:szCs w:val="28"/>
        </w:rPr>
        <w:t xml:space="preserve"> </w:t>
      </w:r>
      <w:r w:rsidRPr="008B1542">
        <w:rPr>
          <w:rStyle w:val="af0"/>
          <w:bCs w:val="0"/>
          <w:sz w:val="28"/>
          <w:szCs w:val="28"/>
        </w:rPr>
        <w:t xml:space="preserve">Жанры </w:t>
      </w:r>
      <w:r w:rsidR="000A09C2">
        <w:rPr>
          <w:rStyle w:val="af0"/>
          <w:bCs w:val="0"/>
          <w:sz w:val="28"/>
          <w:szCs w:val="28"/>
        </w:rPr>
        <w:t xml:space="preserve">и формы </w:t>
      </w:r>
      <w:r w:rsidRPr="008B1542">
        <w:rPr>
          <w:rStyle w:val="af0"/>
          <w:bCs w:val="0"/>
          <w:sz w:val="28"/>
          <w:szCs w:val="28"/>
        </w:rPr>
        <w:t xml:space="preserve">спортивной </w:t>
      </w:r>
      <w:r w:rsidR="000A09C2">
        <w:rPr>
          <w:rStyle w:val="af0"/>
          <w:bCs w:val="0"/>
          <w:sz w:val="28"/>
          <w:szCs w:val="28"/>
        </w:rPr>
        <w:t>телерадио</w:t>
      </w:r>
      <w:r w:rsidRPr="008B1542">
        <w:rPr>
          <w:rStyle w:val="af0"/>
          <w:bCs w:val="0"/>
          <w:sz w:val="28"/>
          <w:szCs w:val="28"/>
        </w:rPr>
        <w:t>журналистики.</w:t>
      </w:r>
    </w:p>
    <w:p w:rsidR="00FD3603" w:rsidRDefault="008B1542" w:rsidP="000A09C2">
      <w:pPr>
        <w:ind w:firstLine="708"/>
        <w:jc w:val="both"/>
        <w:rPr>
          <w:sz w:val="28"/>
        </w:rPr>
      </w:pPr>
      <w:r>
        <w:rPr>
          <w:sz w:val="28"/>
        </w:rPr>
        <w:t xml:space="preserve">Взаимовлияние  традиционных (газет, журналов) и современных (электронных) СМИ при освещении спортивной тематики.  </w:t>
      </w:r>
      <w:r w:rsidR="00983876">
        <w:rPr>
          <w:sz w:val="28"/>
        </w:rPr>
        <w:t xml:space="preserve">Формы спортивной телерадиожурналистики. Особенности организации спортивных трансляций с соревнований разных уровней (внутренние чемпионаты, мировые первенства, олимпийские игры и т.д.). Специализированные, спортивные программы в эфире общенациональных телеканалов. </w:t>
      </w:r>
    </w:p>
    <w:p w:rsidR="008B1542" w:rsidRDefault="008B1542" w:rsidP="000A09C2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жанры спортивной </w:t>
      </w:r>
      <w:r w:rsidR="00FD3603">
        <w:rPr>
          <w:sz w:val="28"/>
        </w:rPr>
        <w:t>телерадио</w:t>
      </w:r>
      <w:r>
        <w:rPr>
          <w:sz w:val="28"/>
        </w:rPr>
        <w:t>журналистики: репортаж, комментарий, информация, очерк.</w:t>
      </w:r>
      <w:r w:rsidR="00FD3603">
        <w:rPr>
          <w:sz w:val="28"/>
        </w:rPr>
        <w:t xml:space="preserve"> Использование различных жанров в практике вещания общенациональных радио- и телеканалов (Первый канал Белорусского радио, Беларусь 1, ОНТ, СТВ), специализированных телеканалов (Беларусь 5). </w:t>
      </w:r>
    </w:p>
    <w:p w:rsidR="00FD3603" w:rsidRDefault="00FD3603" w:rsidP="00FD3603">
      <w:pPr>
        <w:jc w:val="both"/>
        <w:rPr>
          <w:sz w:val="28"/>
        </w:rPr>
      </w:pPr>
    </w:p>
    <w:p w:rsidR="008479FB" w:rsidRPr="008479FB" w:rsidRDefault="008479FB" w:rsidP="00FD3603">
      <w:pPr>
        <w:pStyle w:val="ad"/>
        <w:numPr>
          <w:ilvl w:val="0"/>
          <w:numId w:val="18"/>
        </w:num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Спортивная информация. </w:t>
      </w:r>
      <w:r w:rsidRPr="008479FB">
        <w:rPr>
          <w:b/>
          <w:sz w:val="28"/>
          <w:szCs w:val="28"/>
        </w:rPr>
        <w:t>Спортивный репортаж и особенности его подготовки. Мастерство спортивного корреспондента.</w:t>
      </w:r>
      <w:r>
        <w:rPr>
          <w:b/>
          <w:sz w:val="28"/>
          <w:szCs w:val="28"/>
        </w:rPr>
        <w:t xml:space="preserve"> </w:t>
      </w:r>
    </w:p>
    <w:p w:rsidR="008479FB" w:rsidRDefault="008479FB" w:rsidP="008479FB">
      <w:pPr>
        <w:ind w:left="708"/>
        <w:jc w:val="both"/>
        <w:rPr>
          <w:b/>
          <w:sz w:val="28"/>
        </w:rPr>
      </w:pPr>
    </w:p>
    <w:p w:rsidR="008479FB" w:rsidRPr="008B1542" w:rsidRDefault="008479FB" w:rsidP="008479FB">
      <w:pPr>
        <w:ind w:firstLine="708"/>
        <w:jc w:val="both"/>
        <w:rPr>
          <w:rStyle w:val="af0"/>
          <w:b w:val="0"/>
          <w:bCs w:val="0"/>
          <w:sz w:val="28"/>
          <w:szCs w:val="28"/>
        </w:rPr>
      </w:pPr>
      <w:r w:rsidRPr="008479FB">
        <w:rPr>
          <w:rStyle w:val="af0"/>
          <w:b w:val="0"/>
          <w:bCs w:val="0"/>
          <w:sz w:val="28"/>
          <w:szCs w:val="28"/>
        </w:rPr>
        <w:t xml:space="preserve">Информация, как жанр спортивной журналистики. </w:t>
      </w:r>
      <w:r>
        <w:rPr>
          <w:rStyle w:val="af0"/>
          <w:b w:val="0"/>
          <w:bCs w:val="0"/>
          <w:sz w:val="28"/>
          <w:szCs w:val="28"/>
        </w:rPr>
        <w:t>А</w:t>
      </w:r>
      <w:r w:rsidRPr="008479FB">
        <w:rPr>
          <w:rStyle w:val="af0"/>
          <w:b w:val="0"/>
          <w:bCs w:val="0"/>
          <w:sz w:val="28"/>
          <w:szCs w:val="28"/>
        </w:rPr>
        <w:t xml:space="preserve">нализ информационных спортивных программ </w:t>
      </w:r>
      <w:r>
        <w:rPr>
          <w:rStyle w:val="af0"/>
          <w:b w:val="0"/>
          <w:bCs w:val="0"/>
          <w:sz w:val="28"/>
          <w:szCs w:val="28"/>
        </w:rPr>
        <w:t xml:space="preserve">на белорусских телеканалах (общенациональных, региональных). Спортивный репортаж как один из основных жанров спортивной телерадиожурналистики. Особенности подготовки спортивного репортажа. Методика работы спортивного корреспондента.  Анализ эфирной практики. </w:t>
      </w:r>
    </w:p>
    <w:p w:rsidR="008479FB" w:rsidRDefault="008479FB" w:rsidP="008479FB">
      <w:pPr>
        <w:jc w:val="both"/>
        <w:rPr>
          <w:b/>
          <w:sz w:val="28"/>
        </w:rPr>
      </w:pPr>
    </w:p>
    <w:p w:rsidR="00FD3603" w:rsidRPr="00FD3603" w:rsidRDefault="00FD3603" w:rsidP="00FD3603">
      <w:pPr>
        <w:pStyle w:val="ad"/>
        <w:numPr>
          <w:ilvl w:val="0"/>
          <w:numId w:val="18"/>
        </w:numPr>
        <w:jc w:val="both"/>
        <w:rPr>
          <w:b/>
          <w:sz w:val="28"/>
        </w:rPr>
      </w:pPr>
      <w:r w:rsidRPr="00FD3603">
        <w:rPr>
          <w:b/>
          <w:sz w:val="28"/>
        </w:rPr>
        <w:t>Профессиональное мастерство спортивного журналиста и комментатора.</w:t>
      </w:r>
    </w:p>
    <w:p w:rsidR="00FD3603" w:rsidRDefault="00FD3603" w:rsidP="00FD3603">
      <w:pPr>
        <w:ind w:firstLine="708"/>
        <w:jc w:val="both"/>
        <w:rPr>
          <w:sz w:val="28"/>
        </w:rPr>
      </w:pPr>
      <w:r>
        <w:rPr>
          <w:sz w:val="28"/>
        </w:rPr>
        <w:t>Знания и навыки, необходимые для успешной работы спортивного журналиста и комментатора (владение терминологией, компетентность, грамотная речь, знание специфики видов спорта, умение контактировать с аудиторией</w:t>
      </w:r>
      <w:r w:rsidR="00BE6FDA">
        <w:rPr>
          <w:sz w:val="28"/>
        </w:rPr>
        <w:t xml:space="preserve"> и др.</w:t>
      </w:r>
      <w:r>
        <w:rPr>
          <w:sz w:val="28"/>
        </w:rPr>
        <w:t>).</w:t>
      </w:r>
      <w:r w:rsidR="00BE6FDA">
        <w:rPr>
          <w:sz w:val="28"/>
        </w:rPr>
        <w:t xml:space="preserve"> Спортивный журналист и спортивный комментатор: сходства и отличия профессий. </w:t>
      </w:r>
      <w:r w:rsidR="00252BA5">
        <w:rPr>
          <w:sz w:val="28"/>
        </w:rPr>
        <w:t>Анализ работы белорусских спортивных журналистов и комментаторов</w:t>
      </w:r>
      <w:r w:rsidR="00C05F06">
        <w:rPr>
          <w:sz w:val="28"/>
        </w:rPr>
        <w:t xml:space="preserve"> (Владимир Новицкий, Павел Баранов, Николай Ходасевич, Артошес Антонян, Анна Эйсмонт, Дарина Запольская и др.). </w:t>
      </w:r>
    </w:p>
    <w:p w:rsidR="00FD3603" w:rsidRDefault="00FD3603" w:rsidP="00FD3603">
      <w:pPr>
        <w:ind w:left="708"/>
        <w:jc w:val="both"/>
        <w:rPr>
          <w:sz w:val="28"/>
        </w:rPr>
      </w:pPr>
    </w:p>
    <w:p w:rsidR="008B1542" w:rsidRPr="008479FB" w:rsidRDefault="008479FB" w:rsidP="008B1542">
      <w:pPr>
        <w:pStyle w:val="ad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479FB">
        <w:rPr>
          <w:b/>
          <w:sz w:val="28"/>
          <w:szCs w:val="28"/>
        </w:rPr>
        <w:t>Жанрово-тематическое разнообразие контента спортивных телеканалов (Евроспорт, Матч ТВ, Беларусь 5).</w:t>
      </w:r>
    </w:p>
    <w:p w:rsidR="008B1542" w:rsidRPr="00206A6F" w:rsidRDefault="008479FB" w:rsidP="00206A6F">
      <w:pPr>
        <w:ind w:firstLine="708"/>
        <w:jc w:val="both"/>
        <w:rPr>
          <w:sz w:val="28"/>
          <w:szCs w:val="20"/>
        </w:rPr>
      </w:pPr>
      <w:r>
        <w:rPr>
          <w:rStyle w:val="af0"/>
          <w:b w:val="0"/>
          <w:bCs w:val="0"/>
          <w:sz w:val="28"/>
        </w:rPr>
        <w:t xml:space="preserve">Специализированные телеканалы как одна из тенденций развития телерадиовещания. Классификация спортивных телеканалов (общетематические, специлизированные). </w:t>
      </w:r>
      <w:r w:rsidR="00206A6F">
        <w:rPr>
          <w:rStyle w:val="af0"/>
          <w:b w:val="0"/>
          <w:bCs w:val="0"/>
          <w:sz w:val="28"/>
        </w:rPr>
        <w:t xml:space="preserve">Анализ использования различных жанров и форм в эфире спортивных телеканалов. Спортивные трансляции: правила организации. Телеканал «Беларусь 5»: история создания, особенности программной политики. </w:t>
      </w:r>
    </w:p>
    <w:p w:rsidR="008479FB" w:rsidRDefault="00E00CCE" w:rsidP="00FF5859">
      <w:pPr>
        <w:pStyle w:val="ATN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              </w:t>
      </w:r>
    </w:p>
    <w:p w:rsidR="00E00CCE" w:rsidRPr="00C36CEC" w:rsidRDefault="00E00CCE" w:rsidP="00206A6F">
      <w:pPr>
        <w:ind w:firstLine="709"/>
        <w:jc w:val="center"/>
        <w:rPr>
          <w:b/>
          <w:sz w:val="28"/>
          <w:szCs w:val="28"/>
          <w:highlight w:val="yellow"/>
        </w:rPr>
      </w:pPr>
      <w:r w:rsidRPr="00C36CEC">
        <w:rPr>
          <w:b/>
          <w:sz w:val="28"/>
          <w:szCs w:val="28"/>
        </w:rPr>
        <w:t>ИНФОРМАЦИОННО-МЕТОДИЧЕСКАЯ ЧАСТЬ</w:t>
      </w:r>
    </w:p>
    <w:p w:rsidR="00E00CCE" w:rsidRDefault="00E00CCE" w:rsidP="00E00CCE">
      <w:pPr>
        <w:jc w:val="center"/>
      </w:pPr>
    </w:p>
    <w:p w:rsidR="00E73D6A" w:rsidRPr="00D54BDD" w:rsidRDefault="00E73D6A" w:rsidP="00E00CCE">
      <w:pPr>
        <w:jc w:val="center"/>
        <w:rPr>
          <w:b/>
          <w:sz w:val="28"/>
        </w:rPr>
      </w:pPr>
      <w:r w:rsidRPr="00D54BDD">
        <w:rPr>
          <w:b/>
          <w:sz w:val="28"/>
        </w:rPr>
        <w:t xml:space="preserve">Основная </w:t>
      </w:r>
      <w:r w:rsidR="00D54BDD" w:rsidRPr="00D54BDD">
        <w:rPr>
          <w:b/>
          <w:sz w:val="28"/>
        </w:rPr>
        <w:t>литература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  <w:shd w:val="clear" w:color="auto" w:fill="FFFFFF"/>
        </w:rPr>
        <w:t>Алексеев, К.</w:t>
      </w:r>
      <w:r w:rsidR="005E0FD2" w:rsidRPr="00A21482">
        <w:rPr>
          <w:i/>
          <w:sz w:val="28"/>
          <w:szCs w:val="28"/>
          <w:shd w:val="clear" w:color="auto" w:fill="FFFFFF"/>
        </w:rPr>
        <w:t xml:space="preserve"> </w:t>
      </w:r>
      <w:r w:rsidRPr="00A21482">
        <w:rPr>
          <w:i/>
          <w:sz w:val="28"/>
          <w:szCs w:val="28"/>
          <w:shd w:val="clear" w:color="auto" w:fill="FFFFFF"/>
        </w:rPr>
        <w:t>А.</w:t>
      </w:r>
      <w:r w:rsidRPr="00AD574A">
        <w:rPr>
          <w:sz w:val="28"/>
          <w:szCs w:val="28"/>
        </w:rPr>
        <w:t>Основы спортивной журналистики: Учеб. Пособие для студентов вузов. / К.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>А. Алексеев, С.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>Н. Ильченко.</w:t>
      </w:r>
      <w:r w:rsidRPr="00AD574A">
        <w:rPr>
          <w:sz w:val="28"/>
          <w:szCs w:val="28"/>
          <w:shd w:val="clear" w:color="auto" w:fill="FFFFFF"/>
        </w:rPr>
        <w:t xml:space="preserve"> – М.: Издательство «Аспект Пресс», 2016. 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iCs/>
          <w:sz w:val="28"/>
          <w:szCs w:val="28"/>
        </w:rPr>
        <w:t>Булацкий, П.</w:t>
      </w:r>
      <w:r w:rsidR="005E0FD2" w:rsidRPr="00A21482">
        <w:rPr>
          <w:i/>
          <w:iCs/>
          <w:sz w:val="28"/>
          <w:szCs w:val="28"/>
        </w:rPr>
        <w:t xml:space="preserve"> </w:t>
      </w:r>
      <w:r w:rsidRPr="00A21482">
        <w:rPr>
          <w:i/>
          <w:iCs/>
          <w:sz w:val="28"/>
          <w:szCs w:val="28"/>
        </w:rPr>
        <w:t>В.</w:t>
      </w:r>
      <w:r>
        <w:rPr>
          <w:i/>
          <w:iCs/>
          <w:sz w:val="28"/>
          <w:szCs w:val="28"/>
        </w:rPr>
        <w:t xml:space="preserve"> </w:t>
      </w:r>
      <w:r w:rsidRPr="001E00EC">
        <w:rPr>
          <w:sz w:val="28"/>
          <w:szCs w:val="28"/>
          <w:shd w:val="clear" w:color="auto" w:fill="FFFFFF"/>
        </w:rPr>
        <w:t>Как все начиналось (из истории телеканала «Беларусь 5»)</w:t>
      </w:r>
      <w:r w:rsidRPr="00AD574A">
        <w:rPr>
          <w:sz w:val="28"/>
          <w:szCs w:val="28"/>
        </w:rPr>
        <w:t>/ П.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 xml:space="preserve">В. Булацкий; </w:t>
      </w:r>
      <w:r w:rsidRPr="00AD574A">
        <w:rPr>
          <w:sz w:val="28"/>
          <w:szCs w:val="28"/>
          <w:shd w:val="clear" w:color="auto" w:fill="FFFFFF"/>
        </w:rPr>
        <w:t>отв. за выпуск С. Г. Берлинская //Сборник работ 73-й научной конференции студентов и аспирантов Белорусского государственного университета, 16–25 мая. – Минск: БГУ, 2016. – С. 397-400.</w:t>
      </w:r>
    </w:p>
    <w:p w:rsidR="00FF5859" w:rsidRPr="005E0FD2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  <w:shd w:val="clear" w:color="auto" w:fill="FFFFFF"/>
          <w:lang w:val="be-BY"/>
        </w:rPr>
        <w:t>Булацкий, П.</w:t>
      </w:r>
      <w:r w:rsidR="005E0FD2" w:rsidRPr="00A21482">
        <w:rPr>
          <w:i/>
          <w:sz w:val="28"/>
          <w:szCs w:val="28"/>
          <w:shd w:val="clear" w:color="auto" w:fill="FFFFFF"/>
          <w:lang w:val="be-BY"/>
        </w:rPr>
        <w:t xml:space="preserve"> </w:t>
      </w:r>
      <w:r w:rsidRPr="00A21482">
        <w:rPr>
          <w:i/>
          <w:sz w:val="28"/>
          <w:szCs w:val="28"/>
          <w:shd w:val="clear" w:color="auto" w:fill="FFFFFF"/>
          <w:lang w:val="be-BY"/>
        </w:rPr>
        <w:t>В</w:t>
      </w:r>
      <w:r w:rsidRPr="001E00EC">
        <w:rPr>
          <w:sz w:val="28"/>
          <w:szCs w:val="28"/>
          <w:shd w:val="clear" w:color="auto" w:fill="FFFFFF"/>
          <w:lang w:val="be-BY"/>
        </w:rPr>
        <w:t>.</w:t>
      </w:r>
      <w:r w:rsidRPr="00AD574A">
        <w:rPr>
          <w:sz w:val="28"/>
          <w:szCs w:val="28"/>
          <w:lang w:val="be-BY"/>
        </w:rPr>
        <w:t xml:space="preserve"> Пятая кнопка / П.</w:t>
      </w:r>
      <w:r w:rsidR="005E0FD2">
        <w:rPr>
          <w:sz w:val="28"/>
          <w:szCs w:val="28"/>
          <w:lang w:val="be-BY"/>
        </w:rPr>
        <w:t xml:space="preserve"> </w:t>
      </w:r>
      <w:r w:rsidRPr="00AD574A">
        <w:rPr>
          <w:sz w:val="28"/>
          <w:szCs w:val="28"/>
          <w:lang w:val="be-BY"/>
        </w:rPr>
        <w:t xml:space="preserve">В. Булацкий;С.В. Дубовік (адк. рэд.) </w:t>
      </w:r>
      <w:r w:rsidRPr="00AD574A">
        <w:rPr>
          <w:sz w:val="28"/>
          <w:szCs w:val="28"/>
        </w:rPr>
        <w:t xml:space="preserve">[і інш.]. // </w:t>
      </w:r>
      <w:r w:rsidRPr="00AD574A">
        <w:rPr>
          <w:sz w:val="28"/>
          <w:szCs w:val="28"/>
          <w:shd w:val="clear" w:color="auto" w:fill="FFFFFF"/>
        </w:rPr>
        <w:t>Журналістыка-2014: стан, праблемы і перспектывы: матэрыялы 16-й Міжнар. навук.-практ. канф., 4–5 снеж. 2014 г. – Мінск: БДУ, 2014. – С. 109-110.</w:t>
      </w:r>
    </w:p>
    <w:p w:rsidR="00FF5859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Визитей, Н.</w:t>
      </w:r>
      <w:r w:rsidR="005E0FD2" w:rsidRPr="00A21482">
        <w:rPr>
          <w:i/>
          <w:sz w:val="28"/>
          <w:szCs w:val="28"/>
        </w:rPr>
        <w:t xml:space="preserve"> </w:t>
      </w:r>
      <w:r w:rsidRPr="00A21482">
        <w:rPr>
          <w:i/>
          <w:sz w:val="28"/>
          <w:szCs w:val="28"/>
        </w:rPr>
        <w:t>Н.</w:t>
      </w:r>
      <w:r>
        <w:rPr>
          <w:sz w:val="28"/>
          <w:szCs w:val="28"/>
        </w:rPr>
        <w:t xml:space="preserve"> Сущность и социальные функции современного спорта / Н.</w:t>
      </w:r>
      <w:r w:rsidR="005E0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Визитей. – М., 1988. </w:t>
      </w:r>
    </w:p>
    <w:p w:rsidR="00FF5859" w:rsidRPr="00073642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Войтик, Е.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А.</w:t>
      </w:r>
      <w:r>
        <w:rPr>
          <w:sz w:val="28"/>
        </w:rPr>
        <w:t xml:space="preserve"> Спортивная журналистика: учеб.-метод. пособие. / Е.</w:t>
      </w:r>
      <w:r w:rsidR="005E0FD2">
        <w:rPr>
          <w:sz w:val="28"/>
        </w:rPr>
        <w:t xml:space="preserve"> </w:t>
      </w:r>
      <w:r>
        <w:rPr>
          <w:sz w:val="28"/>
        </w:rPr>
        <w:t>А. Войтик – Томск, 2004.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Голуб, И.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Б.</w:t>
      </w:r>
      <w:r>
        <w:rPr>
          <w:sz w:val="28"/>
        </w:rPr>
        <w:t xml:space="preserve"> Образность спортивных публикаций / И.</w:t>
      </w:r>
      <w:r w:rsidR="005E0FD2">
        <w:rPr>
          <w:sz w:val="28"/>
        </w:rPr>
        <w:t xml:space="preserve"> </w:t>
      </w:r>
      <w:r>
        <w:rPr>
          <w:sz w:val="28"/>
        </w:rPr>
        <w:t>Б. Голуб // Спорт в зеркале журналистики / сост. Г. Я. Солганик. – М., 1989. –  С. 158.</w:t>
      </w:r>
    </w:p>
    <w:p w:rsidR="00FF5859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Гутцайт, Р.</w:t>
      </w:r>
      <w:r w:rsidR="005E0FD2" w:rsidRPr="00A21482">
        <w:rPr>
          <w:i/>
          <w:sz w:val="28"/>
          <w:szCs w:val="28"/>
        </w:rPr>
        <w:t xml:space="preserve"> </w:t>
      </w:r>
      <w:r w:rsidRPr="00A21482">
        <w:rPr>
          <w:i/>
          <w:sz w:val="28"/>
          <w:szCs w:val="28"/>
        </w:rPr>
        <w:t>Л.</w:t>
      </w:r>
      <w:r w:rsidRPr="00AD574A">
        <w:rPr>
          <w:sz w:val="28"/>
          <w:szCs w:val="28"/>
        </w:rPr>
        <w:t xml:space="preserve"> Комментатор на спортивном канале / Р.</w:t>
      </w:r>
      <w:r w:rsidR="005E0FD2">
        <w:rPr>
          <w:sz w:val="28"/>
          <w:szCs w:val="28"/>
        </w:rPr>
        <w:t xml:space="preserve"> </w:t>
      </w:r>
      <w:r w:rsidRPr="00AD574A">
        <w:rPr>
          <w:sz w:val="28"/>
          <w:szCs w:val="28"/>
        </w:rPr>
        <w:t>Л. Гутцайт. –Москва, 2010</w:t>
      </w:r>
      <w:r w:rsidR="00A21482">
        <w:rPr>
          <w:sz w:val="28"/>
          <w:szCs w:val="28"/>
        </w:rPr>
        <w:t>.</w:t>
      </w:r>
    </w:p>
    <w:p w:rsidR="00FF5859" w:rsidRPr="00B767E6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color w:val="000000"/>
          <w:sz w:val="28"/>
          <w:szCs w:val="28"/>
          <w:shd w:val="clear" w:color="auto" w:fill="FFFFFF"/>
        </w:rPr>
        <w:t>Десюк, Д.</w:t>
      </w:r>
      <w:r w:rsidR="005E0FD2" w:rsidRPr="00A2148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21482">
        <w:rPr>
          <w:i/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 Языковая специфика спортивного телетекста / Д.</w:t>
      </w:r>
      <w:r w:rsidR="005E0FD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В. Десюк // Знание. Понимание. Умение. – 2010, – № 4. – С. 187-190.</w:t>
      </w:r>
    </w:p>
    <w:p w:rsidR="00FF5859" w:rsidRPr="00B767E6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Зверева, В.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В.</w:t>
      </w:r>
      <w:r>
        <w:rPr>
          <w:sz w:val="28"/>
        </w:rPr>
        <w:t xml:space="preserve"> Телевизионный спорт / В.</w:t>
      </w:r>
      <w:r w:rsidR="005E0FD2">
        <w:rPr>
          <w:sz w:val="28"/>
        </w:rPr>
        <w:t xml:space="preserve"> </w:t>
      </w:r>
      <w:r>
        <w:rPr>
          <w:sz w:val="28"/>
        </w:rPr>
        <w:t xml:space="preserve">В. Зверева // Логос. – М., 2006. </w:t>
      </w:r>
      <w:r w:rsidR="00A21482">
        <w:rPr>
          <w:sz w:val="28"/>
        </w:rPr>
        <w:t>–</w:t>
      </w:r>
      <w:r>
        <w:rPr>
          <w:sz w:val="28"/>
        </w:rPr>
        <w:t xml:space="preserve"> №3. – С.63-75.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Кайда, Л.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Г.</w:t>
      </w:r>
      <w:r>
        <w:rPr>
          <w:sz w:val="28"/>
        </w:rPr>
        <w:t xml:space="preserve"> Стилистические ресурсы современного спортивного репортажа / Л.</w:t>
      </w:r>
      <w:r w:rsidR="005E0FD2">
        <w:rPr>
          <w:sz w:val="28"/>
        </w:rPr>
        <w:t xml:space="preserve"> </w:t>
      </w:r>
      <w:r>
        <w:rPr>
          <w:sz w:val="28"/>
        </w:rPr>
        <w:t>Г. Кайда // Спорт в зеркале журналистики / сост. Г. Я. Солганик. – M., 1989. – С. 111.</w:t>
      </w:r>
    </w:p>
    <w:p w:rsidR="00A21482" w:rsidRDefault="00FF5859" w:rsidP="00FF5859">
      <w:pPr>
        <w:pStyle w:val="ad"/>
        <w:numPr>
          <w:ilvl w:val="0"/>
          <w:numId w:val="23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Косякин, И.</w:t>
      </w:r>
      <w:r w:rsidR="005E0FD2" w:rsidRPr="00A21482">
        <w:rPr>
          <w:i/>
          <w:sz w:val="28"/>
          <w:szCs w:val="28"/>
        </w:rPr>
        <w:t xml:space="preserve"> </w:t>
      </w:r>
      <w:r w:rsidRPr="00A21482">
        <w:rPr>
          <w:i/>
          <w:sz w:val="28"/>
          <w:szCs w:val="28"/>
        </w:rPr>
        <w:t>В.</w:t>
      </w:r>
      <w:r w:rsidRPr="00A21482">
        <w:rPr>
          <w:sz w:val="28"/>
          <w:szCs w:val="28"/>
        </w:rPr>
        <w:t xml:space="preserve"> Экспертная оценка в современном спортивном телевизионном репортаже / И.</w:t>
      </w:r>
      <w:r w:rsidR="005E0FD2" w:rsidRPr="00A21482">
        <w:rPr>
          <w:sz w:val="28"/>
          <w:szCs w:val="28"/>
        </w:rPr>
        <w:t xml:space="preserve"> </w:t>
      </w:r>
      <w:r w:rsidRPr="00A21482">
        <w:rPr>
          <w:sz w:val="28"/>
          <w:szCs w:val="28"/>
        </w:rPr>
        <w:t xml:space="preserve">В. Косякин. – Москва, 2010. </w:t>
      </w:r>
    </w:p>
    <w:p w:rsidR="00FF5859" w:rsidRPr="00A21482" w:rsidRDefault="00FF5859" w:rsidP="00FF5859">
      <w:pPr>
        <w:pStyle w:val="ad"/>
        <w:numPr>
          <w:ilvl w:val="0"/>
          <w:numId w:val="23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A21482">
        <w:rPr>
          <w:i/>
          <w:sz w:val="28"/>
        </w:rPr>
        <w:t>Кохтев, H.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Н.</w:t>
      </w:r>
      <w:r w:rsidRPr="00A21482">
        <w:rPr>
          <w:sz w:val="28"/>
        </w:rPr>
        <w:t xml:space="preserve"> Эффективность языка спортивных материалов / Н.</w:t>
      </w:r>
      <w:r w:rsidR="005E0FD2" w:rsidRPr="00A21482">
        <w:rPr>
          <w:sz w:val="28"/>
        </w:rPr>
        <w:t xml:space="preserve"> </w:t>
      </w:r>
      <w:r w:rsidRPr="00A21482">
        <w:rPr>
          <w:sz w:val="28"/>
        </w:rPr>
        <w:t>Н. Кохтев // Спорт в зеркале журналистики / сост. Г. Я. Солганик. – М., 1989. – С. 192.</w:t>
      </w:r>
    </w:p>
    <w:p w:rsidR="00FF5859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be-BY"/>
        </w:rPr>
      </w:pPr>
      <w:r w:rsidRPr="00A21482">
        <w:rPr>
          <w:i/>
          <w:sz w:val="28"/>
          <w:szCs w:val="28"/>
          <w:lang w:val="be-BY"/>
        </w:rPr>
        <w:t>Михайлов, С.</w:t>
      </w:r>
      <w:r w:rsidR="005E0FD2" w:rsidRPr="00A21482">
        <w:rPr>
          <w:i/>
          <w:sz w:val="28"/>
          <w:szCs w:val="28"/>
          <w:lang w:val="be-BY"/>
        </w:rPr>
        <w:t xml:space="preserve"> </w:t>
      </w:r>
      <w:r w:rsidRPr="00A21482">
        <w:rPr>
          <w:i/>
          <w:sz w:val="28"/>
          <w:szCs w:val="28"/>
          <w:lang w:val="be-BY"/>
        </w:rPr>
        <w:t>А.</w:t>
      </w:r>
      <w:r w:rsidRPr="00AD574A">
        <w:rPr>
          <w:sz w:val="28"/>
          <w:szCs w:val="28"/>
          <w:lang w:val="be-BY"/>
        </w:rPr>
        <w:t xml:space="preserve"> Спортивная журналистика. Учебно</w:t>
      </w:r>
      <w:r>
        <w:rPr>
          <w:sz w:val="28"/>
          <w:szCs w:val="28"/>
          <w:lang w:val="be-BY"/>
        </w:rPr>
        <w:t>е пособие. / С. А. Михайлов, А.</w:t>
      </w:r>
      <w:r w:rsidR="005E0FD2">
        <w:rPr>
          <w:sz w:val="28"/>
          <w:szCs w:val="28"/>
          <w:lang w:val="be-BY"/>
        </w:rPr>
        <w:t xml:space="preserve"> </w:t>
      </w:r>
      <w:r w:rsidRPr="00AD574A">
        <w:rPr>
          <w:sz w:val="28"/>
          <w:szCs w:val="28"/>
          <w:lang w:val="be-BY"/>
        </w:rPr>
        <w:t xml:space="preserve">Г. Мостов. – СПб.: Изд-во Михайлова В.А., 2005. </w:t>
      </w:r>
    </w:p>
    <w:p w:rsidR="00FF5859" w:rsidRPr="005E0FD2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t>Мураковский, А.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А.</w:t>
      </w:r>
      <w:r>
        <w:rPr>
          <w:sz w:val="28"/>
        </w:rPr>
        <w:t xml:space="preserve"> Спортивные журналисты: кто они? / А.А. Мураковский // Абажур. – М., 2001.  – № 9 – С.12.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lastRenderedPageBreak/>
        <w:t>Скорятин, В.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И</w:t>
      </w:r>
      <w:r>
        <w:rPr>
          <w:sz w:val="28"/>
        </w:rPr>
        <w:t>. Техника спортивного интервью / В.</w:t>
      </w:r>
      <w:r w:rsidR="005E0FD2">
        <w:rPr>
          <w:sz w:val="28"/>
        </w:rPr>
        <w:t xml:space="preserve"> </w:t>
      </w:r>
      <w:r>
        <w:rPr>
          <w:sz w:val="28"/>
        </w:rPr>
        <w:t>И. Скорятин // Спорт в зеркале журналистики / сост. Г. Я. Солганик. – М., 1989. – С. 98.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pacing w:after="160" w:line="360" w:lineRule="exact"/>
        <w:jc w:val="both"/>
        <w:rPr>
          <w:rFonts w:eastAsia="SimSun"/>
          <w:sz w:val="28"/>
          <w:szCs w:val="28"/>
          <w:lang w:val="be-BY" w:eastAsia="zh-CN"/>
        </w:rPr>
      </w:pPr>
      <w:r w:rsidRPr="00A21482">
        <w:rPr>
          <w:i/>
          <w:sz w:val="28"/>
        </w:rPr>
        <w:t>Солганик, Г.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Я.</w:t>
      </w:r>
      <w:r>
        <w:rPr>
          <w:sz w:val="28"/>
        </w:rPr>
        <w:t xml:space="preserve"> О языке спортивной журналистики/ Г.</w:t>
      </w:r>
      <w:r w:rsidR="005E0FD2">
        <w:rPr>
          <w:sz w:val="28"/>
        </w:rPr>
        <w:t xml:space="preserve"> </w:t>
      </w:r>
      <w:r>
        <w:rPr>
          <w:sz w:val="28"/>
        </w:rPr>
        <w:t>Я. Солганик // Спорт в зеркале журналистики. – М., 1989. – С. 146.</w:t>
      </w:r>
    </w:p>
    <w:p w:rsidR="00FF5859" w:rsidRPr="00032750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A21482">
        <w:rPr>
          <w:i/>
          <w:sz w:val="28"/>
        </w:rPr>
        <w:t>Туленков, Д.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А.</w:t>
      </w:r>
      <w:r>
        <w:rPr>
          <w:sz w:val="28"/>
        </w:rPr>
        <w:t xml:space="preserve"> Предпосылки возникновения спортивной журналистики / Д.</w:t>
      </w:r>
      <w:r w:rsidR="005E0FD2">
        <w:rPr>
          <w:sz w:val="28"/>
        </w:rPr>
        <w:t xml:space="preserve"> </w:t>
      </w:r>
      <w:r>
        <w:rPr>
          <w:sz w:val="28"/>
        </w:rPr>
        <w:t>А. Туленков // Материалы конференции молодых учёных. – Саратов, 2003. – С. 12 – 14.</w:t>
      </w:r>
    </w:p>
    <w:p w:rsidR="00FF5859" w:rsidRPr="00AD574A" w:rsidRDefault="00FF5859" w:rsidP="00FF5859">
      <w:pPr>
        <w:pStyle w:val="ad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A21482">
        <w:rPr>
          <w:i/>
          <w:sz w:val="28"/>
        </w:rPr>
        <w:t>Филатов, Л.</w:t>
      </w:r>
      <w:r w:rsidR="005E0FD2" w:rsidRPr="00A21482">
        <w:rPr>
          <w:i/>
          <w:sz w:val="28"/>
        </w:rPr>
        <w:t xml:space="preserve"> </w:t>
      </w:r>
      <w:r w:rsidRPr="00A21482">
        <w:rPr>
          <w:i/>
          <w:sz w:val="28"/>
        </w:rPr>
        <w:t>И.</w:t>
      </w:r>
      <w:r>
        <w:rPr>
          <w:sz w:val="28"/>
        </w:rPr>
        <w:t xml:space="preserve"> Обо всём по порядку. Репортаж о репортаже / Л.И. Филатов. – М., 1990. </w:t>
      </w:r>
    </w:p>
    <w:p w:rsidR="00E73D6A" w:rsidRPr="00D54BDD" w:rsidRDefault="00E73D6A" w:rsidP="00E00CCE">
      <w:pPr>
        <w:pStyle w:val="2"/>
        <w:numPr>
          <w:ilvl w:val="0"/>
          <w:numId w:val="0"/>
        </w:numPr>
        <w:spacing w:line="240" w:lineRule="auto"/>
        <w:rPr>
          <w:szCs w:val="28"/>
          <w:lang w:val="ru-RU"/>
        </w:rPr>
      </w:pPr>
      <w:r w:rsidRPr="00D54BDD">
        <w:rPr>
          <w:szCs w:val="28"/>
          <w:lang w:val="ru-RU"/>
        </w:rPr>
        <w:t xml:space="preserve">Дополнительная </w:t>
      </w:r>
      <w:r w:rsidR="00D54BDD" w:rsidRPr="00D54BDD">
        <w:rPr>
          <w:szCs w:val="28"/>
          <w:lang w:val="ru-RU"/>
        </w:rPr>
        <w:t>литература</w:t>
      </w:r>
    </w:p>
    <w:p w:rsidR="00E73D6A" w:rsidRDefault="00E73D6A" w:rsidP="00E00CCE">
      <w:pPr>
        <w:pStyle w:val="2"/>
        <w:numPr>
          <w:ilvl w:val="0"/>
          <w:numId w:val="0"/>
        </w:numPr>
        <w:spacing w:line="240" w:lineRule="auto"/>
        <w:rPr>
          <w:szCs w:val="28"/>
          <w:lang w:val="ru-RU"/>
        </w:rPr>
      </w:pPr>
    </w:p>
    <w:p w:rsidR="00E73D6A" w:rsidRPr="005E0FD2" w:rsidRDefault="00E73D6A" w:rsidP="00E73D6A">
      <w:pPr>
        <w:pStyle w:val="ad"/>
        <w:widowControl w:val="0"/>
        <w:numPr>
          <w:ilvl w:val="0"/>
          <w:numId w:val="36"/>
        </w:numPr>
        <w:tabs>
          <w:tab w:val="left" w:pos="567"/>
        </w:tabs>
        <w:rPr>
          <w:sz w:val="28"/>
          <w:szCs w:val="28"/>
        </w:rPr>
      </w:pPr>
      <w:r w:rsidRPr="005E0FD2">
        <w:rPr>
          <w:i/>
          <w:sz w:val="28"/>
          <w:szCs w:val="28"/>
        </w:rPr>
        <w:t>Вартанова, Е. Л.</w:t>
      </w:r>
      <w:r w:rsidRPr="005E0FD2">
        <w:rPr>
          <w:sz w:val="28"/>
          <w:szCs w:val="28"/>
        </w:rPr>
        <w:t xml:space="preserve"> Медиаэкономика зарубежных стран / Е. Л. Вартанова. М., 2003. </w:t>
      </w:r>
    </w:p>
    <w:p w:rsidR="00E73D6A" w:rsidRDefault="00E73D6A" w:rsidP="00E73D6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Васильева, Т. В.</w:t>
      </w:r>
      <w:r>
        <w:rPr>
          <w:sz w:val="28"/>
          <w:szCs w:val="28"/>
        </w:rPr>
        <w:t xml:space="preserve"> Курс радиотелевизионной журналистики: учеб. пособие / Т. В. Васильева, В.Г. Осинский, Г.Н. Петров. – СПб., 2004.  – 389 с.</w:t>
      </w:r>
    </w:p>
    <w:p w:rsidR="00E73D6A" w:rsidRPr="00AD574A" w:rsidRDefault="00E73D6A" w:rsidP="00E73D6A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274" w:line="360" w:lineRule="exact"/>
        <w:jc w:val="both"/>
        <w:rPr>
          <w:sz w:val="28"/>
          <w:szCs w:val="28"/>
        </w:rPr>
      </w:pPr>
      <w:r w:rsidRPr="00A21482">
        <w:rPr>
          <w:i/>
          <w:sz w:val="28"/>
          <w:szCs w:val="28"/>
        </w:rPr>
        <w:t>Колесниченко</w:t>
      </w:r>
      <w:r w:rsidRPr="00A21482">
        <w:rPr>
          <w:i/>
          <w:sz w:val="28"/>
          <w:szCs w:val="28"/>
          <w:lang w:val="be-BY"/>
        </w:rPr>
        <w:t xml:space="preserve">, </w:t>
      </w:r>
      <w:r w:rsidRPr="00A21482">
        <w:rPr>
          <w:i/>
          <w:sz w:val="28"/>
          <w:szCs w:val="28"/>
        </w:rPr>
        <w:t>А. В.</w:t>
      </w:r>
      <w:r w:rsidRPr="00AD574A">
        <w:rPr>
          <w:sz w:val="28"/>
          <w:szCs w:val="28"/>
        </w:rPr>
        <w:t xml:space="preserve"> Настольная книга журналиста: Учеб. Пособие для студентов вузов / А. В. Колесниченко. – М.:</w:t>
      </w:r>
      <w:r>
        <w:rPr>
          <w:sz w:val="28"/>
          <w:szCs w:val="28"/>
        </w:rPr>
        <w:t xml:space="preserve"> Аспект Пресс, 2013.</w:t>
      </w:r>
    </w:p>
    <w:p w:rsidR="00E73D6A" w:rsidRPr="00436D98" w:rsidRDefault="00E73D6A" w:rsidP="00E73D6A">
      <w:pPr>
        <w:numPr>
          <w:ilvl w:val="0"/>
          <w:numId w:val="36"/>
        </w:numPr>
        <w:spacing w:before="100" w:after="100"/>
        <w:jc w:val="both"/>
        <w:rPr>
          <w:sz w:val="28"/>
          <w:szCs w:val="28"/>
        </w:rPr>
      </w:pPr>
      <w:r w:rsidRPr="00A21482">
        <w:rPr>
          <w:i/>
          <w:iCs/>
          <w:sz w:val="28"/>
          <w:szCs w:val="28"/>
        </w:rPr>
        <w:t>Кузнецов, Г. В.</w:t>
      </w:r>
      <w:r w:rsidRPr="00436D98">
        <w:rPr>
          <w:sz w:val="28"/>
          <w:szCs w:val="28"/>
        </w:rPr>
        <w:t xml:space="preserve"> ТВ-журналистика : критерии профессионализма / Г. В. Кузнецов. </w:t>
      </w:r>
      <w:r>
        <w:rPr>
          <w:sz w:val="28"/>
          <w:szCs w:val="28"/>
        </w:rPr>
        <w:t xml:space="preserve">– </w:t>
      </w:r>
      <w:r w:rsidRPr="00436D98">
        <w:rPr>
          <w:sz w:val="28"/>
          <w:szCs w:val="28"/>
        </w:rPr>
        <w:t>М., 2003.</w:t>
      </w:r>
    </w:p>
    <w:p w:rsidR="00E73D6A" w:rsidRPr="00AD574A" w:rsidRDefault="00E73D6A" w:rsidP="00E73D6A">
      <w:pPr>
        <w:pStyle w:val="ad"/>
        <w:numPr>
          <w:ilvl w:val="0"/>
          <w:numId w:val="36"/>
        </w:numPr>
        <w:spacing w:after="160" w:line="360" w:lineRule="exact"/>
        <w:jc w:val="both"/>
        <w:rPr>
          <w:rFonts w:eastAsia="SimSun"/>
          <w:sz w:val="28"/>
          <w:szCs w:val="28"/>
          <w:lang w:val="be-BY" w:eastAsia="zh-CN"/>
        </w:rPr>
      </w:pPr>
      <w:r w:rsidRPr="00A21482">
        <w:rPr>
          <w:rFonts w:eastAsia="SimSun"/>
          <w:i/>
          <w:sz w:val="28"/>
          <w:szCs w:val="28"/>
          <w:lang w:val="be-BY" w:eastAsia="zh-CN"/>
        </w:rPr>
        <w:t>Лонская, А. И.</w:t>
      </w:r>
      <w:r w:rsidRPr="00AD574A">
        <w:rPr>
          <w:rFonts w:eastAsia="SimSun"/>
          <w:sz w:val="28"/>
          <w:szCs w:val="28"/>
          <w:lang w:val="be-BY" w:eastAsia="zh-CN"/>
        </w:rPr>
        <w:t xml:space="preserve"> Репортаж: От </w:t>
      </w:r>
      <w:r w:rsidRPr="00AD574A">
        <w:rPr>
          <w:rFonts w:eastAsia="SimSun"/>
          <w:sz w:val="28"/>
          <w:szCs w:val="28"/>
          <w:lang w:eastAsia="zh-CN"/>
        </w:rPr>
        <w:t xml:space="preserve">идеи до гонорара: Учеб. пособие для студентов вузов / А. И. Лонская. – М.: Издательство «Аспект Пресс», 2015. </w:t>
      </w:r>
    </w:p>
    <w:p w:rsidR="00E73D6A" w:rsidRPr="005E0FD2" w:rsidRDefault="00E73D6A" w:rsidP="00E73D6A">
      <w:pPr>
        <w:pStyle w:val="ad"/>
        <w:widowControl w:val="0"/>
        <w:numPr>
          <w:ilvl w:val="0"/>
          <w:numId w:val="36"/>
        </w:numPr>
        <w:rPr>
          <w:sz w:val="28"/>
        </w:rPr>
      </w:pPr>
      <w:r w:rsidRPr="005E0FD2">
        <w:rPr>
          <w:sz w:val="28"/>
        </w:rPr>
        <w:t>Радиожурналистика / А. Шерель [и др.]; под общ. ред. А. Шереля. М., 2000.</w:t>
      </w:r>
    </w:p>
    <w:p w:rsidR="00AF0059" w:rsidRPr="005E0FD2" w:rsidRDefault="00AF0059" w:rsidP="00AF0059">
      <w:pPr>
        <w:pStyle w:val="ad"/>
        <w:numPr>
          <w:ilvl w:val="0"/>
          <w:numId w:val="36"/>
        </w:numPr>
        <w:spacing w:after="160" w:line="259" w:lineRule="auto"/>
        <w:jc w:val="both"/>
        <w:rPr>
          <w:sz w:val="28"/>
          <w:szCs w:val="28"/>
          <w:shd w:val="clear" w:color="auto" w:fill="FFFFFF"/>
        </w:rPr>
      </w:pPr>
      <w:r w:rsidRPr="00A21482">
        <w:rPr>
          <w:rFonts w:eastAsia="SimSun"/>
          <w:i/>
          <w:sz w:val="28"/>
          <w:szCs w:val="28"/>
          <w:lang w:val="be-BY" w:eastAsia="zh-CN"/>
        </w:rPr>
        <w:t>Степанов, В. Г.</w:t>
      </w:r>
      <w:r w:rsidRPr="00AD574A">
        <w:rPr>
          <w:rFonts w:eastAsia="SimSun"/>
          <w:sz w:val="28"/>
          <w:szCs w:val="28"/>
          <w:lang w:val="be-BY" w:eastAsia="zh-CN"/>
        </w:rPr>
        <w:t xml:space="preserve"> От репортажа к репортажу: </w:t>
      </w:r>
      <w:r w:rsidRPr="00AD574A">
        <w:rPr>
          <w:rFonts w:eastAsia="SimSun"/>
          <w:sz w:val="28"/>
          <w:szCs w:val="28"/>
          <w:lang w:eastAsia="zh-CN"/>
        </w:rPr>
        <w:t>[заметки журналиста о спорте]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AD574A">
        <w:rPr>
          <w:sz w:val="28"/>
          <w:szCs w:val="28"/>
          <w:shd w:val="clear" w:color="auto" w:fill="FFFFFF"/>
        </w:rPr>
        <w:t>/ В.</w:t>
      </w:r>
      <w:r>
        <w:rPr>
          <w:sz w:val="28"/>
          <w:szCs w:val="28"/>
          <w:shd w:val="clear" w:color="auto" w:fill="FFFFFF"/>
        </w:rPr>
        <w:t xml:space="preserve"> </w:t>
      </w:r>
      <w:r w:rsidRPr="00AD574A">
        <w:rPr>
          <w:sz w:val="28"/>
          <w:szCs w:val="28"/>
          <w:shd w:val="clear" w:color="auto" w:fill="FFFFFF"/>
        </w:rPr>
        <w:t xml:space="preserve">Г. Степанов. </w:t>
      </w:r>
      <w:r w:rsidRPr="00AD574A">
        <w:rPr>
          <w:rFonts w:eastAsia="SimSun"/>
          <w:sz w:val="28"/>
          <w:szCs w:val="28"/>
          <w:lang w:eastAsia="zh-CN"/>
        </w:rPr>
        <w:t xml:space="preserve"> – Якутск: Пранат, 1995</w:t>
      </w:r>
      <w:r>
        <w:rPr>
          <w:rFonts w:eastAsia="SimSun"/>
          <w:sz w:val="28"/>
          <w:szCs w:val="28"/>
          <w:lang w:eastAsia="zh-CN"/>
        </w:rPr>
        <w:t>.</w:t>
      </w:r>
    </w:p>
    <w:p w:rsidR="00AF0059" w:rsidRPr="005E0FD2" w:rsidRDefault="00AF0059" w:rsidP="00AF0059">
      <w:pPr>
        <w:pStyle w:val="ad"/>
        <w:widowControl w:val="0"/>
        <w:numPr>
          <w:ilvl w:val="0"/>
          <w:numId w:val="36"/>
        </w:numPr>
        <w:rPr>
          <w:sz w:val="28"/>
        </w:rPr>
      </w:pPr>
      <w:r w:rsidRPr="005E0FD2">
        <w:rPr>
          <w:sz w:val="28"/>
        </w:rPr>
        <w:t>Телевизионная журналистика / Г. В. Кузнецов [и др.]; под ред. Г. В. Кузнецова, В. Л. Цвика, А. Я. Юровского. М., 2002.</w:t>
      </w:r>
    </w:p>
    <w:p w:rsidR="00AF0059" w:rsidRPr="00032750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  <w:szCs w:val="28"/>
        </w:rPr>
        <w:t>Фрольцова, Н. Т.</w:t>
      </w:r>
      <w:r w:rsidRPr="00AD574A">
        <w:rPr>
          <w:sz w:val="28"/>
          <w:szCs w:val="28"/>
        </w:rPr>
        <w:t xml:space="preserve"> Переход на цифровые технологии и межкультурая коммуникация в Белоруссии / Н.Т. Фрольцова. – Москва, 2010. С. 231–232.</w:t>
      </w:r>
    </w:p>
    <w:p w:rsidR="00AF0059" w:rsidRPr="00032750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t>Цвик, В. Л.</w:t>
      </w:r>
      <w:r>
        <w:rPr>
          <w:sz w:val="28"/>
        </w:rPr>
        <w:t xml:space="preserve"> Телевизионная журналистика: История, теория, практика: учеб. пособие / В.Л. Цвик. – М., 2004. </w:t>
      </w:r>
    </w:p>
    <w:p w:rsidR="00AF0059" w:rsidRPr="00032750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  <w:szCs w:val="28"/>
          <w:lang w:val="be-BY"/>
        </w:rPr>
        <w:t>Шеин, В. Н.</w:t>
      </w:r>
      <w:r w:rsidRPr="00AD574A">
        <w:rPr>
          <w:sz w:val="28"/>
          <w:szCs w:val="28"/>
          <w:lang w:val="be-BY"/>
        </w:rPr>
        <w:t xml:space="preserve"> Информационные и аналитические жанры радиожурналистики.</w:t>
      </w:r>
      <w:r w:rsidRPr="00AD574A">
        <w:rPr>
          <w:sz w:val="28"/>
          <w:szCs w:val="28"/>
          <w:shd w:val="clear" w:color="auto" w:fill="FFFFFF"/>
        </w:rPr>
        <w:t>/ В.Н. Шеин.</w:t>
      </w:r>
      <w:r w:rsidRPr="00AD574A">
        <w:rPr>
          <w:sz w:val="28"/>
          <w:szCs w:val="28"/>
          <w:lang w:val="be-BY"/>
        </w:rPr>
        <w:t xml:space="preserve">  – Минск, БГУ, 2003</w:t>
      </w:r>
      <w:r>
        <w:rPr>
          <w:sz w:val="28"/>
          <w:szCs w:val="28"/>
          <w:lang w:val="be-BY"/>
        </w:rPr>
        <w:t>.</w:t>
      </w:r>
    </w:p>
    <w:p w:rsidR="00AF0059" w:rsidRPr="00AD574A" w:rsidRDefault="00AF0059" w:rsidP="00AF0059">
      <w:pPr>
        <w:pStyle w:val="ad"/>
        <w:numPr>
          <w:ilvl w:val="0"/>
          <w:numId w:val="36"/>
        </w:numPr>
        <w:spacing w:after="160" w:line="360" w:lineRule="exact"/>
        <w:jc w:val="both"/>
        <w:rPr>
          <w:sz w:val="28"/>
          <w:szCs w:val="28"/>
          <w:lang w:val="be-BY"/>
        </w:rPr>
      </w:pPr>
      <w:r w:rsidRPr="00A21482">
        <w:rPr>
          <w:i/>
          <w:sz w:val="28"/>
        </w:rPr>
        <w:t>Шеин, В. Н.</w:t>
      </w:r>
      <w:r>
        <w:rPr>
          <w:sz w:val="28"/>
        </w:rPr>
        <w:t xml:space="preserve"> Современная радиожурналистика: теория и практика: пособие для студентов специальности «Аудиовизуальная журналистика» / В.Н. Шеин. – Минск: БГУ, 2011.</w:t>
      </w:r>
    </w:p>
    <w:p w:rsidR="00E73D6A" w:rsidRDefault="00E73D6A" w:rsidP="00E73D6A"/>
    <w:p w:rsidR="00E73D6A" w:rsidRPr="00E73D6A" w:rsidRDefault="00E73D6A" w:rsidP="00E73D6A"/>
    <w:p w:rsidR="00E00CCE" w:rsidRPr="006D36A7" w:rsidRDefault="00E00CCE" w:rsidP="00E00CCE">
      <w:pPr>
        <w:pStyle w:val="2"/>
        <w:numPr>
          <w:ilvl w:val="0"/>
          <w:numId w:val="0"/>
        </w:numPr>
        <w:spacing w:line="240" w:lineRule="auto"/>
        <w:rPr>
          <w:szCs w:val="28"/>
          <w:lang w:val="ru-RU"/>
        </w:rPr>
      </w:pPr>
      <w:r w:rsidRPr="006D36A7">
        <w:rPr>
          <w:szCs w:val="28"/>
          <w:lang w:val="ru-RU"/>
        </w:rPr>
        <w:t>Интернет-ресурсы</w:t>
      </w:r>
    </w:p>
    <w:p w:rsidR="005E0FD2" w:rsidRPr="00D81246" w:rsidRDefault="005E0FD2" w:rsidP="005E0FD2">
      <w:pPr>
        <w:pStyle w:val="ad"/>
        <w:numPr>
          <w:ilvl w:val="0"/>
          <w:numId w:val="24"/>
        </w:numPr>
        <w:shd w:val="clear" w:color="auto" w:fill="FFFFFF"/>
        <w:spacing w:line="360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D81246">
        <w:rPr>
          <w:color w:val="000000"/>
          <w:sz w:val="28"/>
          <w:szCs w:val="28"/>
          <w:shd w:val="clear" w:color="auto" w:fill="FFFFFF"/>
        </w:rPr>
        <w:t xml:space="preserve">Официальный сайт телеканала «Матч ТВ» – </w:t>
      </w:r>
      <w:hyperlink r:id="rId7" w:history="1">
        <w:r w:rsidRPr="00D81246">
          <w:rPr>
            <w:rStyle w:val="aa"/>
            <w:sz w:val="28"/>
            <w:szCs w:val="28"/>
            <w:shd w:val="clear" w:color="auto" w:fill="FFFFFF"/>
          </w:rPr>
          <w:t>https://matchtv.ru/</w:t>
        </w:r>
      </w:hyperlink>
    </w:p>
    <w:p w:rsidR="005E0FD2" w:rsidRPr="00D81246" w:rsidRDefault="005E0FD2" w:rsidP="005E0FD2">
      <w:pPr>
        <w:pStyle w:val="ad"/>
        <w:numPr>
          <w:ilvl w:val="0"/>
          <w:numId w:val="24"/>
        </w:numPr>
        <w:shd w:val="clear" w:color="auto" w:fill="FFFFFF"/>
        <w:spacing w:line="360" w:lineRule="exact"/>
        <w:rPr>
          <w:color w:val="000000"/>
          <w:sz w:val="28"/>
          <w:szCs w:val="28"/>
          <w:shd w:val="clear" w:color="auto" w:fill="FFFFFF"/>
        </w:rPr>
      </w:pPr>
      <w:r w:rsidRPr="00D81246">
        <w:rPr>
          <w:color w:val="000000"/>
          <w:sz w:val="28"/>
          <w:szCs w:val="28"/>
          <w:shd w:val="clear" w:color="auto" w:fill="FFFFFF"/>
        </w:rPr>
        <w:t>Официальный сайт телеканала «</w:t>
      </w:r>
      <w:r w:rsidRPr="00D81246">
        <w:rPr>
          <w:color w:val="000000"/>
          <w:sz w:val="28"/>
          <w:szCs w:val="28"/>
          <w:shd w:val="clear" w:color="auto" w:fill="FFFFFF"/>
          <w:lang w:val="en-US"/>
        </w:rPr>
        <w:t>Eurosport</w:t>
      </w:r>
      <w:r w:rsidRPr="00D81246">
        <w:rPr>
          <w:color w:val="000000"/>
          <w:sz w:val="28"/>
          <w:szCs w:val="28"/>
          <w:shd w:val="clear" w:color="auto" w:fill="FFFFFF"/>
        </w:rPr>
        <w:t xml:space="preserve">» – </w:t>
      </w:r>
      <w:hyperlink r:id="rId8" w:history="1"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http</w:t>
        </w:r>
        <w:r w:rsidRPr="00D81246">
          <w:rPr>
            <w:rStyle w:val="aa"/>
            <w:sz w:val="28"/>
            <w:szCs w:val="28"/>
            <w:shd w:val="clear" w:color="auto" w:fill="FFFFFF"/>
          </w:rPr>
          <w:t>://</w:t>
        </w:r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www</w:t>
        </w:r>
        <w:r w:rsidRPr="00D81246">
          <w:rPr>
            <w:rStyle w:val="aa"/>
            <w:sz w:val="28"/>
            <w:szCs w:val="28"/>
            <w:shd w:val="clear" w:color="auto" w:fill="FFFFFF"/>
          </w:rPr>
          <w:t>.</w:t>
        </w:r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eurosport</w:t>
        </w:r>
        <w:r w:rsidRPr="00D81246">
          <w:rPr>
            <w:rStyle w:val="aa"/>
            <w:sz w:val="28"/>
            <w:szCs w:val="28"/>
            <w:shd w:val="clear" w:color="auto" w:fill="FFFFFF"/>
          </w:rPr>
          <w:t>.</w:t>
        </w:r>
        <w:r w:rsidRPr="00D81246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  <w:r w:rsidRPr="00D81246">
          <w:rPr>
            <w:rStyle w:val="aa"/>
            <w:sz w:val="28"/>
            <w:szCs w:val="28"/>
            <w:shd w:val="clear" w:color="auto" w:fill="FFFFFF"/>
          </w:rPr>
          <w:t>/</w:t>
        </w:r>
      </w:hyperlink>
      <w:r w:rsidRPr="00D812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0FD2" w:rsidRPr="00D81246" w:rsidRDefault="005E0FD2" w:rsidP="005E0FD2">
      <w:pPr>
        <w:pStyle w:val="ad"/>
        <w:numPr>
          <w:ilvl w:val="0"/>
          <w:numId w:val="24"/>
        </w:numPr>
        <w:shd w:val="clear" w:color="auto" w:fill="FFFFFF"/>
        <w:spacing w:line="360" w:lineRule="exact"/>
        <w:rPr>
          <w:color w:val="000000"/>
          <w:sz w:val="28"/>
          <w:szCs w:val="28"/>
          <w:shd w:val="clear" w:color="auto" w:fill="FFFFFF"/>
        </w:rPr>
      </w:pPr>
      <w:r w:rsidRPr="00D81246">
        <w:rPr>
          <w:color w:val="000000"/>
          <w:sz w:val="28"/>
          <w:szCs w:val="28"/>
          <w:shd w:val="clear" w:color="auto" w:fill="FFFFFF"/>
        </w:rPr>
        <w:t xml:space="preserve">Официальная интернет-страница телеканала «Беларусь 5» – </w:t>
      </w:r>
      <w:hyperlink r:id="rId9" w:history="1">
        <w:r w:rsidRPr="00D81246">
          <w:rPr>
            <w:rStyle w:val="aa"/>
            <w:sz w:val="28"/>
            <w:szCs w:val="28"/>
            <w:shd w:val="clear" w:color="auto" w:fill="FFFFFF"/>
          </w:rPr>
          <w:t>http://www.tvr.by/televidenie/belarus-5/</w:t>
        </w:r>
      </w:hyperlink>
      <w:r w:rsidRPr="00D812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0CCE" w:rsidRDefault="00E00CCE" w:rsidP="00E00CCE">
      <w:pPr>
        <w:ind w:firstLine="709"/>
      </w:pPr>
    </w:p>
    <w:p w:rsidR="00815D07" w:rsidRDefault="00815D07" w:rsidP="00E00CCE">
      <w:pPr>
        <w:ind w:firstLine="709"/>
      </w:pPr>
    </w:p>
    <w:p w:rsidR="00815D07" w:rsidRDefault="00815D07" w:rsidP="00815D07">
      <w:pPr>
        <w:jc w:val="center"/>
        <w:rPr>
          <w:b/>
          <w:sz w:val="28"/>
          <w:szCs w:val="28"/>
        </w:rPr>
      </w:pPr>
      <w:r w:rsidRPr="008B1542">
        <w:rPr>
          <w:b/>
          <w:sz w:val="28"/>
          <w:szCs w:val="28"/>
        </w:rPr>
        <w:t>ВОПРОСЫ К ЗАЧЕТУ</w:t>
      </w:r>
    </w:p>
    <w:p w:rsidR="0003498F" w:rsidRPr="008B1542" w:rsidRDefault="0003498F" w:rsidP="00815D07">
      <w:pPr>
        <w:jc w:val="center"/>
        <w:rPr>
          <w:b/>
          <w:sz w:val="28"/>
          <w:szCs w:val="28"/>
        </w:rPr>
      </w:pPr>
    </w:p>
    <w:p w:rsidR="0003498F" w:rsidRPr="0003498F" w:rsidRDefault="0003498F" w:rsidP="0003498F">
      <w:pPr>
        <w:pStyle w:val="ad"/>
        <w:numPr>
          <w:ilvl w:val="0"/>
          <w:numId w:val="35"/>
        </w:numPr>
        <w:rPr>
          <w:b/>
          <w:sz w:val="28"/>
          <w:szCs w:val="28"/>
        </w:rPr>
      </w:pPr>
      <w:r w:rsidRPr="0003498F">
        <w:rPr>
          <w:b/>
          <w:sz w:val="28"/>
          <w:szCs w:val="28"/>
        </w:rPr>
        <w:t xml:space="preserve">Теоретический вопрос </w:t>
      </w:r>
    </w:p>
    <w:p w:rsidR="0003498F" w:rsidRDefault="0003498F" w:rsidP="0003498F">
      <w:pPr>
        <w:pStyle w:val="ad"/>
        <w:ind w:left="1080"/>
        <w:rPr>
          <w:sz w:val="28"/>
          <w:szCs w:val="28"/>
        </w:rPr>
      </w:pP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Спортивное вещание в системе видов вещания.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Функции спортивной теле- и радиожурналистики в современном обществе.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История спортивного вещания Беларуси.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 xml:space="preserve">Специализированные спортивные телевизионные каналы: организация работы. 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 xml:space="preserve">Телеканал «Беларусь» – первый спортивный телеканал Беларуси. 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Спортивное вещание на неспециализированных телеканалах.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Классификация жанров спортивной телерадиожурналистики.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Формы спортивной телерадиожурналистики.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Спортивный репортаж: история жанра.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 xml:space="preserve">Лингвистические особенности спортивного комментария. 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Освещение Олимпийских игр в белорусском телерадиоэфире.</w:t>
      </w:r>
    </w:p>
    <w:p w:rsidR="0003498F" w:rsidRPr="00206A6F" w:rsidRDefault="0003498F" w:rsidP="0003498F">
      <w:pPr>
        <w:pStyle w:val="ATN"/>
        <w:numPr>
          <w:ilvl w:val="0"/>
          <w:numId w:val="28"/>
        </w:numPr>
        <w:ind w:left="1134" w:hanging="425"/>
        <w:jc w:val="left"/>
        <w:rPr>
          <w:rFonts w:ascii="Times New Roman" w:hAnsi="Times New Roman"/>
          <w:sz w:val="28"/>
          <w:szCs w:val="28"/>
          <w:lang w:val="ru-RU"/>
        </w:rPr>
      </w:pPr>
      <w:r w:rsidRPr="00206A6F">
        <w:rPr>
          <w:rFonts w:ascii="Times New Roman" w:hAnsi="Times New Roman"/>
          <w:sz w:val="28"/>
          <w:szCs w:val="28"/>
          <w:lang w:val="ru-RU"/>
        </w:rPr>
        <w:t>П</w:t>
      </w:r>
      <w:r w:rsidRPr="00206A6F">
        <w:rPr>
          <w:rFonts w:ascii="Times New Roman" w:hAnsi="Times New Roman"/>
          <w:sz w:val="28"/>
          <w:szCs w:val="28"/>
        </w:rPr>
        <w:t>равила подготовки спортивной трансляции</w:t>
      </w:r>
      <w:r w:rsidRPr="00206A6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>Профессиональное мастерство спортивного комментатора.</w:t>
      </w:r>
    </w:p>
    <w:p w:rsidR="0003498F" w:rsidRPr="00206A6F" w:rsidRDefault="0003498F" w:rsidP="0003498F">
      <w:pPr>
        <w:pStyle w:val="21"/>
        <w:numPr>
          <w:ilvl w:val="0"/>
          <w:numId w:val="28"/>
        </w:numPr>
        <w:ind w:left="1134" w:hanging="425"/>
        <w:rPr>
          <w:rFonts w:ascii="Times New Roman" w:hAnsi="Times New Roman"/>
          <w:szCs w:val="28"/>
        </w:rPr>
      </w:pPr>
      <w:r w:rsidRPr="00206A6F">
        <w:rPr>
          <w:rFonts w:ascii="Times New Roman" w:hAnsi="Times New Roman"/>
          <w:szCs w:val="28"/>
        </w:rPr>
        <w:t xml:space="preserve">Взаимовлияние печатных и электронных спортивных средств массовой информации. </w:t>
      </w:r>
    </w:p>
    <w:p w:rsidR="0003498F" w:rsidRPr="00206A6F" w:rsidRDefault="0003498F" w:rsidP="0003498F">
      <w:pPr>
        <w:pStyle w:val="ad"/>
        <w:numPr>
          <w:ilvl w:val="0"/>
          <w:numId w:val="28"/>
        </w:numPr>
        <w:ind w:left="1134" w:hanging="425"/>
        <w:rPr>
          <w:sz w:val="28"/>
          <w:szCs w:val="28"/>
        </w:rPr>
      </w:pPr>
      <w:r w:rsidRPr="00206A6F">
        <w:rPr>
          <w:sz w:val="28"/>
          <w:szCs w:val="28"/>
        </w:rPr>
        <w:t>Гражданская ответственность спортивного журналиста.</w:t>
      </w:r>
    </w:p>
    <w:p w:rsidR="0003498F" w:rsidRPr="0003498F" w:rsidRDefault="0003498F" w:rsidP="0003498F">
      <w:pPr>
        <w:pStyle w:val="ad"/>
        <w:ind w:left="1080"/>
        <w:rPr>
          <w:sz w:val="28"/>
          <w:szCs w:val="28"/>
        </w:rPr>
      </w:pPr>
    </w:p>
    <w:p w:rsidR="0003498F" w:rsidRPr="0003498F" w:rsidRDefault="0003498F" w:rsidP="0003498F">
      <w:pPr>
        <w:pStyle w:val="21"/>
        <w:numPr>
          <w:ilvl w:val="0"/>
          <w:numId w:val="35"/>
        </w:numPr>
        <w:rPr>
          <w:rFonts w:ascii="Times New Roman" w:hAnsi="Times New Roman"/>
          <w:b/>
          <w:szCs w:val="28"/>
        </w:rPr>
      </w:pPr>
      <w:r w:rsidRPr="0003498F">
        <w:rPr>
          <w:rFonts w:ascii="Times New Roman" w:hAnsi="Times New Roman"/>
          <w:b/>
        </w:rPr>
        <w:t xml:space="preserve">Анализ работы белорусских спортивных журналистов и комментаторов (на выбор). </w:t>
      </w:r>
    </w:p>
    <w:p w:rsidR="00815D07" w:rsidRDefault="00815D07" w:rsidP="00E00CCE">
      <w:pPr>
        <w:ind w:firstLine="709"/>
      </w:pPr>
    </w:p>
    <w:p w:rsidR="005E0FD2" w:rsidRDefault="005E0FD2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23D3" w:rsidRDefault="004E23D3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средств диагностики </w:t>
      </w:r>
      <w:r w:rsidRPr="00206A6F">
        <w:rPr>
          <w:b/>
          <w:bCs/>
          <w:sz w:val="28"/>
          <w:szCs w:val="28"/>
        </w:rPr>
        <w:t>качества</w:t>
      </w:r>
    </w:p>
    <w:p w:rsidR="00E00CCE" w:rsidRPr="00206A6F" w:rsidRDefault="004E23D3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6A6F">
        <w:rPr>
          <w:b/>
          <w:bCs/>
          <w:sz w:val="28"/>
          <w:szCs w:val="28"/>
        </w:rPr>
        <w:t xml:space="preserve">усвоения знаний </w:t>
      </w:r>
    </w:p>
    <w:p w:rsidR="00E00CCE" w:rsidRPr="00206A6F" w:rsidRDefault="00E00CCE" w:rsidP="00E00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pacing w:val="-8"/>
          <w:sz w:val="28"/>
          <w:szCs w:val="28"/>
        </w:rPr>
      </w:pPr>
      <w:r w:rsidRPr="00206A6F">
        <w:rPr>
          <w:bCs/>
          <w:spacing w:val="-8"/>
          <w:sz w:val="28"/>
          <w:szCs w:val="28"/>
        </w:rPr>
        <w:t>Для диагностики компетенций предполагается использование  следующих форм: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i/>
          <w:sz w:val="28"/>
          <w:szCs w:val="28"/>
        </w:rPr>
      </w:pPr>
      <w:r w:rsidRPr="00206A6F">
        <w:rPr>
          <w:bCs/>
          <w:i/>
          <w:sz w:val="28"/>
          <w:szCs w:val="28"/>
        </w:rPr>
        <w:t>1. Устная форма: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доклады на практических занятиях;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дискуссия по актуальному вопросу</w:t>
      </w:r>
      <w:r w:rsidRPr="00206A6F">
        <w:rPr>
          <w:b/>
          <w:bCs/>
          <w:sz w:val="28"/>
          <w:szCs w:val="28"/>
        </w:rPr>
        <w:t xml:space="preserve"> </w:t>
      </w:r>
      <w:r w:rsidRPr="00206A6F">
        <w:rPr>
          <w:bCs/>
          <w:sz w:val="28"/>
          <w:szCs w:val="28"/>
        </w:rPr>
        <w:t>на практических занятиях;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работа в группах: представление групповой точки зрения и ее защита на практических занятиях;</w:t>
      </w:r>
    </w:p>
    <w:p w:rsidR="00E00CCE" w:rsidRPr="00206A6F" w:rsidRDefault="00206A6F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устное выступление.</w:t>
      </w:r>
    </w:p>
    <w:p w:rsidR="00206A6F" w:rsidRPr="00206A6F" w:rsidRDefault="00206A6F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i/>
          <w:sz w:val="28"/>
          <w:szCs w:val="28"/>
        </w:rPr>
      </w:pPr>
      <w:r w:rsidRPr="00206A6F">
        <w:rPr>
          <w:bCs/>
          <w:i/>
          <w:sz w:val="28"/>
          <w:szCs w:val="28"/>
        </w:rPr>
        <w:t>2. Письменная форма: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рефераты;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ранжирование на основе модульно-рейтинговой системы;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контрольная работа;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тест.</w:t>
      </w: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E00CCE" w:rsidRPr="00206A6F" w:rsidRDefault="00E00CCE" w:rsidP="00E00CCE">
      <w:pPr>
        <w:autoSpaceDE w:val="0"/>
        <w:autoSpaceDN w:val="0"/>
        <w:adjustRightInd w:val="0"/>
        <w:ind w:firstLine="284"/>
        <w:rPr>
          <w:bCs/>
          <w:i/>
          <w:sz w:val="28"/>
          <w:szCs w:val="28"/>
        </w:rPr>
      </w:pPr>
      <w:r w:rsidRPr="00206A6F">
        <w:rPr>
          <w:bCs/>
          <w:i/>
          <w:sz w:val="28"/>
          <w:szCs w:val="28"/>
        </w:rPr>
        <w:t>3.Устно-письменная форма:</w:t>
      </w:r>
    </w:p>
    <w:p w:rsidR="00E00CCE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  <w:r w:rsidRPr="00206A6F">
        <w:rPr>
          <w:bCs/>
          <w:sz w:val="28"/>
          <w:szCs w:val="28"/>
        </w:rPr>
        <w:t>– оценивание на основе модульно-рейтинговой системы.</w:t>
      </w:r>
    </w:p>
    <w:p w:rsidR="00E00CCE" w:rsidRDefault="00E00CCE" w:rsidP="00E00CCE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E00CCE" w:rsidRDefault="00E00CCE" w:rsidP="00E00CCE">
      <w:pPr>
        <w:rPr>
          <w:b/>
          <w:sz w:val="28"/>
          <w:szCs w:val="28"/>
        </w:rPr>
      </w:pPr>
    </w:p>
    <w:p w:rsidR="00E00CCE" w:rsidRPr="00206A6F" w:rsidRDefault="004E23D3" w:rsidP="00E00CCE">
      <w:pPr>
        <w:ind w:right="-136"/>
        <w:jc w:val="center"/>
        <w:rPr>
          <w:b/>
          <w:sz w:val="28"/>
          <w:szCs w:val="28"/>
        </w:rPr>
      </w:pPr>
      <w:r w:rsidRPr="00206A6F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E00CCE" w:rsidRPr="00206A6F" w:rsidRDefault="00E00CCE" w:rsidP="00E00CCE">
      <w:pPr>
        <w:jc w:val="center"/>
        <w:rPr>
          <w:b/>
          <w:sz w:val="28"/>
          <w:szCs w:val="28"/>
        </w:rPr>
      </w:pPr>
    </w:p>
    <w:p w:rsidR="00E00CCE" w:rsidRPr="00206A6F" w:rsidRDefault="00E00CCE" w:rsidP="00E00CCE">
      <w:pPr>
        <w:ind w:firstLine="720"/>
        <w:jc w:val="both"/>
        <w:rPr>
          <w:sz w:val="28"/>
          <w:szCs w:val="28"/>
        </w:rPr>
      </w:pPr>
      <w:r w:rsidRPr="00206A6F">
        <w:rPr>
          <w:sz w:val="28"/>
          <w:szCs w:val="28"/>
        </w:rPr>
        <w:t>Самостоятельная работа студентов организуется деканатами, кафедрами, преподавателями вузов в соответствии с Положением о самостоятельной работе студентов, разрабатываемым высшим учебным заведением.</w:t>
      </w:r>
    </w:p>
    <w:p w:rsidR="00E00CCE" w:rsidRPr="00206A6F" w:rsidRDefault="00E00CCE" w:rsidP="00E00CCE">
      <w:pPr>
        <w:spacing w:after="120"/>
        <w:ind w:firstLine="720"/>
        <w:jc w:val="both"/>
        <w:rPr>
          <w:sz w:val="28"/>
          <w:szCs w:val="28"/>
        </w:rPr>
      </w:pPr>
      <w:r w:rsidRPr="00206A6F">
        <w:rPr>
          <w:sz w:val="28"/>
          <w:szCs w:val="28"/>
        </w:rPr>
        <w:t xml:space="preserve">В числе эффективных педагогических методик и технологий, способствующих вовлечению студентов в поиск знаний, приобретению опыта самостоятельного решения разнообразных задач, следует выделить: 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проектные технологии;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коммуникативные технологии (дискуссия, пресс-конференция,  учебные дебаты и другие активные формы и методы);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метод кейсов;</w:t>
      </w:r>
    </w:p>
    <w:p w:rsidR="00E00CCE" w:rsidRPr="00206A6F" w:rsidRDefault="00E00CCE" w:rsidP="00206A6F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206A6F">
        <w:rPr>
          <w:rFonts w:ascii="Times New Roman" w:hAnsi="Times New Roman"/>
        </w:rPr>
        <w:t>игровые технологии, в рамках которых студенты участвуют в деловых, ролевых, имитационных играх, и др.</w:t>
      </w:r>
    </w:p>
    <w:p w:rsidR="00E00CCE" w:rsidRPr="00206A6F" w:rsidRDefault="00E00CCE" w:rsidP="00E00CCE">
      <w:pPr>
        <w:pStyle w:val="21"/>
        <w:ind w:firstLine="709"/>
        <w:jc w:val="both"/>
        <w:rPr>
          <w:rFonts w:ascii="Times New Roman" w:hAnsi="Times New Roman"/>
          <w:szCs w:val="28"/>
        </w:rPr>
      </w:pPr>
    </w:p>
    <w:p w:rsidR="00E00CCE" w:rsidRPr="00206A6F" w:rsidRDefault="00E00CCE" w:rsidP="00E00CCE">
      <w:pPr>
        <w:rPr>
          <w:sz w:val="28"/>
          <w:szCs w:val="28"/>
        </w:rPr>
      </w:pPr>
      <w:r w:rsidRPr="00206A6F">
        <w:rPr>
          <w:sz w:val="28"/>
          <w:szCs w:val="28"/>
        </w:rPr>
        <w:t xml:space="preserve">            Управляемая самостоятельная работа студентов предусматривает: </w:t>
      </w:r>
    </w:p>
    <w:p w:rsidR="00E00CCE" w:rsidRPr="00206A6F" w:rsidRDefault="00E00CCE" w:rsidP="00E00CCE">
      <w:pPr>
        <w:ind w:firstLine="720"/>
        <w:rPr>
          <w:sz w:val="28"/>
          <w:szCs w:val="28"/>
        </w:rPr>
      </w:pP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jc w:val="both"/>
        <w:rPr>
          <w:sz w:val="28"/>
        </w:rPr>
      </w:pPr>
      <w:r w:rsidRPr="00206A6F">
        <w:rPr>
          <w:sz w:val="28"/>
        </w:rPr>
        <w:t>ознакомление с научной, научно-популярной, учебной, эфирными материалами, звукозаписями;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jc w:val="both"/>
        <w:rPr>
          <w:sz w:val="28"/>
        </w:rPr>
      </w:pPr>
      <w:r w:rsidRPr="00206A6F">
        <w:rPr>
          <w:sz w:val="28"/>
        </w:rPr>
        <w:t xml:space="preserve">анализ журналистских произведений </w:t>
      </w:r>
      <w:r w:rsidR="00206A6F">
        <w:rPr>
          <w:sz w:val="28"/>
        </w:rPr>
        <w:t>спортивной</w:t>
      </w:r>
      <w:r w:rsidRPr="00206A6F">
        <w:rPr>
          <w:sz w:val="28"/>
        </w:rPr>
        <w:t xml:space="preserve"> направленности;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 xml:space="preserve">подготовку </w:t>
      </w:r>
      <w:r w:rsidR="00206A6F">
        <w:rPr>
          <w:sz w:val="28"/>
        </w:rPr>
        <w:t>докладов</w:t>
      </w:r>
      <w:r w:rsidRPr="00206A6F">
        <w:rPr>
          <w:sz w:val="28"/>
        </w:rPr>
        <w:t xml:space="preserve"> и сообщений в рамках проблемного поля; 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 xml:space="preserve">создание </w:t>
      </w:r>
      <w:r w:rsidR="00B64F6E">
        <w:rPr>
          <w:sz w:val="28"/>
        </w:rPr>
        <w:t>аудио- и видео</w:t>
      </w:r>
      <w:r w:rsidRPr="00206A6F">
        <w:rPr>
          <w:sz w:val="28"/>
        </w:rPr>
        <w:t xml:space="preserve">презентаций </w:t>
      </w:r>
      <w:r w:rsidR="00206A6F">
        <w:rPr>
          <w:sz w:val="28"/>
        </w:rPr>
        <w:t>спортивных</w:t>
      </w:r>
      <w:r w:rsidRPr="00206A6F">
        <w:rPr>
          <w:sz w:val="28"/>
        </w:rPr>
        <w:t xml:space="preserve"> теле</w:t>
      </w:r>
      <w:r w:rsidR="00206A6F">
        <w:rPr>
          <w:sz w:val="28"/>
        </w:rPr>
        <w:t>радиопрограмм</w:t>
      </w:r>
      <w:r w:rsidR="00B64F6E">
        <w:rPr>
          <w:sz w:val="28"/>
        </w:rPr>
        <w:t>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>выполнение контрольных работ, тестов, комплексных заданий;</w:t>
      </w:r>
    </w:p>
    <w:p w:rsidR="00E00CCE" w:rsidRPr="00206A6F" w:rsidRDefault="00E00CCE" w:rsidP="00206A6F">
      <w:pPr>
        <w:pStyle w:val="ad"/>
        <w:numPr>
          <w:ilvl w:val="0"/>
          <w:numId w:val="30"/>
        </w:numPr>
        <w:tabs>
          <w:tab w:val="left" w:pos="993"/>
        </w:tabs>
        <w:ind w:right="-136"/>
        <w:jc w:val="both"/>
        <w:rPr>
          <w:bCs/>
          <w:sz w:val="28"/>
        </w:rPr>
      </w:pPr>
      <w:r w:rsidRPr="00206A6F">
        <w:rPr>
          <w:sz w:val="28"/>
        </w:rPr>
        <w:t xml:space="preserve">подготовка и запись в телевизионном павильоне, радиостудии </w:t>
      </w:r>
      <w:r w:rsidR="00B64F6E">
        <w:rPr>
          <w:sz w:val="28"/>
        </w:rPr>
        <w:t>спортивной</w:t>
      </w:r>
      <w:r w:rsidRPr="00206A6F">
        <w:rPr>
          <w:sz w:val="28"/>
        </w:rPr>
        <w:t xml:space="preserve"> программы.</w:t>
      </w:r>
    </w:p>
    <w:p w:rsidR="00E00CCE" w:rsidRPr="008B1542" w:rsidRDefault="00E00CCE" w:rsidP="00E00CCE">
      <w:pPr>
        <w:pStyle w:val="ad"/>
        <w:tabs>
          <w:tab w:val="left" w:pos="993"/>
        </w:tabs>
        <w:ind w:left="709" w:right="-136"/>
        <w:jc w:val="both"/>
        <w:rPr>
          <w:bCs/>
          <w:highlight w:val="yellow"/>
        </w:rPr>
      </w:pPr>
    </w:p>
    <w:p w:rsidR="00E00CCE" w:rsidRPr="00B64F6E" w:rsidRDefault="00E00CCE" w:rsidP="00E00CCE">
      <w:pPr>
        <w:ind w:firstLine="720"/>
        <w:rPr>
          <w:sz w:val="28"/>
          <w:szCs w:val="28"/>
        </w:rPr>
      </w:pPr>
      <w:r w:rsidRPr="00B64F6E">
        <w:rPr>
          <w:sz w:val="28"/>
          <w:szCs w:val="28"/>
        </w:rPr>
        <w:t>Оценка самостоятельной деятельности студентов производится по десятибалльной шкале либо в зачетных единицах.</w:t>
      </w:r>
    </w:p>
    <w:p w:rsidR="00E00CCE" w:rsidRPr="008B1542" w:rsidRDefault="00E00CCE" w:rsidP="00E00CCE">
      <w:pPr>
        <w:ind w:firstLine="720"/>
        <w:rPr>
          <w:sz w:val="28"/>
          <w:szCs w:val="28"/>
          <w:highlight w:val="yellow"/>
        </w:rPr>
      </w:pPr>
    </w:p>
    <w:p w:rsidR="00E00CCE" w:rsidRPr="00B64F6E" w:rsidRDefault="00E00CCE" w:rsidP="00E00CCE">
      <w:pPr>
        <w:ind w:firstLine="708"/>
        <w:jc w:val="center"/>
        <w:rPr>
          <w:b/>
          <w:sz w:val="28"/>
          <w:szCs w:val="28"/>
        </w:rPr>
      </w:pPr>
      <w:r w:rsidRPr="00B64F6E">
        <w:rPr>
          <w:b/>
          <w:sz w:val="28"/>
          <w:szCs w:val="28"/>
        </w:rPr>
        <w:t>Рекомендации по организации самостоятельной работы</w:t>
      </w:r>
    </w:p>
    <w:p w:rsidR="00E00CCE" w:rsidRPr="00E67E69" w:rsidRDefault="00E00CCE" w:rsidP="00E00CCE">
      <w:pPr>
        <w:ind w:firstLine="708"/>
        <w:jc w:val="both"/>
        <w:rPr>
          <w:sz w:val="28"/>
          <w:szCs w:val="28"/>
        </w:rPr>
      </w:pPr>
      <w:r w:rsidRPr="00B64F6E">
        <w:rPr>
          <w:sz w:val="28"/>
          <w:szCs w:val="28"/>
        </w:rPr>
        <w:t>Студентам в процессе изучения дисциплины «</w:t>
      </w:r>
      <w:r w:rsidR="00206A6F" w:rsidRPr="00B64F6E">
        <w:rPr>
          <w:sz w:val="28"/>
          <w:szCs w:val="28"/>
        </w:rPr>
        <w:t>Спортивная телерадиожурналистика</w:t>
      </w:r>
      <w:r w:rsidRPr="00B64F6E">
        <w:rPr>
          <w:sz w:val="28"/>
          <w:szCs w:val="28"/>
        </w:rPr>
        <w:t xml:space="preserve">» рекомендуется </w:t>
      </w:r>
      <w:r w:rsidR="00B64F6E">
        <w:rPr>
          <w:sz w:val="28"/>
          <w:szCs w:val="28"/>
        </w:rPr>
        <w:t>постоянно</w:t>
      </w:r>
      <w:r w:rsidRPr="00B64F6E">
        <w:rPr>
          <w:sz w:val="28"/>
          <w:szCs w:val="28"/>
        </w:rPr>
        <w:t xml:space="preserve"> знакомиться с </w:t>
      </w:r>
      <w:r w:rsidRPr="00B64F6E">
        <w:rPr>
          <w:sz w:val="28"/>
          <w:szCs w:val="28"/>
        </w:rPr>
        <w:lastRenderedPageBreak/>
        <w:t>отечественной и зарубежной литературой</w:t>
      </w:r>
      <w:r w:rsidR="00206A6F" w:rsidRPr="00B64F6E">
        <w:rPr>
          <w:sz w:val="28"/>
          <w:szCs w:val="28"/>
        </w:rPr>
        <w:t xml:space="preserve"> по теме дисциплины</w:t>
      </w:r>
      <w:r w:rsidRPr="00B64F6E">
        <w:rPr>
          <w:sz w:val="28"/>
          <w:szCs w:val="28"/>
        </w:rPr>
        <w:t xml:space="preserve">, регулярно </w:t>
      </w:r>
      <w:r w:rsidR="00206A6F" w:rsidRPr="00B64F6E">
        <w:rPr>
          <w:sz w:val="28"/>
          <w:szCs w:val="28"/>
        </w:rPr>
        <w:t>смотреть спортивные трансляции и программы на общенацио</w:t>
      </w:r>
      <w:r w:rsidR="00B64F6E">
        <w:rPr>
          <w:sz w:val="28"/>
          <w:szCs w:val="28"/>
        </w:rPr>
        <w:t>н</w:t>
      </w:r>
      <w:r w:rsidR="00206A6F" w:rsidRPr="00B64F6E">
        <w:rPr>
          <w:sz w:val="28"/>
          <w:szCs w:val="28"/>
        </w:rPr>
        <w:t>ал</w:t>
      </w:r>
      <w:r w:rsidR="00B64F6E">
        <w:rPr>
          <w:sz w:val="28"/>
          <w:szCs w:val="28"/>
        </w:rPr>
        <w:t>ь</w:t>
      </w:r>
      <w:r w:rsidR="00206A6F" w:rsidRPr="00B64F6E">
        <w:rPr>
          <w:sz w:val="28"/>
          <w:szCs w:val="28"/>
        </w:rPr>
        <w:t>ных, специализированных телеканалах</w:t>
      </w:r>
      <w:r w:rsidRPr="00B64F6E">
        <w:rPr>
          <w:sz w:val="28"/>
          <w:szCs w:val="28"/>
        </w:rPr>
        <w:t xml:space="preserve">; анализировать </w:t>
      </w:r>
      <w:r w:rsidR="00B64F6E">
        <w:rPr>
          <w:sz w:val="28"/>
          <w:szCs w:val="28"/>
        </w:rPr>
        <w:t xml:space="preserve">профессиональное мастерство спортивных корреспондентов, ведущих и комментаторов. </w:t>
      </w:r>
    </w:p>
    <w:p w:rsidR="00D54BDD" w:rsidRDefault="00D54BDD" w:rsidP="004E23D3">
      <w:pPr>
        <w:pStyle w:val="ATN"/>
        <w:ind w:left="426" w:firstLine="282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E00CCE" w:rsidRPr="004E23D3" w:rsidRDefault="004E23D3" w:rsidP="004E23D3">
      <w:pPr>
        <w:pStyle w:val="ATN"/>
        <w:ind w:left="426" w:firstLine="282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Перечень средств обучения</w:t>
      </w:r>
    </w:p>
    <w:p w:rsidR="00E00CCE" w:rsidRPr="00B64F6E" w:rsidRDefault="00E00CCE" w:rsidP="00E00CCE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103"/>
        <w:gridCol w:w="4110"/>
      </w:tblGrid>
      <w:tr w:rsidR="00E00CCE" w:rsidRPr="00B64F6E" w:rsidTr="00AB5A15"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B64F6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</w:t>
            </w:r>
            <w:r w:rsidRPr="00B64F6E">
              <w:rPr>
                <w:rFonts w:ascii="Times New Roman CYR" w:hAnsi="Times New Roman CYR" w:cs="Times New Roman CYR"/>
                <w:b/>
              </w:rPr>
              <w:t>п/п</w:t>
            </w:r>
          </w:p>
        </w:tc>
        <w:tc>
          <w:tcPr>
            <w:tcW w:w="5103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-136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B64F6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средств обучения</w:t>
            </w:r>
          </w:p>
        </w:tc>
        <w:tc>
          <w:tcPr>
            <w:tcW w:w="4110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-136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B64F6E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Назначение средства обучения</w:t>
            </w:r>
          </w:p>
        </w:tc>
      </w:tr>
      <w:tr w:rsidR="00E00CCE" w:rsidRPr="00B64F6E" w:rsidTr="00AB5A15">
        <w:trPr>
          <w:trHeight w:val="1769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Аудиовизуальные и мультимедийные средства обучения</w:t>
            </w:r>
          </w:p>
        </w:tc>
        <w:tc>
          <w:tcPr>
            <w:tcW w:w="4110" w:type="dxa"/>
          </w:tcPr>
          <w:p w:rsidR="00E00CCE" w:rsidRPr="00B64F6E" w:rsidRDefault="00E00CCE" w:rsidP="00B64F6E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Демонстрация слайдов, показ электронных презентаций, видеопрезентаций </w:t>
            </w:r>
            <w:r w:rsidR="00B64F6E">
              <w:rPr>
                <w:sz w:val="28"/>
                <w:szCs w:val="28"/>
              </w:rPr>
              <w:t>спортивных</w:t>
            </w:r>
            <w:r w:rsidRPr="00B64F6E">
              <w:rPr>
                <w:sz w:val="28"/>
                <w:szCs w:val="28"/>
              </w:rPr>
              <w:t xml:space="preserve"> теле- или радиопрограмм, видеороликов, телесюжетов</w:t>
            </w:r>
          </w:p>
        </w:tc>
      </w:tr>
      <w:tr w:rsidR="00E00CCE" w:rsidRPr="00B64F6E" w:rsidTr="00AB5A15">
        <w:trPr>
          <w:trHeight w:val="3085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pacing w:val="-8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pacing w:val="-8"/>
                <w:sz w:val="28"/>
                <w:szCs w:val="28"/>
              </w:rPr>
              <w:t>Печатные средства обучения (учебники; учебные пособия; конспекты лекций; нормативные, правовые международные документы, регулирующие деятельность зарубежных телерадиовещательных корпораций, публикации в периодической печати, в том числе и зарубежной; научно-практические статьи; публикации в сборниках научных трудов)</w:t>
            </w:r>
          </w:p>
        </w:tc>
        <w:tc>
          <w:tcPr>
            <w:tcW w:w="4110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умений и навыков по учебной дисциплине</w:t>
            </w:r>
          </w:p>
        </w:tc>
      </w:tr>
      <w:tr w:rsidR="00E00CCE" w:rsidRPr="00B64F6E" w:rsidTr="00AB5A15">
        <w:trPr>
          <w:trHeight w:val="2420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Электронные базы данных</w:t>
            </w:r>
          </w:p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 xml:space="preserve"> аудиовизуальных средств массовой информации</w:t>
            </w:r>
          </w:p>
        </w:tc>
        <w:tc>
          <w:tcPr>
            <w:tcW w:w="4110" w:type="dxa"/>
          </w:tcPr>
          <w:p w:rsidR="00E00CCE" w:rsidRPr="00B64F6E" w:rsidRDefault="00E00CCE" w:rsidP="00B64F6E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самостоятельной работы студентов, получение знаний, формирование умений и навыков по поиску и систематизации информации  о деятельности </w:t>
            </w:r>
            <w:r w:rsidR="00B64F6E">
              <w:rPr>
                <w:rFonts w:ascii="Times New Roman CYR" w:hAnsi="Times New Roman CYR" w:cs="Times New Roman CYR"/>
                <w:sz w:val="28"/>
                <w:szCs w:val="28"/>
              </w:rPr>
              <w:t>спортивных телеканалов.</w:t>
            </w:r>
          </w:p>
        </w:tc>
      </w:tr>
      <w:tr w:rsidR="00E00CCE" w:rsidRPr="00B64F6E" w:rsidTr="00AB5A15">
        <w:trPr>
          <w:trHeight w:val="400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4110" w:type="dxa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right="34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Подготовка к занятиям</w:t>
            </w:r>
          </w:p>
        </w:tc>
      </w:tr>
      <w:tr w:rsidR="00E00CCE" w:rsidRPr="00F73339" w:rsidTr="00AB5A15">
        <w:trPr>
          <w:trHeight w:val="400"/>
        </w:trPr>
        <w:tc>
          <w:tcPr>
            <w:tcW w:w="426" w:type="dxa"/>
            <w:vAlign w:val="center"/>
          </w:tcPr>
          <w:p w:rsidR="00E00CCE" w:rsidRPr="00B64F6E" w:rsidRDefault="00E00CCE" w:rsidP="00AB5A15">
            <w:pPr>
              <w:tabs>
                <w:tab w:val="center" w:pos="4677"/>
                <w:tab w:val="right" w:pos="9355"/>
              </w:tabs>
              <w:ind w:left="-142" w:right="-136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64F6E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E00CCE" w:rsidRPr="00B64F6E" w:rsidRDefault="00E00CCE" w:rsidP="00AB5A15">
            <w:pPr>
              <w:rPr>
                <w:szCs w:val="28"/>
              </w:rPr>
            </w:pPr>
            <w:r w:rsidRPr="00B64F6E">
              <w:rPr>
                <w:sz w:val="28"/>
                <w:szCs w:val="28"/>
              </w:rPr>
              <w:t>Изучение документов (проектов) органов власти и управления, текущей законодательной базы.</w:t>
            </w:r>
          </w:p>
        </w:tc>
        <w:tc>
          <w:tcPr>
            <w:tcW w:w="4110" w:type="dxa"/>
          </w:tcPr>
          <w:p w:rsidR="00E00CCE" w:rsidRPr="00A54669" w:rsidRDefault="00E00CCE" w:rsidP="00B64F6E">
            <w:pPr>
              <w:rPr>
                <w:szCs w:val="28"/>
              </w:rPr>
            </w:pPr>
            <w:r w:rsidRPr="00B64F6E">
              <w:rPr>
                <w:sz w:val="28"/>
                <w:szCs w:val="28"/>
              </w:rPr>
              <w:t xml:space="preserve">Применение при подготовке </w:t>
            </w:r>
            <w:r w:rsidR="00B64F6E">
              <w:rPr>
                <w:sz w:val="28"/>
                <w:szCs w:val="28"/>
              </w:rPr>
              <w:t>спортивных</w:t>
            </w:r>
            <w:r w:rsidRPr="00B64F6E">
              <w:rPr>
                <w:sz w:val="28"/>
                <w:szCs w:val="28"/>
              </w:rPr>
              <w:t xml:space="preserve"> программ</w:t>
            </w:r>
          </w:p>
        </w:tc>
      </w:tr>
    </w:tbl>
    <w:p w:rsidR="00E00CCE" w:rsidRPr="00EC280B" w:rsidRDefault="00E00CCE" w:rsidP="00E00CCE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CCE" w:rsidRDefault="00E00CCE" w:rsidP="00E00CCE"/>
    <w:p w:rsidR="003D6D87" w:rsidRDefault="003D6D87"/>
    <w:sectPr w:rsidR="003D6D87" w:rsidSect="00AB5A15">
      <w:headerReference w:type="even" r:id="rId10"/>
      <w:footerReference w:type="defaul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0F" w:rsidRDefault="00E4620F" w:rsidP="00474069">
      <w:r>
        <w:separator/>
      </w:r>
    </w:p>
  </w:endnote>
  <w:endnote w:type="continuationSeparator" w:id="1">
    <w:p w:rsidR="00E4620F" w:rsidRDefault="00E4620F" w:rsidP="0047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15" w:rsidRPr="002D0BE8" w:rsidRDefault="002057B6">
    <w:pPr>
      <w:pStyle w:val="ab"/>
      <w:jc w:val="right"/>
      <w:rPr>
        <w:sz w:val="20"/>
        <w:szCs w:val="20"/>
      </w:rPr>
    </w:pPr>
    <w:r w:rsidRPr="002D0BE8">
      <w:rPr>
        <w:sz w:val="20"/>
        <w:szCs w:val="20"/>
      </w:rPr>
      <w:fldChar w:fldCharType="begin"/>
    </w:r>
    <w:r w:rsidR="00AB5A15" w:rsidRPr="002D0BE8">
      <w:rPr>
        <w:sz w:val="20"/>
        <w:szCs w:val="20"/>
      </w:rPr>
      <w:instrText xml:space="preserve"> PAGE   \* MERGEFORMAT </w:instrText>
    </w:r>
    <w:r w:rsidRPr="002D0BE8">
      <w:rPr>
        <w:sz w:val="20"/>
        <w:szCs w:val="20"/>
      </w:rPr>
      <w:fldChar w:fldCharType="separate"/>
    </w:r>
    <w:r w:rsidR="00963B43">
      <w:rPr>
        <w:noProof/>
        <w:sz w:val="20"/>
        <w:szCs w:val="20"/>
      </w:rPr>
      <w:t>2</w:t>
    </w:r>
    <w:r w:rsidRPr="002D0BE8">
      <w:rPr>
        <w:sz w:val="20"/>
        <w:szCs w:val="20"/>
      </w:rPr>
      <w:fldChar w:fldCharType="end"/>
    </w:r>
  </w:p>
  <w:p w:rsidR="00AB5A15" w:rsidRDefault="00AB5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0F" w:rsidRDefault="00E4620F" w:rsidP="00474069">
      <w:r>
        <w:separator/>
      </w:r>
    </w:p>
  </w:footnote>
  <w:footnote w:type="continuationSeparator" w:id="1">
    <w:p w:rsidR="00E4620F" w:rsidRDefault="00E4620F" w:rsidP="0047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15" w:rsidRDefault="002057B6" w:rsidP="00AB5A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5A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5A15">
      <w:rPr>
        <w:rStyle w:val="a9"/>
        <w:noProof/>
      </w:rPr>
      <w:t>10</w:t>
    </w:r>
    <w:r>
      <w:rPr>
        <w:rStyle w:val="a9"/>
      </w:rPr>
      <w:fldChar w:fldCharType="end"/>
    </w:r>
  </w:p>
  <w:p w:rsidR="00AB5A15" w:rsidRDefault="00AB5A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86CD90A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1"/>
      <w:numFmt w:val="decimal"/>
      <w:lvlText w:val="%2."/>
      <w:lvlJc w:val="left"/>
      <w:rPr>
        <w:sz w:val="2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1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124F6F"/>
    <w:multiLevelType w:val="hybridMultilevel"/>
    <w:tmpl w:val="5D0C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B6968"/>
    <w:multiLevelType w:val="hybridMultilevel"/>
    <w:tmpl w:val="5AB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6758E"/>
    <w:multiLevelType w:val="hybridMultilevel"/>
    <w:tmpl w:val="2ADE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71732"/>
    <w:multiLevelType w:val="hybridMultilevel"/>
    <w:tmpl w:val="022A44C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-74" w:firstLine="79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6">
    <w:nsid w:val="0B417478"/>
    <w:multiLevelType w:val="hybridMultilevel"/>
    <w:tmpl w:val="078A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A7CBF"/>
    <w:multiLevelType w:val="hybridMultilevel"/>
    <w:tmpl w:val="E0A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6D0D"/>
    <w:multiLevelType w:val="hybridMultilevel"/>
    <w:tmpl w:val="C60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6134E"/>
    <w:multiLevelType w:val="hybridMultilevel"/>
    <w:tmpl w:val="93C0C2FA"/>
    <w:lvl w:ilvl="0" w:tplc="68004AC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C1599"/>
    <w:multiLevelType w:val="hybridMultilevel"/>
    <w:tmpl w:val="96D2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52390"/>
    <w:multiLevelType w:val="hybridMultilevel"/>
    <w:tmpl w:val="E84E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10581"/>
    <w:multiLevelType w:val="hybridMultilevel"/>
    <w:tmpl w:val="CFAA6368"/>
    <w:lvl w:ilvl="0" w:tplc="1F94EA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D02E5"/>
    <w:multiLevelType w:val="hybridMultilevel"/>
    <w:tmpl w:val="8712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2775A"/>
    <w:multiLevelType w:val="hybridMultilevel"/>
    <w:tmpl w:val="61649888"/>
    <w:lvl w:ilvl="0" w:tplc="24FE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662F"/>
    <w:multiLevelType w:val="hybridMultilevel"/>
    <w:tmpl w:val="AE1C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C6089"/>
    <w:multiLevelType w:val="hybridMultilevel"/>
    <w:tmpl w:val="67E4FCF0"/>
    <w:lvl w:ilvl="0" w:tplc="68004AC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59232FD"/>
    <w:multiLevelType w:val="hybridMultilevel"/>
    <w:tmpl w:val="CEC0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37E6B"/>
    <w:multiLevelType w:val="hybridMultilevel"/>
    <w:tmpl w:val="6AA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010E4"/>
    <w:multiLevelType w:val="hybridMultilevel"/>
    <w:tmpl w:val="CEC0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2544D"/>
    <w:multiLevelType w:val="hybridMultilevel"/>
    <w:tmpl w:val="11402CD8"/>
    <w:lvl w:ilvl="0" w:tplc="C9A8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567BB"/>
    <w:multiLevelType w:val="hybridMultilevel"/>
    <w:tmpl w:val="DE449AE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95519"/>
    <w:multiLevelType w:val="hybridMultilevel"/>
    <w:tmpl w:val="C436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520E8"/>
    <w:multiLevelType w:val="hybridMultilevel"/>
    <w:tmpl w:val="26CA66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20CB7"/>
    <w:multiLevelType w:val="hybridMultilevel"/>
    <w:tmpl w:val="8FE0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2E6A"/>
    <w:multiLevelType w:val="hybridMultilevel"/>
    <w:tmpl w:val="9DA8C2C0"/>
    <w:lvl w:ilvl="0" w:tplc="BC14D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34018"/>
    <w:multiLevelType w:val="multilevel"/>
    <w:tmpl w:val="486CD90A"/>
    <w:lvl w:ilvl="0">
      <w:start w:val="1"/>
      <w:numFmt w:val="decimal"/>
      <w:lvlText w:val="%1."/>
      <w:lvlJc w:val="left"/>
      <w:rPr>
        <w:sz w:val="28"/>
        <w:szCs w:val="20"/>
      </w:rPr>
    </w:lvl>
    <w:lvl w:ilvl="1">
      <w:start w:val="1"/>
      <w:numFmt w:val="decimal"/>
      <w:lvlText w:val="%2."/>
      <w:lvlJc w:val="left"/>
      <w:rPr>
        <w:sz w:val="2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28">
    <w:nsid w:val="66B7404A"/>
    <w:multiLevelType w:val="hybridMultilevel"/>
    <w:tmpl w:val="0B14633E"/>
    <w:lvl w:ilvl="0" w:tplc="17E4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27DBF"/>
    <w:multiLevelType w:val="hybridMultilevel"/>
    <w:tmpl w:val="D7B24A6A"/>
    <w:lvl w:ilvl="0" w:tplc="17E4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E734A"/>
    <w:multiLevelType w:val="hybridMultilevel"/>
    <w:tmpl w:val="6F14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E468F"/>
    <w:multiLevelType w:val="hybridMultilevel"/>
    <w:tmpl w:val="0328642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E95C2B"/>
    <w:multiLevelType w:val="hybridMultilevel"/>
    <w:tmpl w:val="6900A4D6"/>
    <w:lvl w:ilvl="0" w:tplc="6B589A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04A6C"/>
    <w:multiLevelType w:val="hybridMultilevel"/>
    <w:tmpl w:val="A69C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42045"/>
    <w:multiLevelType w:val="hybridMultilevel"/>
    <w:tmpl w:val="823C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5441"/>
    <w:multiLevelType w:val="hybridMultilevel"/>
    <w:tmpl w:val="AEDA5136"/>
    <w:lvl w:ilvl="0" w:tplc="932EF3BE">
      <w:numFmt w:val="bullet"/>
      <w:lvlText w:val="–"/>
      <w:lvlJc w:val="left"/>
      <w:pPr>
        <w:ind w:left="144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5"/>
  </w:num>
  <w:num w:numId="5">
    <w:abstractNumId w:val="16"/>
  </w:num>
  <w:num w:numId="6">
    <w:abstractNumId w:val="0"/>
  </w:num>
  <w:num w:numId="7">
    <w:abstractNumId w:val="6"/>
  </w:num>
  <w:num w:numId="8">
    <w:abstractNumId w:val="35"/>
  </w:num>
  <w:num w:numId="9">
    <w:abstractNumId w:val="15"/>
  </w:num>
  <w:num w:numId="10">
    <w:abstractNumId w:val="34"/>
  </w:num>
  <w:num w:numId="11">
    <w:abstractNumId w:val="10"/>
  </w:num>
  <w:num w:numId="12">
    <w:abstractNumId w:val="27"/>
  </w:num>
  <w:num w:numId="13">
    <w:abstractNumId w:val="24"/>
  </w:num>
  <w:num w:numId="14">
    <w:abstractNumId w:val="22"/>
  </w:num>
  <w:num w:numId="15">
    <w:abstractNumId w:val="31"/>
  </w:num>
  <w:num w:numId="16">
    <w:abstractNumId w:val="2"/>
  </w:num>
  <w:num w:numId="17">
    <w:abstractNumId w:val="25"/>
  </w:num>
  <w:num w:numId="18">
    <w:abstractNumId w:val="21"/>
  </w:num>
  <w:num w:numId="19">
    <w:abstractNumId w:val="1"/>
  </w:num>
  <w:num w:numId="20">
    <w:abstractNumId w:val="30"/>
  </w:num>
  <w:num w:numId="21">
    <w:abstractNumId w:val="13"/>
  </w:num>
  <w:num w:numId="22">
    <w:abstractNumId w:val="8"/>
  </w:num>
  <w:num w:numId="23">
    <w:abstractNumId w:val="20"/>
  </w:num>
  <w:num w:numId="24">
    <w:abstractNumId w:val="3"/>
  </w:num>
  <w:num w:numId="25">
    <w:abstractNumId w:val="7"/>
  </w:num>
  <w:num w:numId="26">
    <w:abstractNumId w:val="12"/>
  </w:num>
  <w:num w:numId="27">
    <w:abstractNumId w:val="29"/>
  </w:num>
  <w:num w:numId="28">
    <w:abstractNumId w:val="28"/>
  </w:num>
  <w:num w:numId="29">
    <w:abstractNumId w:val="11"/>
  </w:num>
  <w:num w:numId="30">
    <w:abstractNumId w:val="19"/>
  </w:num>
  <w:num w:numId="31">
    <w:abstractNumId w:val="32"/>
  </w:num>
  <w:num w:numId="32">
    <w:abstractNumId w:val="4"/>
  </w:num>
  <w:num w:numId="33">
    <w:abstractNumId w:val="23"/>
  </w:num>
  <w:num w:numId="34">
    <w:abstractNumId w:val="3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CCE"/>
    <w:rsid w:val="00000029"/>
    <w:rsid w:val="00000A5C"/>
    <w:rsid w:val="000012CD"/>
    <w:rsid w:val="00002086"/>
    <w:rsid w:val="00002158"/>
    <w:rsid w:val="00002664"/>
    <w:rsid w:val="00002A67"/>
    <w:rsid w:val="00004571"/>
    <w:rsid w:val="000048E4"/>
    <w:rsid w:val="00004AD3"/>
    <w:rsid w:val="00005334"/>
    <w:rsid w:val="00006599"/>
    <w:rsid w:val="000079EB"/>
    <w:rsid w:val="00007F13"/>
    <w:rsid w:val="0001007B"/>
    <w:rsid w:val="000104ED"/>
    <w:rsid w:val="000113E2"/>
    <w:rsid w:val="0001192A"/>
    <w:rsid w:val="00013FAE"/>
    <w:rsid w:val="00016310"/>
    <w:rsid w:val="000176D4"/>
    <w:rsid w:val="00020216"/>
    <w:rsid w:val="00020E2E"/>
    <w:rsid w:val="00022803"/>
    <w:rsid w:val="000238D0"/>
    <w:rsid w:val="0002410D"/>
    <w:rsid w:val="000242DB"/>
    <w:rsid w:val="000264EF"/>
    <w:rsid w:val="00030E5E"/>
    <w:rsid w:val="0003140B"/>
    <w:rsid w:val="0003214F"/>
    <w:rsid w:val="000323A0"/>
    <w:rsid w:val="00033D03"/>
    <w:rsid w:val="00033FDA"/>
    <w:rsid w:val="0003471A"/>
    <w:rsid w:val="0003498F"/>
    <w:rsid w:val="000364E2"/>
    <w:rsid w:val="000420D2"/>
    <w:rsid w:val="000420D8"/>
    <w:rsid w:val="00042BDF"/>
    <w:rsid w:val="000437B8"/>
    <w:rsid w:val="00044644"/>
    <w:rsid w:val="00045ECB"/>
    <w:rsid w:val="00047090"/>
    <w:rsid w:val="000477EC"/>
    <w:rsid w:val="000507AB"/>
    <w:rsid w:val="00050CDA"/>
    <w:rsid w:val="000553F6"/>
    <w:rsid w:val="000559CE"/>
    <w:rsid w:val="00055B74"/>
    <w:rsid w:val="00055E74"/>
    <w:rsid w:val="00056928"/>
    <w:rsid w:val="00056D5F"/>
    <w:rsid w:val="0005761A"/>
    <w:rsid w:val="00057EF6"/>
    <w:rsid w:val="00057FC0"/>
    <w:rsid w:val="00060623"/>
    <w:rsid w:val="000648AD"/>
    <w:rsid w:val="00064C9F"/>
    <w:rsid w:val="0006533D"/>
    <w:rsid w:val="0006683B"/>
    <w:rsid w:val="00067A97"/>
    <w:rsid w:val="00071607"/>
    <w:rsid w:val="000721A6"/>
    <w:rsid w:val="00072E82"/>
    <w:rsid w:val="000745EC"/>
    <w:rsid w:val="00075EB3"/>
    <w:rsid w:val="00076844"/>
    <w:rsid w:val="00076D45"/>
    <w:rsid w:val="00082A85"/>
    <w:rsid w:val="00082E68"/>
    <w:rsid w:val="000830B8"/>
    <w:rsid w:val="0008318E"/>
    <w:rsid w:val="0008369F"/>
    <w:rsid w:val="00086D68"/>
    <w:rsid w:val="000879A3"/>
    <w:rsid w:val="00087C83"/>
    <w:rsid w:val="00090453"/>
    <w:rsid w:val="000923BD"/>
    <w:rsid w:val="000923F3"/>
    <w:rsid w:val="0009296C"/>
    <w:rsid w:val="0009439B"/>
    <w:rsid w:val="00094B1B"/>
    <w:rsid w:val="00095EF0"/>
    <w:rsid w:val="000A09C2"/>
    <w:rsid w:val="000A2F23"/>
    <w:rsid w:val="000A3C18"/>
    <w:rsid w:val="000A6F9B"/>
    <w:rsid w:val="000A6FF0"/>
    <w:rsid w:val="000A7743"/>
    <w:rsid w:val="000B002B"/>
    <w:rsid w:val="000B01B2"/>
    <w:rsid w:val="000B0986"/>
    <w:rsid w:val="000B0A23"/>
    <w:rsid w:val="000B0E22"/>
    <w:rsid w:val="000B3848"/>
    <w:rsid w:val="000B3DF8"/>
    <w:rsid w:val="000B58F9"/>
    <w:rsid w:val="000B6F5F"/>
    <w:rsid w:val="000B7ABE"/>
    <w:rsid w:val="000C0400"/>
    <w:rsid w:val="000C096C"/>
    <w:rsid w:val="000C168C"/>
    <w:rsid w:val="000C2926"/>
    <w:rsid w:val="000C4D6C"/>
    <w:rsid w:val="000C5964"/>
    <w:rsid w:val="000C5987"/>
    <w:rsid w:val="000C7BB7"/>
    <w:rsid w:val="000D1D24"/>
    <w:rsid w:val="000D3E60"/>
    <w:rsid w:val="000D3FD5"/>
    <w:rsid w:val="000D43F8"/>
    <w:rsid w:val="000D7132"/>
    <w:rsid w:val="000E64D9"/>
    <w:rsid w:val="000E74DB"/>
    <w:rsid w:val="000E7D75"/>
    <w:rsid w:val="000F231C"/>
    <w:rsid w:val="000F2EEE"/>
    <w:rsid w:val="000F46CC"/>
    <w:rsid w:val="000F4C57"/>
    <w:rsid w:val="000F52BF"/>
    <w:rsid w:val="000F5C49"/>
    <w:rsid w:val="00102387"/>
    <w:rsid w:val="00102EDB"/>
    <w:rsid w:val="001033F9"/>
    <w:rsid w:val="00104495"/>
    <w:rsid w:val="00104CB8"/>
    <w:rsid w:val="001066D4"/>
    <w:rsid w:val="00110779"/>
    <w:rsid w:val="00111BDC"/>
    <w:rsid w:val="0011307D"/>
    <w:rsid w:val="00114223"/>
    <w:rsid w:val="001148E3"/>
    <w:rsid w:val="00114C17"/>
    <w:rsid w:val="0011504B"/>
    <w:rsid w:val="00115064"/>
    <w:rsid w:val="0011552A"/>
    <w:rsid w:val="001158FF"/>
    <w:rsid w:val="00116988"/>
    <w:rsid w:val="00116A7B"/>
    <w:rsid w:val="00116F94"/>
    <w:rsid w:val="001170D8"/>
    <w:rsid w:val="00120958"/>
    <w:rsid w:val="00120D52"/>
    <w:rsid w:val="0012105B"/>
    <w:rsid w:val="00121063"/>
    <w:rsid w:val="0012194B"/>
    <w:rsid w:val="001232B0"/>
    <w:rsid w:val="0012687A"/>
    <w:rsid w:val="00127B7B"/>
    <w:rsid w:val="001328BD"/>
    <w:rsid w:val="00133035"/>
    <w:rsid w:val="00134110"/>
    <w:rsid w:val="00134CB4"/>
    <w:rsid w:val="00134E05"/>
    <w:rsid w:val="00135235"/>
    <w:rsid w:val="00135BB4"/>
    <w:rsid w:val="001421C1"/>
    <w:rsid w:val="00142847"/>
    <w:rsid w:val="0014459F"/>
    <w:rsid w:val="00146BBC"/>
    <w:rsid w:val="00150074"/>
    <w:rsid w:val="0015229D"/>
    <w:rsid w:val="00152480"/>
    <w:rsid w:val="00152B04"/>
    <w:rsid w:val="00153B53"/>
    <w:rsid w:val="00155F23"/>
    <w:rsid w:val="00157CD7"/>
    <w:rsid w:val="00160B8D"/>
    <w:rsid w:val="00162AFE"/>
    <w:rsid w:val="00162BFF"/>
    <w:rsid w:val="001653F8"/>
    <w:rsid w:val="001655AB"/>
    <w:rsid w:val="00165DC4"/>
    <w:rsid w:val="00166334"/>
    <w:rsid w:val="0016699E"/>
    <w:rsid w:val="00166C08"/>
    <w:rsid w:val="00167C73"/>
    <w:rsid w:val="001706E0"/>
    <w:rsid w:val="001710F2"/>
    <w:rsid w:val="00172145"/>
    <w:rsid w:val="001728BB"/>
    <w:rsid w:val="00173B32"/>
    <w:rsid w:val="00174B04"/>
    <w:rsid w:val="001754B2"/>
    <w:rsid w:val="00175D60"/>
    <w:rsid w:val="00176ECA"/>
    <w:rsid w:val="00181992"/>
    <w:rsid w:val="00181AD7"/>
    <w:rsid w:val="00182637"/>
    <w:rsid w:val="00183420"/>
    <w:rsid w:val="001848B2"/>
    <w:rsid w:val="00184EB2"/>
    <w:rsid w:val="00184FE3"/>
    <w:rsid w:val="00185333"/>
    <w:rsid w:val="0018743B"/>
    <w:rsid w:val="001875AE"/>
    <w:rsid w:val="00187D01"/>
    <w:rsid w:val="00187F19"/>
    <w:rsid w:val="00191541"/>
    <w:rsid w:val="0019255B"/>
    <w:rsid w:val="00192652"/>
    <w:rsid w:val="00192A0F"/>
    <w:rsid w:val="00194AF2"/>
    <w:rsid w:val="00196531"/>
    <w:rsid w:val="001A2DB9"/>
    <w:rsid w:val="001A3E90"/>
    <w:rsid w:val="001A44C1"/>
    <w:rsid w:val="001A456E"/>
    <w:rsid w:val="001A5214"/>
    <w:rsid w:val="001A632A"/>
    <w:rsid w:val="001A63B5"/>
    <w:rsid w:val="001B08E9"/>
    <w:rsid w:val="001B0D9D"/>
    <w:rsid w:val="001B12DE"/>
    <w:rsid w:val="001B1D92"/>
    <w:rsid w:val="001B2B36"/>
    <w:rsid w:val="001B2E10"/>
    <w:rsid w:val="001B2EDC"/>
    <w:rsid w:val="001B3706"/>
    <w:rsid w:val="001B5D56"/>
    <w:rsid w:val="001B62B6"/>
    <w:rsid w:val="001B7116"/>
    <w:rsid w:val="001C1867"/>
    <w:rsid w:val="001C2A72"/>
    <w:rsid w:val="001C344B"/>
    <w:rsid w:val="001C3457"/>
    <w:rsid w:val="001C37A9"/>
    <w:rsid w:val="001C399F"/>
    <w:rsid w:val="001C44B7"/>
    <w:rsid w:val="001C5F16"/>
    <w:rsid w:val="001D0B8A"/>
    <w:rsid w:val="001D148C"/>
    <w:rsid w:val="001D1E83"/>
    <w:rsid w:val="001D2952"/>
    <w:rsid w:val="001D3739"/>
    <w:rsid w:val="001D42DB"/>
    <w:rsid w:val="001D5298"/>
    <w:rsid w:val="001D5BBD"/>
    <w:rsid w:val="001D68AC"/>
    <w:rsid w:val="001D7593"/>
    <w:rsid w:val="001D769A"/>
    <w:rsid w:val="001D7F89"/>
    <w:rsid w:val="001E050B"/>
    <w:rsid w:val="001E2498"/>
    <w:rsid w:val="001E2CD5"/>
    <w:rsid w:val="001E304C"/>
    <w:rsid w:val="001E3953"/>
    <w:rsid w:val="001E3FF9"/>
    <w:rsid w:val="001E4566"/>
    <w:rsid w:val="001E4E10"/>
    <w:rsid w:val="001E5215"/>
    <w:rsid w:val="001E5297"/>
    <w:rsid w:val="001E54A1"/>
    <w:rsid w:val="001E6B4A"/>
    <w:rsid w:val="001E6CDA"/>
    <w:rsid w:val="001F1044"/>
    <w:rsid w:val="001F1ADD"/>
    <w:rsid w:val="001F508A"/>
    <w:rsid w:val="001F5B87"/>
    <w:rsid w:val="001F6769"/>
    <w:rsid w:val="001F6930"/>
    <w:rsid w:val="0020071F"/>
    <w:rsid w:val="00201747"/>
    <w:rsid w:val="002022BF"/>
    <w:rsid w:val="00202B0D"/>
    <w:rsid w:val="002033A8"/>
    <w:rsid w:val="002039D0"/>
    <w:rsid w:val="0020438E"/>
    <w:rsid w:val="00205437"/>
    <w:rsid w:val="002057B6"/>
    <w:rsid w:val="00206A6F"/>
    <w:rsid w:val="00207B24"/>
    <w:rsid w:val="00210292"/>
    <w:rsid w:val="00212BC9"/>
    <w:rsid w:val="00212D1B"/>
    <w:rsid w:val="002153C2"/>
    <w:rsid w:val="002160A2"/>
    <w:rsid w:val="002161CA"/>
    <w:rsid w:val="002167A9"/>
    <w:rsid w:val="0022102D"/>
    <w:rsid w:val="00221363"/>
    <w:rsid w:val="00224173"/>
    <w:rsid w:val="00225529"/>
    <w:rsid w:val="00226791"/>
    <w:rsid w:val="00226BBD"/>
    <w:rsid w:val="00226D13"/>
    <w:rsid w:val="00227603"/>
    <w:rsid w:val="00230525"/>
    <w:rsid w:val="002324A1"/>
    <w:rsid w:val="002348DE"/>
    <w:rsid w:val="0023548F"/>
    <w:rsid w:val="002354F6"/>
    <w:rsid w:val="0024068D"/>
    <w:rsid w:val="00240DC3"/>
    <w:rsid w:val="00241D0A"/>
    <w:rsid w:val="0024247F"/>
    <w:rsid w:val="002431EA"/>
    <w:rsid w:val="00245DF8"/>
    <w:rsid w:val="00250062"/>
    <w:rsid w:val="00250C59"/>
    <w:rsid w:val="00252BA5"/>
    <w:rsid w:val="00252D2F"/>
    <w:rsid w:val="00253F4D"/>
    <w:rsid w:val="00254025"/>
    <w:rsid w:val="00257C72"/>
    <w:rsid w:val="00260676"/>
    <w:rsid w:val="002628AA"/>
    <w:rsid w:val="00263162"/>
    <w:rsid w:val="002657DF"/>
    <w:rsid w:val="0026654F"/>
    <w:rsid w:val="00266BD4"/>
    <w:rsid w:val="002673DE"/>
    <w:rsid w:val="0027112C"/>
    <w:rsid w:val="00271454"/>
    <w:rsid w:val="00272749"/>
    <w:rsid w:val="00273BC8"/>
    <w:rsid w:val="0027486C"/>
    <w:rsid w:val="00274C27"/>
    <w:rsid w:val="002775F0"/>
    <w:rsid w:val="00280F23"/>
    <w:rsid w:val="002843F6"/>
    <w:rsid w:val="00284A33"/>
    <w:rsid w:val="00286012"/>
    <w:rsid w:val="00286FA6"/>
    <w:rsid w:val="00287272"/>
    <w:rsid w:val="0028757F"/>
    <w:rsid w:val="002875B4"/>
    <w:rsid w:val="002900FE"/>
    <w:rsid w:val="00290CA7"/>
    <w:rsid w:val="0029141B"/>
    <w:rsid w:val="00291EFB"/>
    <w:rsid w:val="002922F8"/>
    <w:rsid w:val="0029235E"/>
    <w:rsid w:val="00293D72"/>
    <w:rsid w:val="002A006A"/>
    <w:rsid w:val="002A62D9"/>
    <w:rsid w:val="002A7A50"/>
    <w:rsid w:val="002A7A59"/>
    <w:rsid w:val="002B02DC"/>
    <w:rsid w:val="002B0901"/>
    <w:rsid w:val="002B1698"/>
    <w:rsid w:val="002B1DD1"/>
    <w:rsid w:val="002B2AD9"/>
    <w:rsid w:val="002C1598"/>
    <w:rsid w:val="002C1B02"/>
    <w:rsid w:val="002C3A65"/>
    <w:rsid w:val="002C3CD5"/>
    <w:rsid w:val="002C4AB2"/>
    <w:rsid w:val="002C65BF"/>
    <w:rsid w:val="002C68B0"/>
    <w:rsid w:val="002C769E"/>
    <w:rsid w:val="002C77C7"/>
    <w:rsid w:val="002C7A10"/>
    <w:rsid w:val="002D1E5D"/>
    <w:rsid w:val="002D4710"/>
    <w:rsid w:val="002D48AD"/>
    <w:rsid w:val="002D508B"/>
    <w:rsid w:val="002D63F1"/>
    <w:rsid w:val="002D645B"/>
    <w:rsid w:val="002D7815"/>
    <w:rsid w:val="002E0C0E"/>
    <w:rsid w:val="002E238F"/>
    <w:rsid w:val="002E28DF"/>
    <w:rsid w:val="002E3849"/>
    <w:rsid w:val="002E3868"/>
    <w:rsid w:val="002E6331"/>
    <w:rsid w:val="002E6DDF"/>
    <w:rsid w:val="002E7470"/>
    <w:rsid w:val="002F193E"/>
    <w:rsid w:val="002F3F4D"/>
    <w:rsid w:val="002F44DF"/>
    <w:rsid w:val="002F4D82"/>
    <w:rsid w:val="002F7848"/>
    <w:rsid w:val="002F787C"/>
    <w:rsid w:val="00300A93"/>
    <w:rsid w:val="003013EE"/>
    <w:rsid w:val="00301763"/>
    <w:rsid w:val="00302AAC"/>
    <w:rsid w:val="0030332D"/>
    <w:rsid w:val="003042B5"/>
    <w:rsid w:val="00304AFD"/>
    <w:rsid w:val="003053F5"/>
    <w:rsid w:val="00305B72"/>
    <w:rsid w:val="00305FE7"/>
    <w:rsid w:val="00306935"/>
    <w:rsid w:val="0031366B"/>
    <w:rsid w:val="00313B2D"/>
    <w:rsid w:val="00314525"/>
    <w:rsid w:val="00314750"/>
    <w:rsid w:val="003201D2"/>
    <w:rsid w:val="00320389"/>
    <w:rsid w:val="00320B03"/>
    <w:rsid w:val="003228F1"/>
    <w:rsid w:val="003239F5"/>
    <w:rsid w:val="00325071"/>
    <w:rsid w:val="00325B8A"/>
    <w:rsid w:val="00326689"/>
    <w:rsid w:val="00326884"/>
    <w:rsid w:val="00331722"/>
    <w:rsid w:val="00334C9C"/>
    <w:rsid w:val="00335553"/>
    <w:rsid w:val="00335985"/>
    <w:rsid w:val="00335B79"/>
    <w:rsid w:val="00335EDB"/>
    <w:rsid w:val="00342EC7"/>
    <w:rsid w:val="00343343"/>
    <w:rsid w:val="003451F8"/>
    <w:rsid w:val="0034556A"/>
    <w:rsid w:val="003459FE"/>
    <w:rsid w:val="0034602C"/>
    <w:rsid w:val="003467EB"/>
    <w:rsid w:val="00346823"/>
    <w:rsid w:val="00347201"/>
    <w:rsid w:val="003506ED"/>
    <w:rsid w:val="003514D9"/>
    <w:rsid w:val="003535E9"/>
    <w:rsid w:val="003549A7"/>
    <w:rsid w:val="00354B56"/>
    <w:rsid w:val="00354B90"/>
    <w:rsid w:val="00354DA7"/>
    <w:rsid w:val="00354DE6"/>
    <w:rsid w:val="00354E7C"/>
    <w:rsid w:val="00354E80"/>
    <w:rsid w:val="00354F9F"/>
    <w:rsid w:val="003565AD"/>
    <w:rsid w:val="00357A12"/>
    <w:rsid w:val="00357F7E"/>
    <w:rsid w:val="003602CE"/>
    <w:rsid w:val="00361AB6"/>
    <w:rsid w:val="00361BD5"/>
    <w:rsid w:val="00362E1C"/>
    <w:rsid w:val="0036371D"/>
    <w:rsid w:val="00363895"/>
    <w:rsid w:val="00363B05"/>
    <w:rsid w:val="0036482D"/>
    <w:rsid w:val="00364ED7"/>
    <w:rsid w:val="00365273"/>
    <w:rsid w:val="0036649C"/>
    <w:rsid w:val="0037059E"/>
    <w:rsid w:val="003709DF"/>
    <w:rsid w:val="00370B22"/>
    <w:rsid w:val="00371837"/>
    <w:rsid w:val="00371A0D"/>
    <w:rsid w:val="00373305"/>
    <w:rsid w:val="003762CD"/>
    <w:rsid w:val="00376449"/>
    <w:rsid w:val="003765DF"/>
    <w:rsid w:val="0037694D"/>
    <w:rsid w:val="00376D88"/>
    <w:rsid w:val="0037792D"/>
    <w:rsid w:val="003808F7"/>
    <w:rsid w:val="00384332"/>
    <w:rsid w:val="00384BD8"/>
    <w:rsid w:val="0038559A"/>
    <w:rsid w:val="00386884"/>
    <w:rsid w:val="00394293"/>
    <w:rsid w:val="0039662F"/>
    <w:rsid w:val="003A0629"/>
    <w:rsid w:val="003A142D"/>
    <w:rsid w:val="003A17A4"/>
    <w:rsid w:val="003A2BB2"/>
    <w:rsid w:val="003A2E99"/>
    <w:rsid w:val="003A3ED1"/>
    <w:rsid w:val="003A5646"/>
    <w:rsid w:val="003A5701"/>
    <w:rsid w:val="003A5CB5"/>
    <w:rsid w:val="003B0C39"/>
    <w:rsid w:val="003B1063"/>
    <w:rsid w:val="003B3AC6"/>
    <w:rsid w:val="003B3CF5"/>
    <w:rsid w:val="003B4F8A"/>
    <w:rsid w:val="003B5BCA"/>
    <w:rsid w:val="003B5CD5"/>
    <w:rsid w:val="003B6172"/>
    <w:rsid w:val="003B64F0"/>
    <w:rsid w:val="003C06A7"/>
    <w:rsid w:val="003C10F2"/>
    <w:rsid w:val="003C15E4"/>
    <w:rsid w:val="003C5CA6"/>
    <w:rsid w:val="003C67B0"/>
    <w:rsid w:val="003C722B"/>
    <w:rsid w:val="003D075D"/>
    <w:rsid w:val="003D12BF"/>
    <w:rsid w:val="003D24B2"/>
    <w:rsid w:val="003D24EE"/>
    <w:rsid w:val="003D2D10"/>
    <w:rsid w:val="003D5B86"/>
    <w:rsid w:val="003D670D"/>
    <w:rsid w:val="003D6D87"/>
    <w:rsid w:val="003E1A48"/>
    <w:rsid w:val="003E1FA8"/>
    <w:rsid w:val="003E4CA5"/>
    <w:rsid w:val="003E4D84"/>
    <w:rsid w:val="003E7617"/>
    <w:rsid w:val="003F031D"/>
    <w:rsid w:val="003F0646"/>
    <w:rsid w:val="003F0F95"/>
    <w:rsid w:val="003F1DEA"/>
    <w:rsid w:val="003F37F3"/>
    <w:rsid w:val="003F464D"/>
    <w:rsid w:val="003F4D47"/>
    <w:rsid w:val="003F5566"/>
    <w:rsid w:val="003F5AF4"/>
    <w:rsid w:val="004000B4"/>
    <w:rsid w:val="00401053"/>
    <w:rsid w:val="004018AD"/>
    <w:rsid w:val="00401BF1"/>
    <w:rsid w:val="00403F4D"/>
    <w:rsid w:val="0040497A"/>
    <w:rsid w:val="00406860"/>
    <w:rsid w:val="00411271"/>
    <w:rsid w:val="004134AA"/>
    <w:rsid w:val="00414673"/>
    <w:rsid w:val="004149C5"/>
    <w:rsid w:val="004162DD"/>
    <w:rsid w:val="00417B60"/>
    <w:rsid w:val="00420108"/>
    <w:rsid w:val="004204E3"/>
    <w:rsid w:val="00420884"/>
    <w:rsid w:val="00422B87"/>
    <w:rsid w:val="00423DE6"/>
    <w:rsid w:val="004248C2"/>
    <w:rsid w:val="004252E8"/>
    <w:rsid w:val="00432C60"/>
    <w:rsid w:val="004337A4"/>
    <w:rsid w:val="00434BF2"/>
    <w:rsid w:val="00434DEE"/>
    <w:rsid w:val="004358E2"/>
    <w:rsid w:val="004361F1"/>
    <w:rsid w:val="00436E21"/>
    <w:rsid w:val="004409B7"/>
    <w:rsid w:val="00442770"/>
    <w:rsid w:val="00442C74"/>
    <w:rsid w:val="00442D46"/>
    <w:rsid w:val="00446EEA"/>
    <w:rsid w:val="0044774C"/>
    <w:rsid w:val="0045036A"/>
    <w:rsid w:val="00450524"/>
    <w:rsid w:val="00451188"/>
    <w:rsid w:val="00451D54"/>
    <w:rsid w:val="00452FD6"/>
    <w:rsid w:val="0045313D"/>
    <w:rsid w:val="00453C5E"/>
    <w:rsid w:val="00453F86"/>
    <w:rsid w:val="00454417"/>
    <w:rsid w:val="00454F37"/>
    <w:rsid w:val="004569CD"/>
    <w:rsid w:val="004572C2"/>
    <w:rsid w:val="004575FF"/>
    <w:rsid w:val="00457EAC"/>
    <w:rsid w:val="00457FA6"/>
    <w:rsid w:val="00457FEC"/>
    <w:rsid w:val="00460257"/>
    <w:rsid w:val="00460D1B"/>
    <w:rsid w:val="00461B39"/>
    <w:rsid w:val="00461F91"/>
    <w:rsid w:val="004626DC"/>
    <w:rsid w:val="00462A28"/>
    <w:rsid w:val="00463875"/>
    <w:rsid w:val="00463902"/>
    <w:rsid w:val="00464159"/>
    <w:rsid w:val="004641A1"/>
    <w:rsid w:val="004648A2"/>
    <w:rsid w:val="004668F2"/>
    <w:rsid w:val="00466CCE"/>
    <w:rsid w:val="004709E8"/>
    <w:rsid w:val="0047106A"/>
    <w:rsid w:val="00471D29"/>
    <w:rsid w:val="00472A51"/>
    <w:rsid w:val="00472D81"/>
    <w:rsid w:val="00473B06"/>
    <w:rsid w:val="00474069"/>
    <w:rsid w:val="0047452D"/>
    <w:rsid w:val="0047641C"/>
    <w:rsid w:val="00476A8F"/>
    <w:rsid w:val="00476D51"/>
    <w:rsid w:val="0048095A"/>
    <w:rsid w:val="00482968"/>
    <w:rsid w:val="00486161"/>
    <w:rsid w:val="004862E4"/>
    <w:rsid w:val="00487769"/>
    <w:rsid w:val="0049076D"/>
    <w:rsid w:val="0049134C"/>
    <w:rsid w:val="00492665"/>
    <w:rsid w:val="004942DA"/>
    <w:rsid w:val="004961E5"/>
    <w:rsid w:val="0049701E"/>
    <w:rsid w:val="00497504"/>
    <w:rsid w:val="004A1A30"/>
    <w:rsid w:val="004A5C47"/>
    <w:rsid w:val="004A5F05"/>
    <w:rsid w:val="004A655D"/>
    <w:rsid w:val="004B1145"/>
    <w:rsid w:val="004B13CE"/>
    <w:rsid w:val="004B3897"/>
    <w:rsid w:val="004B4466"/>
    <w:rsid w:val="004B51AE"/>
    <w:rsid w:val="004B7EA3"/>
    <w:rsid w:val="004C0D81"/>
    <w:rsid w:val="004C1A9D"/>
    <w:rsid w:val="004C22FD"/>
    <w:rsid w:val="004C4DF5"/>
    <w:rsid w:val="004C5A12"/>
    <w:rsid w:val="004C6089"/>
    <w:rsid w:val="004C7647"/>
    <w:rsid w:val="004C7863"/>
    <w:rsid w:val="004C7CBD"/>
    <w:rsid w:val="004D5A2E"/>
    <w:rsid w:val="004D6E91"/>
    <w:rsid w:val="004D6EBD"/>
    <w:rsid w:val="004D7780"/>
    <w:rsid w:val="004D7AFB"/>
    <w:rsid w:val="004E10AD"/>
    <w:rsid w:val="004E1548"/>
    <w:rsid w:val="004E23D3"/>
    <w:rsid w:val="004E41A8"/>
    <w:rsid w:val="004E69EB"/>
    <w:rsid w:val="004F12FE"/>
    <w:rsid w:val="004F2920"/>
    <w:rsid w:val="004F31E7"/>
    <w:rsid w:val="004F3288"/>
    <w:rsid w:val="004F3C76"/>
    <w:rsid w:val="004F474A"/>
    <w:rsid w:val="004F4F34"/>
    <w:rsid w:val="004F7059"/>
    <w:rsid w:val="004F7A14"/>
    <w:rsid w:val="005003F1"/>
    <w:rsid w:val="00500A2E"/>
    <w:rsid w:val="0050216D"/>
    <w:rsid w:val="005022BA"/>
    <w:rsid w:val="005023E6"/>
    <w:rsid w:val="005030C5"/>
    <w:rsid w:val="00503710"/>
    <w:rsid w:val="00503B7D"/>
    <w:rsid w:val="00505666"/>
    <w:rsid w:val="00506351"/>
    <w:rsid w:val="00506DC1"/>
    <w:rsid w:val="00506E4B"/>
    <w:rsid w:val="005072AC"/>
    <w:rsid w:val="00507840"/>
    <w:rsid w:val="00507C7C"/>
    <w:rsid w:val="005105A4"/>
    <w:rsid w:val="005110E6"/>
    <w:rsid w:val="0051153B"/>
    <w:rsid w:val="0051158B"/>
    <w:rsid w:val="00511FF9"/>
    <w:rsid w:val="005126E9"/>
    <w:rsid w:val="0051436D"/>
    <w:rsid w:val="00514448"/>
    <w:rsid w:val="00514452"/>
    <w:rsid w:val="00515548"/>
    <w:rsid w:val="00515835"/>
    <w:rsid w:val="0051760F"/>
    <w:rsid w:val="0052086A"/>
    <w:rsid w:val="00522939"/>
    <w:rsid w:val="00523429"/>
    <w:rsid w:val="00523B03"/>
    <w:rsid w:val="00525139"/>
    <w:rsid w:val="00530CF1"/>
    <w:rsid w:val="00534CD9"/>
    <w:rsid w:val="0053551D"/>
    <w:rsid w:val="005358CE"/>
    <w:rsid w:val="00540505"/>
    <w:rsid w:val="005410A5"/>
    <w:rsid w:val="005416BA"/>
    <w:rsid w:val="005418AE"/>
    <w:rsid w:val="00542350"/>
    <w:rsid w:val="0054296E"/>
    <w:rsid w:val="00542A80"/>
    <w:rsid w:val="00542B54"/>
    <w:rsid w:val="0054479C"/>
    <w:rsid w:val="0054589B"/>
    <w:rsid w:val="00546E90"/>
    <w:rsid w:val="00547852"/>
    <w:rsid w:val="00547E12"/>
    <w:rsid w:val="005508F9"/>
    <w:rsid w:val="005533FF"/>
    <w:rsid w:val="00554236"/>
    <w:rsid w:val="005551EA"/>
    <w:rsid w:val="00556084"/>
    <w:rsid w:val="00561819"/>
    <w:rsid w:val="0056331D"/>
    <w:rsid w:val="00564BF7"/>
    <w:rsid w:val="00565979"/>
    <w:rsid w:val="00572397"/>
    <w:rsid w:val="00573339"/>
    <w:rsid w:val="00573F6D"/>
    <w:rsid w:val="005775C9"/>
    <w:rsid w:val="00583474"/>
    <w:rsid w:val="00586323"/>
    <w:rsid w:val="00587F4A"/>
    <w:rsid w:val="00590507"/>
    <w:rsid w:val="00590B33"/>
    <w:rsid w:val="00591916"/>
    <w:rsid w:val="00593384"/>
    <w:rsid w:val="00593A8C"/>
    <w:rsid w:val="005973A2"/>
    <w:rsid w:val="005A1764"/>
    <w:rsid w:val="005A335F"/>
    <w:rsid w:val="005A3DF3"/>
    <w:rsid w:val="005A4F5F"/>
    <w:rsid w:val="005A6A3D"/>
    <w:rsid w:val="005A7B39"/>
    <w:rsid w:val="005B0847"/>
    <w:rsid w:val="005B09B3"/>
    <w:rsid w:val="005B2109"/>
    <w:rsid w:val="005B4413"/>
    <w:rsid w:val="005B4B17"/>
    <w:rsid w:val="005B4C8A"/>
    <w:rsid w:val="005B624F"/>
    <w:rsid w:val="005B79B3"/>
    <w:rsid w:val="005B7E98"/>
    <w:rsid w:val="005C00A2"/>
    <w:rsid w:val="005C181D"/>
    <w:rsid w:val="005C299A"/>
    <w:rsid w:val="005C4BE8"/>
    <w:rsid w:val="005C7E73"/>
    <w:rsid w:val="005D009A"/>
    <w:rsid w:val="005D00DE"/>
    <w:rsid w:val="005D1722"/>
    <w:rsid w:val="005D2C2C"/>
    <w:rsid w:val="005D4413"/>
    <w:rsid w:val="005D45F1"/>
    <w:rsid w:val="005D5492"/>
    <w:rsid w:val="005D5989"/>
    <w:rsid w:val="005D60FD"/>
    <w:rsid w:val="005D6AB4"/>
    <w:rsid w:val="005D7D71"/>
    <w:rsid w:val="005D7E1D"/>
    <w:rsid w:val="005E0FD2"/>
    <w:rsid w:val="005E1EC3"/>
    <w:rsid w:val="005E22B7"/>
    <w:rsid w:val="005E4BB3"/>
    <w:rsid w:val="005E633C"/>
    <w:rsid w:val="005E6679"/>
    <w:rsid w:val="005E7854"/>
    <w:rsid w:val="005F0D08"/>
    <w:rsid w:val="005F218F"/>
    <w:rsid w:val="005F2C74"/>
    <w:rsid w:val="005F3F1A"/>
    <w:rsid w:val="005F4778"/>
    <w:rsid w:val="005F48BD"/>
    <w:rsid w:val="005F4FA5"/>
    <w:rsid w:val="005F559B"/>
    <w:rsid w:val="005F6AC4"/>
    <w:rsid w:val="00601D04"/>
    <w:rsid w:val="006024FE"/>
    <w:rsid w:val="006039D1"/>
    <w:rsid w:val="00604643"/>
    <w:rsid w:val="00605DF2"/>
    <w:rsid w:val="00606572"/>
    <w:rsid w:val="00607217"/>
    <w:rsid w:val="00607E15"/>
    <w:rsid w:val="00607FCD"/>
    <w:rsid w:val="006105CD"/>
    <w:rsid w:val="00611282"/>
    <w:rsid w:val="00611915"/>
    <w:rsid w:val="00612CFD"/>
    <w:rsid w:val="006136A2"/>
    <w:rsid w:val="0061462D"/>
    <w:rsid w:val="00615E0C"/>
    <w:rsid w:val="0061684E"/>
    <w:rsid w:val="0062092F"/>
    <w:rsid w:val="0062158F"/>
    <w:rsid w:val="00622560"/>
    <w:rsid w:val="00623411"/>
    <w:rsid w:val="006236AB"/>
    <w:rsid w:val="006247B8"/>
    <w:rsid w:val="006263D6"/>
    <w:rsid w:val="00626502"/>
    <w:rsid w:val="006267E0"/>
    <w:rsid w:val="006272D9"/>
    <w:rsid w:val="006279F5"/>
    <w:rsid w:val="0063002E"/>
    <w:rsid w:val="0063100B"/>
    <w:rsid w:val="006319FB"/>
    <w:rsid w:val="00631F6A"/>
    <w:rsid w:val="00634A6F"/>
    <w:rsid w:val="0064079D"/>
    <w:rsid w:val="0064156C"/>
    <w:rsid w:val="0064165C"/>
    <w:rsid w:val="0064201F"/>
    <w:rsid w:val="0064313F"/>
    <w:rsid w:val="00643A5C"/>
    <w:rsid w:val="006443FB"/>
    <w:rsid w:val="00645AAA"/>
    <w:rsid w:val="006461D2"/>
    <w:rsid w:val="0064721C"/>
    <w:rsid w:val="006503AE"/>
    <w:rsid w:val="00651069"/>
    <w:rsid w:val="00651114"/>
    <w:rsid w:val="0065149F"/>
    <w:rsid w:val="0065163A"/>
    <w:rsid w:val="006519ED"/>
    <w:rsid w:val="00652B67"/>
    <w:rsid w:val="006545D7"/>
    <w:rsid w:val="0065521C"/>
    <w:rsid w:val="00655E74"/>
    <w:rsid w:val="006566F1"/>
    <w:rsid w:val="00657EEC"/>
    <w:rsid w:val="00660581"/>
    <w:rsid w:val="006608AC"/>
    <w:rsid w:val="00660D14"/>
    <w:rsid w:val="00660F2A"/>
    <w:rsid w:val="00661D0C"/>
    <w:rsid w:val="006625A2"/>
    <w:rsid w:val="00663E51"/>
    <w:rsid w:val="006647F8"/>
    <w:rsid w:val="00664A7F"/>
    <w:rsid w:val="00664CE3"/>
    <w:rsid w:val="006655A9"/>
    <w:rsid w:val="00665C07"/>
    <w:rsid w:val="00666BE1"/>
    <w:rsid w:val="006677C2"/>
    <w:rsid w:val="00667CC6"/>
    <w:rsid w:val="0067140B"/>
    <w:rsid w:val="006729D1"/>
    <w:rsid w:val="00675C2C"/>
    <w:rsid w:val="00676396"/>
    <w:rsid w:val="00677CB8"/>
    <w:rsid w:val="00677EC8"/>
    <w:rsid w:val="00680534"/>
    <w:rsid w:val="00680A46"/>
    <w:rsid w:val="00680F20"/>
    <w:rsid w:val="00681C00"/>
    <w:rsid w:val="00681E5F"/>
    <w:rsid w:val="006825C3"/>
    <w:rsid w:val="00682F05"/>
    <w:rsid w:val="00684E4F"/>
    <w:rsid w:val="006873C5"/>
    <w:rsid w:val="00690A9B"/>
    <w:rsid w:val="00690C3F"/>
    <w:rsid w:val="00693BBD"/>
    <w:rsid w:val="00693EC3"/>
    <w:rsid w:val="00694C3A"/>
    <w:rsid w:val="00694DE9"/>
    <w:rsid w:val="006A01C4"/>
    <w:rsid w:val="006A17F4"/>
    <w:rsid w:val="006A1AD1"/>
    <w:rsid w:val="006A1EEB"/>
    <w:rsid w:val="006A2754"/>
    <w:rsid w:val="006A3513"/>
    <w:rsid w:val="006A56B5"/>
    <w:rsid w:val="006A7F72"/>
    <w:rsid w:val="006B0390"/>
    <w:rsid w:val="006B0D24"/>
    <w:rsid w:val="006B103E"/>
    <w:rsid w:val="006B2246"/>
    <w:rsid w:val="006B354A"/>
    <w:rsid w:val="006B447A"/>
    <w:rsid w:val="006B55BA"/>
    <w:rsid w:val="006B6A6B"/>
    <w:rsid w:val="006B73B6"/>
    <w:rsid w:val="006C0AD9"/>
    <w:rsid w:val="006C1C95"/>
    <w:rsid w:val="006C24DD"/>
    <w:rsid w:val="006C38D8"/>
    <w:rsid w:val="006C426C"/>
    <w:rsid w:val="006C57EC"/>
    <w:rsid w:val="006C638E"/>
    <w:rsid w:val="006C67BE"/>
    <w:rsid w:val="006D1014"/>
    <w:rsid w:val="006D281F"/>
    <w:rsid w:val="006D2BA1"/>
    <w:rsid w:val="006D5721"/>
    <w:rsid w:val="006E1FCF"/>
    <w:rsid w:val="006E340C"/>
    <w:rsid w:val="006E4100"/>
    <w:rsid w:val="006E4864"/>
    <w:rsid w:val="006E57D5"/>
    <w:rsid w:val="006E5DB8"/>
    <w:rsid w:val="006F0222"/>
    <w:rsid w:val="006F1117"/>
    <w:rsid w:val="006F2A7D"/>
    <w:rsid w:val="006F3377"/>
    <w:rsid w:val="006F446D"/>
    <w:rsid w:val="006F5629"/>
    <w:rsid w:val="006F5940"/>
    <w:rsid w:val="007003E6"/>
    <w:rsid w:val="007038D7"/>
    <w:rsid w:val="00703B3C"/>
    <w:rsid w:val="00704B6D"/>
    <w:rsid w:val="00704F94"/>
    <w:rsid w:val="00706866"/>
    <w:rsid w:val="0070771E"/>
    <w:rsid w:val="00710920"/>
    <w:rsid w:val="00711315"/>
    <w:rsid w:val="0071230B"/>
    <w:rsid w:val="00713821"/>
    <w:rsid w:val="00714229"/>
    <w:rsid w:val="00715587"/>
    <w:rsid w:val="00715AC6"/>
    <w:rsid w:val="00716512"/>
    <w:rsid w:val="00716A51"/>
    <w:rsid w:val="0071738D"/>
    <w:rsid w:val="00720625"/>
    <w:rsid w:val="00720BCF"/>
    <w:rsid w:val="007227D0"/>
    <w:rsid w:val="00723F26"/>
    <w:rsid w:val="0072537A"/>
    <w:rsid w:val="00725692"/>
    <w:rsid w:val="00725AC3"/>
    <w:rsid w:val="00725EB0"/>
    <w:rsid w:val="00726E3D"/>
    <w:rsid w:val="0072701C"/>
    <w:rsid w:val="0073026C"/>
    <w:rsid w:val="0073063E"/>
    <w:rsid w:val="0073077A"/>
    <w:rsid w:val="007309D7"/>
    <w:rsid w:val="00731372"/>
    <w:rsid w:val="00731498"/>
    <w:rsid w:val="00731759"/>
    <w:rsid w:val="00732454"/>
    <w:rsid w:val="0073277F"/>
    <w:rsid w:val="00733C58"/>
    <w:rsid w:val="00733C5F"/>
    <w:rsid w:val="00734DE4"/>
    <w:rsid w:val="00735023"/>
    <w:rsid w:val="00735B22"/>
    <w:rsid w:val="00736055"/>
    <w:rsid w:val="0074046F"/>
    <w:rsid w:val="00744774"/>
    <w:rsid w:val="00745E05"/>
    <w:rsid w:val="00752863"/>
    <w:rsid w:val="0075394B"/>
    <w:rsid w:val="00760F2E"/>
    <w:rsid w:val="00761A60"/>
    <w:rsid w:val="00762492"/>
    <w:rsid w:val="007624F0"/>
    <w:rsid w:val="00762E23"/>
    <w:rsid w:val="00764722"/>
    <w:rsid w:val="00764A85"/>
    <w:rsid w:val="00764B7A"/>
    <w:rsid w:val="007655C3"/>
    <w:rsid w:val="0076579A"/>
    <w:rsid w:val="00770124"/>
    <w:rsid w:val="00770AE9"/>
    <w:rsid w:val="00774563"/>
    <w:rsid w:val="00777699"/>
    <w:rsid w:val="0078152A"/>
    <w:rsid w:val="00781579"/>
    <w:rsid w:val="0078431A"/>
    <w:rsid w:val="00786EFE"/>
    <w:rsid w:val="007875BD"/>
    <w:rsid w:val="00787B9F"/>
    <w:rsid w:val="00790711"/>
    <w:rsid w:val="00792565"/>
    <w:rsid w:val="00793242"/>
    <w:rsid w:val="00797805"/>
    <w:rsid w:val="007A115E"/>
    <w:rsid w:val="007A200D"/>
    <w:rsid w:val="007A2450"/>
    <w:rsid w:val="007A36AF"/>
    <w:rsid w:val="007B3331"/>
    <w:rsid w:val="007B4AEA"/>
    <w:rsid w:val="007C17DA"/>
    <w:rsid w:val="007C2B49"/>
    <w:rsid w:val="007C33C9"/>
    <w:rsid w:val="007C382A"/>
    <w:rsid w:val="007C3D6C"/>
    <w:rsid w:val="007C3E75"/>
    <w:rsid w:val="007C447F"/>
    <w:rsid w:val="007C5B70"/>
    <w:rsid w:val="007C74E8"/>
    <w:rsid w:val="007D080C"/>
    <w:rsid w:val="007D1337"/>
    <w:rsid w:val="007D2580"/>
    <w:rsid w:val="007D437F"/>
    <w:rsid w:val="007D440F"/>
    <w:rsid w:val="007D4E5A"/>
    <w:rsid w:val="007D7556"/>
    <w:rsid w:val="007E1988"/>
    <w:rsid w:val="007E25B2"/>
    <w:rsid w:val="007E4A2C"/>
    <w:rsid w:val="007E4AD7"/>
    <w:rsid w:val="007E63EB"/>
    <w:rsid w:val="007E6E3D"/>
    <w:rsid w:val="007F1B14"/>
    <w:rsid w:val="007F1BA5"/>
    <w:rsid w:val="007F1BF8"/>
    <w:rsid w:val="007F21E6"/>
    <w:rsid w:val="007F2757"/>
    <w:rsid w:val="007F27FC"/>
    <w:rsid w:val="007F46A2"/>
    <w:rsid w:val="007F47A1"/>
    <w:rsid w:val="007F48C9"/>
    <w:rsid w:val="007F64B6"/>
    <w:rsid w:val="00801F3E"/>
    <w:rsid w:val="00803F40"/>
    <w:rsid w:val="00806D42"/>
    <w:rsid w:val="00806E3D"/>
    <w:rsid w:val="00807463"/>
    <w:rsid w:val="00811239"/>
    <w:rsid w:val="00811242"/>
    <w:rsid w:val="008117F1"/>
    <w:rsid w:val="00812243"/>
    <w:rsid w:val="008126C5"/>
    <w:rsid w:val="008141DC"/>
    <w:rsid w:val="008142E8"/>
    <w:rsid w:val="0081495D"/>
    <w:rsid w:val="00815D07"/>
    <w:rsid w:val="00817B58"/>
    <w:rsid w:val="00822298"/>
    <w:rsid w:val="00822E38"/>
    <w:rsid w:val="00822FA0"/>
    <w:rsid w:val="00823189"/>
    <w:rsid w:val="00823667"/>
    <w:rsid w:val="00825290"/>
    <w:rsid w:val="00826DFE"/>
    <w:rsid w:val="0082729B"/>
    <w:rsid w:val="00827749"/>
    <w:rsid w:val="00827F27"/>
    <w:rsid w:val="008312AB"/>
    <w:rsid w:val="00831FAA"/>
    <w:rsid w:val="008328E9"/>
    <w:rsid w:val="00832B2D"/>
    <w:rsid w:val="00832FB5"/>
    <w:rsid w:val="00833457"/>
    <w:rsid w:val="00833591"/>
    <w:rsid w:val="008345E8"/>
    <w:rsid w:val="008358AF"/>
    <w:rsid w:val="00835EDE"/>
    <w:rsid w:val="00837834"/>
    <w:rsid w:val="00841B61"/>
    <w:rsid w:val="00841DDD"/>
    <w:rsid w:val="008423C5"/>
    <w:rsid w:val="00844097"/>
    <w:rsid w:val="008479FB"/>
    <w:rsid w:val="0085015C"/>
    <w:rsid w:val="0085040E"/>
    <w:rsid w:val="008509C3"/>
    <w:rsid w:val="0085135A"/>
    <w:rsid w:val="00851AEA"/>
    <w:rsid w:val="00851B33"/>
    <w:rsid w:val="00853B5F"/>
    <w:rsid w:val="00855DEC"/>
    <w:rsid w:val="00857C16"/>
    <w:rsid w:val="0086038C"/>
    <w:rsid w:val="008603C5"/>
    <w:rsid w:val="008609D2"/>
    <w:rsid w:val="00860BB4"/>
    <w:rsid w:val="00861369"/>
    <w:rsid w:val="008627D7"/>
    <w:rsid w:val="00863891"/>
    <w:rsid w:val="00863FBD"/>
    <w:rsid w:val="008646C2"/>
    <w:rsid w:val="0086482B"/>
    <w:rsid w:val="00871691"/>
    <w:rsid w:val="0087219B"/>
    <w:rsid w:val="00872A6C"/>
    <w:rsid w:val="00872D41"/>
    <w:rsid w:val="00872FA1"/>
    <w:rsid w:val="00873308"/>
    <w:rsid w:val="008746EC"/>
    <w:rsid w:val="0087494D"/>
    <w:rsid w:val="00874C6B"/>
    <w:rsid w:val="008758AC"/>
    <w:rsid w:val="0087622F"/>
    <w:rsid w:val="008764D1"/>
    <w:rsid w:val="00876F62"/>
    <w:rsid w:val="00877A2C"/>
    <w:rsid w:val="00880374"/>
    <w:rsid w:val="008813CE"/>
    <w:rsid w:val="00884309"/>
    <w:rsid w:val="00884A62"/>
    <w:rsid w:val="00886550"/>
    <w:rsid w:val="00887CDC"/>
    <w:rsid w:val="0089005E"/>
    <w:rsid w:val="00890ADC"/>
    <w:rsid w:val="00891E61"/>
    <w:rsid w:val="00892FE8"/>
    <w:rsid w:val="0089343D"/>
    <w:rsid w:val="0089691E"/>
    <w:rsid w:val="00896E32"/>
    <w:rsid w:val="008A3BF0"/>
    <w:rsid w:val="008A53E9"/>
    <w:rsid w:val="008A59F6"/>
    <w:rsid w:val="008A5FFE"/>
    <w:rsid w:val="008A740B"/>
    <w:rsid w:val="008B0E8C"/>
    <w:rsid w:val="008B0EB6"/>
    <w:rsid w:val="008B1542"/>
    <w:rsid w:val="008B1B87"/>
    <w:rsid w:val="008B27C9"/>
    <w:rsid w:val="008B2D02"/>
    <w:rsid w:val="008B361D"/>
    <w:rsid w:val="008C0339"/>
    <w:rsid w:val="008C06FB"/>
    <w:rsid w:val="008C06FC"/>
    <w:rsid w:val="008C0D02"/>
    <w:rsid w:val="008C1286"/>
    <w:rsid w:val="008C47F1"/>
    <w:rsid w:val="008C4F7F"/>
    <w:rsid w:val="008C7635"/>
    <w:rsid w:val="008C7D74"/>
    <w:rsid w:val="008D0183"/>
    <w:rsid w:val="008D1CB3"/>
    <w:rsid w:val="008D3304"/>
    <w:rsid w:val="008D37D7"/>
    <w:rsid w:val="008D5725"/>
    <w:rsid w:val="008D6D83"/>
    <w:rsid w:val="008D6FBA"/>
    <w:rsid w:val="008E002C"/>
    <w:rsid w:val="008E2096"/>
    <w:rsid w:val="008E2609"/>
    <w:rsid w:val="008E5B8B"/>
    <w:rsid w:val="008E631E"/>
    <w:rsid w:val="008E7018"/>
    <w:rsid w:val="008F0073"/>
    <w:rsid w:val="008F00D9"/>
    <w:rsid w:val="008F104A"/>
    <w:rsid w:val="008F2B75"/>
    <w:rsid w:val="008F3350"/>
    <w:rsid w:val="008F407E"/>
    <w:rsid w:val="008F55AD"/>
    <w:rsid w:val="008F6E3B"/>
    <w:rsid w:val="00901322"/>
    <w:rsid w:val="00902D7C"/>
    <w:rsid w:val="0090413E"/>
    <w:rsid w:val="009044F5"/>
    <w:rsid w:val="009058FE"/>
    <w:rsid w:val="00912DBF"/>
    <w:rsid w:val="0091502C"/>
    <w:rsid w:val="009162AB"/>
    <w:rsid w:val="009217B6"/>
    <w:rsid w:val="00921802"/>
    <w:rsid w:val="00924582"/>
    <w:rsid w:val="00924B50"/>
    <w:rsid w:val="00926C54"/>
    <w:rsid w:val="00926E04"/>
    <w:rsid w:val="00927629"/>
    <w:rsid w:val="009348F4"/>
    <w:rsid w:val="009369C8"/>
    <w:rsid w:val="0094313D"/>
    <w:rsid w:val="009448A5"/>
    <w:rsid w:val="0094502B"/>
    <w:rsid w:val="009450CE"/>
    <w:rsid w:val="00945E6A"/>
    <w:rsid w:val="00946F97"/>
    <w:rsid w:val="0094709C"/>
    <w:rsid w:val="00947D89"/>
    <w:rsid w:val="00947DF6"/>
    <w:rsid w:val="00951E5E"/>
    <w:rsid w:val="00952306"/>
    <w:rsid w:val="00953041"/>
    <w:rsid w:val="00953BBC"/>
    <w:rsid w:val="00955BFF"/>
    <w:rsid w:val="009570E6"/>
    <w:rsid w:val="009639F8"/>
    <w:rsid w:val="00963B43"/>
    <w:rsid w:val="009659A1"/>
    <w:rsid w:val="0096603F"/>
    <w:rsid w:val="00966A2F"/>
    <w:rsid w:val="00967506"/>
    <w:rsid w:val="00967F0B"/>
    <w:rsid w:val="00970BA5"/>
    <w:rsid w:val="00972085"/>
    <w:rsid w:val="0097234E"/>
    <w:rsid w:val="00974760"/>
    <w:rsid w:val="0097493E"/>
    <w:rsid w:val="009756DB"/>
    <w:rsid w:val="00975BB7"/>
    <w:rsid w:val="00980F1D"/>
    <w:rsid w:val="009818FD"/>
    <w:rsid w:val="00981AD9"/>
    <w:rsid w:val="00981BF2"/>
    <w:rsid w:val="0098275E"/>
    <w:rsid w:val="009836CB"/>
    <w:rsid w:val="00983876"/>
    <w:rsid w:val="00985096"/>
    <w:rsid w:val="00985585"/>
    <w:rsid w:val="0098581C"/>
    <w:rsid w:val="00985E82"/>
    <w:rsid w:val="009875DF"/>
    <w:rsid w:val="00991DDC"/>
    <w:rsid w:val="0099240E"/>
    <w:rsid w:val="0099263C"/>
    <w:rsid w:val="00992E07"/>
    <w:rsid w:val="00993460"/>
    <w:rsid w:val="00994770"/>
    <w:rsid w:val="009958BD"/>
    <w:rsid w:val="00995E08"/>
    <w:rsid w:val="00996368"/>
    <w:rsid w:val="009A06DF"/>
    <w:rsid w:val="009A143B"/>
    <w:rsid w:val="009A2FAF"/>
    <w:rsid w:val="009A3BFF"/>
    <w:rsid w:val="009A3D17"/>
    <w:rsid w:val="009A425A"/>
    <w:rsid w:val="009A49D4"/>
    <w:rsid w:val="009A50F0"/>
    <w:rsid w:val="009A54B4"/>
    <w:rsid w:val="009A58F4"/>
    <w:rsid w:val="009A6289"/>
    <w:rsid w:val="009A6D50"/>
    <w:rsid w:val="009B06BB"/>
    <w:rsid w:val="009B0714"/>
    <w:rsid w:val="009B0D6A"/>
    <w:rsid w:val="009B16C5"/>
    <w:rsid w:val="009B16EC"/>
    <w:rsid w:val="009B1F6A"/>
    <w:rsid w:val="009B22A0"/>
    <w:rsid w:val="009B38F7"/>
    <w:rsid w:val="009B3AF7"/>
    <w:rsid w:val="009B3E2B"/>
    <w:rsid w:val="009B43B8"/>
    <w:rsid w:val="009B5C75"/>
    <w:rsid w:val="009C14B8"/>
    <w:rsid w:val="009C236C"/>
    <w:rsid w:val="009C2FCE"/>
    <w:rsid w:val="009C3102"/>
    <w:rsid w:val="009C3418"/>
    <w:rsid w:val="009C41E0"/>
    <w:rsid w:val="009C5324"/>
    <w:rsid w:val="009C54E8"/>
    <w:rsid w:val="009C566B"/>
    <w:rsid w:val="009C6758"/>
    <w:rsid w:val="009C70F8"/>
    <w:rsid w:val="009D0662"/>
    <w:rsid w:val="009D0C9C"/>
    <w:rsid w:val="009D1458"/>
    <w:rsid w:val="009D1462"/>
    <w:rsid w:val="009D1CD0"/>
    <w:rsid w:val="009D3A36"/>
    <w:rsid w:val="009D4222"/>
    <w:rsid w:val="009D5A97"/>
    <w:rsid w:val="009D712F"/>
    <w:rsid w:val="009D74A2"/>
    <w:rsid w:val="009D7A4B"/>
    <w:rsid w:val="009E0ABA"/>
    <w:rsid w:val="009E19DC"/>
    <w:rsid w:val="009E1DA3"/>
    <w:rsid w:val="009E3CDD"/>
    <w:rsid w:val="009E440A"/>
    <w:rsid w:val="009E4B50"/>
    <w:rsid w:val="009E56B3"/>
    <w:rsid w:val="009E5F51"/>
    <w:rsid w:val="009E6060"/>
    <w:rsid w:val="009E688C"/>
    <w:rsid w:val="009F0164"/>
    <w:rsid w:val="009F1155"/>
    <w:rsid w:val="009F4208"/>
    <w:rsid w:val="009F54C8"/>
    <w:rsid w:val="009F7673"/>
    <w:rsid w:val="009F7929"/>
    <w:rsid w:val="009F7E77"/>
    <w:rsid w:val="00A009F7"/>
    <w:rsid w:val="00A01058"/>
    <w:rsid w:val="00A02CCF"/>
    <w:rsid w:val="00A02E2C"/>
    <w:rsid w:val="00A0454B"/>
    <w:rsid w:val="00A066BA"/>
    <w:rsid w:val="00A104DC"/>
    <w:rsid w:val="00A12CCD"/>
    <w:rsid w:val="00A1333B"/>
    <w:rsid w:val="00A1341B"/>
    <w:rsid w:val="00A14C49"/>
    <w:rsid w:val="00A14F4C"/>
    <w:rsid w:val="00A14F7C"/>
    <w:rsid w:val="00A1620B"/>
    <w:rsid w:val="00A166B3"/>
    <w:rsid w:val="00A170F2"/>
    <w:rsid w:val="00A17AB3"/>
    <w:rsid w:val="00A17B27"/>
    <w:rsid w:val="00A21482"/>
    <w:rsid w:val="00A23462"/>
    <w:rsid w:val="00A23D76"/>
    <w:rsid w:val="00A252C9"/>
    <w:rsid w:val="00A2551F"/>
    <w:rsid w:val="00A27575"/>
    <w:rsid w:val="00A278CF"/>
    <w:rsid w:val="00A27F56"/>
    <w:rsid w:val="00A30862"/>
    <w:rsid w:val="00A308A3"/>
    <w:rsid w:val="00A31FD7"/>
    <w:rsid w:val="00A3237B"/>
    <w:rsid w:val="00A32D17"/>
    <w:rsid w:val="00A401DD"/>
    <w:rsid w:val="00A419E0"/>
    <w:rsid w:val="00A42D16"/>
    <w:rsid w:val="00A44208"/>
    <w:rsid w:val="00A46E0E"/>
    <w:rsid w:val="00A50B91"/>
    <w:rsid w:val="00A511F0"/>
    <w:rsid w:val="00A51DA7"/>
    <w:rsid w:val="00A51EA5"/>
    <w:rsid w:val="00A53693"/>
    <w:rsid w:val="00A54041"/>
    <w:rsid w:val="00A548E2"/>
    <w:rsid w:val="00A6098C"/>
    <w:rsid w:val="00A61AA8"/>
    <w:rsid w:val="00A61B6A"/>
    <w:rsid w:val="00A61CB7"/>
    <w:rsid w:val="00A632F7"/>
    <w:rsid w:val="00A636CD"/>
    <w:rsid w:val="00A63C95"/>
    <w:rsid w:val="00A64FE1"/>
    <w:rsid w:val="00A6606F"/>
    <w:rsid w:val="00A700A7"/>
    <w:rsid w:val="00A71A8A"/>
    <w:rsid w:val="00A758A3"/>
    <w:rsid w:val="00A77A61"/>
    <w:rsid w:val="00A822CF"/>
    <w:rsid w:val="00A82514"/>
    <w:rsid w:val="00A82C15"/>
    <w:rsid w:val="00A842CC"/>
    <w:rsid w:val="00A84F50"/>
    <w:rsid w:val="00A865F9"/>
    <w:rsid w:val="00A86D88"/>
    <w:rsid w:val="00A86DC7"/>
    <w:rsid w:val="00A87262"/>
    <w:rsid w:val="00A9058D"/>
    <w:rsid w:val="00A90718"/>
    <w:rsid w:val="00A90BAE"/>
    <w:rsid w:val="00A91952"/>
    <w:rsid w:val="00A92402"/>
    <w:rsid w:val="00A957A8"/>
    <w:rsid w:val="00A96D4E"/>
    <w:rsid w:val="00A975E2"/>
    <w:rsid w:val="00AA04C5"/>
    <w:rsid w:val="00AA0D39"/>
    <w:rsid w:val="00AA59FA"/>
    <w:rsid w:val="00AA7258"/>
    <w:rsid w:val="00AB21B1"/>
    <w:rsid w:val="00AB2E3D"/>
    <w:rsid w:val="00AB32FA"/>
    <w:rsid w:val="00AB5460"/>
    <w:rsid w:val="00AB5A15"/>
    <w:rsid w:val="00AB60B6"/>
    <w:rsid w:val="00AB6BF9"/>
    <w:rsid w:val="00AC2A5F"/>
    <w:rsid w:val="00AC30FB"/>
    <w:rsid w:val="00AC405C"/>
    <w:rsid w:val="00AC56B7"/>
    <w:rsid w:val="00AC63C8"/>
    <w:rsid w:val="00AC652F"/>
    <w:rsid w:val="00AC786F"/>
    <w:rsid w:val="00AC7F8A"/>
    <w:rsid w:val="00AD27AD"/>
    <w:rsid w:val="00AD445D"/>
    <w:rsid w:val="00AD45BD"/>
    <w:rsid w:val="00AD7111"/>
    <w:rsid w:val="00AE331A"/>
    <w:rsid w:val="00AE6948"/>
    <w:rsid w:val="00AE75CB"/>
    <w:rsid w:val="00AE76D4"/>
    <w:rsid w:val="00AF0059"/>
    <w:rsid w:val="00AF0E88"/>
    <w:rsid w:val="00AF2500"/>
    <w:rsid w:val="00AF50A7"/>
    <w:rsid w:val="00AF5D02"/>
    <w:rsid w:val="00AF6B01"/>
    <w:rsid w:val="00AF71DD"/>
    <w:rsid w:val="00AF720D"/>
    <w:rsid w:val="00AF7412"/>
    <w:rsid w:val="00AF7898"/>
    <w:rsid w:val="00AF7F25"/>
    <w:rsid w:val="00B00956"/>
    <w:rsid w:val="00B01B62"/>
    <w:rsid w:val="00B02FB7"/>
    <w:rsid w:val="00B03D61"/>
    <w:rsid w:val="00B04045"/>
    <w:rsid w:val="00B04079"/>
    <w:rsid w:val="00B044EC"/>
    <w:rsid w:val="00B04F77"/>
    <w:rsid w:val="00B0599F"/>
    <w:rsid w:val="00B065E7"/>
    <w:rsid w:val="00B06B31"/>
    <w:rsid w:val="00B072A5"/>
    <w:rsid w:val="00B0730F"/>
    <w:rsid w:val="00B11AA0"/>
    <w:rsid w:val="00B11DE3"/>
    <w:rsid w:val="00B12A2C"/>
    <w:rsid w:val="00B14EF8"/>
    <w:rsid w:val="00B150D5"/>
    <w:rsid w:val="00B15261"/>
    <w:rsid w:val="00B15615"/>
    <w:rsid w:val="00B17F88"/>
    <w:rsid w:val="00B21E4F"/>
    <w:rsid w:val="00B24763"/>
    <w:rsid w:val="00B25326"/>
    <w:rsid w:val="00B31774"/>
    <w:rsid w:val="00B328DC"/>
    <w:rsid w:val="00B3332D"/>
    <w:rsid w:val="00B347E4"/>
    <w:rsid w:val="00B365B6"/>
    <w:rsid w:val="00B42454"/>
    <w:rsid w:val="00B424A6"/>
    <w:rsid w:val="00B424C7"/>
    <w:rsid w:val="00B42669"/>
    <w:rsid w:val="00B42AE3"/>
    <w:rsid w:val="00B43675"/>
    <w:rsid w:val="00B43D52"/>
    <w:rsid w:val="00B44992"/>
    <w:rsid w:val="00B44B4F"/>
    <w:rsid w:val="00B45593"/>
    <w:rsid w:val="00B46498"/>
    <w:rsid w:val="00B47B1D"/>
    <w:rsid w:val="00B47C9F"/>
    <w:rsid w:val="00B47D8B"/>
    <w:rsid w:val="00B50734"/>
    <w:rsid w:val="00B50B31"/>
    <w:rsid w:val="00B514F7"/>
    <w:rsid w:val="00B52143"/>
    <w:rsid w:val="00B54E9E"/>
    <w:rsid w:val="00B551E7"/>
    <w:rsid w:val="00B55683"/>
    <w:rsid w:val="00B56209"/>
    <w:rsid w:val="00B57068"/>
    <w:rsid w:val="00B629B2"/>
    <w:rsid w:val="00B62E8D"/>
    <w:rsid w:val="00B64F6E"/>
    <w:rsid w:val="00B6510A"/>
    <w:rsid w:val="00B65DCD"/>
    <w:rsid w:val="00B679BB"/>
    <w:rsid w:val="00B72186"/>
    <w:rsid w:val="00B72F16"/>
    <w:rsid w:val="00B75AED"/>
    <w:rsid w:val="00B77C6D"/>
    <w:rsid w:val="00B809DF"/>
    <w:rsid w:val="00B80CC9"/>
    <w:rsid w:val="00B80E8B"/>
    <w:rsid w:val="00B82165"/>
    <w:rsid w:val="00B82A5B"/>
    <w:rsid w:val="00B83D12"/>
    <w:rsid w:val="00B84796"/>
    <w:rsid w:val="00B86069"/>
    <w:rsid w:val="00B86767"/>
    <w:rsid w:val="00B87798"/>
    <w:rsid w:val="00B9068E"/>
    <w:rsid w:val="00B907DB"/>
    <w:rsid w:val="00B920B6"/>
    <w:rsid w:val="00B92A26"/>
    <w:rsid w:val="00B946F6"/>
    <w:rsid w:val="00B9472B"/>
    <w:rsid w:val="00B9485E"/>
    <w:rsid w:val="00B958FD"/>
    <w:rsid w:val="00B9695F"/>
    <w:rsid w:val="00B97E69"/>
    <w:rsid w:val="00BA05B6"/>
    <w:rsid w:val="00BA1081"/>
    <w:rsid w:val="00BA180E"/>
    <w:rsid w:val="00BA1D7F"/>
    <w:rsid w:val="00BA235E"/>
    <w:rsid w:val="00BA2637"/>
    <w:rsid w:val="00BA2F04"/>
    <w:rsid w:val="00BA3270"/>
    <w:rsid w:val="00BA33AB"/>
    <w:rsid w:val="00BA4397"/>
    <w:rsid w:val="00BA4DDD"/>
    <w:rsid w:val="00BA5A85"/>
    <w:rsid w:val="00BA7A23"/>
    <w:rsid w:val="00BB17D8"/>
    <w:rsid w:val="00BB1F4A"/>
    <w:rsid w:val="00BB3A00"/>
    <w:rsid w:val="00BB3E79"/>
    <w:rsid w:val="00BB69DF"/>
    <w:rsid w:val="00BB7D96"/>
    <w:rsid w:val="00BC0B22"/>
    <w:rsid w:val="00BC1E9A"/>
    <w:rsid w:val="00BC2594"/>
    <w:rsid w:val="00BC2CB7"/>
    <w:rsid w:val="00BC337E"/>
    <w:rsid w:val="00BC4A5C"/>
    <w:rsid w:val="00BC533A"/>
    <w:rsid w:val="00BC60FA"/>
    <w:rsid w:val="00BD0957"/>
    <w:rsid w:val="00BD25F5"/>
    <w:rsid w:val="00BD2D26"/>
    <w:rsid w:val="00BD332B"/>
    <w:rsid w:val="00BD3C42"/>
    <w:rsid w:val="00BD440E"/>
    <w:rsid w:val="00BD6D01"/>
    <w:rsid w:val="00BD70D5"/>
    <w:rsid w:val="00BD7AAC"/>
    <w:rsid w:val="00BD7B52"/>
    <w:rsid w:val="00BE1390"/>
    <w:rsid w:val="00BE2989"/>
    <w:rsid w:val="00BE33C7"/>
    <w:rsid w:val="00BE5056"/>
    <w:rsid w:val="00BE5297"/>
    <w:rsid w:val="00BE6FDA"/>
    <w:rsid w:val="00BF038B"/>
    <w:rsid w:val="00BF3AD8"/>
    <w:rsid w:val="00BF4FAC"/>
    <w:rsid w:val="00BF51C7"/>
    <w:rsid w:val="00BF6D6D"/>
    <w:rsid w:val="00BF6D77"/>
    <w:rsid w:val="00BF7830"/>
    <w:rsid w:val="00C006AF"/>
    <w:rsid w:val="00C01BBD"/>
    <w:rsid w:val="00C02108"/>
    <w:rsid w:val="00C0272B"/>
    <w:rsid w:val="00C0300C"/>
    <w:rsid w:val="00C033AE"/>
    <w:rsid w:val="00C0466C"/>
    <w:rsid w:val="00C0587B"/>
    <w:rsid w:val="00C05F06"/>
    <w:rsid w:val="00C0743A"/>
    <w:rsid w:val="00C11292"/>
    <w:rsid w:val="00C1264F"/>
    <w:rsid w:val="00C13F65"/>
    <w:rsid w:val="00C140C1"/>
    <w:rsid w:val="00C17A1F"/>
    <w:rsid w:val="00C20093"/>
    <w:rsid w:val="00C2081D"/>
    <w:rsid w:val="00C20E70"/>
    <w:rsid w:val="00C21146"/>
    <w:rsid w:val="00C21AA5"/>
    <w:rsid w:val="00C23329"/>
    <w:rsid w:val="00C23AE3"/>
    <w:rsid w:val="00C244CE"/>
    <w:rsid w:val="00C27236"/>
    <w:rsid w:val="00C2770E"/>
    <w:rsid w:val="00C27B27"/>
    <w:rsid w:val="00C34914"/>
    <w:rsid w:val="00C34AA8"/>
    <w:rsid w:val="00C36EA9"/>
    <w:rsid w:val="00C40521"/>
    <w:rsid w:val="00C408A0"/>
    <w:rsid w:val="00C435F8"/>
    <w:rsid w:val="00C46795"/>
    <w:rsid w:val="00C46F56"/>
    <w:rsid w:val="00C47ED0"/>
    <w:rsid w:val="00C5028F"/>
    <w:rsid w:val="00C508CA"/>
    <w:rsid w:val="00C513BB"/>
    <w:rsid w:val="00C52A83"/>
    <w:rsid w:val="00C54B38"/>
    <w:rsid w:val="00C5587D"/>
    <w:rsid w:val="00C604B5"/>
    <w:rsid w:val="00C611B4"/>
    <w:rsid w:val="00C6176A"/>
    <w:rsid w:val="00C61DB7"/>
    <w:rsid w:val="00C62488"/>
    <w:rsid w:val="00C63D63"/>
    <w:rsid w:val="00C704F7"/>
    <w:rsid w:val="00C70624"/>
    <w:rsid w:val="00C7156E"/>
    <w:rsid w:val="00C740D8"/>
    <w:rsid w:val="00C77B24"/>
    <w:rsid w:val="00C8011B"/>
    <w:rsid w:val="00C809AB"/>
    <w:rsid w:val="00C830CB"/>
    <w:rsid w:val="00C85BC8"/>
    <w:rsid w:val="00C8618E"/>
    <w:rsid w:val="00C868EB"/>
    <w:rsid w:val="00C875BC"/>
    <w:rsid w:val="00C87904"/>
    <w:rsid w:val="00C90396"/>
    <w:rsid w:val="00C90704"/>
    <w:rsid w:val="00C91EA6"/>
    <w:rsid w:val="00C921AF"/>
    <w:rsid w:val="00C921C3"/>
    <w:rsid w:val="00C92C8A"/>
    <w:rsid w:val="00C92EF4"/>
    <w:rsid w:val="00C9346C"/>
    <w:rsid w:val="00C9405D"/>
    <w:rsid w:val="00C9479D"/>
    <w:rsid w:val="00C96F2C"/>
    <w:rsid w:val="00C97CF7"/>
    <w:rsid w:val="00CA028A"/>
    <w:rsid w:val="00CA0A30"/>
    <w:rsid w:val="00CA2AD1"/>
    <w:rsid w:val="00CA2EF7"/>
    <w:rsid w:val="00CA3224"/>
    <w:rsid w:val="00CA4594"/>
    <w:rsid w:val="00CA5D34"/>
    <w:rsid w:val="00CA63E5"/>
    <w:rsid w:val="00CB0336"/>
    <w:rsid w:val="00CB0B39"/>
    <w:rsid w:val="00CB141A"/>
    <w:rsid w:val="00CB1D92"/>
    <w:rsid w:val="00CB203D"/>
    <w:rsid w:val="00CB2DF6"/>
    <w:rsid w:val="00CB49AA"/>
    <w:rsid w:val="00CB5D0A"/>
    <w:rsid w:val="00CB6536"/>
    <w:rsid w:val="00CB6895"/>
    <w:rsid w:val="00CB7037"/>
    <w:rsid w:val="00CB72E0"/>
    <w:rsid w:val="00CB7FAD"/>
    <w:rsid w:val="00CC03FA"/>
    <w:rsid w:val="00CC33B8"/>
    <w:rsid w:val="00CC38DC"/>
    <w:rsid w:val="00CC5B88"/>
    <w:rsid w:val="00CC6F8B"/>
    <w:rsid w:val="00CD078D"/>
    <w:rsid w:val="00CD1F14"/>
    <w:rsid w:val="00CD2FFC"/>
    <w:rsid w:val="00CD302A"/>
    <w:rsid w:val="00CD3C60"/>
    <w:rsid w:val="00CD3FA5"/>
    <w:rsid w:val="00CD40EC"/>
    <w:rsid w:val="00CD4F6F"/>
    <w:rsid w:val="00CD6438"/>
    <w:rsid w:val="00CD719D"/>
    <w:rsid w:val="00CD7602"/>
    <w:rsid w:val="00CE1227"/>
    <w:rsid w:val="00CE19FF"/>
    <w:rsid w:val="00CE2628"/>
    <w:rsid w:val="00CE2C20"/>
    <w:rsid w:val="00CE4210"/>
    <w:rsid w:val="00CE589C"/>
    <w:rsid w:val="00CE66D1"/>
    <w:rsid w:val="00CE6B12"/>
    <w:rsid w:val="00CE6C74"/>
    <w:rsid w:val="00CE6C8A"/>
    <w:rsid w:val="00CE746A"/>
    <w:rsid w:val="00CE7BE6"/>
    <w:rsid w:val="00CF0D77"/>
    <w:rsid w:val="00CF31E2"/>
    <w:rsid w:val="00CF3D59"/>
    <w:rsid w:val="00CF60C3"/>
    <w:rsid w:val="00CF68B8"/>
    <w:rsid w:val="00D003DF"/>
    <w:rsid w:val="00D00A58"/>
    <w:rsid w:val="00D01D2E"/>
    <w:rsid w:val="00D02BBD"/>
    <w:rsid w:val="00D04FF0"/>
    <w:rsid w:val="00D063CE"/>
    <w:rsid w:val="00D07F84"/>
    <w:rsid w:val="00D1100A"/>
    <w:rsid w:val="00D1325E"/>
    <w:rsid w:val="00D13888"/>
    <w:rsid w:val="00D14EB3"/>
    <w:rsid w:val="00D150A3"/>
    <w:rsid w:val="00D15CEF"/>
    <w:rsid w:val="00D165ED"/>
    <w:rsid w:val="00D17455"/>
    <w:rsid w:val="00D175F1"/>
    <w:rsid w:val="00D2071C"/>
    <w:rsid w:val="00D20BA3"/>
    <w:rsid w:val="00D23496"/>
    <w:rsid w:val="00D23B27"/>
    <w:rsid w:val="00D23C8F"/>
    <w:rsid w:val="00D25240"/>
    <w:rsid w:val="00D25F18"/>
    <w:rsid w:val="00D3176F"/>
    <w:rsid w:val="00D3338A"/>
    <w:rsid w:val="00D334A7"/>
    <w:rsid w:val="00D344ED"/>
    <w:rsid w:val="00D34A1B"/>
    <w:rsid w:val="00D34E67"/>
    <w:rsid w:val="00D35DBB"/>
    <w:rsid w:val="00D369D9"/>
    <w:rsid w:val="00D37C39"/>
    <w:rsid w:val="00D413CF"/>
    <w:rsid w:val="00D420B2"/>
    <w:rsid w:val="00D426D4"/>
    <w:rsid w:val="00D42A95"/>
    <w:rsid w:val="00D43B22"/>
    <w:rsid w:val="00D4406A"/>
    <w:rsid w:val="00D451EC"/>
    <w:rsid w:val="00D46942"/>
    <w:rsid w:val="00D47ED0"/>
    <w:rsid w:val="00D5049D"/>
    <w:rsid w:val="00D50C18"/>
    <w:rsid w:val="00D518F2"/>
    <w:rsid w:val="00D533FA"/>
    <w:rsid w:val="00D5386C"/>
    <w:rsid w:val="00D54BDD"/>
    <w:rsid w:val="00D55963"/>
    <w:rsid w:val="00D57189"/>
    <w:rsid w:val="00D60F30"/>
    <w:rsid w:val="00D62C24"/>
    <w:rsid w:val="00D62F0F"/>
    <w:rsid w:val="00D63DD4"/>
    <w:rsid w:val="00D65025"/>
    <w:rsid w:val="00D65491"/>
    <w:rsid w:val="00D66CD3"/>
    <w:rsid w:val="00D67CC2"/>
    <w:rsid w:val="00D67F7E"/>
    <w:rsid w:val="00D70106"/>
    <w:rsid w:val="00D7157E"/>
    <w:rsid w:val="00D719DE"/>
    <w:rsid w:val="00D7339E"/>
    <w:rsid w:val="00D739C6"/>
    <w:rsid w:val="00D73A56"/>
    <w:rsid w:val="00D74090"/>
    <w:rsid w:val="00D747A9"/>
    <w:rsid w:val="00D7495A"/>
    <w:rsid w:val="00D77D11"/>
    <w:rsid w:val="00D808EA"/>
    <w:rsid w:val="00D80D0F"/>
    <w:rsid w:val="00D8134F"/>
    <w:rsid w:val="00D815C6"/>
    <w:rsid w:val="00D8250C"/>
    <w:rsid w:val="00D82CDD"/>
    <w:rsid w:val="00D85A58"/>
    <w:rsid w:val="00D862CC"/>
    <w:rsid w:val="00D870E7"/>
    <w:rsid w:val="00D87BBA"/>
    <w:rsid w:val="00D9068D"/>
    <w:rsid w:val="00D914E4"/>
    <w:rsid w:val="00D92D92"/>
    <w:rsid w:val="00D94A05"/>
    <w:rsid w:val="00D95170"/>
    <w:rsid w:val="00D9671C"/>
    <w:rsid w:val="00D9692E"/>
    <w:rsid w:val="00D97727"/>
    <w:rsid w:val="00D97736"/>
    <w:rsid w:val="00DA1287"/>
    <w:rsid w:val="00DA1CB1"/>
    <w:rsid w:val="00DA29CD"/>
    <w:rsid w:val="00DA2D74"/>
    <w:rsid w:val="00DA3AB0"/>
    <w:rsid w:val="00DA3C23"/>
    <w:rsid w:val="00DA46C4"/>
    <w:rsid w:val="00DA4A4E"/>
    <w:rsid w:val="00DA6146"/>
    <w:rsid w:val="00DA7821"/>
    <w:rsid w:val="00DA7EBC"/>
    <w:rsid w:val="00DB0F09"/>
    <w:rsid w:val="00DB1941"/>
    <w:rsid w:val="00DB1A7A"/>
    <w:rsid w:val="00DB2605"/>
    <w:rsid w:val="00DB2773"/>
    <w:rsid w:val="00DB2A52"/>
    <w:rsid w:val="00DB34C2"/>
    <w:rsid w:val="00DB4F29"/>
    <w:rsid w:val="00DB5A03"/>
    <w:rsid w:val="00DB68DA"/>
    <w:rsid w:val="00DB6914"/>
    <w:rsid w:val="00DB6A31"/>
    <w:rsid w:val="00DB7E56"/>
    <w:rsid w:val="00DB7FD8"/>
    <w:rsid w:val="00DC17DD"/>
    <w:rsid w:val="00DC250C"/>
    <w:rsid w:val="00DC39C6"/>
    <w:rsid w:val="00DC3A24"/>
    <w:rsid w:val="00DC3CB9"/>
    <w:rsid w:val="00DC439B"/>
    <w:rsid w:val="00DC6B1A"/>
    <w:rsid w:val="00DC7A5B"/>
    <w:rsid w:val="00DD09FA"/>
    <w:rsid w:val="00DD1589"/>
    <w:rsid w:val="00DD15DB"/>
    <w:rsid w:val="00DD1891"/>
    <w:rsid w:val="00DD1A38"/>
    <w:rsid w:val="00DD1DF2"/>
    <w:rsid w:val="00DD3C23"/>
    <w:rsid w:val="00DD3EBF"/>
    <w:rsid w:val="00DD4B7C"/>
    <w:rsid w:val="00DD783B"/>
    <w:rsid w:val="00DE12C3"/>
    <w:rsid w:val="00DE2441"/>
    <w:rsid w:val="00DE377C"/>
    <w:rsid w:val="00DE4281"/>
    <w:rsid w:val="00DF2540"/>
    <w:rsid w:val="00DF33E8"/>
    <w:rsid w:val="00DF35D6"/>
    <w:rsid w:val="00DF3731"/>
    <w:rsid w:val="00DF3B02"/>
    <w:rsid w:val="00DF457C"/>
    <w:rsid w:val="00DF4C44"/>
    <w:rsid w:val="00DF7003"/>
    <w:rsid w:val="00DF7FD2"/>
    <w:rsid w:val="00E00CCE"/>
    <w:rsid w:val="00E00F6D"/>
    <w:rsid w:val="00E01F86"/>
    <w:rsid w:val="00E02B5E"/>
    <w:rsid w:val="00E05323"/>
    <w:rsid w:val="00E061C1"/>
    <w:rsid w:val="00E0690A"/>
    <w:rsid w:val="00E07BCC"/>
    <w:rsid w:val="00E1139F"/>
    <w:rsid w:val="00E1148A"/>
    <w:rsid w:val="00E121FE"/>
    <w:rsid w:val="00E1320F"/>
    <w:rsid w:val="00E13A12"/>
    <w:rsid w:val="00E13A9D"/>
    <w:rsid w:val="00E13DA3"/>
    <w:rsid w:val="00E140AB"/>
    <w:rsid w:val="00E1574E"/>
    <w:rsid w:val="00E1597F"/>
    <w:rsid w:val="00E15B7A"/>
    <w:rsid w:val="00E164E7"/>
    <w:rsid w:val="00E16777"/>
    <w:rsid w:val="00E17CC0"/>
    <w:rsid w:val="00E20FD1"/>
    <w:rsid w:val="00E21E2A"/>
    <w:rsid w:val="00E23865"/>
    <w:rsid w:val="00E23B29"/>
    <w:rsid w:val="00E240BE"/>
    <w:rsid w:val="00E251CB"/>
    <w:rsid w:val="00E259D3"/>
    <w:rsid w:val="00E26156"/>
    <w:rsid w:val="00E26749"/>
    <w:rsid w:val="00E3151B"/>
    <w:rsid w:val="00E32097"/>
    <w:rsid w:val="00E3215E"/>
    <w:rsid w:val="00E32A2B"/>
    <w:rsid w:val="00E3420D"/>
    <w:rsid w:val="00E3456E"/>
    <w:rsid w:val="00E34AF8"/>
    <w:rsid w:val="00E35260"/>
    <w:rsid w:val="00E359F5"/>
    <w:rsid w:val="00E35E60"/>
    <w:rsid w:val="00E35E77"/>
    <w:rsid w:val="00E36A47"/>
    <w:rsid w:val="00E40B8C"/>
    <w:rsid w:val="00E42369"/>
    <w:rsid w:val="00E42514"/>
    <w:rsid w:val="00E43B99"/>
    <w:rsid w:val="00E4620F"/>
    <w:rsid w:val="00E46287"/>
    <w:rsid w:val="00E47FED"/>
    <w:rsid w:val="00E50B4B"/>
    <w:rsid w:val="00E5127A"/>
    <w:rsid w:val="00E51909"/>
    <w:rsid w:val="00E51938"/>
    <w:rsid w:val="00E51BE6"/>
    <w:rsid w:val="00E51DF6"/>
    <w:rsid w:val="00E53176"/>
    <w:rsid w:val="00E54570"/>
    <w:rsid w:val="00E54D7C"/>
    <w:rsid w:val="00E55FB3"/>
    <w:rsid w:val="00E568B4"/>
    <w:rsid w:val="00E57B34"/>
    <w:rsid w:val="00E609C2"/>
    <w:rsid w:val="00E60A72"/>
    <w:rsid w:val="00E63431"/>
    <w:rsid w:val="00E63E44"/>
    <w:rsid w:val="00E65EAA"/>
    <w:rsid w:val="00E67DF4"/>
    <w:rsid w:val="00E70011"/>
    <w:rsid w:val="00E70739"/>
    <w:rsid w:val="00E70C60"/>
    <w:rsid w:val="00E7137C"/>
    <w:rsid w:val="00E72E43"/>
    <w:rsid w:val="00E739BA"/>
    <w:rsid w:val="00E73D6A"/>
    <w:rsid w:val="00E74B8E"/>
    <w:rsid w:val="00E76C86"/>
    <w:rsid w:val="00E77808"/>
    <w:rsid w:val="00E803E2"/>
    <w:rsid w:val="00E80A3C"/>
    <w:rsid w:val="00E815B8"/>
    <w:rsid w:val="00E81734"/>
    <w:rsid w:val="00E83441"/>
    <w:rsid w:val="00E83894"/>
    <w:rsid w:val="00E854DC"/>
    <w:rsid w:val="00E86D29"/>
    <w:rsid w:val="00E9025B"/>
    <w:rsid w:val="00E914A2"/>
    <w:rsid w:val="00E9240E"/>
    <w:rsid w:val="00E92D78"/>
    <w:rsid w:val="00E94E23"/>
    <w:rsid w:val="00E97711"/>
    <w:rsid w:val="00E97F04"/>
    <w:rsid w:val="00EA0495"/>
    <w:rsid w:val="00EA0782"/>
    <w:rsid w:val="00EA27CF"/>
    <w:rsid w:val="00EA28C9"/>
    <w:rsid w:val="00EA2A8C"/>
    <w:rsid w:val="00EA5591"/>
    <w:rsid w:val="00EA6AC3"/>
    <w:rsid w:val="00EA73DA"/>
    <w:rsid w:val="00EA73E6"/>
    <w:rsid w:val="00EB03D8"/>
    <w:rsid w:val="00EB1CE0"/>
    <w:rsid w:val="00EB3FD6"/>
    <w:rsid w:val="00EB6332"/>
    <w:rsid w:val="00EB6DFE"/>
    <w:rsid w:val="00EB70A7"/>
    <w:rsid w:val="00EB7CDD"/>
    <w:rsid w:val="00EC0B59"/>
    <w:rsid w:val="00EC13E2"/>
    <w:rsid w:val="00EC3117"/>
    <w:rsid w:val="00EC34F1"/>
    <w:rsid w:val="00EC394E"/>
    <w:rsid w:val="00EC3D51"/>
    <w:rsid w:val="00EC4ED8"/>
    <w:rsid w:val="00EC5720"/>
    <w:rsid w:val="00EC6138"/>
    <w:rsid w:val="00EC6500"/>
    <w:rsid w:val="00EC7929"/>
    <w:rsid w:val="00ED15DA"/>
    <w:rsid w:val="00ED1DBD"/>
    <w:rsid w:val="00ED25B3"/>
    <w:rsid w:val="00ED3DA7"/>
    <w:rsid w:val="00ED3E2C"/>
    <w:rsid w:val="00ED429E"/>
    <w:rsid w:val="00ED4808"/>
    <w:rsid w:val="00ED67BA"/>
    <w:rsid w:val="00ED787A"/>
    <w:rsid w:val="00ED7956"/>
    <w:rsid w:val="00EE10D4"/>
    <w:rsid w:val="00EE18EF"/>
    <w:rsid w:val="00EE2622"/>
    <w:rsid w:val="00EE270D"/>
    <w:rsid w:val="00EE4DEC"/>
    <w:rsid w:val="00EE5E7E"/>
    <w:rsid w:val="00EE701E"/>
    <w:rsid w:val="00EE7102"/>
    <w:rsid w:val="00EE788A"/>
    <w:rsid w:val="00EE7A3D"/>
    <w:rsid w:val="00EF05EB"/>
    <w:rsid w:val="00EF236C"/>
    <w:rsid w:val="00EF2C13"/>
    <w:rsid w:val="00EF2EE8"/>
    <w:rsid w:val="00EF3CBA"/>
    <w:rsid w:val="00EF3F11"/>
    <w:rsid w:val="00EF4087"/>
    <w:rsid w:val="00EF5854"/>
    <w:rsid w:val="00EF6E5B"/>
    <w:rsid w:val="00EF7507"/>
    <w:rsid w:val="00EF7892"/>
    <w:rsid w:val="00F016C5"/>
    <w:rsid w:val="00F021BB"/>
    <w:rsid w:val="00F026C7"/>
    <w:rsid w:val="00F02928"/>
    <w:rsid w:val="00F038A0"/>
    <w:rsid w:val="00F05BFA"/>
    <w:rsid w:val="00F0641C"/>
    <w:rsid w:val="00F10197"/>
    <w:rsid w:val="00F10F07"/>
    <w:rsid w:val="00F11B42"/>
    <w:rsid w:val="00F1322D"/>
    <w:rsid w:val="00F15FBD"/>
    <w:rsid w:val="00F164F8"/>
    <w:rsid w:val="00F16CB1"/>
    <w:rsid w:val="00F176FD"/>
    <w:rsid w:val="00F212C4"/>
    <w:rsid w:val="00F2182E"/>
    <w:rsid w:val="00F2297C"/>
    <w:rsid w:val="00F22F42"/>
    <w:rsid w:val="00F23019"/>
    <w:rsid w:val="00F248A1"/>
    <w:rsid w:val="00F24E9A"/>
    <w:rsid w:val="00F25D32"/>
    <w:rsid w:val="00F26CC9"/>
    <w:rsid w:val="00F300DC"/>
    <w:rsid w:val="00F31A50"/>
    <w:rsid w:val="00F31AEC"/>
    <w:rsid w:val="00F326C7"/>
    <w:rsid w:val="00F33629"/>
    <w:rsid w:val="00F33C1E"/>
    <w:rsid w:val="00F33D63"/>
    <w:rsid w:val="00F35124"/>
    <w:rsid w:val="00F356E5"/>
    <w:rsid w:val="00F3570D"/>
    <w:rsid w:val="00F35B60"/>
    <w:rsid w:val="00F37C4E"/>
    <w:rsid w:val="00F40AD0"/>
    <w:rsid w:val="00F40EC8"/>
    <w:rsid w:val="00F41B4B"/>
    <w:rsid w:val="00F42C2A"/>
    <w:rsid w:val="00F43DA3"/>
    <w:rsid w:val="00F4421D"/>
    <w:rsid w:val="00F44A61"/>
    <w:rsid w:val="00F4529C"/>
    <w:rsid w:val="00F4611B"/>
    <w:rsid w:val="00F50616"/>
    <w:rsid w:val="00F5105D"/>
    <w:rsid w:val="00F5143C"/>
    <w:rsid w:val="00F51732"/>
    <w:rsid w:val="00F52358"/>
    <w:rsid w:val="00F524B4"/>
    <w:rsid w:val="00F526EA"/>
    <w:rsid w:val="00F5344A"/>
    <w:rsid w:val="00F563AE"/>
    <w:rsid w:val="00F56541"/>
    <w:rsid w:val="00F57BB8"/>
    <w:rsid w:val="00F57C57"/>
    <w:rsid w:val="00F6227D"/>
    <w:rsid w:val="00F623AB"/>
    <w:rsid w:val="00F629C5"/>
    <w:rsid w:val="00F63A7F"/>
    <w:rsid w:val="00F64F2E"/>
    <w:rsid w:val="00F714D3"/>
    <w:rsid w:val="00F7298F"/>
    <w:rsid w:val="00F73106"/>
    <w:rsid w:val="00F73527"/>
    <w:rsid w:val="00F74962"/>
    <w:rsid w:val="00F7744D"/>
    <w:rsid w:val="00F818D1"/>
    <w:rsid w:val="00F82106"/>
    <w:rsid w:val="00F826AC"/>
    <w:rsid w:val="00F83227"/>
    <w:rsid w:val="00F83FC5"/>
    <w:rsid w:val="00F843C9"/>
    <w:rsid w:val="00F847DB"/>
    <w:rsid w:val="00F851FD"/>
    <w:rsid w:val="00F873F3"/>
    <w:rsid w:val="00F9071D"/>
    <w:rsid w:val="00F91453"/>
    <w:rsid w:val="00F93916"/>
    <w:rsid w:val="00F94132"/>
    <w:rsid w:val="00F94261"/>
    <w:rsid w:val="00F95B88"/>
    <w:rsid w:val="00F9634C"/>
    <w:rsid w:val="00F974A1"/>
    <w:rsid w:val="00FA00FA"/>
    <w:rsid w:val="00FA26ED"/>
    <w:rsid w:val="00FA2A37"/>
    <w:rsid w:val="00FA66C6"/>
    <w:rsid w:val="00FB0552"/>
    <w:rsid w:val="00FB1658"/>
    <w:rsid w:val="00FB16C8"/>
    <w:rsid w:val="00FB1AAD"/>
    <w:rsid w:val="00FB3066"/>
    <w:rsid w:val="00FB4462"/>
    <w:rsid w:val="00FB4899"/>
    <w:rsid w:val="00FB51B9"/>
    <w:rsid w:val="00FB703E"/>
    <w:rsid w:val="00FC08FF"/>
    <w:rsid w:val="00FC21DA"/>
    <w:rsid w:val="00FC3B08"/>
    <w:rsid w:val="00FC6322"/>
    <w:rsid w:val="00FC6C96"/>
    <w:rsid w:val="00FC7A1E"/>
    <w:rsid w:val="00FD135C"/>
    <w:rsid w:val="00FD2CAF"/>
    <w:rsid w:val="00FD3603"/>
    <w:rsid w:val="00FD3F73"/>
    <w:rsid w:val="00FD4B44"/>
    <w:rsid w:val="00FD6836"/>
    <w:rsid w:val="00FD6AC4"/>
    <w:rsid w:val="00FD6D50"/>
    <w:rsid w:val="00FD7529"/>
    <w:rsid w:val="00FE0198"/>
    <w:rsid w:val="00FE053F"/>
    <w:rsid w:val="00FE0AFE"/>
    <w:rsid w:val="00FE1032"/>
    <w:rsid w:val="00FE2B30"/>
    <w:rsid w:val="00FE2B89"/>
    <w:rsid w:val="00FE4E7D"/>
    <w:rsid w:val="00FE5A15"/>
    <w:rsid w:val="00FE61B4"/>
    <w:rsid w:val="00FE7207"/>
    <w:rsid w:val="00FF15DC"/>
    <w:rsid w:val="00FF1D3E"/>
    <w:rsid w:val="00FF2645"/>
    <w:rsid w:val="00FF2755"/>
    <w:rsid w:val="00FF3792"/>
    <w:rsid w:val="00FF3B52"/>
    <w:rsid w:val="00FF4007"/>
    <w:rsid w:val="00FF5859"/>
    <w:rsid w:val="00FF5932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C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CCE"/>
    <w:pPr>
      <w:keepNext/>
      <w:numPr>
        <w:numId w:val="1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E00CCE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00CCE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E00CC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00CCE"/>
    <w:pPr>
      <w:keepNext/>
      <w:numPr>
        <w:ilvl w:val="5"/>
        <w:numId w:val="1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E00CCE"/>
    <w:pPr>
      <w:keepNext/>
      <w:numPr>
        <w:ilvl w:val="6"/>
        <w:numId w:val="1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00CCE"/>
    <w:pPr>
      <w:keepNext/>
      <w:numPr>
        <w:ilvl w:val="7"/>
        <w:numId w:val="1"/>
      </w:numPr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CCE"/>
    <w:rPr>
      <w:rFonts w:ascii="Arial" w:eastAsia="Times New Roman" w:hAnsi="Arial" w:cs="Times New Roman"/>
      <w:caps/>
      <w:szCs w:val="20"/>
    </w:rPr>
  </w:style>
  <w:style w:type="character" w:customStyle="1" w:styleId="20">
    <w:name w:val="Заголовок 2 Знак"/>
    <w:basedOn w:val="a0"/>
    <w:link w:val="2"/>
    <w:rsid w:val="00E00CCE"/>
    <w:rPr>
      <w:rFonts w:eastAsia="Times New Roman" w:cs="Times New Roman"/>
      <w:b/>
      <w:szCs w:val="20"/>
      <w:lang w:val="en-US"/>
    </w:rPr>
  </w:style>
  <w:style w:type="character" w:customStyle="1" w:styleId="30">
    <w:name w:val="Заголовок 3 Знак"/>
    <w:basedOn w:val="a0"/>
    <w:link w:val="3"/>
    <w:rsid w:val="00E00CCE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rsid w:val="00E00CCE"/>
    <w:rPr>
      <w:rFonts w:eastAsia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E00CCE"/>
    <w:rPr>
      <w:rFonts w:eastAsia="Times New Roman" w:cs="Times New Roman"/>
      <w:b/>
      <w:caps/>
      <w:sz w:val="24"/>
      <w:szCs w:val="20"/>
    </w:rPr>
  </w:style>
  <w:style w:type="character" w:customStyle="1" w:styleId="70">
    <w:name w:val="Заголовок 7 Знак"/>
    <w:basedOn w:val="a0"/>
    <w:link w:val="7"/>
    <w:rsid w:val="00E00CCE"/>
    <w:rPr>
      <w:rFonts w:eastAsia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E00CCE"/>
    <w:rPr>
      <w:rFonts w:eastAsia="Times New Roman" w:cs="Times New Roman"/>
      <w:b/>
      <w:caps/>
      <w:sz w:val="24"/>
      <w:szCs w:val="20"/>
    </w:rPr>
  </w:style>
  <w:style w:type="paragraph" w:styleId="a3">
    <w:name w:val="Body Text Indent"/>
    <w:basedOn w:val="a"/>
    <w:link w:val="a4"/>
    <w:rsid w:val="00E00CCE"/>
    <w:pPr>
      <w:ind w:left="4253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E00CC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00CCE"/>
    <w:pPr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00CC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rsid w:val="00E00CCE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00CCE"/>
    <w:rPr>
      <w:rFonts w:ascii="Arial" w:eastAsia="Times New Roman" w:hAnsi="Arial" w:cs="Times New Roman"/>
      <w:szCs w:val="20"/>
      <w:lang w:eastAsia="ru-RU"/>
    </w:rPr>
  </w:style>
  <w:style w:type="paragraph" w:styleId="23">
    <w:name w:val="Body Text Indent 2"/>
    <w:basedOn w:val="a"/>
    <w:link w:val="24"/>
    <w:rsid w:val="00E00CCE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00CCE"/>
    <w:rPr>
      <w:rFonts w:ascii="Arial" w:eastAsia="Times New Roman" w:hAnsi="Arial" w:cs="Times New Roman"/>
      <w:szCs w:val="20"/>
      <w:lang w:eastAsia="ru-RU"/>
    </w:rPr>
  </w:style>
  <w:style w:type="paragraph" w:styleId="a7">
    <w:name w:val="header"/>
    <w:basedOn w:val="a"/>
    <w:link w:val="a8"/>
    <w:rsid w:val="00E00C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0CCE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00CCE"/>
  </w:style>
  <w:style w:type="character" w:styleId="aa">
    <w:name w:val="Hyperlink"/>
    <w:uiPriority w:val="99"/>
    <w:rsid w:val="00E00CCE"/>
    <w:rPr>
      <w:color w:val="0000FF"/>
      <w:u w:val="single"/>
    </w:rPr>
  </w:style>
  <w:style w:type="paragraph" w:customStyle="1" w:styleId="ATN">
    <w:name w:val="ATN"/>
    <w:basedOn w:val="a"/>
    <w:link w:val="ATN0"/>
    <w:rsid w:val="00E00CCE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E00CCE"/>
    <w:rPr>
      <w:rFonts w:ascii="Arial" w:eastAsia="Times New Roman" w:hAnsi="Arial" w:cs="Times New Roman"/>
      <w:sz w:val="24"/>
      <w:szCs w:val="24"/>
      <w:lang w:val="be-BY" w:eastAsia="be-BY"/>
    </w:rPr>
  </w:style>
  <w:style w:type="paragraph" w:styleId="ab">
    <w:name w:val="footer"/>
    <w:basedOn w:val="a"/>
    <w:link w:val="ac"/>
    <w:uiPriority w:val="99"/>
    <w:unhideWhenUsed/>
    <w:rsid w:val="00E00C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0CCE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00CCE"/>
    <w:pPr>
      <w:ind w:left="720"/>
      <w:contextualSpacing/>
    </w:pPr>
  </w:style>
  <w:style w:type="paragraph" w:customStyle="1" w:styleId="25">
    <w:name w:val="Обычный2"/>
    <w:rsid w:val="00E00CCE"/>
    <w:pPr>
      <w:spacing w:before="100" w:after="100"/>
      <w:ind w:firstLine="0"/>
      <w:jc w:val="left"/>
    </w:pPr>
    <w:rPr>
      <w:rFonts w:eastAsia="Times New Roman" w:cs="Times New Roman"/>
      <w:snapToGrid w:val="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00CC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0CCE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Основной текст + Полужирный"/>
    <w:rsid w:val="00E00CC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"/>
    <w:link w:val="41"/>
    <w:rsid w:val="00E00CCE"/>
    <w:rPr>
      <w:shd w:val="clear" w:color="auto" w:fill="FFFFFF"/>
    </w:rPr>
  </w:style>
  <w:style w:type="character" w:customStyle="1" w:styleId="51">
    <w:name w:val="Основной текст (5)"/>
    <w:link w:val="510"/>
    <w:uiPriority w:val="99"/>
    <w:rsid w:val="00E00CCE"/>
    <w:rPr>
      <w:shd w:val="clear" w:color="auto" w:fill="FFFFFF"/>
    </w:rPr>
  </w:style>
  <w:style w:type="character" w:customStyle="1" w:styleId="31">
    <w:name w:val="Заголовок №3"/>
    <w:link w:val="310"/>
    <w:uiPriority w:val="99"/>
    <w:rsid w:val="00E00CCE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00CCE"/>
    <w:pPr>
      <w:shd w:val="clear" w:color="auto" w:fill="FFFFFF"/>
      <w:spacing w:after="660" w:line="240" w:lineRule="exact"/>
    </w:pPr>
    <w:rPr>
      <w:rFonts w:eastAsiaTheme="minorHAnsi" w:cstheme="minorBidi"/>
      <w:sz w:val="28"/>
      <w:szCs w:val="22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E00CCE"/>
    <w:pPr>
      <w:shd w:val="clear" w:color="auto" w:fill="FFFFFF"/>
      <w:spacing w:line="240" w:lineRule="atLeast"/>
      <w:outlineLvl w:val="2"/>
    </w:pPr>
    <w:rPr>
      <w:rFonts w:eastAsiaTheme="minorHAnsi" w:cstheme="minorBidi"/>
      <w:b/>
      <w:bCs/>
      <w:sz w:val="28"/>
      <w:szCs w:val="22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E00CCE"/>
    <w:pPr>
      <w:shd w:val="clear" w:color="auto" w:fill="FFFFFF"/>
      <w:spacing w:line="216" w:lineRule="exact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32">
    <w:name w:val="Основной текст (3)"/>
    <w:link w:val="311"/>
    <w:uiPriority w:val="99"/>
    <w:rsid w:val="00E00CCE"/>
    <w:rPr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E00CCE"/>
    <w:rPr>
      <w:sz w:val="18"/>
      <w:szCs w:val="18"/>
      <w:shd w:val="clear" w:color="auto" w:fill="FFFFFF"/>
    </w:rPr>
  </w:style>
  <w:style w:type="character" w:customStyle="1" w:styleId="13">
    <w:name w:val="Основной текст (13)"/>
    <w:link w:val="131"/>
    <w:uiPriority w:val="99"/>
    <w:rsid w:val="00E00CCE"/>
    <w:rPr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E00CCE"/>
    <w:pPr>
      <w:shd w:val="clear" w:color="auto" w:fill="FFFFFF"/>
      <w:spacing w:before="240" w:after="4080" w:line="264" w:lineRule="exact"/>
      <w:jc w:val="center"/>
    </w:pPr>
    <w:rPr>
      <w:rFonts w:eastAsiaTheme="minorHAnsi" w:cstheme="minorBidi"/>
      <w:sz w:val="28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E00CCE"/>
    <w:pPr>
      <w:shd w:val="clear" w:color="auto" w:fill="FFFFFF"/>
      <w:spacing w:line="206" w:lineRule="exact"/>
      <w:ind w:hanging="140"/>
      <w:jc w:val="both"/>
    </w:pPr>
    <w:rPr>
      <w:rFonts w:eastAsiaTheme="minorHAnsi" w:cstheme="minorBidi"/>
      <w:sz w:val="18"/>
      <w:szCs w:val="18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E00CCE"/>
    <w:pPr>
      <w:shd w:val="clear" w:color="auto" w:fill="FFFFFF"/>
      <w:spacing w:line="206" w:lineRule="exact"/>
    </w:pPr>
    <w:rPr>
      <w:rFonts w:eastAsiaTheme="minorHAnsi" w:cstheme="minorBidi"/>
      <w:sz w:val="18"/>
      <w:szCs w:val="18"/>
      <w:lang w:eastAsia="en-US"/>
    </w:rPr>
  </w:style>
  <w:style w:type="table" w:styleId="af1">
    <w:name w:val="Table Grid"/>
    <w:basedOn w:val="a1"/>
    <w:uiPriority w:val="99"/>
    <w:rsid w:val="00E00CCE"/>
    <w:pPr>
      <w:ind w:firstLine="0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"/>
    <w:link w:val="101"/>
    <w:uiPriority w:val="99"/>
    <w:rsid w:val="00E00CCE"/>
    <w:rPr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00CCE"/>
    <w:pPr>
      <w:shd w:val="clear" w:color="auto" w:fill="FFFFFF"/>
      <w:spacing w:after="300" w:line="240" w:lineRule="atLeas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61">
    <w:name w:val="Основной текст (6)"/>
    <w:link w:val="610"/>
    <w:uiPriority w:val="99"/>
    <w:rsid w:val="00E00CCE"/>
    <w:rPr>
      <w:rFonts w:ascii="Palatino Linotype" w:hAnsi="Palatino Linotype" w:cs="Palatino Linotype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00CCE"/>
    <w:pPr>
      <w:shd w:val="clear" w:color="auto" w:fill="FFFFFF"/>
      <w:spacing w:before="120" w:after="120" w:line="370" w:lineRule="exact"/>
      <w:jc w:val="both"/>
    </w:pPr>
    <w:rPr>
      <w:rFonts w:ascii="Palatino Linotype" w:eastAsiaTheme="minorHAnsi" w:hAnsi="Palatino Linotype" w:cs="Palatino Linotype"/>
      <w:sz w:val="28"/>
      <w:szCs w:val="28"/>
      <w:lang w:eastAsia="en-US"/>
    </w:rPr>
  </w:style>
  <w:style w:type="paragraph" w:customStyle="1" w:styleId="11">
    <w:name w:val="Стиль1"/>
    <w:basedOn w:val="a"/>
    <w:rsid w:val="00E00CCE"/>
    <w:pPr>
      <w:spacing w:line="288" w:lineRule="auto"/>
      <w:ind w:firstLine="426"/>
      <w:jc w:val="both"/>
    </w:pPr>
    <w:rPr>
      <w:b/>
      <w:bCs/>
      <w:color w:val="000000"/>
      <w:szCs w:val="28"/>
    </w:rPr>
  </w:style>
  <w:style w:type="character" w:customStyle="1" w:styleId="apple-converted-space">
    <w:name w:val="apple-converted-space"/>
    <w:basedOn w:val="a0"/>
    <w:rsid w:val="005E0FD2"/>
  </w:style>
  <w:style w:type="paragraph" w:customStyle="1" w:styleId="14">
    <w:name w:val="Обычный1"/>
    <w:rsid w:val="002A62D9"/>
    <w:pPr>
      <w:widowControl w:val="0"/>
      <w:spacing w:line="260" w:lineRule="auto"/>
      <w:ind w:firstLine="44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33">
    <w:name w:val="Body Text 3"/>
    <w:basedOn w:val="a"/>
    <w:link w:val="34"/>
    <w:semiHidden/>
    <w:rsid w:val="002A62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A62D9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cht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vr.by/televidenie/belarus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12</cp:revision>
  <cp:lastPrinted>2017-10-19T13:46:00Z</cp:lastPrinted>
  <dcterms:created xsi:type="dcterms:W3CDTF">2017-09-19T09:25:00Z</dcterms:created>
  <dcterms:modified xsi:type="dcterms:W3CDTF">2018-02-05T10:21:00Z</dcterms:modified>
</cp:coreProperties>
</file>