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A0" w:rsidRPr="00620B17" w:rsidRDefault="00A74EA0" w:rsidP="00A74EA0">
      <w:pPr>
        <w:spacing w:after="0" w:line="360" w:lineRule="exact"/>
        <w:jc w:val="center"/>
        <w:rPr>
          <w:rFonts w:ascii="Times New Roman" w:hAnsi="Times New Roman" w:cs="Times New Roman"/>
          <w:b/>
          <w:color w:val="000000" w:themeColor="text1"/>
          <w:sz w:val="28"/>
          <w:szCs w:val="28"/>
        </w:rPr>
      </w:pPr>
      <w:r w:rsidRPr="00620B17">
        <w:rPr>
          <w:rFonts w:ascii="Times New Roman" w:hAnsi="Times New Roman" w:cs="Times New Roman"/>
          <w:b/>
          <w:color w:val="000000" w:themeColor="text1"/>
          <w:sz w:val="28"/>
          <w:szCs w:val="28"/>
        </w:rPr>
        <w:t>РЕФЕРАТ</w:t>
      </w:r>
    </w:p>
    <w:p w:rsidR="00A74EA0" w:rsidRPr="00620B17" w:rsidRDefault="00A74EA0" w:rsidP="00A74EA0">
      <w:pPr>
        <w:spacing w:after="0" w:line="360" w:lineRule="exact"/>
        <w:jc w:val="center"/>
        <w:rPr>
          <w:rFonts w:ascii="Times New Roman" w:hAnsi="Times New Roman" w:cs="Times New Roman"/>
          <w:b/>
          <w:color w:val="000000" w:themeColor="text1"/>
          <w:sz w:val="28"/>
          <w:szCs w:val="28"/>
        </w:rPr>
      </w:pPr>
      <w:r w:rsidRPr="00620B17">
        <w:rPr>
          <w:rFonts w:ascii="Times New Roman" w:hAnsi="Times New Roman" w:cs="Times New Roman"/>
          <w:b/>
          <w:color w:val="000000" w:themeColor="text1"/>
          <w:sz w:val="28"/>
          <w:szCs w:val="28"/>
        </w:rPr>
        <w:t>Куприянов</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Сергей</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Евгеньевич</w:t>
      </w:r>
    </w:p>
    <w:p w:rsidR="00A74EA0" w:rsidRPr="00620B17" w:rsidRDefault="00A74EA0" w:rsidP="00A74EA0">
      <w:pPr>
        <w:spacing w:after="0" w:line="360" w:lineRule="exact"/>
        <w:jc w:val="center"/>
        <w:rPr>
          <w:rFonts w:ascii="Times New Roman" w:hAnsi="Times New Roman" w:cs="Times New Roman"/>
          <w:color w:val="000000" w:themeColor="text1"/>
          <w:sz w:val="28"/>
          <w:szCs w:val="28"/>
        </w:rPr>
      </w:pP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rPr>
        <w:t>Тема: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представителей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Великой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Армии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как</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исторический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источник</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войне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1812</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года.</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rPr>
        <w:t>Ключевые</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слова: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Историография,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источники,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война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1812</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года,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Великая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Армия,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Наполеон,</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Лас</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Каз,</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Маршан,</w:t>
      </w:r>
      <w:r>
        <w:rPr>
          <w:rFonts w:ascii="Times New Roman" w:hAnsi="Times New Roman" w:cs="Times New Roman"/>
          <w:color w:val="000000" w:themeColor="text1"/>
          <w:sz w:val="28"/>
          <w:szCs w:val="28"/>
        </w:rPr>
        <w:t xml:space="preserve"> Коленкур</w:t>
      </w:r>
      <w:r w:rsidRPr="00620B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Марбо,</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Бургонь,</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Льянса,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Колачковский,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Роос,</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Лоссберг.</w:t>
      </w:r>
    </w:p>
    <w:p w:rsidR="00A74EA0" w:rsidRPr="00620B17" w:rsidRDefault="00A74EA0" w:rsidP="00A74EA0">
      <w:pPr>
        <w:pStyle w:val="a3"/>
        <w:spacing w:before="0" w:beforeAutospacing="0" w:after="0" w:afterAutospacing="0" w:line="360" w:lineRule="exact"/>
        <w:ind w:firstLine="709"/>
        <w:jc w:val="both"/>
        <w:rPr>
          <w:color w:val="000000" w:themeColor="text1"/>
          <w:sz w:val="28"/>
          <w:szCs w:val="28"/>
        </w:rPr>
      </w:pPr>
      <w:r w:rsidRPr="00620B17">
        <w:rPr>
          <w:b/>
          <w:color w:val="000000" w:themeColor="text1"/>
          <w:sz w:val="28"/>
          <w:szCs w:val="28"/>
        </w:rPr>
        <w:t>Объектом</w:t>
      </w:r>
      <w:r>
        <w:rPr>
          <w:color w:val="000000" w:themeColor="text1"/>
          <w:sz w:val="28"/>
          <w:szCs w:val="28"/>
        </w:rPr>
        <w:t xml:space="preserve"> </w:t>
      </w:r>
      <w:r w:rsidRPr="00620B17">
        <w:rPr>
          <w:color w:val="000000" w:themeColor="text1"/>
          <w:sz w:val="28"/>
          <w:szCs w:val="28"/>
        </w:rPr>
        <w:t>дипломной</w:t>
      </w:r>
      <w:r>
        <w:rPr>
          <w:color w:val="000000" w:themeColor="text1"/>
          <w:sz w:val="28"/>
          <w:szCs w:val="28"/>
        </w:rPr>
        <w:t xml:space="preserve"> </w:t>
      </w:r>
      <w:r w:rsidRPr="00620B17">
        <w:rPr>
          <w:color w:val="000000" w:themeColor="text1"/>
          <w:sz w:val="28"/>
          <w:szCs w:val="28"/>
        </w:rPr>
        <w:t>работы</w:t>
      </w:r>
      <w:r>
        <w:rPr>
          <w:color w:val="000000" w:themeColor="text1"/>
          <w:sz w:val="28"/>
          <w:szCs w:val="28"/>
        </w:rPr>
        <w:t xml:space="preserve"> </w:t>
      </w:r>
      <w:r w:rsidRPr="00620B17">
        <w:rPr>
          <w:color w:val="000000" w:themeColor="text1"/>
          <w:sz w:val="28"/>
          <w:szCs w:val="28"/>
        </w:rPr>
        <w:t>являются</w:t>
      </w:r>
      <w:r>
        <w:rPr>
          <w:color w:val="000000" w:themeColor="text1"/>
          <w:sz w:val="28"/>
          <w:szCs w:val="28"/>
        </w:rPr>
        <w:t xml:space="preserve"> </w:t>
      </w:r>
      <w:r w:rsidRPr="00620B17">
        <w:rPr>
          <w:color w:val="000000" w:themeColor="text1"/>
          <w:sz w:val="28"/>
          <w:szCs w:val="28"/>
        </w:rPr>
        <w:t>мемуары</w:t>
      </w:r>
      <w:r>
        <w:rPr>
          <w:color w:val="000000" w:themeColor="text1"/>
          <w:sz w:val="28"/>
          <w:szCs w:val="28"/>
        </w:rPr>
        <w:t xml:space="preserve"> </w:t>
      </w:r>
      <w:r w:rsidRPr="00620B17">
        <w:rPr>
          <w:color w:val="000000" w:themeColor="text1"/>
          <w:sz w:val="28"/>
          <w:szCs w:val="28"/>
        </w:rPr>
        <w:t>французов,</w:t>
      </w:r>
      <w:r>
        <w:rPr>
          <w:color w:val="000000" w:themeColor="text1"/>
          <w:sz w:val="28"/>
          <w:szCs w:val="28"/>
        </w:rPr>
        <w:t xml:space="preserve"> </w:t>
      </w:r>
      <w:r w:rsidRPr="00620B17">
        <w:rPr>
          <w:color w:val="000000" w:themeColor="text1"/>
          <w:sz w:val="28"/>
          <w:szCs w:val="28"/>
        </w:rPr>
        <w:t>немцев,</w:t>
      </w:r>
      <w:r>
        <w:rPr>
          <w:color w:val="000000" w:themeColor="text1"/>
          <w:sz w:val="28"/>
          <w:szCs w:val="28"/>
        </w:rPr>
        <w:t xml:space="preserve"> </w:t>
      </w:r>
      <w:r w:rsidRPr="00620B17">
        <w:rPr>
          <w:color w:val="000000" w:themeColor="text1"/>
          <w:sz w:val="28"/>
          <w:szCs w:val="28"/>
        </w:rPr>
        <w:t>поляка</w:t>
      </w:r>
      <w:r>
        <w:rPr>
          <w:color w:val="000000" w:themeColor="text1"/>
          <w:sz w:val="28"/>
          <w:szCs w:val="28"/>
        </w:rPr>
        <w:t xml:space="preserve"> </w:t>
      </w:r>
      <w:r w:rsidRPr="00620B17">
        <w:rPr>
          <w:color w:val="000000" w:themeColor="text1"/>
          <w:sz w:val="28"/>
          <w:szCs w:val="28"/>
        </w:rPr>
        <w:t>и</w:t>
      </w:r>
      <w:r>
        <w:rPr>
          <w:color w:val="000000" w:themeColor="text1"/>
          <w:sz w:val="28"/>
          <w:szCs w:val="28"/>
        </w:rPr>
        <w:t xml:space="preserve"> </w:t>
      </w:r>
      <w:r w:rsidRPr="00620B17">
        <w:rPr>
          <w:color w:val="000000" w:themeColor="text1"/>
          <w:sz w:val="28"/>
          <w:szCs w:val="28"/>
        </w:rPr>
        <w:t>испанца,</w:t>
      </w:r>
      <w:r>
        <w:rPr>
          <w:color w:val="000000" w:themeColor="text1"/>
          <w:sz w:val="28"/>
          <w:szCs w:val="28"/>
        </w:rPr>
        <w:t xml:space="preserve"> </w:t>
      </w:r>
      <w:r w:rsidRPr="00620B17">
        <w:rPr>
          <w:color w:val="000000" w:themeColor="text1"/>
          <w:sz w:val="28"/>
          <w:szCs w:val="28"/>
        </w:rPr>
        <w:t>которые</w:t>
      </w:r>
      <w:r>
        <w:rPr>
          <w:color w:val="000000" w:themeColor="text1"/>
          <w:sz w:val="28"/>
          <w:szCs w:val="28"/>
        </w:rPr>
        <w:t xml:space="preserve"> </w:t>
      </w:r>
      <w:r w:rsidRPr="00620B17">
        <w:rPr>
          <w:color w:val="000000" w:themeColor="text1"/>
          <w:sz w:val="28"/>
          <w:szCs w:val="28"/>
        </w:rPr>
        <w:t>связаны</w:t>
      </w:r>
      <w:r>
        <w:rPr>
          <w:color w:val="000000" w:themeColor="text1"/>
          <w:sz w:val="28"/>
          <w:szCs w:val="28"/>
        </w:rPr>
        <w:t xml:space="preserve"> </w:t>
      </w:r>
      <w:r w:rsidRPr="00620B17">
        <w:rPr>
          <w:color w:val="000000" w:themeColor="text1"/>
          <w:sz w:val="28"/>
          <w:szCs w:val="28"/>
        </w:rPr>
        <w:t>с</w:t>
      </w:r>
      <w:r>
        <w:rPr>
          <w:color w:val="000000" w:themeColor="text1"/>
          <w:sz w:val="28"/>
          <w:szCs w:val="28"/>
        </w:rPr>
        <w:t xml:space="preserve"> </w:t>
      </w:r>
      <w:r w:rsidRPr="00620B17">
        <w:rPr>
          <w:color w:val="000000" w:themeColor="text1"/>
          <w:sz w:val="28"/>
          <w:szCs w:val="28"/>
        </w:rPr>
        <w:t>поход</w:t>
      </w:r>
      <w:r>
        <w:rPr>
          <w:color w:val="000000" w:themeColor="text1"/>
          <w:sz w:val="28"/>
          <w:szCs w:val="28"/>
        </w:rPr>
        <w:t xml:space="preserve">ом </w:t>
      </w:r>
      <w:r w:rsidRPr="00620B17">
        <w:rPr>
          <w:color w:val="000000" w:themeColor="text1"/>
          <w:sz w:val="28"/>
          <w:szCs w:val="28"/>
        </w:rPr>
        <w:t>1812</w:t>
      </w:r>
      <w:r>
        <w:rPr>
          <w:color w:val="000000" w:themeColor="text1"/>
          <w:sz w:val="28"/>
          <w:szCs w:val="28"/>
        </w:rPr>
        <w:t xml:space="preserve"> </w:t>
      </w:r>
      <w:r w:rsidRPr="00620B17">
        <w:rPr>
          <w:color w:val="000000" w:themeColor="text1"/>
          <w:sz w:val="28"/>
          <w:szCs w:val="28"/>
        </w:rPr>
        <w:t>года</w:t>
      </w:r>
      <w:r>
        <w:rPr>
          <w:color w:val="000000" w:themeColor="text1"/>
          <w:sz w:val="28"/>
          <w:szCs w:val="28"/>
        </w:rPr>
        <w:t xml:space="preserve"> </w:t>
      </w:r>
      <w:r w:rsidRPr="00620B17">
        <w:rPr>
          <w:color w:val="000000" w:themeColor="text1"/>
          <w:sz w:val="28"/>
          <w:szCs w:val="28"/>
        </w:rPr>
        <w:t>на</w:t>
      </w:r>
      <w:r>
        <w:rPr>
          <w:color w:val="000000" w:themeColor="text1"/>
          <w:sz w:val="28"/>
          <w:szCs w:val="28"/>
        </w:rPr>
        <w:t xml:space="preserve"> </w:t>
      </w:r>
      <w:r w:rsidRPr="00620B17">
        <w:rPr>
          <w:color w:val="000000" w:themeColor="text1"/>
          <w:sz w:val="28"/>
          <w:szCs w:val="28"/>
        </w:rPr>
        <w:t>Россию.</w:t>
      </w:r>
    </w:p>
    <w:p w:rsidR="00A74EA0" w:rsidRPr="00620B17" w:rsidRDefault="00A74EA0" w:rsidP="00A74EA0">
      <w:pPr>
        <w:pStyle w:val="a3"/>
        <w:spacing w:before="0" w:beforeAutospacing="0" w:after="0" w:afterAutospacing="0" w:line="360" w:lineRule="exact"/>
        <w:ind w:firstLine="709"/>
        <w:jc w:val="both"/>
        <w:rPr>
          <w:color w:val="000000" w:themeColor="text1"/>
          <w:sz w:val="28"/>
          <w:szCs w:val="28"/>
        </w:rPr>
      </w:pPr>
      <w:r w:rsidRPr="00620B17">
        <w:rPr>
          <w:b/>
          <w:color w:val="000000" w:themeColor="text1"/>
          <w:sz w:val="28"/>
          <w:szCs w:val="28"/>
        </w:rPr>
        <w:t>Предметом</w:t>
      </w:r>
      <w:r>
        <w:rPr>
          <w:color w:val="000000" w:themeColor="text1"/>
          <w:sz w:val="28"/>
          <w:szCs w:val="28"/>
        </w:rPr>
        <w:t xml:space="preserve"> </w:t>
      </w:r>
      <w:r w:rsidRPr="00620B17">
        <w:rPr>
          <w:color w:val="000000" w:themeColor="text1"/>
          <w:sz w:val="28"/>
          <w:szCs w:val="28"/>
        </w:rPr>
        <w:t>дипломной</w:t>
      </w:r>
      <w:r>
        <w:rPr>
          <w:color w:val="000000" w:themeColor="text1"/>
          <w:sz w:val="28"/>
          <w:szCs w:val="28"/>
        </w:rPr>
        <w:t xml:space="preserve"> </w:t>
      </w:r>
      <w:r w:rsidRPr="00620B17">
        <w:rPr>
          <w:color w:val="000000" w:themeColor="text1"/>
          <w:sz w:val="28"/>
          <w:szCs w:val="28"/>
        </w:rPr>
        <w:t>работы</w:t>
      </w:r>
      <w:r>
        <w:rPr>
          <w:color w:val="000000" w:themeColor="text1"/>
          <w:sz w:val="28"/>
          <w:szCs w:val="28"/>
        </w:rPr>
        <w:t xml:space="preserve"> </w:t>
      </w:r>
      <w:r w:rsidRPr="00620B17">
        <w:rPr>
          <w:color w:val="000000" w:themeColor="text1"/>
          <w:sz w:val="28"/>
          <w:szCs w:val="28"/>
        </w:rPr>
        <w:t>является</w:t>
      </w:r>
      <w:r>
        <w:rPr>
          <w:color w:val="000000" w:themeColor="text1"/>
          <w:sz w:val="28"/>
          <w:szCs w:val="28"/>
        </w:rPr>
        <w:t xml:space="preserve"> </w:t>
      </w:r>
      <w:r w:rsidRPr="00620B17">
        <w:rPr>
          <w:color w:val="000000" w:themeColor="text1"/>
          <w:sz w:val="28"/>
          <w:szCs w:val="28"/>
        </w:rPr>
        <w:t>информация</w:t>
      </w:r>
      <w:r>
        <w:rPr>
          <w:color w:val="000000" w:themeColor="text1"/>
          <w:sz w:val="28"/>
          <w:szCs w:val="28"/>
        </w:rPr>
        <w:t xml:space="preserve"> </w:t>
      </w:r>
      <w:r w:rsidRPr="00620B17">
        <w:rPr>
          <w:color w:val="000000" w:themeColor="text1"/>
          <w:sz w:val="28"/>
          <w:szCs w:val="28"/>
        </w:rPr>
        <w:t>о</w:t>
      </w:r>
      <w:r>
        <w:rPr>
          <w:color w:val="000000" w:themeColor="text1"/>
          <w:sz w:val="28"/>
          <w:szCs w:val="28"/>
        </w:rPr>
        <w:t xml:space="preserve"> </w:t>
      </w:r>
      <w:r w:rsidRPr="00620B17">
        <w:rPr>
          <w:color w:val="000000" w:themeColor="text1"/>
          <w:sz w:val="28"/>
          <w:szCs w:val="28"/>
        </w:rPr>
        <w:t>войне</w:t>
      </w:r>
      <w:r>
        <w:rPr>
          <w:color w:val="000000" w:themeColor="text1"/>
          <w:sz w:val="28"/>
          <w:szCs w:val="28"/>
        </w:rPr>
        <w:t xml:space="preserve"> </w:t>
      </w:r>
      <w:r w:rsidRPr="00620B17">
        <w:rPr>
          <w:color w:val="000000" w:themeColor="text1"/>
          <w:sz w:val="28"/>
          <w:szCs w:val="28"/>
        </w:rPr>
        <w:t>1812</w:t>
      </w:r>
      <w:r>
        <w:rPr>
          <w:color w:val="000000" w:themeColor="text1"/>
          <w:sz w:val="28"/>
          <w:szCs w:val="28"/>
        </w:rPr>
        <w:t xml:space="preserve"> </w:t>
      </w:r>
      <w:r w:rsidRPr="00620B17">
        <w:rPr>
          <w:color w:val="000000" w:themeColor="text1"/>
          <w:sz w:val="28"/>
          <w:szCs w:val="28"/>
        </w:rPr>
        <w:t>года,</w:t>
      </w:r>
      <w:r>
        <w:rPr>
          <w:color w:val="000000" w:themeColor="text1"/>
          <w:sz w:val="28"/>
          <w:szCs w:val="28"/>
        </w:rPr>
        <w:t xml:space="preserve"> </w:t>
      </w:r>
      <w:r w:rsidRPr="00620B17">
        <w:rPr>
          <w:color w:val="000000" w:themeColor="text1"/>
          <w:sz w:val="28"/>
          <w:szCs w:val="28"/>
        </w:rPr>
        <w:t>которая</w:t>
      </w:r>
      <w:r>
        <w:rPr>
          <w:color w:val="000000" w:themeColor="text1"/>
          <w:sz w:val="28"/>
          <w:szCs w:val="28"/>
        </w:rPr>
        <w:t xml:space="preserve"> </w:t>
      </w:r>
      <w:r w:rsidRPr="00620B17">
        <w:rPr>
          <w:color w:val="000000" w:themeColor="text1"/>
          <w:sz w:val="28"/>
          <w:szCs w:val="28"/>
        </w:rPr>
        <w:t>отразилась</w:t>
      </w:r>
      <w:r>
        <w:rPr>
          <w:color w:val="000000" w:themeColor="text1"/>
          <w:sz w:val="28"/>
          <w:szCs w:val="28"/>
        </w:rPr>
        <w:t xml:space="preserve"> </w:t>
      </w:r>
      <w:r w:rsidRPr="00620B17">
        <w:rPr>
          <w:color w:val="000000" w:themeColor="text1"/>
          <w:sz w:val="28"/>
          <w:szCs w:val="28"/>
        </w:rPr>
        <w:t>в</w:t>
      </w:r>
      <w:r>
        <w:rPr>
          <w:color w:val="000000" w:themeColor="text1"/>
          <w:sz w:val="28"/>
          <w:szCs w:val="28"/>
        </w:rPr>
        <w:t xml:space="preserve"> </w:t>
      </w:r>
      <w:r w:rsidRPr="00620B17">
        <w:rPr>
          <w:color w:val="000000" w:themeColor="text1"/>
          <w:sz w:val="28"/>
          <w:szCs w:val="28"/>
        </w:rPr>
        <w:t>данных</w:t>
      </w:r>
      <w:r>
        <w:rPr>
          <w:color w:val="000000" w:themeColor="text1"/>
          <w:sz w:val="28"/>
          <w:szCs w:val="28"/>
        </w:rPr>
        <w:t xml:space="preserve"> </w:t>
      </w:r>
      <w:r w:rsidRPr="00620B17">
        <w:rPr>
          <w:color w:val="000000" w:themeColor="text1"/>
          <w:sz w:val="28"/>
          <w:szCs w:val="28"/>
        </w:rPr>
        <w:t>мемуарах.</w:t>
      </w:r>
    </w:p>
    <w:p w:rsidR="00A74EA0" w:rsidRPr="00134566"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rPr>
        <w:t>Цель</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работы</w:t>
      </w:r>
      <w:r>
        <w:rPr>
          <w:rFonts w:ascii="Times New Roman" w:hAnsi="Times New Roman" w:cs="Times New Roman"/>
          <w:color w:val="000000" w:themeColor="text1"/>
          <w:sz w:val="28"/>
          <w:szCs w:val="28"/>
        </w:rPr>
        <w:t xml:space="preserve"> – </w:t>
      </w:r>
      <w:r w:rsidRPr="00620B17">
        <w:rPr>
          <w:rFonts w:ascii="Times New Roman" w:hAnsi="Times New Roman" w:cs="Times New Roman"/>
          <w:color w:val="000000" w:themeColor="text1"/>
          <w:sz w:val="28"/>
          <w:szCs w:val="28"/>
          <w:shd w:val="clear" w:color="auto" w:fill="FFFFFF"/>
        </w:rPr>
        <w:t>выявить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особенности</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французских,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польских,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немецких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и</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испанских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мемуарных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источников</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о</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войне</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которые были написаны офицерами и солдатами Великой Армии, </w:t>
      </w:r>
      <w:r w:rsidRPr="00620B17">
        <w:rPr>
          <w:rFonts w:ascii="Times New Roman" w:hAnsi="Times New Roman" w:cs="Times New Roman"/>
          <w:color w:val="000000" w:themeColor="text1"/>
          <w:sz w:val="28"/>
          <w:szCs w:val="28"/>
          <w:shd w:val="clear" w:color="auto" w:fill="FFFFFF"/>
        </w:rPr>
        <w:t>и</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показать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их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значимость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для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исследования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русско-французской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войны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p>
    <w:p w:rsidR="00A74EA0" w:rsidRPr="00620B17" w:rsidRDefault="00A74EA0" w:rsidP="00A74EA0">
      <w:pPr>
        <w:autoSpaceDE w:val="0"/>
        <w:autoSpaceDN w:val="0"/>
        <w:adjustRightInd w:val="0"/>
        <w:spacing w:after="0" w:line="360" w:lineRule="exact"/>
        <w:ind w:firstLine="709"/>
        <w:jc w:val="both"/>
        <w:rPr>
          <w:rFonts w:ascii="Times New Roman" w:eastAsia="Calibri" w:hAnsi="Times New Roman" w:cs="Times New Roman"/>
          <w:color w:val="000000" w:themeColor="text1"/>
          <w:sz w:val="28"/>
          <w:szCs w:val="28"/>
        </w:rPr>
      </w:pPr>
      <w:r w:rsidRPr="00620B17">
        <w:rPr>
          <w:rFonts w:ascii="Times New Roman" w:hAnsi="Times New Roman" w:cs="Times New Roman"/>
          <w:b/>
          <w:color w:val="000000" w:themeColor="text1"/>
          <w:sz w:val="28"/>
          <w:szCs w:val="28"/>
        </w:rPr>
        <w:t>Теоретико-методологическую</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основу</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дипломной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работы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составляет</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комплекс</w:t>
      </w:r>
      <w:r>
        <w:rPr>
          <w:rFonts w:ascii="Times New Roman" w:hAnsi="Times New Roman" w:cs="Times New Roman"/>
          <w:color w:val="000000" w:themeColor="text1"/>
          <w:sz w:val="28"/>
          <w:szCs w:val="28"/>
        </w:rPr>
        <w:t xml:space="preserve"> </w:t>
      </w:r>
      <w:r w:rsidRPr="00620B17">
        <w:rPr>
          <w:rFonts w:ascii="Times New Roman" w:hAnsi="Times New Roman" w:cs="Times New Roman"/>
          <w:b/>
          <w:color w:val="000000" w:themeColor="text1"/>
          <w:sz w:val="28"/>
          <w:szCs w:val="28"/>
        </w:rPr>
        <w:t>методов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исторической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науки: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историко-генетический,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историко-сравнительный,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проблемно-хронологический.</w:t>
      </w:r>
      <w:r>
        <w:rPr>
          <w:rFonts w:ascii="Times New Roman"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Работа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построена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в</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соответствии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принципами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объективности,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историзма,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системности,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ценност</w:t>
      </w:r>
      <w:r w:rsidRPr="00620B17">
        <w:rPr>
          <w:rFonts w:ascii="Times New Roman" w:eastAsia="Calibri" w:hAnsi="Times New Roman" w:cs="Times New Roman"/>
          <w:color w:val="000000" w:themeColor="text1"/>
          <w:sz w:val="28"/>
          <w:szCs w:val="28"/>
          <w:lang w:val="be-BY"/>
        </w:rPr>
        <w:t>ным</w:t>
      </w:r>
      <w:r>
        <w:rPr>
          <w:rFonts w:ascii="Times New Roman" w:eastAsia="Calibri" w:hAnsi="Times New Roman" w:cs="Times New Roman"/>
          <w:color w:val="000000" w:themeColor="text1"/>
          <w:sz w:val="28"/>
          <w:szCs w:val="28"/>
          <w:lang w:val="be-BY"/>
        </w:rPr>
        <w:t xml:space="preserve"> </w:t>
      </w:r>
      <w:r w:rsidRPr="00620B17">
        <w:rPr>
          <w:rFonts w:ascii="Times New Roman" w:eastAsia="Calibri" w:hAnsi="Times New Roman" w:cs="Times New Roman"/>
          <w:color w:val="000000" w:themeColor="text1"/>
          <w:sz w:val="28"/>
          <w:szCs w:val="28"/>
          <w:lang w:val="be-BY"/>
        </w:rPr>
        <w:t>подходом</w:t>
      </w:r>
      <w:r>
        <w:rPr>
          <w:rFonts w:ascii="Times New Roman" w:eastAsia="Calibri" w:hAnsi="Times New Roman" w:cs="Times New Roman"/>
          <w:color w:val="000000" w:themeColor="text1"/>
          <w:sz w:val="28"/>
          <w:szCs w:val="28"/>
          <w:lang w:val="be-BY"/>
        </w:rPr>
        <w:t xml:space="preserve"> </w:t>
      </w:r>
      <w:r w:rsidRPr="00620B17">
        <w:rPr>
          <w:rFonts w:ascii="Times New Roman" w:eastAsia="Calibri" w:hAnsi="Times New Roman" w:cs="Times New Roman"/>
          <w:color w:val="000000" w:themeColor="text1"/>
          <w:sz w:val="28"/>
          <w:szCs w:val="28"/>
        </w:rPr>
        <w:t>в</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истории.</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rPr>
        <w:t>Полученные</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результаты</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их</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новизна.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дипломном</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исследовании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были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рассмотрены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французов,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поляка,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испанца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немцев.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Автор</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исследования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доказал,</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что</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представителей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Великой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Армии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являются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ценным</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историческим</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источником,</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который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дает</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нам</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важные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сведения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войне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1812</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года.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Французские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весьма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разные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между</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собой,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однако</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они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содержат</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сведения,</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которые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позволяют</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установить</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новые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факты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историографии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войны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1812</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года.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Сравнение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мемуаров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испанца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поляка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приводит</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появлению</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двух</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противоположных</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мнений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военный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поход</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Наполеона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Россию.</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Немецкие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мемуаристы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занимают</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позицию</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нейтралитета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больше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сосредоточены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деталях</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сражений,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планов,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слухов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др.</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Новые</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факты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войны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1812</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года</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должны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быть</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приняты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сведению</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включены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общей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историографической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концепции</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русско-французской</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войны</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1812</w:t>
      </w:r>
      <w:r>
        <w:rPr>
          <w:rFonts w:ascii="Times New Roman"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года.</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rPr>
      </w:pPr>
      <w:r w:rsidRPr="00620B17">
        <w:rPr>
          <w:rFonts w:ascii="Times New Roman" w:hAnsi="Times New Roman" w:cs="Times New Roman"/>
          <w:b/>
          <w:color w:val="000000" w:themeColor="text1"/>
          <w:sz w:val="28"/>
          <w:szCs w:val="28"/>
        </w:rPr>
        <w:t>Структура</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объем</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дипломной</w:t>
      </w:r>
      <w:r>
        <w:rPr>
          <w:rFonts w:ascii="Times New Roman" w:hAnsi="Times New Roman" w:cs="Times New Roman"/>
          <w:b/>
          <w:color w:val="000000" w:themeColor="text1"/>
          <w:sz w:val="28"/>
          <w:szCs w:val="28"/>
        </w:rPr>
        <w:t xml:space="preserve"> </w:t>
      </w:r>
      <w:r w:rsidRPr="00620B17">
        <w:rPr>
          <w:rFonts w:ascii="Times New Roman" w:hAnsi="Times New Roman" w:cs="Times New Roman"/>
          <w:b/>
          <w:color w:val="000000" w:themeColor="text1"/>
          <w:sz w:val="28"/>
          <w:szCs w:val="28"/>
        </w:rPr>
        <w:t>работы.</w:t>
      </w:r>
      <w:r>
        <w:rPr>
          <w:rFonts w:ascii="Times New Roman"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Дипломная</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работа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состоит</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из</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реферата,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введения,</w:t>
      </w:r>
      <w:r>
        <w:rPr>
          <w:rFonts w:ascii="Times New Roman" w:eastAsia="Calibri" w:hAnsi="Times New Roman" w:cs="Times New Roman"/>
          <w:color w:val="000000" w:themeColor="text1"/>
          <w:sz w:val="28"/>
          <w:szCs w:val="28"/>
        </w:rPr>
        <w:t xml:space="preserve"> </w:t>
      </w:r>
      <w:r w:rsidRPr="00620B17">
        <w:rPr>
          <w:rFonts w:ascii="Times New Roman" w:hAnsi="Times New Roman" w:cs="Times New Roman"/>
          <w:color w:val="000000" w:themeColor="text1"/>
          <w:sz w:val="28"/>
          <w:szCs w:val="28"/>
        </w:rPr>
        <w:t>четырех</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глав,</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заключения,</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списка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использованных</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источников</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литературы,</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приложения.</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Общий</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объём</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работы</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be-BY"/>
        </w:rPr>
        <w:t xml:space="preserve"> 76 </w:t>
      </w:r>
      <w:r w:rsidRPr="00620B17">
        <w:rPr>
          <w:rFonts w:ascii="Times New Roman" w:eastAsia="Calibri" w:hAnsi="Times New Roman" w:cs="Times New Roman"/>
          <w:color w:val="000000" w:themeColor="text1"/>
          <w:sz w:val="28"/>
          <w:szCs w:val="28"/>
          <w:lang w:val="be-BY"/>
        </w:rPr>
        <w:t>стран</w:t>
      </w:r>
      <w:r w:rsidRPr="00620B17">
        <w:rPr>
          <w:rFonts w:ascii="Times New Roman" w:eastAsia="Calibri" w:hAnsi="Times New Roman" w:cs="Times New Roman"/>
          <w:color w:val="000000" w:themeColor="text1"/>
          <w:sz w:val="28"/>
          <w:szCs w:val="28"/>
        </w:rPr>
        <w:t>иц.</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Из</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них:</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список</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источников</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литературы</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be-BY"/>
        </w:rPr>
        <w:t>4</w:t>
      </w:r>
      <w:r>
        <w:rPr>
          <w:rFonts w:ascii="Times New Roman"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страниц</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be-BY"/>
        </w:rPr>
        <w:t>62</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наименовани</w:t>
      </w:r>
      <w:r w:rsidRPr="00620B17">
        <w:rPr>
          <w:rFonts w:ascii="Times New Roman" w:eastAsia="Calibri" w:hAnsi="Times New Roman" w:cs="Times New Roman"/>
          <w:color w:val="000000" w:themeColor="text1"/>
          <w:sz w:val="28"/>
          <w:szCs w:val="28"/>
          <w:lang w:val="be-BY"/>
        </w:rPr>
        <w:t>я</w:t>
      </w:r>
      <w:r w:rsidRPr="00620B1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реферат</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на</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русском,</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белорусском,</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английском</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и</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французском</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языках</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xml:space="preserve"> </w:t>
      </w:r>
      <w:r w:rsidRPr="00620B17">
        <w:rPr>
          <w:rFonts w:ascii="Times New Roman" w:eastAsia="Calibri" w:hAnsi="Times New Roman" w:cs="Times New Roman"/>
          <w:color w:val="000000" w:themeColor="text1"/>
          <w:sz w:val="28"/>
          <w:szCs w:val="28"/>
        </w:rPr>
        <w:t>страницы,</w:t>
      </w:r>
      <w:r>
        <w:rPr>
          <w:rFonts w:ascii="Times New Roman" w:eastAsia="Calibri" w:hAnsi="Times New Roman" w:cs="Times New Roman"/>
          <w:color w:val="000000" w:themeColor="text1"/>
          <w:sz w:val="28"/>
          <w:szCs w:val="28"/>
        </w:rPr>
        <w:t xml:space="preserve"> приложения </w:t>
      </w:r>
      <w:r w:rsidRPr="00620B17">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7 </w:t>
      </w:r>
      <w:r w:rsidRPr="00620B17">
        <w:rPr>
          <w:rFonts w:ascii="Times New Roman" w:eastAsia="Calibri" w:hAnsi="Times New Roman" w:cs="Times New Roman"/>
          <w:color w:val="000000" w:themeColor="text1"/>
          <w:sz w:val="28"/>
          <w:szCs w:val="28"/>
        </w:rPr>
        <w:t>иллюстраций.</w:t>
      </w:r>
    </w:p>
    <w:p w:rsidR="00A74EA0" w:rsidRPr="00620B17" w:rsidRDefault="00A74EA0" w:rsidP="00A74EA0">
      <w:pPr>
        <w:spacing w:after="0" w:line="360" w:lineRule="exact"/>
        <w:rPr>
          <w:rFonts w:ascii="Times New Roman" w:eastAsia="Calibri" w:hAnsi="Times New Roman" w:cs="Times New Roman"/>
          <w:color w:val="000000" w:themeColor="text1"/>
          <w:sz w:val="28"/>
          <w:szCs w:val="28"/>
        </w:rPr>
      </w:pPr>
      <w:r w:rsidRPr="00620B17">
        <w:rPr>
          <w:rFonts w:ascii="Times New Roman" w:eastAsia="Calibri" w:hAnsi="Times New Roman" w:cs="Times New Roman"/>
          <w:color w:val="000000" w:themeColor="text1"/>
          <w:sz w:val="28"/>
          <w:szCs w:val="28"/>
        </w:rPr>
        <w:lastRenderedPageBreak/>
        <w:br w:type="page"/>
      </w:r>
    </w:p>
    <w:p w:rsidR="00A74EA0" w:rsidRPr="00620B17" w:rsidRDefault="00A74EA0" w:rsidP="00A74EA0">
      <w:pPr>
        <w:spacing w:after="0" w:line="360" w:lineRule="exact"/>
        <w:jc w:val="center"/>
        <w:rPr>
          <w:rFonts w:ascii="Times New Roman" w:hAnsi="Times New Roman" w:cs="Times New Roman"/>
          <w:b/>
          <w:color w:val="000000" w:themeColor="text1"/>
          <w:sz w:val="28"/>
          <w:szCs w:val="28"/>
        </w:rPr>
      </w:pPr>
      <w:r w:rsidRPr="00620B17">
        <w:rPr>
          <w:rFonts w:ascii="Times New Roman" w:hAnsi="Times New Roman" w:cs="Times New Roman"/>
          <w:b/>
          <w:color w:val="000000" w:themeColor="text1"/>
          <w:sz w:val="28"/>
          <w:szCs w:val="28"/>
          <w:shd w:val="clear" w:color="auto" w:fill="FFFFFF"/>
        </w:rPr>
        <w:lastRenderedPageBreak/>
        <w:t>РЭФЕРАТ</w:t>
      </w:r>
    </w:p>
    <w:p w:rsidR="00A74EA0" w:rsidRPr="00620B17" w:rsidRDefault="00A74EA0" w:rsidP="00A74EA0">
      <w:pPr>
        <w:spacing w:after="0" w:line="360" w:lineRule="exact"/>
        <w:jc w:val="center"/>
        <w:rPr>
          <w:rFonts w:ascii="Times New Roman" w:hAnsi="Times New Roman" w:cs="Times New Roman"/>
          <w:b/>
          <w:color w:val="000000" w:themeColor="text1"/>
          <w:sz w:val="28"/>
          <w:szCs w:val="28"/>
        </w:rPr>
      </w:pPr>
      <w:r w:rsidRPr="00620B17">
        <w:rPr>
          <w:rFonts w:ascii="Times New Roman" w:hAnsi="Times New Roman" w:cs="Times New Roman"/>
          <w:b/>
          <w:color w:val="000000" w:themeColor="text1"/>
          <w:sz w:val="28"/>
          <w:szCs w:val="28"/>
          <w:shd w:val="clear" w:color="auto" w:fill="FFFFFF"/>
        </w:rPr>
        <w:t>Купрыянаў</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Сяргей</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Яўгеньевіч</w:t>
      </w:r>
    </w:p>
    <w:p w:rsidR="00A74EA0" w:rsidRPr="00620B17" w:rsidRDefault="00A74EA0" w:rsidP="00A74EA0">
      <w:pPr>
        <w:spacing w:after="0" w:line="360" w:lineRule="exact"/>
        <w:jc w:val="center"/>
        <w:rPr>
          <w:rFonts w:ascii="Times New Roman" w:hAnsi="Times New Roman" w:cs="Times New Roman"/>
          <w:color w:val="000000" w:themeColor="text1"/>
          <w:sz w:val="28"/>
          <w:szCs w:val="28"/>
        </w:rPr>
      </w:pP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Тэма: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прадстаўнікоў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Вялікай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Арміі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як</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гістарычная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крыніца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вайне</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Ключавыя</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словы: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Гістарыяграфія,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крыніцы,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Вялікая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Армія,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Напалеон,</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Лас</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Каз,</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Маршан,</w:t>
      </w:r>
      <w:r>
        <w:rPr>
          <w:rFonts w:ascii="Times New Roman" w:hAnsi="Times New Roman" w:cs="Times New Roman"/>
          <w:color w:val="000000" w:themeColor="text1"/>
          <w:sz w:val="28"/>
          <w:szCs w:val="28"/>
          <w:shd w:val="clear" w:color="auto" w:fill="FFFFFF"/>
        </w:rPr>
        <w:t xml:space="preserve"> Каленкур</w:t>
      </w:r>
      <w:r w:rsidRPr="00620B1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Марбо,</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Бургонь,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Льянса,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Калачкоўскі,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Руус,</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Ласберг.</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Аб’ектам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дыпломнай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работа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з'яўляюцца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французаў,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немцаў,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паляка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іспанца,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якія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звязаны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паходам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Расію.</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Прадметам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дыпломнай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работы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з'яўляецца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інфармацыя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якая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адбілася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даных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мемуарах.</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Мэта</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работы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D50E6F">
        <w:rPr>
          <w:rFonts w:ascii="Times New Roman" w:hAnsi="Times New Roman" w:cs="Times New Roman"/>
          <w:color w:val="000000" w:themeColor="text1"/>
          <w:sz w:val="28"/>
          <w:szCs w:val="28"/>
          <w:shd w:val="clear" w:color="auto" w:fill="FFFFFF"/>
        </w:rPr>
        <w:t>выявіць асаблівасці французскіх, польскіх, нямецкіх і іспанскіх мемуарных крыніц пра вайну 1812 года, якія былі напісаныя афіцэрамі і салдатамі Вялікай Арміі, і паказаць іх значнасць для даследавання руска-французскай вайны 1812 года.</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Тэарэтыка-метадалагічную</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аснову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дыпломнай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працы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складае</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комплекс</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метадаў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гістарычнай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навукі: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гісторыка-генетычны,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гісторыка-параўнальны,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праблемна-храналагічны.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пабудавана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адпаведнасці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прынцыпамі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аб’ектыўнасці,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гістарызму,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сістэмнасці,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цэнасным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падыходзе</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гісторыі.</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rPr>
      </w:pPr>
      <w:r w:rsidRPr="00620B17">
        <w:rPr>
          <w:rFonts w:ascii="Times New Roman" w:hAnsi="Times New Roman" w:cs="Times New Roman"/>
          <w:b/>
          <w:color w:val="000000" w:themeColor="text1"/>
          <w:sz w:val="28"/>
          <w:szCs w:val="28"/>
          <w:shd w:val="clear" w:color="auto" w:fill="FFFFFF"/>
        </w:rPr>
        <w:t>Атрыманыя</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вынікі</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і</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іх</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навізна.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дыпломным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даследаванні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былі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разгледжаны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французаў,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паляка,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іспанца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немцаў.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Аўтар</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даследавання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даказаў,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што</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прадстаўнікоў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Вялікай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Арміі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з’яўляюцца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каштоўнай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гістарычнай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крыніцай,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якая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дае</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важныя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звесткі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Французскія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вельмі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розныя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паміж</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сабой,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аднак</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яны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ўтрымліваюць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звесткі,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якія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дазваляюць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усталяваць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новыя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факты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гістарыяграфіі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Параўнанне</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мемуараў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іспанца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паляка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прыводзіць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з’яўлення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двух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процілеглых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меркаванняў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ваенны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паход</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Напалеона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Расію.</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Нямецкія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мэмуарысты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займаюць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пазіцыю</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нейтралітэту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больш</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сканцэнтраваны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дэталях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бітваў,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планаў,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чутак</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інш.</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Новыя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факты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гісторыі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павінны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быць</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прыняты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ведама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ўключаны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склад</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агульнай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гістарыяграфічнай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канцэпцыі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руска-французскай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вайны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1812</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года.</w:t>
      </w:r>
    </w:p>
    <w:p w:rsidR="00A74EA0" w:rsidRPr="00620B17" w:rsidRDefault="00A74EA0" w:rsidP="00A74EA0">
      <w:pPr>
        <w:spacing w:after="0" w:line="360" w:lineRule="exact"/>
        <w:ind w:firstLine="709"/>
        <w:jc w:val="both"/>
        <w:rPr>
          <w:rFonts w:ascii="Times New Roman" w:hAnsi="Times New Roman" w:cs="Times New Roman"/>
          <w:color w:val="000000" w:themeColor="text1"/>
          <w:sz w:val="28"/>
          <w:szCs w:val="28"/>
          <w:shd w:val="clear" w:color="auto" w:fill="FFFFFF"/>
        </w:rPr>
      </w:pPr>
      <w:r w:rsidRPr="00620B17">
        <w:rPr>
          <w:rFonts w:ascii="Times New Roman" w:hAnsi="Times New Roman" w:cs="Times New Roman"/>
          <w:b/>
          <w:color w:val="000000" w:themeColor="text1"/>
          <w:sz w:val="28"/>
          <w:szCs w:val="28"/>
          <w:shd w:val="clear" w:color="auto" w:fill="FFFFFF"/>
        </w:rPr>
        <w:t>Структура</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і</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аб’ём</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дыпломнай</w:t>
      </w:r>
      <w:r>
        <w:rPr>
          <w:rFonts w:ascii="Times New Roman" w:hAnsi="Times New Roman" w:cs="Times New Roman"/>
          <w:b/>
          <w:color w:val="000000" w:themeColor="text1"/>
          <w:sz w:val="28"/>
          <w:szCs w:val="28"/>
          <w:shd w:val="clear" w:color="auto" w:fill="FFFFFF"/>
        </w:rPr>
        <w:t xml:space="preserve"> </w:t>
      </w:r>
      <w:r w:rsidRPr="00620B17">
        <w:rPr>
          <w:rFonts w:ascii="Times New Roman" w:hAnsi="Times New Roman" w:cs="Times New Roman"/>
          <w:b/>
          <w:color w:val="000000" w:themeColor="text1"/>
          <w:sz w:val="28"/>
          <w:szCs w:val="28"/>
          <w:shd w:val="clear" w:color="auto" w:fill="FFFFFF"/>
        </w:rPr>
        <w:t>работы.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Дыпломная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работа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складаецца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рэферата,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уводзінаў,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чатырох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радзелаў,</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заключэння,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спісу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выкарыстаных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крыніц</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літаратуры,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дадатку.</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Агульны</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аб’ём</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працы</w:t>
      </w:r>
      <w:r>
        <w:rPr>
          <w:rFonts w:ascii="Times New Roman" w:hAnsi="Times New Roman" w:cs="Times New Roman"/>
          <w:color w:val="000000" w:themeColor="text1"/>
          <w:sz w:val="28"/>
          <w:szCs w:val="28"/>
          <w:shd w:val="clear" w:color="auto" w:fill="FFFFFF"/>
        </w:rPr>
        <w:t xml:space="preserve"> – 76 </w:t>
      </w:r>
      <w:r w:rsidRPr="00620B17">
        <w:rPr>
          <w:rFonts w:ascii="Times New Roman" w:hAnsi="Times New Roman" w:cs="Times New Roman"/>
          <w:color w:val="000000" w:themeColor="text1"/>
          <w:sz w:val="28"/>
          <w:szCs w:val="28"/>
          <w:shd w:val="clear" w:color="auto" w:fill="FFFFFF"/>
        </w:rPr>
        <w:t>старонак.</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 іх: спіс крыніц і літаратуры — 4 </w:t>
      </w:r>
      <w:r w:rsidRPr="00620B17">
        <w:rPr>
          <w:rFonts w:ascii="Times New Roman" w:hAnsi="Times New Roman" w:cs="Times New Roman"/>
          <w:color w:val="000000" w:themeColor="text1"/>
          <w:sz w:val="28"/>
          <w:szCs w:val="28"/>
          <w:shd w:val="clear" w:color="auto" w:fill="FFFFFF"/>
        </w:rPr>
        <w:t>старонак</w:t>
      </w:r>
      <w:r>
        <w:rPr>
          <w:rFonts w:ascii="Times New Roman" w:hAnsi="Times New Roman" w:cs="Times New Roman"/>
          <w:color w:val="000000" w:themeColor="text1"/>
          <w:sz w:val="28"/>
          <w:szCs w:val="28"/>
          <w:shd w:val="clear" w:color="auto" w:fill="FFFFFF"/>
        </w:rPr>
        <w:t xml:space="preserve"> (62 </w:t>
      </w:r>
      <w:r w:rsidRPr="00620B17">
        <w:rPr>
          <w:rFonts w:ascii="Times New Roman" w:hAnsi="Times New Roman" w:cs="Times New Roman"/>
          <w:color w:val="000000" w:themeColor="text1"/>
          <w:sz w:val="28"/>
          <w:szCs w:val="28"/>
          <w:shd w:val="clear" w:color="auto" w:fill="FFFFFF"/>
        </w:rPr>
        <w:t>наймення),</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рэферат</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на</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рускай,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беларускай,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англійскай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французскай</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мовах</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4</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старонкі,</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дадатак</w:t>
      </w:r>
      <w:r>
        <w:rPr>
          <w:rFonts w:ascii="Times New Roman" w:hAnsi="Times New Roman" w:cs="Times New Roman"/>
          <w:color w:val="000000" w:themeColor="text1"/>
          <w:sz w:val="28"/>
          <w:szCs w:val="28"/>
          <w:shd w:val="clear" w:color="auto" w:fill="FFFFFF"/>
        </w:rPr>
        <w:t xml:space="preserve"> </w:t>
      </w:r>
      <w:r w:rsidRPr="00620B1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7 </w:t>
      </w:r>
      <w:r w:rsidRPr="00620B17">
        <w:rPr>
          <w:rFonts w:ascii="Times New Roman" w:hAnsi="Times New Roman" w:cs="Times New Roman"/>
          <w:color w:val="000000" w:themeColor="text1"/>
          <w:sz w:val="28"/>
          <w:szCs w:val="28"/>
          <w:shd w:val="clear" w:color="auto" w:fill="FFFFFF"/>
        </w:rPr>
        <w:t>ілюстрацый.</w:t>
      </w:r>
    </w:p>
    <w:p w:rsidR="00A74EA0" w:rsidRPr="00620B17" w:rsidRDefault="00A74EA0" w:rsidP="00A74EA0">
      <w:pPr>
        <w:spacing w:after="0" w:line="360" w:lineRule="exact"/>
        <w:rPr>
          <w:rFonts w:ascii="Times New Roman" w:hAnsi="Times New Roman" w:cs="Times New Roman"/>
          <w:color w:val="000000" w:themeColor="text1"/>
          <w:sz w:val="28"/>
          <w:szCs w:val="28"/>
          <w:shd w:val="clear" w:color="auto" w:fill="FFFFFF"/>
        </w:rPr>
      </w:pPr>
      <w:r w:rsidRPr="00620B17">
        <w:rPr>
          <w:rFonts w:ascii="Times New Roman" w:hAnsi="Times New Roman" w:cs="Times New Roman"/>
          <w:color w:val="000000" w:themeColor="text1"/>
          <w:sz w:val="28"/>
          <w:szCs w:val="28"/>
          <w:shd w:val="clear" w:color="auto" w:fill="FFFFFF"/>
        </w:rPr>
        <w:br w:type="page"/>
      </w:r>
    </w:p>
    <w:p w:rsidR="00A74EA0" w:rsidRPr="00620B17" w:rsidRDefault="00A74EA0" w:rsidP="00A74EA0">
      <w:pPr>
        <w:spacing w:after="0" w:line="360" w:lineRule="exact"/>
        <w:jc w:val="center"/>
        <w:rPr>
          <w:rFonts w:ascii="Times New Roman" w:eastAsia="Calibri" w:hAnsi="Times New Roman" w:cs="Times New Roman"/>
          <w:b/>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lastRenderedPageBreak/>
        <w:t>ESSAY</w:t>
      </w:r>
    </w:p>
    <w:p w:rsidR="00A74EA0" w:rsidRPr="00620B17" w:rsidRDefault="00A74EA0" w:rsidP="00A74EA0">
      <w:pPr>
        <w:spacing w:after="0" w:line="360" w:lineRule="exact"/>
        <w:jc w:val="center"/>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Kupriyanov</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Sergey</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Evgenievich</w:t>
      </w:r>
    </w:p>
    <w:p w:rsidR="00A74EA0" w:rsidRPr="00620B17" w:rsidRDefault="00A74EA0" w:rsidP="00A74EA0">
      <w:pPr>
        <w:spacing w:after="0" w:line="360" w:lineRule="exact"/>
        <w:jc w:val="center"/>
        <w:rPr>
          <w:rFonts w:ascii="Times New Roman" w:eastAsia="Calibri" w:hAnsi="Times New Roman" w:cs="Times New Roman"/>
          <w:color w:val="000000" w:themeColor="text1"/>
          <w:sz w:val="28"/>
          <w:szCs w:val="28"/>
          <w:lang w:val="en-US"/>
        </w:rPr>
      </w:pP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Theme: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representatives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Great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Army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historical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about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Keywords: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historiography,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Great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Army,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Napoleon,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Kaz,</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Marchand,</w:t>
      </w:r>
      <w:r>
        <w:rPr>
          <w:rFonts w:ascii="Times New Roman" w:eastAsia="Calibri" w:hAnsi="Times New Roman" w:cs="Times New Roman"/>
          <w:color w:val="000000" w:themeColor="text1"/>
          <w:sz w:val="28"/>
          <w:szCs w:val="28"/>
          <w:lang w:val="en-US"/>
        </w:rPr>
        <w:t xml:space="preserve"> Kolenkur</w:t>
      </w:r>
      <w:r w:rsidRPr="00620B17">
        <w:rPr>
          <w:rFonts w:ascii="Times New Roman" w:eastAsia="Calibri" w:hAnsi="Times New Roman" w:cs="Times New Roman"/>
          <w:color w:val="000000" w:themeColor="text1"/>
          <w:sz w:val="28"/>
          <w:szCs w:val="28"/>
          <w:lang w:val="en-US"/>
        </w:rPr>
        <w: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Marbo,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Burgon,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Llançà,</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Kolachkovsky,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Roos,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Lossberg.</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object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French,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Germans,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Spaniards,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which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associated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with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campaign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Russia.</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subject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information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about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which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reflected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purpose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of</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work</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is</w:t>
      </w:r>
      <w:r>
        <w:rPr>
          <w:rFonts w:ascii="Times New Roman" w:eastAsia="Calibri" w:hAnsi="Times New Roman" w:cs="Times New Roman"/>
          <w:color w:val="000000" w:themeColor="text1"/>
          <w:sz w:val="28"/>
          <w:szCs w:val="28"/>
          <w:lang w:val="en-US"/>
        </w:rPr>
        <w:t xml:space="preserve"> </w:t>
      </w:r>
      <w:r w:rsidRPr="00D50E6F">
        <w:rPr>
          <w:rFonts w:ascii="Times New Roman" w:eastAsia="Calibri" w:hAnsi="Times New Roman" w:cs="Times New Roman"/>
          <w:color w:val="000000" w:themeColor="text1"/>
          <w:sz w:val="28"/>
          <w:szCs w:val="28"/>
          <w:lang w:val="en-US"/>
        </w:rPr>
        <w:t>to identify the features of the French, Polish, German and Spanish memoirs about the war of 1812, which were written by officers and soldiers of the Great Army, and show their significance for the study of the Russian-French war of 1812.</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theoretical</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and</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methodological</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basis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complex</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methods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historical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science: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historical-genetic,</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historical-comparative,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problem-chronological.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work</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built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accordance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with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principles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objectivity,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historicism,</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system,</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value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approach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history.</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results</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and</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their</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novelty.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study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were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considered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French,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Pole,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Spaniard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Germans.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author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study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proved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that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representatives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Great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Army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valuable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historical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which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gives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important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information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about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French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very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different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among</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themselves,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but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contain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information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that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allows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establish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new</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facts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historiography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comparison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Spaniard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Pole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leads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appearance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two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opposing</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opinions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Napoleon’s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military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campaign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Russia.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German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memoirists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take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position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neutrality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more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focused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details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battles,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plans,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rumors,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etc.</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New</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facts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should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taken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into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account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included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overall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historiographic</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concept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Russian-French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structure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and</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scope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of</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the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thesis.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thesis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consists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abstract,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introduction,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four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chapters,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conclusion,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list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used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literature,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applications.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total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amount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of</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work</w:t>
      </w:r>
      <w:r>
        <w:rPr>
          <w:rFonts w:ascii="Times New Roman" w:eastAsia="Calibri" w:hAnsi="Times New Roman" w:cs="Times New Roman"/>
          <w:color w:val="000000" w:themeColor="text1"/>
          <w:sz w:val="28"/>
          <w:szCs w:val="28"/>
          <w:lang w:val="en-US"/>
        </w:rPr>
        <w:t xml:space="preserve"> – 76 </w:t>
      </w:r>
      <w:r w:rsidRPr="00620B17">
        <w:rPr>
          <w:rFonts w:ascii="Times New Roman" w:eastAsia="Calibri" w:hAnsi="Times New Roman" w:cs="Times New Roman"/>
          <w:color w:val="000000" w:themeColor="text1"/>
          <w:sz w:val="28"/>
          <w:szCs w:val="28"/>
          <w:lang w:val="en-US"/>
        </w:rPr>
        <w:t>pages.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Among</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them:</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w:t>
      </w:r>
      <w:r>
        <w:rPr>
          <w:rFonts w:ascii="Times New Roman" w:eastAsia="Calibri" w:hAnsi="Times New Roman" w:cs="Times New Roman"/>
          <w:color w:val="000000" w:themeColor="text1"/>
          <w:sz w:val="28"/>
          <w:szCs w:val="28"/>
          <w:lang w:val="en-US"/>
        </w:rPr>
        <w:t xml:space="preserve">ist of sources and literature – 4 </w:t>
      </w:r>
      <w:r w:rsidRPr="00620B17">
        <w:rPr>
          <w:rFonts w:ascii="Times New Roman" w:eastAsia="Calibri" w:hAnsi="Times New Roman" w:cs="Times New Roman"/>
          <w:color w:val="000000" w:themeColor="text1"/>
          <w:sz w:val="28"/>
          <w:szCs w:val="28"/>
          <w:lang w:val="en-US"/>
        </w:rPr>
        <w:t>pages</w:t>
      </w:r>
      <w:r>
        <w:rPr>
          <w:rFonts w:ascii="Times New Roman" w:eastAsia="Calibri" w:hAnsi="Times New Roman" w:cs="Times New Roman"/>
          <w:color w:val="000000" w:themeColor="text1"/>
          <w:sz w:val="28"/>
          <w:szCs w:val="28"/>
          <w:lang w:val="en-US"/>
        </w:rPr>
        <w:t xml:space="preserve"> (62 </w:t>
      </w:r>
      <w:r w:rsidRPr="00620B17">
        <w:rPr>
          <w:rFonts w:ascii="Times New Roman" w:eastAsia="Calibri" w:hAnsi="Times New Roman" w:cs="Times New Roman"/>
          <w:color w:val="000000" w:themeColor="text1"/>
          <w:sz w:val="28"/>
          <w:szCs w:val="28"/>
          <w:lang w:val="en-US"/>
        </w:rPr>
        <w:t>titles),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abstract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Russian,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Belarusian,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English</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French</w:t>
      </w:r>
      <w:r>
        <w:rPr>
          <w:rFonts w:ascii="Times New Roman" w:eastAsia="Calibri" w:hAnsi="Times New Roman" w:cs="Times New Roman"/>
          <w:color w:val="000000" w:themeColor="text1"/>
          <w:sz w:val="28"/>
          <w:szCs w:val="28"/>
          <w:lang w:val="en-US"/>
        </w:rPr>
        <w:t xml:space="preserve"> – 4 pages, an application – 7 </w:t>
      </w:r>
      <w:r w:rsidRPr="00620B17">
        <w:rPr>
          <w:rFonts w:ascii="Times New Roman" w:eastAsia="Calibri" w:hAnsi="Times New Roman" w:cs="Times New Roman"/>
          <w:color w:val="000000" w:themeColor="text1"/>
          <w:sz w:val="28"/>
          <w:szCs w:val="28"/>
          <w:lang w:val="en-US"/>
        </w:rPr>
        <w:t>illustrations.</w:t>
      </w:r>
    </w:p>
    <w:p w:rsidR="00A74EA0" w:rsidRPr="00620B17" w:rsidRDefault="00A74EA0" w:rsidP="00A74EA0">
      <w:pPr>
        <w:spacing w:after="0" w:line="360" w:lineRule="exact"/>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color w:val="000000" w:themeColor="text1"/>
          <w:sz w:val="28"/>
          <w:szCs w:val="28"/>
          <w:lang w:val="en-US"/>
        </w:rPr>
        <w:br w:type="page"/>
      </w:r>
    </w:p>
    <w:p w:rsidR="00A74EA0" w:rsidRPr="00620B17" w:rsidRDefault="00A74EA0" w:rsidP="00A74EA0">
      <w:pPr>
        <w:spacing w:after="0" w:line="360" w:lineRule="exact"/>
        <w:jc w:val="center"/>
        <w:rPr>
          <w:rFonts w:ascii="Times New Roman" w:eastAsia="Calibri" w:hAnsi="Times New Roman" w:cs="Times New Roman"/>
          <w:b/>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lastRenderedPageBreak/>
        <w:t>Résumé</w:t>
      </w:r>
    </w:p>
    <w:p w:rsidR="00A74EA0" w:rsidRPr="00620B17" w:rsidRDefault="00A74EA0" w:rsidP="00A74EA0">
      <w:pPr>
        <w:spacing w:after="0" w:line="360" w:lineRule="exact"/>
        <w:jc w:val="center"/>
        <w:rPr>
          <w:rFonts w:ascii="Times New Roman" w:eastAsia="Calibri" w:hAnsi="Times New Roman" w:cs="Times New Roman"/>
          <w:b/>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Kupriyanov</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Sergey</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Evgenievich</w:t>
      </w:r>
    </w:p>
    <w:p w:rsidR="00A74EA0" w:rsidRPr="00620B17" w:rsidRDefault="00A74EA0" w:rsidP="00A74EA0">
      <w:pPr>
        <w:spacing w:after="0" w:line="360" w:lineRule="exact"/>
        <w:jc w:val="center"/>
        <w:rPr>
          <w:rFonts w:ascii="Times New Roman" w:eastAsia="Calibri" w:hAnsi="Times New Roman" w:cs="Times New Roman"/>
          <w:color w:val="000000" w:themeColor="text1"/>
          <w:sz w:val="28"/>
          <w:szCs w:val="28"/>
          <w:lang w:val="en-US"/>
        </w:rPr>
      </w:pP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Sujet: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représentants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Grande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Armée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tant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b/>
          <w:color w:val="000000" w:themeColor="text1"/>
          <w:sz w:val="28"/>
          <w:szCs w:val="28"/>
          <w:lang w:val="en-US"/>
        </w:rPr>
        <w:t>Mots-</w:t>
      </w:r>
      <w:r w:rsidRPr="00620B17">
        <w:rPr>
          <w:rFonts w:ascii="Times New Roman" w:eastAsia="Calibri" w:hAnsi="Times New Roman" w:cs="Times New Roman"/>
          <w:b/>
          <w:color w:val="000000" w:themeColor="text1"/>
          <w:sz w:val="28"/>
          <w:szCs w:val="28"/>
          <w:lang w:val="en-US"/>
        </w:rPr>
        <w:t>clés: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historiographie,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Grande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Armée,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Napoléon,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Kaz,</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Marchand,</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Kolenkur,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Marbo,</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Burgon,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Llançà,</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Kolachkovsky,</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Roos,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Lossberg.</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L'objet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thèse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constitué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par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Français,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d'Allemands,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Polonais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d'Espagnols,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associées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à</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campagne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Russie.</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Le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sujet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thèse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information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qui</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reflétée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p>
    <w:p w:rsidR="00A74EA0" w:rsidRPr="00D50E6F"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Le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but</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de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ce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travail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sidRPr="00D50E6F">
        <w:rPr>
          <w:rFonts w:ascii="Times New Roman" w:eastAsia="Calibri" w:hAnsi="Times New Roman" w:cs="Times New Roman"/>
          <w:color w:val="000000" w:themeColor="text1"/>
          <w:sz w:val="28"/>
          <w:szCs w:val="28"/>
          <w:lang w:val="en-US"/>
        </w:rPr>
        <w:t xml:space="preserve"> identifier les traits des mémoires français, polonais, allemands et espagnols sur la guerre de 1812, écrits par des officiers et des soldats de la Grande Armée, et montrer leur signification pour l'étude de la guerre franco-russe de 1812.</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D50E6F">
        <w:rPr>
          <w:rFonts w:ascii="Times New Roman" w:eastAsia="Calibri" w:hAnsi="Times New Roman" w:cs="Times New Roman"/>
          <w:b/>
          <w:color w:val="000000" w:themeColor="text1"/>
          <w:sz w:val="28"/>
          <w:szCs w:val="28"/>
          <w:lang w:val="en-US"/>
        </w:rPr>
        <w:t>La base théorique et méthodologique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thèse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complexe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D50E6F">
        <w:rPr>
          <w:rFonts w:ascii="Times New Roman" w:eastAsia="Calibri" w:hAnsi="Times New Roman" w:cs="Times New Roman"/>
          <w:b/>
          <w:color w:val="000000" w:themeColor="text1"/>
          <w:sz w:val="28"/>
          <w:szCs w:val="28"/>
          <w:lang w:val="en-US"/>
        </w:rPr>
        <w:t>méthodes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science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historique-génétique,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historique-comparative,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problème-chronologique.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travail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est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construit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conformément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aux</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principes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d'objectivité,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historicisme,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système,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approche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valeur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l'histoire.</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Les</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résultats</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et</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leur</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nouveauté.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l'étude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thèse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été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considérés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Français,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du</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Polonais,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l'Espagnol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Allemands.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L’auteur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l’étude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prouvé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représentants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Grande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Armée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constituaient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précieuse,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qui</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nous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donne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informations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importantes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françaises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très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différentes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entre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elles,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elles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contiennent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informations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permettant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d'établir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nouveaux</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faits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l'historiographie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comparaison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l’Espagnol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du</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Polonais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fait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apparaître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deux</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opinions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opposées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campagne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militaire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Napoléon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Russie.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mémoires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allemands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adoptent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position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neutralité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concentrent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davantage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sur</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détails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combats,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projets,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rumeurs,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etc.</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nouveaux</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faits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l'histoire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devraient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être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pris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compte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inclus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dans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concept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historiographique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général</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guerre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franco-russe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1812.</w:t>
      </w:r>
    </w:p>
    <w:p w:rsidR="00A74EA0" w:rsidRPr="00620B17" w:rsidRDefault="00A74EA0" w:rsidP="00A74EA0">
      <w:pPr>
        <w:spacing w:after="0" w:line="360" w:lineRule="exact"/>
        <w:ind w:firstLine="709"/>
        <w:jc w:val="both"/>
        <w:rPr>
          <w:rFonts w:ascii="Times New Roman" w:eastAsia="Calibri" w:hAnsi="Times New Roman" w:cs="Times New Roman"/>
          <w:color w:val="000000" w:themeColor="text1"/>
          <w:sz w:val="28"/>
          <w:szCs w:val="28"/>
          <w:lang w:val="en-US"/>
        </w:rPr>
      </w:pPr>
      <w:r w:rsidRPr="00620B17">
        <w:rPr>
          <w:rFonts w:ascii="Times New Roman" w:eastAsia="Calibri" w:hAnsi="Times New Roman" w:cs="Times New Roman"/>
          <w:b/>
          <w:color w:val="000000" w:themeColor="text1"/>
          <w:sz w:val="28"/>
          <w:szCs w:val="28"/>
          <w:lang w:val="en-US"/>
        </w:rPr>
        <w:t>La</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structure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et</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la</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portée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de</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la</w:t>
      </w:r>
      <w:r>
        <w:rPr>
          <w:rFonts w:ascii="Times New Roman" w:eastAsia="Calibri" w:hAnsi="Times New Roman" w:cs="Times New Roman"/>
          <w:b/>
          <w:color w:val="000000" w:themeColor="text1"/>
          <w:sz w:val="28"/>
          <w:szCs w:val="28"/>
          <w:lang w:val="en-US"/>
        </w:rPr>
        <w:t xml:space="preserve"> </w:t>
      </w:r>
      <w:r w:rsidRPr="00620B17">
        <w:rPr>
          <w:rFonts w:ascii="Times New Roman" w:eastAsia="Calibri" w:hAnsi="Times New Roman" w:cs="Times New Roman"/>
          <w:b/>
          <w:color w:val="000000" w:themeColor="text1"/>
          <w:sz w:val="28"/>
          <w:szCs w:val="28"/>
          <w:lang w:val="en-US"/>
        </w:rPr>
        <w:t>thèse.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thèse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consiste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résumé,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introduction,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quatre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chapitres,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conclusion,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liste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utilisées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littérature,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applications.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La</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quantité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totale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travail</w:t>
      </w:r>
      <w:r>
        <w:rPr>
          <w:rFonts w:ascii="Times New Roman" w:eastAsia="Calibri" w:hAnsi="Times New Roman" w:cs="Times New Roman"/>
          <w:color w:val="000000" w:themeColor="text1"/>
          <w:sz w:val="28"/>
          <w:szCs w:val="28"/>
          <w:lang w:val="en-US"/>
        </w:rPr>
        <w:t xml:space="preserve"> – 76 </w:t>
      </w:r>
      <w:r w:rsidRPr="00620B17">
        <w:rPr>
          <w:rFonts w:ascii="Times New Roman" w:eastAsia="Calibri" w:hAnsi="Times New Roman" w:cs="Times New Roman"/>
          <w:color w:val="000000" w:themeColor="text1"/>
          <w:sz w:val="28"/>
          <w:szCs w:val="28"/>
          <w:lang w:val="en-US"/>
        </w:rPr>
        <w:t>pages.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Parmi</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eux:</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liste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sources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de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littérature</w:t>
      </w:r>
      <w:r>
        <w:rPr>
          <w:rFonts w:ascii="Times New Roman" w:eastAsia="Calibri" w:hAnsi="Times New Roman" w:cs="Times New Roman"/>
          <w:color w:val="000000" w:themeColor="text1"/>
          <w:sz w:val="28"/>
          <w:szCs w:val="28"/>
          <w:lang w:val="en-US"/>
        </w:rPr>
        <w:t xml:space="preserve"> – 4 </w:t>
      </w:r>
      <w:r w:rsidRPr="00620B17">
        <w:rPr>
          <w:rFonts w:ascii="Times New Roman" w:eastAsia="Calibri" w:hAnsi="Times New Roman" w:cs="Times New Roman"/>
          <w:color w:val="000000" w:themeColor="text1"/>
          <w:sz w:val="28"/>
          <w:szCs w:val="28"/>
          <w:lang w:val="en-US"/>
        </w:rPr>
        <w:t>pages</w:t>
      </w:r>
      <w:r>
        <w:rPr>
          <w:rFonts w:ascii="Times New Roman" w:eastAsia="Calibri" w:hAnsi="Times New Roman" w:cs="Times New Roman"/>
          <w:color w:val="000000" w:themeColor="text1"/>
          <w:sz w:val="28"/>
          <w:szCs w:val="28"/>
          <w:lang w:val="en-US"/>
        </w:rPr>
        <w:t xml:space="preserve"> (62 </w:t>
      </w:r>
      <w:r w:rsidRPr="00620B17">
        <w:rPr>
          <w:rFonts w:ascii="Times New Roman" w:eastAsia="Calibri" w:hAnsi="Times New Roman" w:cs="Times New Roman"/>
          <w:color w:val="000000" w:themeColor="text1"/>
          <w:sz w:val="28"/>
          <w:szCs w:val="28"/>
          <w:lang w:val="en-US"/>
        </w:rPr>
        <w:t>titres),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résumé</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en</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russe,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biélorusse,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anglais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et</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français</w:t>
      </w:r>
      <w:r>
        <w:rPr>
          <w:rFonts w:ascii="Times New Roman" w:eastAsia="Calibri" w:hAnsi="Times New Roman" w:cs="Times New Roman"/>
          <w:color w:val="000000" w:themeColor="text1"/>
          <w:sz w:val="28"/>
          <w:szCs w:val="28"/>
          <w:lang w:val="en-US"/>
        </w:rPr>
        <w:t xml:space="preserve"> – </w:t>
      </w:r>
      <w:r w:rsidRPr="00620B17">
        <w:rPr>
          <w:rFonts w:ascii="Times New Roman" w:eastAsia="Calibri" w:hAnsi="Times New Roman" w:cs="Times New Roman"/>
          <w:color w:val="000000" w:themeColor="text1"/>
          <w:sz w:val="28"/>
          <w:szCs w:val="28"/>
          <w:lang w:val="en-US"/>
        </w:rPr>
        <w:t>4</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pages,</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une</w:t>
      </w:r>
      <w:r>
        <w:rPr>
          <w:rFonts w:ascii="Times New Roman" w:eastAsia="Calibri" w:hAnsi="Times New Roman" w:cs="Times New Roman"/>
          <w:color w:val="000000" w:themeColor="text1"/>
          <w:sz w:val="28"/>
          <w:szCs w:val="28"/>
          <w:lang w:val="en-US"/>
        </w:rPr>
        <w:t xml:space="preserve"> </w:t>
      </w:r>
      <w:r w:rsidRPr="00620B17">
        <w:rPr>
          <w:rFonts w:ascii="Times New Roman" w:eastAsia="Calibri" w:hAnsi="Times New Roman" w:cs="Times New Roman"/>
          <w:color w:val="000000" w:themeColor="text1"/>
          <w:sz w:val="28"/>
          <w:szCs w:val="28"/>
          <w:lang w:val="en-US"/>
        </w:rPr>
        <w:t>application</w:t>
      </w:r>
      <w:r>
        <w:rPr>
          <w:rFonts w:ascii="Times New Roman" w:eastAsia="Calibri" w:hAnsi="Times New Roman" w:cs="Times New Roman"/>
          <w:color w:val="000000" w:themeColor="text1"/>
          <w:sz w:val="28"/>
          <w:szCs w:val="28"/>
          <w:lang w:val="en-US"/>
        </w:rPr>
        <w:t xml:space="preserve"> – 7 </w:t>
      </w:r>
      <w:r w:rsidRPr="00620B17">
        <w:rPr>
          <w:rFonts w:ascii="Times New Roman" w:eastAsia="Calibri" w:hAnsi="Times New Roman" w:cs="Times New Roman"/>
          <w:color w:val="000000" w:themeColor="text1"/>
          <w:sz w:val="28"/>
          <w:szCs w:val="28"/>
          <w:lang w:val="en-US"/>
        </w:rPr>
        <w:t>illustrations.</w:t>
      </w:r>
    </w:p>
    <w:p w:rsidR="0016045E" w:rsidRPr="00A74EA0" w:rsidRDefault="0016045E">
      <w:pPr>
        <w:rPr>
          <w:lang w:val="en-US"/>
        </w:rPr>
      </w:pPr>
      <w:bookmarkStart w:id="0" w:name="_GoBack"/>
      <w:bookmarkEnd w:id="0"/>
    </w:p>
    <w:sectPr w:rsidR="0016045E" w:rsidRPr="00A74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56C"/>
    <w:multiLevelType w:val="multilevel"/>
    <w:tmpl w:val="101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C0A5E"/>
    <w:multiLevelType w:val="hybridMultilevel"/>
    <w:tmpl w:val="B5609A86"/>
    <w:lvl w:ilvl="0" w:tplc="71789EE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F73C0"/>
    <w:multiLevelType w:val="multilevel"/>
    <w:tmpl w:val="A04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57527"/>
    <w:multiLevelType w:val="hybridMultilevel"/>
    <w:tmpl w:val="7A48772A"/>
    <w:lvl w:ilvl="0" w:tplc="96469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C121D9"/>
    <w:multiLevelType w:val="hybridMultilevel"/>
    <w:tmpl w:val="9828CC54"/>
    <w:lvl w:ilvl="0" w:tplc="6CEC2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D46646B"/>
    <w:multiLevelType w:val="hybridMultilevel"/>
    <w:tmpl w:val="8996BE40"/>
    <w:lvl w:ilvl="0" w:tplc="31D04A0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E4C71"/>
    <w:multiLevelType w:val="hybridMultilevel"/>
    <w:tmpl w:val="AEF8DC7C"/>
    <w:lvl w:ilvl="0" w:tplc="2820B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4259DF"/>
    <w:multiLevelType w:val="hybridMultilevel"/>
    <w:tmpl w:val="F3BE6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D775A1"/>
    <w:multiLevelType w:val="hybridMultilevel"/>
    <w:tmpl w:val="94EC9CB4"/>
    <w:lvl w:ilvl="0" w:tplc="50B4756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50096"/>
    <w:multiLevelType w:val="hybridMultilevel"/>
    <w:tmpl w:val="F6827862"/>
    <w:lvl w:ilvl="0" w:tplc="655A9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667F61"/>
    <w:multiLevelType w:val="hybridMultilevel"/>
    <w:tmpl w:val="7B864A74"/>
    <w:lvl w:ilvl="0" w:tplc="16E82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0"/>
  </w:num>
  <w:num w:numId="4">
    <w:abstractNumId w:val="9"/>
  </w:num>
  <w:num w:numId="5">
    <w:abstractNumId w:val="4"/>
  </w:num>
  <w:num w:numId="6">
    <w:abstractNumId w:val="1"/>
  </w:num>
  <w:num w:numId="7">
    <w:abstractNumId w:val="5"/>
  </w:num>
  <w:num w:numId="8">
    <w:abstractNumId w:val="3"/>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DA"/>
    <w:rsid w:val="0016045E"/>
    <w:rsid w:val="002A13DA"/>
    <w:rsid w:val="00A74EA0"/>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27E73-5B0B-4471-8EF0-3007143A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EA0"/>
  </w:style>
  <w:style w:type="paragraph" w:styleId="1">
    <w:name w:val="heading 1"/>
    <w:basedOn w:val="a"/>
    <w:next w:val="a"/>
    <w:link w:val="10"/>
    <w:uiPriority w:val="9"/>
    <w:qFormat/>
    <w:rsid w:val="00A74E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EA0"/>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A74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oltip">
    <w:name w:val="tooltip"/>
    <w:basedOn w:val="a0"/>
    <w:rsid w:val="00A74EA0"/>
  </w:style>
  <w:style w:type="paragraph" w:styleId="a4">
    <w:name w:val="List Paragraph"/>
    <w:basedOn w:val="a"/>
    <w:uiPriority w:val="34"/>
    <w:qFormat/>
    <w:rsid w:val="00A74EA0"/>
    <w:pPr>
      <w:spacing w:after="200" w:line="276" w:lineRule="auto"/>
      <w:ind w:left="720"/>
      <w:contextualSpacing/>
    </w:pPr>
  </w:style>
  <w:style w:type="character" w:styleId="a5">
    <w:name w:val="Hyperlink"/>
    <w:basedOn w:val="a0"/>
    <w:uiPriority w:val="99"/>
    <w:unhideWhenUsed/>
    <w:rsid w:val="00A74EA0"/>
    <w:rPr>
      <w:color w:val="0000FF"/>
      <w:u w:val="single"/>
    </w:rPr>
  </w:style>
  <w:style w:type="paragraph" w:customStyle="1" w:styleId="Default">
    <w:name w:val="Default"/>
    <w:rsid w:val="00A74EA0"/>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A74EA0"/>
    <w:rPr>
      <w:b/>
      <w:bCs/>
    </w:rPr>
  </w:style>
  <w:style w:type="character" w:customStyle="1" w:styleId="apple-converted-space">
    <w:name w:val="apple-converted-space"/>
    <w:basedOn w:val="a0"/>
    <w:rsid w:val="00A74EA0"/>
  </w:style>
  <w:style w:type="character" w:customStyle="1" w:styleId="2">
    <w:name w:val="Основной текст (2)"/>
    <w:basedOn w:val="a0"/>
    <w:rsid w:val="00A74E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itation">
    <w:name w:val="citation"/>
    <w:basedOn w:val="a0"/>
    <w:rsid w:val="00A74EA0"/>
  </w:style>
  <w:style w:type="character" w:customStyle="1" w:styleId="nowrap">
    <w:name w:val="nowrap"/>
    <w:basedOn w:val="a0"/>
    <w:rsid w:val="00A74EA0"/>
  </w:style>
  <w:style w:type="paragraph" w:styleId="a7">
    <w:name w:val="TOC Heading"/>
    <w:basedOn w:val="1"/>
    <w:next w:val="a"/>
    <w:uiPriority w:val="39"/>
    <w:unhideWhenUsed/>
    <w:qFormat/>
    <w:rsid w:val="00A74EA0"/>
    <w:pPr>
      <w:outlineLvl w:val="9"/>
    </w:pPr>
    <w:rPr>
      <w:lang w:eastAsia="ru-RU"/>
    </w:rPr>
  </w:style>
  <w:style w:type="paragraph" w:styleId="20">
    <w:name w:val="toc 2"/>
    <w:basedOn w:val="a"/>
    <w:next w:val="a"/>
    <w:autoRedefine/>
    <w:uiPriority w:val="39"/>
    <w:unhideWhenUsed/>
    <w:rsid w:val="00A74EA0"/>
    <w:pPr>
      <w:spacing w:after="100"/>
      <w:ind w:left="220"/>
    </w:pPr>
    <w:rPr>
      <w:rFonts w:eastAsiaTheme="minorEastAsia" w:cs="Times New Roman"/>
      <w:lang w:eastAsia="ru-RU"/>
    </w:rPr>
  </w:style>
  <w:style w:type="paragraph" w:styleId="11">
    <w:name w:val="toc 1"/>
    <w:basedOn w:val="a"/>
    <w:next w:val="a"/>
    <w:autoRedefine/>
    <w:uiPriority w:val="39"/>
    <w:unhideWhenUsed/>
    <w:rsid w:val="00A74EA0"/>
    <w:pPr>
      <w:spacing w:after="100"/>
    </w:pPr>
    <w:rPr>
      <w:rFonts w:eastAsiaTheme="minorEastAsia" w:cs="Times New Roman"/>
      <w:lang w:eastAsia="ru-RU"/>
    </w:rPr>
  </w:style>
  <w:style w:type="paragraph" w:styleId="3">
    <w:name w:val="toc 3"/>
    <w:basedOn w:val="a"/>
    <w:next w:val="a"/>
    <w:autoRedefine/>
    <w:uiPriority w:val="39"/>
    <w:unhideWhenUsed/>
    <w:rsid w:val="00A74EA0"/>
    <w:pPr>
      <w:spacing w:after="100"/>
      <w:ind w:left="440"/>
    </w:pPr>
    <w:rPr>
      <w:rFonts w:eastAsiaTheme="minorEastAsia" w:cs="Times New Roman"/>
      <w:lang w:eastAsia="ru-RU"/>
    </w:rPr>
  </w:style>
  <w:style w:type="paragraph" w:styleId="a8">
    <w:name w:val="header"/>
    <w:basedOn w:val="a"/>
    <w:link w:val="a9"/>
    <w:uiPriority w:val="99"/>
    <w:unhideWhenUsed/>
    <w:rsid w:val="00A74E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4EA0"/>
  </w:style>
  <w:style w:type="paragraph" w:styleId="aa">
    <w:name w:val="footer"/>
    <w:basedOn w:val="a"/>
    <w:link w:val="ab"/>
    <w:uiPriority w:val="99"/>
    <w:unhideWhenUsed/>
    <w:rsid w:val="00A74E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4EA0"/>
  </w:style>
  <w:style w:type="paragraph" w:styleId="ac">
    <w:name w:val="Balloon Text"/>
    <w:basedOn w:val="a"/>
    <w:link w:val="ad"/>
    <w:uiPriority w:val="99"/>
    <w:semiHidden/>
    <w:unhideWhenUsed/>
    <w:rsid w:val="00A74E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74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2019-07-02T09:23:00Z</dcterms:created>
  <dcterms:modified xsi:type="dcterms:W3CDTF">2019-07-02T09:23:00Z</dcterms:modified>
</cp:coreProperties>
</file>