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9A" w:rsidRPr="00635F51" w:rsidRDefault="00A33F9A" w:rsidP="00A33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51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A33F9A" w:rsidRPr="00635F51" w:rsidRDefault="00A33F9A" w:rsidP="00A3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F51">
        <w:rPr>
          <w:rFonts w:ascii="Times New Roman" w:hAnsi="Times New Roman" w:cs="Times New Roman"/>
          <w:b/>
          <w:sz w:val="28"/>
          <w:szCs w:val="28"/>
        </w:rPr>
        <w:t>Сахарук</w:t>
      </w:r>
      <w:proofErr w:type="spellEnd"/>
      <w:r w:rsidRPr="00635F51">
        <w:rPr>
          <w:rFonts w:ascii="Times New Roman" w:hAnsi="Times New Roman" w:cs="Times New Roman"/>
          <w:b/>
          <w:sz w:val="28"/>
          <w:szCs w:val="28"/>
        </w:rPr>
        <w:t xml:space="preserve"> Виктории</w:t>
      </w:r>
    </w:p>
    <w:p w:rsidR="00A33F9A" w:rsidRPr="00744C1B" w:rsidRDefault="00A33F9A" w:rsidP="00A33F9A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дипломной работы: дипломная работа состоит из введения, трех глав, заключения и списка использованной литературы и источников, который включает </w:t>
      </w:r>
      <w:r w:rsidRPr="00744C1B">
        <w:rPr>
          <w:rFonts w:ascii="Times New Roman" w:hAnsi="Times New Roman" w:cs="Times New Roman"/>
          <w:sz w:val="28"/>
          <w:szCs w:val="28"/>
        </w:rPr>
        <w:t>56 использованных источников.</w:t>
      </w:r>
    </w:p>
    <w:p w:rsidR="00A33F9A" w:rsidRPr="00744C1B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744C1B"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ЦЕННОСТИ ДОКУМЕНТОВ, ОПИСЬ ДЕЛ</w:t>
      </w:r>
      <w:r w:rsidRPr="00744C1B">
        <w:rPr>
          <w:rFonts w:ascii="Times New Roman" w:hAnsi="Times New Roman" w:cs="Times New Roman"/>
          <w:sz w:val="28"/>
          <w:szCs w:val="28"/>
        </w:rPr>
        <w:t xml:space="preserve">, ХРАНЕНИЕ ДОКУМЕНТОВ И ДЕЛ, </w:t>
      </w:r>
      <w:r>
        <w:rPr>
          <w:rFonts w:ascii="Times New Roman" w:hAnsi="Times New Roman" w:cs="Times New Roman"/>
          <w:sz w:val="28"/>
          <w:szCs w:val="28"/>
        </w:rPr>
        <w:t>УНИЧТОЖЕНИЕ ДЕЛ</w:t>
      </w:r>
    </w:p>
    <w:p w:rsidR="00A33F9A" w:rsidRPr="00744C1B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744C1B">
        <w:rPr>
          <w:rFonts w:ascii="Times New Roman" w:hAnsi="Times New Roman" w:cs="Times New Roman"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экспертиза ценности документов</w:t>
      </w:r>
    </w:p>
    <w:p w:rsidR="00A33F9A" w:rsidRPr="00744C1B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744C1B">
        <w:rPr>
          <w:rFonts w:ascii="Times New Roman" w:hAnsi="Times New Roman" w:cs="Times New Roman"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правовые основы экспертизы ценности документов</w:t>
      </w:r>
    </w:p>
    <w:p w:rsidR="00A33F9A" w:rsidRPr="00744C1B" w:rsidRDefault="00A33F9A" w:rsidP="00A33F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C1B">
        <w:rPr>
          <w:rFonts w:ascii="Times New Roman" w:hAnsi="Times New Roman" w:cs="Times New Roman"/>
          <w:i/>
          <w:sz w:val="28"/>
          <w:szCs w:val="28"/>
        </w:rPr>
        <w:t xml:space="preserve">Цель работы: </w:t>
      </w:r>
      <w:r w:rsidRPr="00744C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выявить правовые основы экспертизы ценности документов и их применение в организации</w:t>
      </w:r>
    </w:p>
    <w:p w:rsidR="00A33F9A" w:rsidRPr="00744C1B" w:rsidRDefault="00A33F9A" w:rsidP="00A33F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1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Методы исследования: </w:t>
      </w:r>
      <w:r w:rsidRPr="007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(анализ литературы), эмпирические (изучение и обобщение современного опыта),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описание, сравнение</w:t>
      </w:r>
    </w:p>
    <w:p w:rsidR="00A33F9A" w:rsidRPr="00635F51" w:rsidRDefault="00A33F9A" w:rsidP="00A33F9A">
      <w:pPr>
        <w:jc w:val="both"/>
        <w:rPr>
          <w:rFonts w:ascii="Times New Roman" w:hAnsi="Times New Roman" w:cs="Times New Roman"/>
          <w:sz w:val="28"/>
          <w:szCs w:val="28"/>
        </w:rPr>
      </w:pPr>
      <w:r w:rsidRPr="00744C1B">
        <w:rPr>
          <w:rFonts w:ascii="Times New Roman" w:hAnsi="Times New Roman" w:cs="Times New Roman"/>
          <w:i/>
          <w:sz w:val="28"/>
          <w:szCs w:val="28"/>
        </w:rPr>
        <w:t xml:space="preserve">Новизна исследования: </w:t>
      </w:r>
      <w:r w:rsidRPr="00635F51">
        <w:rPr>
          <w:rFonts w:ascii="Times New Roman" w:hAnsi="Times New Roman" w:cs="Times New Roman"/>
          <w:sz w:val="28"/>
          <w:szCs w:val="28"/>
        </w:rPr>
        <w:t>комплексное исследование экспертизы ценности документов: становление и развитие экспертизы ценности документов, ее правовые основы, рассмотрение проведения экспертизы и соблюдения правовых основ в конкретной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F9A" w:rsidRDefault="00A33F9A" w:rsidP="00A33F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C1B">
        <w:rPr>
          <w:rFonts w:ascii="Times New Roman" w:hAnsi="Times New Roman" w:cs="Times New Roman"/>
          <w:i/>
          <w:sz w:val="28"/>
          <w:szCs w:val="28"/>
        </w:rPr>
        <w:t xml:space="preserve">Результаты исследования </w:t>
      </w:r>
      <w:r w:rsidRPr="0061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использованы в практической деятельности </w:t>
      </w:r>
      <w:proofErr w:type="spellStart"/>
      <w:r w:rsidRPr="0061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документоведов</w:t>
      </w:r>
      <w:proofErr w:type="spellEnd"/>
      <w:r w:rsidRPr="0061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архивистов, которые имеют отношение к проведению экспертиз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ценности документов, а также в подготовке спецкурса по изучению правовых основ экспертизы ценности документов.</w:t>
      </w:r>
    </w:p>
    <w:p w:rsidR="00A33F9A" w:rsidRPr="0003303E" w:rsidRDefault="00A33F9A" w:rsidP="00A33F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33F9A" w:rsidRPr="0003303E" w:rsidRDefault="00A33F9A" w:rsidP="00A3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0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ABSTRACT OF THE THESIS</w:t>
      </w:r>
    </w:p>
    <w:p w:rsidR="00A33F9A" w:rsidRPr="0003303E" w:rsidRDefault="00A33F9A" w:rsidP="00A33F9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0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by Victoria </w:t>
      </w:r>
      <w:proofErr w:type="spellStart"/>
      <w:r w:rsidRPr="0003303E">
        <w:rPr>
          <w:rFonts w:ascii="Times New Roman" w:hAnsi="Times New Roman" w:cs="Times New Roman"/>
          <w:b/>
          <w:sz w:val="28"/>
          <w:szCs w:val="28"/>
          <w:lang w:val="en-US"/>
        </w:rPr>
        <w:t>Saharuk</w:t>
      </w:r>
      <w:proofErr w:type="spellEnd"/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structure of the thesis</w:t>
      </w:r>
      <w:r w:rsidRPr="008E500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thesis consists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introduction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three chapters, conclusion and the list of references and sources, which includes 56 sources used.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 words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EXAMINATION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VALUE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 DOCUMENTS, INVENTORY of CASES, STORAGE of  DOCUMENTS AND CASES, DESTRUCTION of CASES.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Object of research</w:t>
      </w:r>
      <w:r w:rsidRPr="008372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examination of the value of documents.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 of research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legal basis for the examination of the value of documents.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Purpose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identify the legal basis for the examination of the value of documents and their application in the organization.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methods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theoretical(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literature analysis), empirical(study and generalization of modern experience), description, comparison.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novelty of the study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comprehensive study of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examination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value of documents, it’s legal basis, consideration of the examination and compliance with the legal framework in a particular organization.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study can be used in the practice of document scientists and archivists, who are related to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examinatoin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value of documents, as well as in the preparation of a special course on the study of the legal basis of the examination of the value of documents.</w:t>
      </w:r>
    </w:p>
    <w:p w:rsidR="00A33F9A" w:rsidRDefault="00A33F9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33F9A" w:rsidRPr="0003303E" w:rsidRDefault="00A33F9A" w:rsidP="00A33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03303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РЭФЕРАТ ДЫПЛОМНАЙ ПРАЦЫ</w:t>
      </w:r>
    </w:p>
    <w:p w:rsidR="00A33F9A" w:rsidRPr="0003303E" w:rsidRDefault="00A33F9A" w:rsidP="00A33F9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303E">
        <w:rPr>
          <w:rFonts w:ascii="Times New Roman" w:hAnsi="Times New Roman" w:cs="Times New Roman"/>
          <w:b/>
          <w:sz w:val="28"/>
          <w:szCs w:val="28"/>
          <w:lang w:val="be-BY"/>
        </w:rPr>
        <w:t>Сахарук Вікторыі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Структура дыпломнай працы: дыпломная праца складаецца з ўвядзення, трох кіраўнікоў, заключэння і спісу выкарыстанай літаратуры і крыніц, які ўключае 56 выкарыстаных крыніц.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Ключавыя словы: ЭКСПЕРТЫЗА КАШТОЎНАСЦІ ДАКУМЕНТАЎ, ВОПІС СПРАЎ, ЗАХОЎВАННЕ ДАКУМЕНТАЎ І СПРАЎ, ЗНІШЧЭННЕ СПРАЎ.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Аб'ект даследавання: экспертыза каштоўнасці дакументаў.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Прадмет даследавання: прававыя асновы экспертызы каштоўнасці дакументаў.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 працы: выявіць прававыя асновы экспертызы каштоўнасці дакументаў і іх прымяненне ў арганізыцыі.</w:t>
      </w:r>
    </w:p>
    <w:p w:rsidR="00A33F9A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Навізна даследавання: комплекснае даследаванне экспертызы каштоўнасці дакументаў: станаўленне і развіццё экспертызы каштоўнасці дакументаў, яе прававыя асновы, разгляд правядзення экпертызы і захавання прававых асноў у канкрэтнай арганізацыі.</w:t>
      </w:r>
    </w:p>
    <w:p w:rsidR="00A33F9A" w:rsidRPr="00DC3E36" w:rsidRDefault="00A33F9A" w:rsidP="00A33F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303E">
        <w:rPr>
          <w:rFonts w:ascii="Times New Roman" w:hAnsi="Times New Roman" w:cs="Times New Roman"/>
          <w:sz w:val="28"/>
          <w:szCs w:val="28"/>
          <w:lang w:val="be-BY"/>
        </w:rPr>
        <w:t>Вынікі даследавання могуць быць выкарыстаны ў практычнай дзейнасці дакументазнаўцаў і архівістаў, якія маюць дачыненне да правядзення экспертызы каштоўнасці дакументаў, а таксама ў падрыхтоўцы спецкурсу па вывучэнні прававых асноў экспертызы каштоўнасці дакументаў.</w:t>
      </w:r>
    </w:p>
    <w:p w:rsidR="00A33F9A" w:rsidRPr="009704AC" w:rsidRDefault="00A33F9A" w:rsidP="00A33F9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6045E" w:rsidRPr="00A33F9A" w:rsidRDefault="0016045E">
      <w:pPr>
        <w:rPr>
          <w:lang w:val="be-BY"/>
        </w:rPr>
      </w:pPr>
    </w:p>
    <w:sectPr w:rsidR="0016045E" w:rsidRPr="00A3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A"/>
    <w:rsid w:val="0016045E"/>
    <w:rsid w:val="00A33F9A"/>
    <w:rsid w:val="00B7380A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E941"/>
  <w15:chartTrackingRefBased/>
  <w15:docId w15:val="{6BD8334E-C56D-44FA-843C-E0F84DA7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2019-07-04T14:13:00Z</dcterms:created>
  <dcterms:modified xsi:type="dcterms:W3CDTF">2019-07-04T14:13:00Z</dcterms:modified>
</cp:coreProperties>
</file>