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b/>
          <w:sz w:val="28"/>
          <w:szCs w:val="28"/>
        </w:rPr>
        <w:t>РЕФЕРАТ</w:t>
      </w:r>
    </w:p>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sz w:val="28"/>
          <w:szCs w:val="28"/>
        </w:rPr>
        <w:t xml:space="preserve">Жук Виктория Владимировна </w:t>
      </w:r>
    </w:p>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sz w:val="28"/>
          <w:szCs w:val="28"/>
        </w:rPr>
        <w:t>Тема: Пути совершенствования документирования расчетно-кассового обслуживания юридических лиц в отделении 112/121 г. Иваново открытого акционерн</w:t>
      </w:r>
      <w:r>
        <w:rPr>
          <w:rFonts w:ascii="Times New Roman" w:hAnsi="Times New Roman" w:cs="Times New Roman"/>
          <w:sz w:val="28"/>
          <w:szCs w:val="28"/>
        </w:rPr>
        <w:t xml:space="preserve">ого общества «АСБ </w:t>
      </w:r>
      <w:proofErr w:type="spellStart"/>
      <w:r>
        <w:rPr>
          <w:rFonts w:ascii="Times New Roman" w:hAnsi="Times New Roman" w:cs="Times New Roman"/>
          <w:sz w:val="28"/>
          <w:szCs w:val="28"/>
        </w:rPr>
        <w:t>Беларусбанк</w:t>
      </w:r>
      <w:proofErr w:type="spellEnd"/>
      <w:r>
        <w:rPr>
          <w:rFonts w:ascii="Times New Roman" w:hAnsi="Times New Roman" w:cs="Times New Roman"/>
          <w:sz w:val="28"/>
          <w:szCs w:val="28"/>
        </w:rPr>
        <w:t>».</w:t>
      </w:r>
    </w:p>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sz w:val="28"/>
          <w:szCs w:val="28"/>
        </w:rPr>
        <w:t xml:space="preserve">Ключевые слова: БАНК, ДОКУМЕНТ, ДОКУМЕНТИРОВАНИЕ, ИНФОРМАЦИЯ, ИНФОРМАЦИОННЫЕ ТЕХНОЛОГИИ, СТРУКТУРА, УПРАВЛЕНИЕ, ИНСТРУКЦИЯ, КЛИЕНТ, </w:t>
      </w:r>
      <w:r>
        <w:rPr>
          <w:rFonts w:ascii="Times New Roman" w:hAnsi="Times New Roman" w:cs="Times New Roman"/>
          <w:sz w:val="28"/>
          <w:szCs w:val="28"/>
        </w:rPr>
        <w:t>ОБСЛУЖИВАНИЕ, ЮРИДИЧЕСКОЕ ЛИЦО.</w:t>
      </w:r>
    </w:p>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sz w:val="28"/>
          <w:szCs w:val="28"/>
        </w:rPr>
        <w:t>Объект – документирование расчетно-кассового обслуживания юридических лиц в отделении 112/121 г. Иваново открытого акционерн</w:t>
      </w:r>
      <w:r>
        <w:rPr>
          <w:rFonts w:ascii="Times New Roman" w:hAnsi="Times New Roman" w:cs="Times New Roman"/>
          <w:sz w:val="28"/>
          <w:szCs w:val="28"/>
        </w:rPr>
        <w:t xml:space="preserve">ого общества «АСБ </w:t>
      </w:r>
      <w:proofErr w:type="spellStart"/>
      <w:r>
        <w:rPr>
          <w:rFonts w:ascii="Times New Roman" w:hAnsi="Times New Roman" w:cs="Times New Roman"/>
          <w:sz w:val="28"/>
          <w:szCs w:val="28"/>
        </w:rPr>
        <w:t>Беларусбанк</w:t>
      </w:r>
      <w:proofErr w:type="spellEnd"/>
      <w:r>
        <w:rPr>
          <w:rFonts w:ascii="Times New Roman" w:hAnsi="Times New Roman" w:cs="Times New Roman"/>
          <w:sz w:val="28"/>
          <w:szCs w:val="28"/>
        </w:rPr>
        <w:t>».</w:t>
      </w:r>
    </w:p>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sz w:val="28"/>
          <w:szCs w:val="28"/>
        </w:rPr>
        <w:t>Предмет – совершенствование документирования расчетно-кассового обслуживания юридических лиц в отделении 112/121 г. Иваново открытого акционерн</w:t>
      </w:r>
      <w:r>
        <w:rPr>
          <w:rFonts w:ascii="Times New Roman" w:hAnsi="Times New Roman" w:cs="Times New Roman"/>
          <w:sz w:val="28"/>
          <w:szCs w:val="28"/>
        </w:rPr>
        <w:t xml:space="preserve">ого общества «АСБ </w:t>
      </w:r>
      <w:proofErr w:type="spellStart"/>
      <w:r>
        <w:rPr>
          <w:rFonts w:ascii="Times New Roman" w:hAnsi="Times New Roman" w:cs="Times New Roman"/>
          <w:sz w:val="28"/>
          <w:szCs w:val="28"/>
        </w:rPr>
        <w:t>Беларусбанк</w:t>
      </w:r>
      <w:proofErr w:type="spellEnd"/>
      <w:r>
        <w:rPr>
          <w:rFonts w:ascii="Times New Roman" w:hAnsi="Times New Roman" w:cs="Times New Roman"/>
          <w:sz w:val="28"/>
          <w:szCs w:val="28"/>
        </w:rPr>
        <w:t>».</w:t>
      </w:r>
    </w:p>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sz w:val="28"/>
          <w:szCs w:val="28"/>
        </w:rPr>
        <w:t xml:space="preserve">Цель дипломной работы – определить пути совершенствования документирования расчетно-кассового обслуживания юридических лиц в отделении 112/121 г. Иваново открытого акционерного общества «АСБ </w:t>
      </w:r>
      <w:proofErr w:type="spellStart"/>
      <w:r w:rsidRPr="0011562A">
        <w:rPr>
          <w:rFonts w:ascii="Times New Roman" w:hAnsi="Times New Roman" w:cs="Times New Roman"/>
          <w:sz w:val="28"/>
          <w:szCs w:val="28"/>
        </w:rPr>
        <w:t>Беларусбанк</w:t>
      </w:r>
      <w:proofErr w:type="spellEnd"/>
      <w:r w:rsidRPr="0011562A">
        <w:rPr>
          <w:rFonts w:ascii="Times New Roman" w:hAnsi="Times New Roman" w:cs="Times New Roman"/>
          <w:sz w:val="28"/>
          <w:szCs w:val="28"/>
        </w:rPr>
        <w:t xml:space="preserve">». Методологическая основа дипломной работы – использование, статистического метода, методов сравнения, обобщения и систематизации изученных материалов по данной теме. Результаты исследования: в ходе исследования определена высокая степень нормативного правового урегулирования документирования банковской деятельности и степень исследования темы; охарактеризована организационная структура и структура управления, направление деятельности и стратегического развития ОАО «АСБ </w:t>
      </w:r>
      <w:proofErr w:type="spellStart"/>
      <w:r w:rsidRPr="0011562A">
        <w:rPr>
          <w:rFonts w:ascii="Times New Roman" w:hAnsi="Times New Roman" w:cs="Times New Roman"/>
          <w:sz w:val="28"/>
          <w:szCs w:val="28"/>
        </w:rPr>
        <w:t>Беларусбанка</w:t>
      </w:r>
      <w:proofErr w:type="spellEnd"/>
      <w:r w:rsidRPr="0011562A">
        <w:rPr>
          <w:rFonts w:ascii="Times New Roman" w:hAnsi="Times New Roman" w:cs="Times New Roman"/>
          <w:sz w:val="28"/>
          <w:szCs w:val="28"/>
        </w:rPr>
        <w:t xml:space="preserve">»; предложены рекомендации по рациональной организации работы расчетно-кассового обслуживания в банке с целью повышения его эффективности совершенствования. Структура и объем дипломной работы: Дипломная работа состоит из введения, четырех глав, заключения, списка использованных источников и литературы. Общий объем дипломной работы – 78 страниц. Из них: список источников и литературы – 9 страниц (86 наименования), реферат на русском, белорусском и английском языках – 3, приложение – 1. 4 </w:t>
      </w:r>
    </w:p>
    <w:p w:rsidR="0011562A" w:rsidRDefault="0011562A" w:rsidP="0011562A">
      <w:pPr>
        <w:spacing w:after="0"/>
        <w:rPr>
          <w:rFonts w:ascii="Times New Roman" w:hAnsi="Times New Roman" w:cs="Times New Roman"/>
          <w:sz w:val="28"/>
          <w:szCs w:val="28"/>
        </w:rPr>
      </w:pPr>
      <w:r>
        <w:rPr>
          <w:rFonts w:ascii="Times New Roman" w:hAnsi="Times New Roman" w:cs="Times New Roman"/>
          <w:sz w:val="28"/>
          <w:szCs w:val="28"/>
        </w:rPr>
        <w:br w:type="page"/>
      </w:r>
    </w:p>
    <w:p w:rsidR="0011562A" w:rsidRPr="0011562A" w:rsidRDefault="0011562A" w:rsidP="0011562A">
      <w:pPr>
        <w:spacing w:after="0"/>
        <w:ind w:firstLine="709"/>
        <w:jc w:val="both"/>
        <w:rPr>
          <w:rFonts w:ascii="Times New Roman" w:hAnsi="Times New Roman" w:cs="Times New Roman"/>
          <w:b/>
          <w:sz w:val="28"/>
          <w:szCs w:val="28"/>
        </w:rPr>
      </w:pPr>
      <w:r w:rsidRPr="0011562A">
        <w:rPr>
          <w:rFonts w:ascii="Times New Roman" w:hAnsi="Times New Roman" w:cs="Times New Roman"/>
          <w:b/>
          <w:sz w:val="28"/>
          <w:szCs w:val="28"/>
        </w:rPr>
        <w:lastRenderedPageBreak/>
        <w:t>РЭФЕРАТ</w:t>
      </w:r>
    </w:p>
    <w:p w:rsidR="0011562A" w:rsidRDefault="0011562A" w:rsidP="0011562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Жук </w:t>
      </w:r>
      <w:proofErr w:type="spellStart"/>
      <w:r>
        <w:rPr>
          <w:rFonts w:ascii="Times New Roman" w:hAnsi="Times New Roman" w:cs="Times New Roman"/>
          <w:sz w:val="28"/>
          <w:szCs w:val="28"/>
        </w:rPr>
        <w:t>Вікторыя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Уладзіміраўна</w:t>
      </w:r>
    </w:p>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sz w:val="28"/>
          <w:szCs w:val="28"/>
        </w:rPr>
        <w:t>Тэма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Шляхі</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ўдасканалення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дакументовання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разлікова-касавага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абслугоўвання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юрыдычных</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асоб</w:t>
      </w:r>
      <w:proofErr w:type="spellEnd"/>
      <w:r w:rsidRPr="0011562A">
        <w:rPr>
          <w:rFonts w:ascii="Times New Roman" w:hAnsi="Times New Roman" w:cs="Times New Roman"/>
          <w:sz w:val="28"/>
          <w:szCs w:val="28"/>
        </w:rPr>
        <w:t xml:space="preserve"> у </w:t>
      </w:r>
      <w:proofErr w:type="spellStart"/>
      <w:r w:rsidRPr="0011562A">
        <w:rPr>
          <w:rFonts w:ascii="Times New Roman" w:hAnsi="Times New Roman" w:cs="Times New Roman"/>
          <w:sz w:val="28"/>
          <w:szCs w:val="28"/>
        </w:rPr>
        <w:t>аддзяленні</w:t>
      </w:r>
      <w:proofErr w:type="spellEnd"/>
      <w:r w:rsidRPr="0011562A">
        <w:rPr>
          <w:rFonts w:ascii="Times New Roman" w:hAnsi="Times New Roman" w:cs="Times New Roman"/>
          <w:sz w:val="28"/>
          <w:szCs w:val="28"/>
        </w:rPr>
        <w:t xml:space="preserve"> 112/121 г. </w:t>
      </w:r>
      <w:proofErr w:type="spellStart"/>
      <w:r w:rsidRPr="0011562A">
        <w:rPr>
          <w:rFonts w:ascii="Times New Roman" w:hAnsi="Times New Roman" w:cs="Times New Roman"/>
          <w:sz w:val="28"/>
          <w:szCs w:val="28"/>
        </w:rPr>
        <w:t>Іванава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адкрытага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акцыянернаг</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таварыства</w:t>
      </w:r>
      <w:proofErr w:type="spellEnd"/>
      <w:r>
        <w:rPr>
          <w:rFonts w:ascii="Times New Roman" w:hAnsi="Times New Roman" w:cs="Times New Roman"/>
          <w:sz w:val="28"/>
          <w:szCs w:val="28"/>
        </w:rPr>
        <w:t xml:space="preserve"> «АСБ </w:t>
      </w:r>
      <w:proofErr w:type="spellStart"/>
      <w:r>
        <w:rPr>
          <w:rFonts w:ascii="Times New Roman" w:hAnsi="Times New Roman" w:cs="Times New Roman"/>
          <w:sz w:val="28"/>
          <w:szCs w:val="28"/>
        </w:rPr>
        <w:t>Беларусбанк</w:t>
      </w:r>
      <w:proofErr w:type="spellEnd"/>
      <w:r>
        <w:rPr>
          <w:rFonts w:ascii="Times New Roman" w:hAnsi="Times New Roman" w:cs="Times New Roman"/>
          <w:sz w:val="28"/>
          <w:szCs w:val="28"/>
        </w:rPr>
        <w:t>».</w:t>
      </w:r>
      <w:proofErr w:type="spellStart"/>
    </w:p>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sz w:val="28"/>
          <w:szCs w:val="28"/>
        </w:rPr>
        <w:t>Ключавыя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словы</w:t>
      </w:r>
      <w:proofErr w:type="spellEnd"/>
      <w:r w:rsidRPr="0011562A">
        <w:rPr>
          <w:rFonts w:ascii="Times New Roman" w:hAnsi="Times New Roman" w:cs="Times New Roman"/>
          <w:sz w:val="28"/>
          <w:szCs w:val="28"/>
        </w:rPr>
        <w:t xml:space="preserve">: БАНК, ДАКУМЕНТ, ДАКУМЕНТАВАННЕ, ІНФАРМАЦЫЯ, ІНФАРМАЦЫЙНЫЯ ТЭХНАЛОГІІ, СТРУКТУРА, КІРАВАННЕ, ІНСТРУКЦЫЯ, КЛІЕНТ, </w:t>
      </w:r>
      <w:r>
        <w:rPr>
          <w:rFonts w:ascii="Times New Roman" w:hAnsi="Times New Roman" w:cs="Times New Roman"/>
          <w:sz w:val="28"/>
          <w:szCs w:val="28"/>
        </w:rPr>
        <w:t xml:space="preserve">АБСЛУГОЎВАННЕ, ЮРЫДЫЧНАЯ </w:t>
      </w:r>
      <w:proofErr w:type="spellStart"/>
      <w:r>
        <w:rPr>
          <w:rFonts w:ascii="Times New Roman" w:hAnsi="Times New Roman" w:cs="Times New Roman"/>
          <w:sz w:val="28"/>
          <w:szCs w:val="28"/>
        </w:rPr>
        <w:t>АСОБА.</w:t>
      </w:r>
    </w:p>
    <w:p w:rsidR="0011562A" w:rsidRDefault="0011562A" w:rsidP="0011562A">
      <w:pPr>
        <w:spacing w:after="0"/>
        <w:ind w:firstLine="709"/>
        <w:jc w:val="both"/>
        <w:rPr>
          <w:rFonts w:ascii="Times New Roman" w:hAnsi="Times New Roman" w:cs="Times New Roman"/>
          <w:sz w:val="28"/>
          <w:szCs w:val="28"/>
        </w:rPr>
      </w:pPr>
      <w:r w:rsidRPr="0011562A">
        <w:rPr>
          <w:rFonts w:ascii="Times New Roman" w:hAnsi="Times New Roman" w:cs="Times New Roman"/>
          <w:sz w:val="28"/>
          <w:szCs w:val="28"/>
        </w:rPr>
        <w:t>Аб'ект</w:t>
      </w:r>
      <w:proofErr w:type="spellEnd"/>
      <w:r w:rsidRPr="0011562A">
        <w:rPr>
          <w:rFonts w:ascii="Times New Roman" w:hAnsi="Times New Roman" w:cs="Times New Roman"/>
          <w:sz w:val="28"/>
          <w:szCs w:val="28"/>
        </w:rPr>
        <w:t xml:space="preserve"> – </w:t>
      </w:r>
      <w:proofErr w:type="spellStart"/>
      <w:r w:rsidRPr="0011562A">
        <w:rPr>
          <w:rFonts w:ascii="Times New Roman" w:hAnsi="Times New Roman" w:cs="Times New Roman"/>
          <w:sz w:val="28"/>
          <w:szCs w:val="28"/>
        </w:rPr>
        <w:t>дакументаванне</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разлікова-касавага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абслугоўвання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юрыдычных</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асоб</w:t>
      </w:r>
      <w:proofErr w:type="spellEnd"/>
      <w:r w:rsidRPr="0011562A">
        <w:rPr>
          <w:rFonts w:ascii="Times New Roman" w:hAnsi="Times New Roman" w:cs="Times New Roman"/>
          <w:sz w:val="28"/>
          <w:szCs w:val="28"/>
        </w:rPr>
        <w:t xml:space="preserve"> у </w:t>
      </w:r>
      <w:proofErr w:type="spellStart"/>
      <w:r w:rsidRPr="0011562A">
        <w:rPr>
          <w:rFonts w:ascii="Times New Roman" w:hAnsi="Times New Roman" w:cs="Times New Roman"/>
          <w:sz w:val="28"/>
          <w:szCs w:val="28"/>
        </w:rPr>
        <w:t>аддзяленні</w:t>
      </w:r>
      <w:proofErr w:type="spellEnd"/>
      <w:r w:rsidRPr="0011562A">
        <w:rPr>
          <w:rFonts w:ascii="Times New Roman" w:hAnsi="Times New Roman" w:cs="Times New Roman"/>
          <w:sz w:val="28"/>
          <w:szCs w:val="28"/>
        </w:rPr>
        <w:t xml:space="preserve"> 112/121 г. </w:t>
      </w:r>
      <w:proofErr w:type="spellStart"/>
      <w:r w:rsidRPr="0011562A">
        <w:rPr>
          <w:rFonts w:ascii="Times New Roman" w:hAnsi="Times New Roman" w:cs="Times New Roman"/>
          <w:sz w:val="28"/>
          <w:szCs w:val="28"/>
        </w:rPr>
        <w:t>Іванава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адкрытага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акцыянернаг</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таварыства</w:t>
      </w:r>
      <w:proofErr w:type="spellEnd"/>
      <w:r>
        <w:rPr>
          <w:rFonts w:ascii="Times New Roman" w:hAnsi="Times New Roman" w:cs="Times New Roman"/>
          <w:sz w:val="28"/>
          <w:szCs w:val="28"/>
        </w:rPr>
        <w:t xml:space="preserve"> «АСБ </w:t>
      </w:r>
      <w:proofErr w:type="spellStart"/>
      <w:r>
        <w:rPr>
          <w:rFonts w:ascii="Times New Roman" w:hAnsi="Times New Roman" w:cs="Times New Roman"/>
          <w:sz w:val="28"/>
          <w:szCs w:val="28"/>
        </w:rPr>
        <w:t>Беларусбанк</w:t>
      </w:r>
      <w:proofErr w:type="spellEnd"/>
      <w:r>
        <w:rPr>
          <w:rFonts w:ascii="Times New Roman" w:hAnsi="Times New Roman" w:cs="Times New Roman"/>
          <w:sz w:val="28"/>
          <w:szCs w:val="28"/>
        </w:rPr>
        <w:t>».</w:t>
      </w:r>
      <w:proofErr w:type="spellStart"/>
    </w:p>
    <w:p w:rsidR="0011562A" w:rsidRDefault="0011562A" w:rsidP="0011562A">
      <w:pPr>
        <w:spacing w:after="0"/>
        <w:ind w:firstLine="709"/>
        <w:jc w:val="both"/>
        <w:rPr>
          <w:rFonts w:ascii="Times New Roman" w:hAnsi="Times New Roman" w:cs="Times New Roman"/>
          <w:sz w:val="28"/>
          <w:szCs w:val="28"/>
          <w:lang w:val="en-US"/>
        </w:rPr>
      </w:pPr>
      <w:r w:rsidRPr="0011562A">
        <w:rPr>
          <w:rFonts w:ascii="Times New Roman" w:hAnsi="Times New Roman" w:cs="Times New Roman"/>
          <w:sz w:val="28"/>
          <w:szCs w:val="28"/>
        </w:rPr>
        <w:t>Прадмет</w:t>
      </w:r>
      <w:proofErr w:type="spellEnd"/>
      <w:r w:rsidRPr="0011562A">
        <w:rPr>
          <w:rFonts w:ascii="Times New Roman" w:hAnsi="Times New Roman" w:cs="Times New Roman"/>
          <w:sz w:val="28"/>
          <w:szCs w:val="28"/>
        </w:rPr>
        <w:t xml:space="preserve"> - </w:t>
      </w:r>
      <w:proofErr w:type="spellStart"/>
      <w:r w:rsidRPr="0011562A">
        <w:rPr>
          <w:rFonts w:ascii="Times New Roman" w:hAnsi="Times New Roman" w:cs="Times New Roman"/>
          <w:sz w:val="28"/>
          <w:szCs w:val="28"/>
        </w:rPr>
        <w:t>удасканаленне</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дакументавання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разлікова-касавага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абслугоўвання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юрыдычных</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асоб</w:t>
      </w:r>
      <w:proofErr w:type="spellEnd"/>
      <w:r w:rsidRPr="0011562A">
        <w:rPr>
          <w:rFonts w:ascii="Times New Roman" w:hAnsi="Times New Roman" w:cs="Times New Roman"/>
          <w:sz w:val="28"/>
          <w:szCs w:val="28"/>
        </w:rPr>
        <w:t xml:space="preserve"> у </w:t>
      </w:r>
      <w:proofErr w:type="spellStart"/>
      <w:r w:rsidRPr="0011562A">
        <w:rPr>
          <w:rFonts w:ascii="Times New Roman" w:hAnsi="Times New Roman" w:cs="Times New Roman"/>
          <w:sz w:val="28"/>
          <w:szCs w:val="28"/>
        </w:rPr>
        <w:t>аддзяленні</w:t>
      </w:r>
      <w:proofErr w:type="spellEnd"/>
      <w:r w:rsidRPr="0011562A">
        <w:rPr>
          <w:rFonts w:ascii="Times New Roman" w:hAnsi="Times New Roman" w:cs="Times New Roman"/>
          <w:sz w:val="28"/>
          <w:szCs w:val="28"/>
        </w:rPr>
        <w:t xml:space="preserve"> 112/121 г. </w:t>
      </w:r>
      <w:proofErr w:type="spellStart"/>
      <w:r w:rsidRPr="0011562A">
        <w:rPr>
          <w:rFonts w:ascii="Times New Roman" w:hAnsi="Times New Roman" w:cs="Times New Roman"/>
          <w:sz w:val="28"/>
          <w:szCs w:val="28"/>
        </w:rPr>
        <w:t>Іванава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адкрытага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акцыянернага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таварыства</w:t>
      </w:r>
      <w:proofErr w:type="spellEnd"/>
      <w:r w:rsidRPr="0011562A">
        <w:rPr>
          <w:rFonts w:ascii="Times New Roman" w:hAnsi="Times New Roman" w:cs="Times New Roman"/>
          <w:sz w:val="28"/>
          <w:szCs w:val="28"/>
        </w:rPr>
        <w:t xml:space="preserve"> «АСБ </w:t>
      </w:r>
      <w:proofErr w:type="spellStart"/>
      <w:r w:rsidRPr="0011562A">
        <w:rPr>
          <w:rFonts w:ascii="Times New Roman" w:hAnsi="Times New Roman" w:cs="Times New Roman"/>
          <w:sz w:val="28"/>
          <w:szCs w:val="28"/>
        </w:rPr>
        <w:t>Беларусбанк</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Мэта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дыпломнай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працы</w:t>
      </w:r>
      <w:proofErr w:type="spellEnd"/>
      <w:r w:rsidRPr="0011562A">
        <w:rPr>
          <w:rFonts w:ascii="Times New Roman" w:hAnsi="Times New Roman" w:cs="Times New Roman"/>
          <w:sz w:val="28"/>
          <w:szCs w:val="28"/>
        </w:rPr>
        <w:t xml:space="preserve"> - </w:t>
      </w:r>
      <w:proofErr w:type="spellStart"/>
      <w:r w:rsidRPr="0011562A">
        <w:rPr>
          <w:rFonts w:ascii="Times New Roman" w:hAnsi="Times New Roman" w:cs="Times New Roman"/>
          <w:sz w:val="28"/>
          <w:szCs w:val="28"/>
        </w:rPr>
        <w:t>вызначыць</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шляхі</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ўдасканалення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дакументавання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разлікова-касавага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абслугоўвання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юрыдычных</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асоб</w:t>
      </w:r>
      <w:proofErr w:type="spellEnd"/>
      <w:r w:rsidRPr="0011562A">
        <w:rPr>
          <w:rFonts w:ascii="Times New Roman" w:hAnsi="Times New Roman" w:cs="Times New Roman"/>
          <w:sz w:val="28"/>
          <w:szCs w:val="28"/>
        </w:rPr>
        <w:t xml:space="preserve"> у </w:t>
      </w:r>
      <w:proofErr w:type="spellStart"/>
      <w:r w:rsidRPr="0011562A">
        <w:rPr>
          <w:rFonts w:ascii="Times New Roman" w:hAnsi="Times New Roman" w:cs="Times New Roman"/>
          <w:sz w:val="28"/>
          <w:szCs w:val="28"/>
        </w:rPr>
        <w:t>аддзяленні</w:t>
      </w:r>
      <w:proofErr w:type="spellEnd"/>
      <w:r w:rsidRPr="0011562A">
        <w:rPr>
          <w:rFonts w:ascii="Times New Roman" w:hAnsi="Times New Roman" w:cs="Times New Roman"/>
          <w:sz w:val="28"/>
          <w:szCs w:val="28"/>
        </w:rPr>
        <w:t xml:space="preserve"> 112/121 г. </w:t>
      </w:r>
      <w:proofErr w:type="spellStart"/>
      <w:r w:rsidRPr="0011562A">
        <w:rPr>
          <w:rFonts w:ascii="Times New Roman" w:hAnsi="Times New Roman" w:cs="Times New Roman"/>
          <w:sz w:val="28"/>
          <w:szCs w:val="28"/>
        </w:rPr>
        <w:t>Іванава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адкрытага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акцыянернага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таварыства</w:t>
      </w:r>
      <w:proofErr w:type="spellEnd"/>
      <w:r w:rsidRPr="0011562A">
        <w:rPr>
          <w:rFonts w:ascii="Times New Roman" w:hAnsi="Times New Roman" w:cs="Times New Roman"/>
          <w:sz w:val="28"/>
          <w:szCs w:val="28"/>
        </w:rPr>
        <w:t xml:space="preserve"> «АСБ </w:t>
      </w:r>
      <w:proofErr w:type="spellStart"/>
      <w:r w:rsidRPr="0011562A">
        <w:rPr>
          <w:rFonts w:ascii="Times New Roman" w:hAnsi="Times New Roman" w:cs="Times New Roman"/>
          <w:sz w:val="28"/>
          <w:szCs w:val="28"/>
        </w:rPr>
        <w:t>Беларусбанк</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Метадалагічная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аснова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дыпломнай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працы</w:t>
      </w:r>
      <w:proofErr w:type="spellEnd"/>
      <w:r w:rsidRPr="0011562A">
        <w:rPr>
          <w:rFonts w:ascii="Times New Roman" w:hAnsi="Times New Roman" w:cs="Times New Roman"/>
          <w:sz w:val="28"/>
          <w:szCs w:val="28"/>
        </w:rPr>
        <w:t xml:space="preserve"> - </w:t>
      </w:r>
      <w:proofErr w:type="spellStart"/>
      <w:r w:rsidRPr="0011562A">
        <w:rPr>
          <w:rFonts w:ascii="Times New Roman" w:hAnsi="Times New Roman" w:cs="Times New Roman"/>
          <w:sz w:val="28"/>
          <w:szCs w:val="28"/>
        </w:rPr>
        <w:t>выкарыстанне</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статыстычнага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метаду</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метадаў</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параўнання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абагульнення</w:t>
      </w:r>
      <w:proofErr w:type="spellEnd"/>
      <w:r w:rsidRPr="0011562A">
        <w:rPr>
          <w:rFonts w:ascii="Times New Roman" w:hAnsi="Times New Roman" w:cs="Times New Roman"/>
          <w:sz w:val="28"/>
          <w:szCs w:val="28"/>
        </w:rPr>
        <w:t xml:space="preserve"> і </w:t>
      </w:r>
      <w:proofErr w:type="spellStart"/>
      <w:r w:rsidRPr="0011562A">
        <w:rPr>
          <w:rFonts w:ascii="Times New Roman" w:hAnsi="Times New Roman" w:cs="Times New Roman"/>
          <w:sz w:val="28"/>
          <w:szCs w:val="28"/>
        </w:rPr>
        <w:t>сістэматызацыі</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вывучаных</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матэрыялаў</w:t>
      </w:r>
      <w:proofErr w:type="spellEnd"/>
      <w:r w:rsidRPr="0011562A">
        <w:rPr>
          <w:rFonts w:ascii="Times New Roman" w:hAnsi="Times New Roman" w:cs="Times New Roman"/>
          <w:sz w:val="28"/>
          <w:szCs w:val="28"/>
        </w:rPr>
        <w:t xml:space="preserve"> па </w:t>
      </w:r>
      <w:proofErr w:type="spellStart"/>
      <w:r w:rsidRPr="0011562A">
        <w:rPr>
          <w:rFonts w:ascii="Times New Roman" w:hAnsi="Times New Roman" w:cs="Times New Roman"/>
          <w:sz w:val="28"/>
          <w:szCs w:val="28"/>
        </w:rPr>
        <w:t>дадзенай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тэме</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Вынікі</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даследавання</w:t>
      </w:r>
      <w:proofErr w:type="spellEnd"/>
      <w:r w:rsidRPr="0011562A">
        <w:rPr>
          <w:rFonts w:ascii="Times New Roman" w:hAnsi="Times New Roman" w:cs="Times New Roman"/>
          <w:sz w:val="28"/>
          <w:szCs w:val="28"/>
        </w:rPr>
        <w:t xml:space="preserve">: у </w:t>
      </w:r>
      <w:proofErr w:type="spellStart"/>
      <w:r w:rsidRPr="0011562A">
        <w:rPr>
          <w:rFonts w:ascii="Times New Roman" w:hAnsi="Times New Roman" w:cs="Times New Roman"/>
          <w:sz w:val="28"/>
          <w:szCs w:val="28"/>
        </w:rPr>
        <w:t>ходзе</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даследавання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вызначана</w:t>
      </w:r>
      <w:proofErr w:type="spellEnd"/>
      <w:r w:rsidRPr="0011562A">
        <w:rPr>
          <w:rFonts w:ascii="Times New Roman" w:hAnsi="Times New Roman" w:cs="Times New Roman"/>
          <w:sz w:val="28"/>
          <w:szCs w:val="28"/>
        </w:rPr>
        <w:t xml:space="preserve"> высокая ступень </w:t>
      </w:r>
      <w:proofErr w:type="spellStart"/>
      <w:r w:rsidRPr="0011562A">
        <w:rPr>
          <w:rFonts w:ascii="Times New Roman" w:hAnsi="Times New Roman" w:cs="Times New Roman"/>
          <w:sz w:val="28"/>
          <w:szCs w:val="28"/>
        </w:rPr>
        <w:t>нарматыўнага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прававога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ўрэгулявання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банкаўскай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дзейнасці</w:t>
      </w:r>
      <w:proofErr w:type="spellEnd"/>
      <w:r w:rsidRPr="0011562A">
        <w:rPr>
          <w:rFonts w:ascii="Times New Roman" w:hAnsi="Times New Roman" w:cs="Times New Roman"/>
          <w:sz w:val="28"/>
          <w:szCs w:val="28"/>
        </w:rPr>
        <w:t xml:space="preserve"> і ступень </w:t>
      </w:r>
      <w:proofErr w:type="spellStart"/>
      <w:r w:rsidRPr="0011562A">
        <w:rPr>
          <w:rFonts w:ascii="Times New Roman" w:hAnsi="Times New Roman" w:cs="Times New Roman"/>
          <w:sz w:val="28"/>
          <w:szCs w:val="28"/>
        </w:rPr>
        <w:t>даследаванні</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тэмы</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ахарактарызаваная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арганізацыйная</w:t>
      </w:r>
      <w:proofErr w:type="spellEnd"/>
      <w:r w:rsidRPr="0011562A">
        <w:rPr>
          <w:rFonts w:ascii="Times New Roman" w:hAnsi="Times New Roman" w:cs="Times New Roman"/>
          <w:sz w:val="28"/>
          <w:szCs w:val="28"/>
        </w:rPr>
        <w:t xml:space="preserve"> структура і структура </w:t>
      </w:r>
      <w:proofErr w:type="spellStart"/>
      <w:r w:rsidRPr="0011562A">
        <w:rPr>
          <w:rFonts w:ascii="Times New Roman" w:hAnsi="Times New Roman" w:cs="Times New Roman"/>
          <w:sz w:val="28"/>
          <w:szCs w:val="28"/>
        </w:rPr>
        <w:t>кіравання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кірунак</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дзейнасці</w:t>
      </w:r>
      <w:proofErr w:type="spellEnd"/>
      <w:r w:rsidRPr="0011562A">
        <w:rPr>
          <w:rFonts w:ascii="Times New Roman" w:hAnsi="Times New Roman" w:cs="Times New Roman"/>
          <w:sz w:val="28"/>
          <w:szCs w:val="28"/>
        </w:rPr>
        <w:t xml:space="preserve"> і </w:t>
      </w:r>
      <w:proofErr w:type="spellStart"/>
      <w:r w:rsidRPr="0011562A">
        <w:rPr>
          <w:rFonts w:ascii="Times New Roman" w:hAnsi="Times New Roman" w:cs="Times New Roman"/>
          <w:sz w:val="28"/>
          <w:szCs w:val="28"/>
        </w:rPr>
        <w:t>стратэгічнага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развіцця</w:t>
      </w:r>
      <w:proofErr w:type="spellEnd"/>
      <w:r w:rsidRPr="0011562A">
        <w:rPr>
          <w:rFonts w:ascii="Times New Roman" w:hAnsi="Times New Roman" w:cs="Times New Roman"/>
          <w:sz w:val="28"/>
          <w:szCs w:val="28"/>
        </w:rPr>
        <w:t xml:space="preserve"> ААТ «АСБ </w:t>
      </w:r>
      <w:proofErr w:type="spellStart"/>
      <w:r w:rsidRPr="0011562A">
        <w:rPr>
          <w:rFonts w:ascii="Times New Roman" w:hAnsi="Times New Roman" w:cs="Times New Roman"/>
          <w:sz w:val="28"/>
          <w:szCs w:val="28"/>
        </w:rPr>
        <w:t>Беларусбанка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прапанаваны</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рэкамендацыі</w:t>
      </w:r>
      <w:proofErr w:type="spellEnd"/>
      <w:r w:rsidRPr="0011562A">
        <w:rPr>
          <w:rFonts w:ascii="Times New Roman" w:hAnsi="Times New Roman" w:cs="Times New Roman"/>
          <w:sz w:val="28"/>
          <w:szCs w:val="28"/>
        </w:rPr>
        <w:t xml:space="preserve"> па </w:t>
      </w:r>
      <w:proofErr w:type="spellStart"/>
      <w:r w:rsidRPr="0011562A">
        <w:rPr>
          <w:rFonts w:ascii="Times New Roman" w:hAnsi="Times New Roman" w:cs="Times New Roman"/>
          <w:sz w:val="28"/>
          <w:szCs w:val="28"/>
        </w:rPr>
        <w:t>рацыянальнай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арганізацыі</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працы</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разлікова-касавага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абслугоўвання</w:t>
      </w:r>
      <w:proofErr w:type="spellEnd"/>
      <w:r w:rsidRPr="0011562A">
        <w:rPr>
          <w:rFonts w:ascii="Times New Roman" w:hAnsi="Times New Roman" w:cs="Times New Roman"/>
          <w:sz w:val="28"/>
          <w:szCs w:val="28"/>
        </w:rPr>
        <w:t xml:space="preserve"> ў банку з </w:t>
      </w:r>
      <w:proofErr w:type="spellStart"/>
      <w:r w:rsidRPr="0011562A">
        <w:rPr>
          <w:rFonts w:ascii="Times New Roman" w:hAnsi="Times New Roman" w:cs="Times New Roman"/>
          <w:sz w:val="28"/>
          <w:szCs w:val="28"/>
        </w:rPr>
        <w:t>мэтай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павышэння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яго</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эфектыўнасці</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ўдасканалення</w:t>
      </w:r>
      <w:proofErr w:type="spellEnd"/>
      <w:r w:rsidRPr="0011562A">
        <w:rPr>
          <w:rFonts w:ascii="Times New Roman" w:hAnsi="Times New Roman" w:cs="Times New Roman"/>
          <w:sz w:val="28"/>
          <w:szCs w:val="28"/>
        </w:rPr>
        <w:t xml:space="preserve">. Структура і </w:t>
      </w:r>
      <w:proofErr w:type="spellStart"/>
      <w:r w:rsidRPr="0011562A">
        <w:rPr>
          <w:rFonts w:ascii="Times New Roman" w:hAnsi="Times New Roman" w:cs="Times New Roman"/>
          <w:sz w:val="28"/>
          <w:szCs w:val="28"/>
        </w:rPr>
        <w:t>аб'ём</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дыпломнай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працы</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Дыпломная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праца</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складаецца</w:t>
      </w:r>
      <w:proofErr w:type="spellEnd"/>
      <w:r w:rsidRPr="0011562A">
        <w:rPr>
          <w:rFonts w:ascii="Times New Roman" w:hAnsi="Times New Roman" w:cs="Times New Roman"/>
          <w:sz w:val="28"/>
          <w:szCs w:val="28"/>
        </w:rPr>
        <w:t xml:space="preserve"> з </w:t>
      </w:r>
      <w:proofErr w:type="spellStart"/>
      <w:r w:rsidRPr="0011562A">
        <w:rPr>
          <w:rFonts w:ascii="Times New Roman" w:hAnsi="Times New Roman" w:cs="Times New Roman"/>
          <w:sz w:val="28"/>
          <w:szCs w:val="28"/>
        </w:rPr>
        <w:t>ўвядзення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чатырох</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глаў</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заключэння</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спісу</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выкарыстаных</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крыніц</w:t>
      </w:r>
      <w:proofErr w:type="spellEnd"/>
      <w:r w:rsidRPr="0011562A">
        <w:rPr>
          <w:rFonts w:ascii="Times New Roman" w:hAnsi="Times New Roman" w:cs="Times New Roman"/>
          <w:sz w:val="28"/>
          <w:szCs w:val="28"/>
        </w:rPr>
        <w:t xml:space="preserve"> і </w:t>
      </w:r>
      <w:proofErr w:type="spellStart"/>
      <w:r w:rsidRPr="0011562A">
        <w:rPr>
          <w:rFonts w:ascii="Times New Roman" w:hAnsi="Times New Roman" w:cs="Times New Roman"/>
          <w:sz w:val="28"/>
          <w:szCs w:val="28"/>
        </w:rPr>
        <w:t>літаратуры</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Агульны</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аб'ём</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дыпломнай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працы</w:t>
      </w:r>
      <w:proofErr w:type="spellEnd"/>
      <w:r w:rsidRPr="0011562A">
        <w:rPr>
          <w:rFonts w:ascii="Times New Roman" w:hAnsi="Times New Roman" w:cs="Times New Roman"/>
          <w:sz w:val="28"/>
          <w:szCs w:val="28"/>
        </w:rPr>
        <w:t xml:space="preserve"> - 78 </w:t>
      </w:r>
      <w:proofErr w:type="spellStart"/>
      <w:r w:rsidRPr="0011562A">
        <w:rPr>
          <w:rFonts w:ascii="Times New Roman" w:hAnsi="Times New Roman" w:cs="Times New Roman"/>
          <w:sz w:val="28"/>
          <w:szCs w:val="28"/>
        </w:rPr>
        <w:t>старонак</w:t>
      </w:r>
      <w:proofErr w:type="spellEnd"/>
      <w:r w:rsidRPr="0011562A">
        <w:rPr>
          <w:rFonts w:ascii="Times New Roman" w:hAnsi="Times New Roman" w:cs="Times New Roman"/>
          <w:sz w:val="28"/>
          <w:szCs w:val="28"/>
        </w:rPr>
        <w:t xml:space="preserve">. З </w:t>
      </w:r>
      <w:proofErr w:type="spellStart"/>
      <w:r w:rsidRPr="0011562A">
        <w:rPr>
          <w:rFonts w:ascii="Times New Roman" w:hAnsi="Times New Roman" w:cs="Times New Roman"/>
          <w:sz w:val="28"/>
          <w:szCs w:val="28"/>
        </w:rPr>
        <w:t>іх</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спіс</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крыніц</w:t>
      </w:r>
      <w:proofErr w:type="spellEnd"/>
      <w:r w:rsidRPr="0011562A">
        <w:rPr>
          <w:rFonts w:ascii="Times New Roman" w:hAnsi="Times New Roman" w:cs="Times New Roman"/>
          <w:sz w:val="28"/>
          <w:szCs w:val="28"/>
        </w:rPr>
        <w:t xml:space="preserve"> і </w:t>
      </w:r>
      <w:proofErr w:type="spellStart"/>
      <w:r w:rsidRPr="0011562A">
        <w:rPr>
          <w:rFonts w:ascii="Times New Roman" w:hAnsi="Times New Roman" w:cs="Times New Roman"/>
          <w:sz w:val="28"/>
          <w:szCs w:val="28"/>
        </w:rPr>
        <w:t>літаратуры</w:t>
      </w:r>
      <w:proofErr w:type="spellEnd"/>
      <w:r w:rsidRPr="0011562A">
        <w:rPr>
          <w:rFonts w:ascii="Times New Roman" w:hAnsi="Times New Roman" w:cs="Times New Roman"/>
          <w:sz w:val="28"/>
          <w:szCs w:val="28"/>
        </w:rPr>
        <w:t xml:space="preserve"> - 9 </w:t>
      </w:r>
      <w:proofErr w:type="spellStart"/>
      <w:r w:rsidRPr="0011562A">
        <w:rPr>
          <w:rFonts w:ascii="Times New Roman" w:hAnsi="Times New Roman" w:cs="Times New Roman"/>
          <w:sz w:val="28"/>
          <w:szCs w:val="28"/>
        </w:rPr>
        <w:t>старонак</w:t>
      </w:r>
      <w:proofErr w:type="spellEnd"/>
      <w:r w:rsidRPr="0011562A">
        <w:rPr>
          <w:rFonts w:ascii="Times New Roman" w:hAnsi="Times New Roman" w:cs="Times New Roman"/>
          <w:sz w:val="28"/>
          <w:szCs w:val="28"/>
        </w:rPr>
        <w:t xml:space="preserve"> (86 </w:t>
      </w:r>
      <w:proofErr w:type="spellStart"/>
      <w:r w:rsidRPr="0011562A">
        <w:rPr>
          <w:rFonts w:ascii="Times New Roman" w:hAnsi="Times New Roman" w:cs="Times New Roman"/>
          <w:sz w:val="28"/>
          <w:szCs w:val="28"/>
        </w:rPr>
        <w:t>найменні</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рэферат</w:t>
      </w:r>
      <w:proofErr w:type="spellEnd"/>
      <w:r w:rsidRPr="0011562A">
        <w:rPr>
          <w:rFonts w:ascii="Times New Roman" w:hAnsi="Times New Roman" w:cs="Times New Roman"/>
          <w:sz w:val="28"/>
          <w:szCs w:val="28"/>
        </w:rPr>
        <w:t xml:space="preserve"> на </w:t>
      </w:r>
      <w:proofErr w:type="spellStart"/>
      <w:r w:rsidRPr="0011562A">
        <w:rPr>
          <w:rFonts w:ascii="Times New Roman" w:hAnsi="Times New Roman" w:cs="Times New Roman"/>
          <w:sz w:val="28"/>
          <w:szCs w:val="28"/>
        </w:rPr>
        <w:t>рускай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беларускай</w:t>
      </w:r>
      <w:proofErr w:type="spellEnd"/>
      <w:r w:rsidRPr="0011562A">
        <w:rPr>
          <w:rFonts w:ascii="Times New Roman" w:hAnsi="Times New Roman" w:cs="Times New Roman"/>
          <w:sz w:val="28"/>
          <w:szCs w:val="28"/>
        </w:rPr>
        <w:t xml:space="preserve"> і </w:t>
      </w:r>
      <w:proofErr w:type="spellStart"/>
      <w:r w:rsidRPr="0011562A">
        <w:rPr>
          <w:rFonts w:ascii="Times New Roman" w:hAnsi="Times New Roman" w:cs="Times New Roman"/>
          <w:sz w:val="28"/>
          <w:szCs w:val="28"/>
        </w:rPr>
        <w:t>англійскай</w:t>
      </w:r>
      <w:proofErr w:type="spellEnd"/>
      <w:r w:rsidRPr="0011562A">
        <w:rPr>
          <w:rFonts w:ascii="Times New Roman" w:hAnsi="Times New Roman" w:cs="Times New Roman"/>
          <w:sz w:val="28"/>
          <w:szCs w:val="28"/>
        </w:rPr>
        <w:t xml:space="preserve"> </w:t>
      </w:r>
      <w:proofErr w:type="spellStart"/>
      <w:r w:rsidRPr="0011562A">
        <w:rPr>
          <w:rFonts w:ascii="Times New Roman" w:hAnsi="Times New Roman" w:cs="Times New Roman"/>
          <w:sz w:val="28"/>
          <w:szCs w:val="28"/>
        </w:rPr>
        <w:t>мовах</w:t>
      </w:r>
      <w:proofErr w:type="spellEnd"/>
      <w:r w:rsidRPr="0011562A">
        <w:rPr>
          <w:rFonts w:ascii="Times New Roman" w:hAnsi="Times New Roman" w:cs="Times New Roman"/>
          <w:sz w:val="28"/>
          <w:szCs w:val="28"/>
        </w:rPr>
        <w:t xml:space="preserve"> – 3, </w:t>
      </w:r>
      <w:proofErr w:type="spellStart"/>
      <w:r w:rsidRPr="0011562A">
        <w:rPr>
          <w:rFonts w:ascii="Times New Roman" w:hAnsi="Times New Roman" w:cs="Times New Roman"/>
          <w:sz w:val="28"/>
          <w:szCs w:val="28"/>
        </w:rPr>
        <w:t>дадатак</w:t>
      </w:r>
      <w:proofErr w:type="spellEnd"/>
      <w:r w:rsidRPr="0011562A">
        <w:rPr>
          <w:rFonts w:ascii="Times New Roman" w:hAnsi="Times New Roman" w:cs="Times New Roman"/>
          <w:sz w:val="28"/>
          <w:szCs w:val="28"/>
        </w:rPr>
        <w:t xml:space="preserve"> - 1. </w:t>
      </w:r>
      <w:r>
        <w:rPr>
          <w:rFonts w:ascii="Times New Roman" w:hAnsi="Times New Roman" w:cs="Times New Roman"/>
          <w:sz w:val="28"/>
          <w:szCs w:val="28"/>
          <w:lang w:val="en-US"/>
        </w:rPr>
        <w:t>5</w:t>
      </w:r>
    </w:p>
    <w:p w:rsidR="0011562A" w:rsidRDefault="0011562A">
      <w:pPr>
        <w:rPr>
          <w:rFonts w:ascii="Times New Roman" w:hAnsi="Times New Roman" w:cs="Times New Roman"/>
          <w:sz w:val="28"/>
          <w:szCs w:val="28"/>
          <w:lang w:val="en-US"/>
        </w:rPr>
      </w:pPr>
      <w:r>
        <w:rPr>
          <w:rFonts w:ascii="Times New Roman" w:hAnsi="Times New Roman" w:cs="Times New Roman"/>
          <w:sz w:val="28"/>
          <w:szCs w:val="28"/>
          <w:lang w:val="en-US"/>
        </w:rPr>
        <w:br w:type="page"/>
      </w:r>
      <w:bookmarkStart w:id="0" w:name="_GoBack"/>
      <w:bookmarkEnd w:id="0"/>
    </w:p>
    <w:p w:rsidR="0011562A" w:rsidRPr="0011562A" w:rsidRDefault="0011562A" w:rsidP="0011562A">
      <w:pPr>
        <w:spacing w:after="0"/>
        <w:ind w:firstLine="709"/>
        <w:jc w:val="center"/>
        <w:rPr>
          <w:rFonts w:ascii="Times New Roman" w:hAnsi="Times New Roman" w:cs="Times New Roman"/>
          <w:b/>
          <w:sz w:val="28"/>
          <w:szCs w:val="28"/>
          <w:lang w:val="en-US"/>
        </w:rPr>
      </w:pPr>
      <w:r w:rsidRPr="0011562A">
        <w:rPr>
          <w:rFonts w:ascii="Times New Roman" w:hAnsi="Times New Roman" w:cs="Times New Roman"/>
          <w:b/>
          <w:sz w:val="28"/>
          <w:szCs w:val="28"/>
          <w:lang w:val="en-US"/>
        </w:rPr>
        <w:lastRenderedPageBreak/>
        <w:t>ABSTRACT</w:t>
      </w:r>
    </w:p>
    <w:p w:rsidR="0011562A" w:rsidRDefault="0011562A" w:rsidP="0011562A">
      <w:pPr>
        <w:spacing w:after="0"/>
        <w:ind w:firstLine="709"/>
        <w:jc w:val="both"/>
        <w:rPr>
          <w:rFonts w:ascii="Times New Roman" w:hAnsi="Times New Roman" w:cs="Times New Roman"/>
          <w:sz w:val="28"/>
          <w:szCs w:val="28"/>
          <w:lang w:val="en-US"/>
        </w:rPr>
      </w:pPr>
      <w:proofErr w:type="spellStart"/>
      <w:r w:rsidRPr="0011562A">
        <w:rPr>
          <w:rFonts w:ascii="Times New Roman" w:hAnsi="Times New Roman" w:cs="Times New Roman"/>
          <w:sz w:val="28"/>
          <w:szCs w:val="28"/>
          <w:lang w:val="en-US"/>
        </w:rPr>
        <w:t>Zhuk</w:t>
      </w:r>
      <w:proofErr w:type="spellEnd"/>
      <w:r w:rsidRPr="0011562A">
        <w:rPr>
          <w:rFonts w:ascii="Times New Roman" w:hAnsi="Times New Roman" w:cs="Times New Roman"/>
          <w:sz w:val="28"/>
          <w:szCs w:val="28"/>
          <w:lang w:val="en-US"/>
        </w:rPr>
        <w:t xml:space="preserve"> Victoria </w:t>
      </w:r>
      <w:proofErr w:type="spellStart"/>
      <w:r w:rsidRPr="0011562A">
        <w:rPr>
          <w:rFonts w:ascii="Times New Roman" w:hAnsi="Times New Roman" w:cs="Times New Roman"/>
          <w:sz w:val="28"/>
          <w:szCs w:val="28"/>
          <w:lang w:val="en-US"/>
        </w:rPr>
        <w:t>Vladi</w:t>
      </w:r>
      <w:r>
        <w:rPr>
          <w:rFonts w:ascii="Times New Roman" w:hAnsi="Times New Roman" w:cs="Times New Roman"/>
          <w:sz w:val="28"/>
          <w:szCs w:val="28"/>
          <w:lang w:val="en-US"/>
        </w:rPr>
        <w:t>mirovna</w:t>
      </w:r>
    </w:p>
    <w:p w:rsidR="0011562A" w:rsidRDefault="0011562A" w:rsidP="0011562A">
      <w:pPr>
        <w:spacing w:after="0"/>
        <w:ind w:firstLine="709"/>
        <w:jc w:val="both"/>
        <w:rPr>
          <w:rFonts w:ascii="Times New Roman" w:hAnsi="Times New Roman" w:cs="Times New Roman"/>
          <w:sz w:val="28"/>
          <w:szCs w:val="28"/>
          <w:lang w:val="en-US"/>
        </w:rPr>
      </w:pPr>
      <w:r w:rsidRPr="0011562A">
        <w:rPr>
          <w:rFonts w:ascii="Times New Roman" w:hAnsi="Times New Roman" w:cs="Times New Roman"/>
          <w:sz w:val="28"/>
          <w:szCs w:val="28"/>
          <w:lang w:val="en-US"/>
        </w:rPr>
        <w:t>Tema</w:t>
      </w:r>
      <w:proofErr w:type="spellEnd"/>
      <w:r w:rsidRPr="0011562A">
        <w:rPr>
          <w:rFonts w:ascii="Times New Roman" w:hAnsi="Times New Roman" w:cs="Times New Roman"/>
          <w:sz w:val="28"/>
          <w:szCs w:val="28"/>
          <w:lang w:val="en-US"/>
        </w:rPr>
        <w:t>: Ways to improve the documentation of the of activities cash and settlement services for legal entities in department 112/121 in Ivano</w:t>
      </w:r>
      <w:r>
        <w:rPr>
          <w:rFonts w:ascii="Times New Roman" w:hAnsi="Times New Roman" w:cs="Times New Roman"/>
          <w:sz w:val="28"/>
          <w:szCs w:val="28"/>
          <w:lang w:val="en-US"/>
        </w:rPr>
        <w:t xml:space="preserve">vo town of JSC ASB </w:t>
      </w:r>
      <w:proofErr w:type="spellStart"/>
      <w:r>
        <w:rPr>
          <w:rFonts w:ascii="Times New Roman" w:hAnsi="Times New Roman" w:cs="Times New Roman"/>
          <w:sz w:val="28"/>
          <w:szCs w:val="28"/>
          <w:lang w:val="en-US"/>
        </w:rPr>
        <w:t>Belarusbank.</w:t>
      </w:r>
    </w:p>
    <w:p w:rsidR="0011562A" w:rsidRDefault="0011562A" w:rsidP="0011562A">
      <w:pPr>
        <w:spacing w:after="0"/>
        <w:ind w:firstLine="709"/>
        <w:jc w:val="both"/>
        <w:rPr>
          <w:rFonts w:ascii="Times New Roman" w:hAnsi="Times New Roman" w:cs="Times New Roman"/>
          <w:sz w:val="28"/>
          <w:szCs w:val="28"/>
          <w:lang w:val="en-US"/>
        </w:rPr>
      </w:pPr>
      <w:proofErr w:type="spellEnd"/>
      <w:r w:rsidRPr="0011562A">
        <w:rPr>
          <w:rFonts w:ascii="Times New Roman" w:hAnsi="Times New Roman" w:cs="Times New Roman"/>
          <w:sz w:val="28"/>
          <w:szCs w:val="28"/>
          <w:lang w:val="en-US"/>
        </w:rPr>
        <w:t>Keywords: BANK, DOCUMENT, DOCUMENTATION, INFORMATION, INFORMATION TECHNOLOGIES, STRUCTURE, MANAGEMENT, INSTRUCTION, C</w:t>
      </w:r>
      <w:r>
        <w:rPr>
          <w:rFonts w:ascii="Times New Roman" w:hAnsi="Times New Roman" w:cs="Times New Roman"/>
          <w:sz w:val="28"/>
          <w:szCs w:val="28"/>
          <w:lang w:val="en-US"/>
        </w:rPr>
        <w:t>USTOMER, SERVICE, LEGAL PERSON.</w:t>
      </w:r>
    </w:p>
    <w:p w:rsidR="0016045E" w:rsidRPr="0011562A" w:rsidRDefault="0011562A" w:rsidP="0011562A">
      <w:pPr>
        <w:spacing w:after="0"/>
        <w:ind w:firstLine="709"/>
        <w:jc w:val="both"/>
        <w:rPr>
          <w:rFonts w:ascii="Times New Roman" w:hAnsi="Times New Roman" w:cs="Times New Roman"/>
          <w:sz w:val="28"/>
          <w:szCs w:val="28"/>
          <w:lang w:val="en-US"/>
        </w:rPr>
      </w:pPr>
      <w:r w:rsidRPr="0011562A">
        <w:rPr>
          <w:rFonts w:ascii="Times New Roman" w:hAnsi="Times New Roman" w:cs="Times New Roman"/>
          <w:sz w:val="28"/>
          <w:szCs w:val="28"/>
          <w:lang w:val="en-US"/>
        </w:rPr>
        <w:t xml:space="preserve">Object - documenting cash and settlement services for legal entities in department 112/121 in Ivanovo town of JSC ASB </w:t>
      </w:r>
      <w:proofErr w:type="spellStart"/>
      <w:r w:rsidRPr="0011562A">
        <w:rPr>
          <w:rFonts w:ascii="Times New Roman" w:hAnsi="Times New Roman" w:cs="Times New Roman"/>
          <w:sz w:val="28"/>
          <w:szCs w:val="28"/>
          <w:lang w:val="en-US"/>
        </w:rPr>
        <w:t>Belarusbank</w:t>
      </w:r>
      <w:proofErr w:type="spellEnd"/>
      <w:r w:rsidRPr="0011562A">
        <w:rPr>
          <w:rFonts w:ascii="Times New Roman" w:hAnsi="Times New Roman" w:cs="Times New Roman"/>
          <w:sz w:val="28"/>
          <w:szCs w:val="28"/>
          <w:lang w:val="en-US"/>
        </w:rPr>
        <w:t xml:space="preserve">. The subject improving the documentation of cash and settlement services for legal entities on the department 112/121 in Ivanovo town of JSC ASB </w:t>
      </w:r>
      <w:proofErr w:type="spellStart"/>
      <w:r w:rsidRPr="0011562A">
        <w:rPr>
          <w:rFonts w:ascii="Times New Roman" w:hAnsi="Times New Roman" w:cs="Times New Roman"/>
          <w:sz w:val="28"/>
          <w:szCs w:val="28"/>
          <w:lang w:val="en-US"/>
        </w:rPr>
        <w:t>Belarusbank</w:t>
      </w:r>
      <w:proofErr w:type="spellEnd"/>
      <w:r w:rsidRPr="0011562A">
        <w:rPr>
          <w:rFonts w:ascii="Times New Roman" w:hAnsi="Times New Roman" w:cs="Times New Roman"/>
          <w:sz w:val="28"/>
          <w:szCs w:val="28"/>
          <w:lang w:val="en-US"/>
        </w:rPr>
        <w:t xml:space="preserve">. The aim improving the documentation of cash and settlement services for legal entities in the department 112/121 in Ivanovo town of JSC ASB </w:t>
      </w:r>
      <w:proofErr w:type="spellStart"/>
      <w:r w:rsidRPr="0011562A">
        <w:rPr>
          <w:rFonts w:ascii="Times New Roman" w:hAnsi="Times New Roman" w:cs="Times New Roman"/>
          <w:sz w:val="28"/>
          <w:szCs w:val="28"/>
          <w:lang w:val="en-US"/>
        </w:rPr>
        <w:t>Belarusbank</w:t>
      </w:r>
      <w:proofErr w:type="spellEnd"/>
      <w:r w:rsidRPr="0011562A">
        <w:rPr>
          <w:rFonts w:ascii="Times New Roman" w:hAnsi="Times New Roman" w:cs="Times New Roman"/>
          <w:sz w:val="28"/>
          <w:szCs w:val="28"/>
          <w:lang w:val="en-US"/>
        </w:rPr>
        <w:t xml:space="preserve">. The methodological basis of the thesis is the use of the statistical method, methods of comparison, generalization and systematization of the materials studied on this topic. The results of the study: determined a high degree of regulatory legal regulation of banking activities and the degree of research on the topic; characterized by the organizational structure and management structure, the direction of activity and strategic development of JSC ASB </w:t>
      </w:r>
      <w:proofErr w:type="spellStart"/>
      <w:r w:rsidRPr="0011562A">
        <w:rPr>
          <w:rFonts w:ascii="Times New Roman" w:hAnsi="Times New Roman" w:cs="Times New Roman"/>
          <w:sz w:val="28"/>
          <w:szCs w:val="28"/>
          <w:lang w:val="en-US"/>
        </w:rPr>
        <w:t>Belarusbank</w:t>
      </w:r>
      <w:proofErr w:type="spellEnd"/>
      <w:r w:rsidRPr="0011562A">
        <w:rPr>
          <w:rFonts w:ascii="Times New Roman" w:hAnsi="Times New Roman" w:cs="Times New Roman"/>
          <w:sz w:val="28"/>
          <w:szCs w:val="28"/>
          <w:lang w:val="en-US"/>
        </w:rPr>
        <w:t>; Recommendations on the rational organization of cash and settlement services in the bank with the aim of improving its improvement are proposed. The structure and scope of the thesis: The thesis consists of introduction, four chapters, conclusion, list of sources and literature. The total amount of the thesis – 78 pages. Among them: a list of sources and literature – 9 pages (86 items), in summary Russian, Belarusian and English – 3, attachments – 1.</w:t>
      </w:r>
    </w:p>
    <w:sectPr w:rsidR="0016045E" w:rsidRPr="00115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6D"/>
    <w:rsid w:val="0011562A"/>
    <w:rsid w:val="0016045E"/>
    <w:rsid w:val="0070406D"/>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3D50"/>
  <w15:chartTrackingRefBased/>
  <w15:docId w15:val="{C8BB871F-8AB9-49F6-8F7B-2D42BC9E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2019-07-02T09:12:00Z</dcterms:created>
  <dcterms:modified xsi:type="dcterms:W3CDTF">2019-07-02T09:14:00Z</dcterms:modified>
</cp:coreProperties>
</file>