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ED" w:rsidRPr="00157CED" w:rsidRDefault="00157CED" w:rsidP="00157CED">
      <w:pPr>
        <w:spacing w:after="0" w:line="360" w:lineRule="auto"/>
        <w:jc w:val="center"/>
        <w:rPr>
          <w:b/>
        </w:rPr>
      </w:pPr>
      <w:r w:rsidRPr="00157CED">
        <w:rPr>
          <w:b/>
        </w:rPr>
        <w:t xml:space="preserve">МИНИСТЕРСТВО ОБРАЗОВАНИЯ РЕСПУБЛИКИ БЕЛАРУСЬ </w:t>
      </w:r>
    </w:p>
    <w:p w:rsidR="00157CED" w:rsidRPr="00157CED" w:rsidRDefault="00157CED" w:rsidP="00157CED">
      <w:pPr>
        <w:spacing w:after="0" w:line="360" w:lineRule="auto"/>
        <w:jc w:val="center"/>
        <w:rPr>
          <w:b/>
        </w:rPr>
      </w:pPr>
      <w:r w:rsidRPr="00157CED">
        <w:rPr>
          <w:b/>
        </w:rPr>
        <w:t>БЕЛОРУССКИЙ ГОСУДАРСТВЕННЫЙ УНИВЕРСИТЕТ</w:t>
      </w:r>
    </w:p>
    <w:p w:rsidR="00157CED" w:rsidRPr="00157CED" w:rsidRDefault="00157CED" w:rsidP="00157CED">
      <w:pPr>
        <w:spacing w:after="0" w:line="360" w:lineRule="auto"/>
        <w:jc w:val="center"/>
        <w:rPr>
          <w:b/>
        </w:rPr>
      </w:pPr>
      <w:r w:rsidRPr="00157CED">
        <w:rPr>
          <w:b/>
        </w:rPr>
        <w:t>БИОЛОГИЧЕСКИЙ ФАКУЛЬТЕТ</w:t>
      </w:r>
    </w:p>
    <w:p w:rsidR="00157CED" w:rsidRPr="00157CED" w:rsidRDefault="00157CED" w:rsidP="00157CED">
      <w:pPr>
        <w:spacing w:after="0" w:line="360" w:lineRule="auto"/>
        <w:jc w:val="center"/>
        <w:rPr>
          <w:b/>
        </w:rPr>
      </w:pPr>
      <w:r w:rsidRPr="00157CED">
        <w:rPr>
          <w:b/>
        </w:rPr>
        <w:t>Кафедра биохимии</w:t>
      </w:r>
    </w:p>
    <w:p w:rsidR="00157CED" w:rsidRDefault="00157CED" w:rsidP="00157CED">
      <w:pPr>
        <w:spacing w:after="0" w:line="360" w:lineRule="exact"/>
      </w:pPr>
    </w:p>
    <w:p w:rsidR="00AC610F" w:rsidRDefault="00AC610F" w:rsidP="00157CED">
      <w:pPr>
        <w:spacing w:after="0" w:line="360" w:lineRule="exact"/>
      </w:pPr>
    </w:p>
    <w:p w:rsidR="00AC610F" w:rsidRPr="0026429B" w:rsidRDefault="00AC610F" w:rsidP="00157CED">
      <w:pPr>
        <w:spacing w:after="0" w:line="360" w:lineRule="exact"/>
      </w:pPr>
    </w:p>
    <w:p w:rsidR="00157CED" w:rsidRPr="0026429B" w:rsidRDefault="00157CED" w:rsidP="00157CED">
      <w:pPr>
        <w:spacing w:after="0" w:line="360" w:lineRule="exact"/>
      </w:pPr>
    </w:p>
    <w:p w:rsidR="00157CED" w:rsidRPr="0026429B" w:rsidRDefault="00157CED" w:rsidP="00157CED">
      <w:pPr>
        <w:spacing w:after="0" w:line="360" w:lineRule="exact"/>
        <w:jc w:val="center"/>
      </w:pPr>
      <w:r>
        <w:t>ЦУРАН</w:t>
      </w:r>
    </w:p>
    <w:p w:rsidR="00157CED" w:rsidRPr="0026429B" w:rsidRDefault="00157CED" w:rsidP="00157CED">
      <w:pPr>
        <w:spacing w:after="0" w:line="360" w:lineRule="exact"/>
        <w:jc w:val="center"/>
      </w:pPr>
      <w:r>
        <w:t>Ксения Сергеевна</w:t>
      </w:r>
    </w:p>
    <w:p w:rsidR="00157CED" w:rsidRDefault="00157CED" w:rsidP="00157CED">
      <w:pPr>
        <w:spacing w:after="0" w:line="360" w:lineRule="exact"/>
        <w:rPr>
          <w:b/>
        </w:rPr>
      </w:pPr>
    </w:p>
    <w:p w:rsidR="00AC610F" w:rsidRDefault="00AC610F" w:rsidP="00157CED">
      <w:pPr>
        <w:spacing w:after="0" w:line="360" w:lineRule="exact"/>
        <w:rPr>
          <w:b/>
        </w:rPr>
      </w:pPr>
    </w:p>
    <w:p w:rsidR="00AC610F" w:rsidRDefault="00AC610F" w:rsidP="00157CED">
      <w:pPr>
        <w:spacing w:after="0" w:line="360" w:lineRule="exact"/>
        <w:rPr>
          <w:b/>
        </w:rPr>
      </w:pPr>
    </w:p>
    <w:p w:rsidR="00AC610F" w:rsidRPr="0026429B" w:rsidRDefault="00AC610F" w:rsidP="00157CED">
      <w:pPr>
        <w:spacing w:after="0" w:line="360" w:lineRule="exact"/>
        <w:rPr>
          <w:b/>
        </w:rPr>
      </w:pPr>
    </w:p>
    <w:p w:rsidR="00157CED" w:rsidRPr="00BC7B57" w:rsidRDefault="00AC610F" w:rsidP="00157CED">
      <w:pPr>
        <w:spacing w:after="0" w:line="360" w:lineRule="exact"/>
        <w:jc w:val="center"/>
        <w:rPr>
          <w:b/>
          <w:sz w:val="32"/>
          <w:szCs w:val="32"/>
        </w:rPr>
      </w:pPr>
      <w:r w:rsidRPr="00AC610F">
        <w:rPr>
          <w:b/>
          <w:sz w:val="32"/>
          <w:szCs w:val="32"/>
        </w:rPr>
        <w:t xml:space="preserve">ВЛИЯНИЕ МЕЛАТОНИНА НА НЕКОТОРЫЕ </w:t>
      </w:r>
      <w:r w:rsidR="006C48E4">
        <w:rPr>
          <w:b/>
          <w:sz w:val="32"/>
          <w:szCs w:val="32"/>
        </w:rPr>
        <w:t xml:space="preserve">БИОХИМИЧЕСКИЕ ПОКАЗАТЕЛИ КРЫС С </w:t>
      </w:r>
      <w:r w:rsidRPr="00AC610F">
        <w:rPr>
          <w:b/>
          <w:sz w:val="32"/>
          <w:szCs w:val="32"/>
        </w:rPr>
        <w:t>ЭКСПЕРИМЕНТАЛЬНЫМ МЕТАБОЛИЧЕСКИМ СИНДРОМОМ</w:t>
      </w:r>
    </w:p>
    <w:p w:rsidR="00157CED" w:rsidRPr="0002326A" w:rsidRDefault="00157CED" w:rsidP="00AC610F">
      <w:pPr>
        <w:spacing w:after="0" w:line="360" w:lineRule="exact"/>
        <w:ind w:left="5103"/>
        <w:jc w:val="left"/>
      </w:pPr>
    </w:p>
    <w:p w:rsidR="00157CED" w:rsidRPr="00590487" w:rsidRDefault="00157CED" w:rsidP="00157CED">
      <w:pPr>
        <w:spacing w:after="0" w:line="360" w:lineRule="exact"/>
        <w:jc w:val="center"/>
      </w:pPr>
      <w:r w:rsidRPr="00590487">
        <w:t>Дипломная работа</w:t>
      </w:r>
    </w:p>
    <w:p w:rsidR="00157CED" w:rsidRDefault="00157CED" w:rsidP="00AC610F">
      <w:pPr>
        <w:spacing w:after="0" w:line="360" w:lineRule="exact"/>
      </w:pPr>
    </w:p>
    <w:p w:rsidR="006C48E4" w:rsidRDefault="006C48E4" w:rsidP="00AC610F">
      <w:pPr>
        <w:spacing w:after="0" w:line="360" w:lineRule="exact"/>
      </w:pPr>
    </w:p>
    <w:p w:rsidR="006C48E4" w:rsidRPr="0026429B" w:rsidRDefault="006C48E4" w:rsidP="00AC610F">
      <w:pPr>
        <w:spacing w:after="0" w:line="360" w:lineRule="exact"/>
      </w:pPr>
    </w:p>
    <w:p w:rsidR="00157CED" w:rsidRPr="0026429B" w:rsidRDefault="00157CED" w:rsidP="00AC610F">
      <w:pPr>
        <w:spacing w:after="0" w:line="360" w:lineRule="exact"/>
        <w:ind w:left="5103"/>
        <w:jc w:val="left"/>
      </w:pPr>
      <w:r w:rsidRPr="0026429B">
        <w:t>Научный руководитель</w:t>
      </w:r>
      <w:r>
        <w:t>:</w:t>
      </w:r>
      <w:r w:rsidRPr="0026429B">
        <w:br/>
        <w:t>кандидат биологических наук,</w:t>
      </w:r>
      <w:r w:rsidRPr="0026429B">
        <w:br/>
        <w:t xml:space="preserve">доцент </w:t>
      </w:r>
      <w:r w:rsidR="00AC610F">
        <w:t>Е.</w:t>
      </w:r>
      <w:r w:rsidR="00FB5FAE">
        <w:t>О. Корик</w:t>
      </w:r>
    </w:p>
    <w:p w:rsidR="00FB5FAE" w:rsidRDefault="00FB5FAE" w:rsidP="00157CED">
      <w:pPr>
        <w:spacing w:after="0" w:line="360" w:lineRule="exact"/>
      </w:pPr>
    </w:p>
    <w:p w:rsidR="00FB5FAE" w:rsidRPr="0026429B" w:rsidRDefault="00FB5FAE" w:rsidP="00157CED">
      <w:pPr>
        <w:spacing w:after="0" w:line="360" w:lineRule="exact"/>
      </w:pPr>
    </w:p>
    <w:p w:rsidR="00157CED" w:rsidRPr="0026429B" w:rsidRDefault="00157CED" w:rsidP="00157CED">
      <w:pPr>
        <w:spacing w:after="0" w:line="360" w:lineRule="exact"/>
      </w:pPr>
      <w:r w:rsidRPr="0026429B">
        <w:t>Допущена к защите</w:t>
      </w:r>
    </w:p>
    <w:p w:rsidR="00157CED" w:rsidRPr="00590487" w:rsidRDefault="00157CED" w:rsidP="00157CED">
      <w:pPr>
        <w:spacing w:after="0" w:line="360" w:lineRule="exact"/>
        <w:rPr>
          <w:vertAlign w:val="superscript"/>
        </w:rPr>
      </w:pPr>
      <w:r w:rsidRPr="00590487">
        <w:t>«</w:t>
      </w:r>
      <w:r w:rsidRPr="00590487">
        <w:rPr>
          <w:vertAlign w:val="subscript"/>
        </w:rPr>
        <w:t>––––</w:t>
      </w:r>
      <w:r w:rsidRPr="00590487">
        <w:t xml:space="preserve">» </w:t>
      </w:r>
      <w:r>
        <w:rPr>
          <w:vertAlign w:val="subscript"/>
        </w:rPr>
        <w:t>–––––––––––––––––––––</w:t>
      </w:r>
      <w:r w:rsidR="00FB5FAE">
        <w:t>2019</w:t>
      </w:r>
      <w:r w:rsidRPr="00590487">
        <w:t xml:space="preserve"> г.</w:t>
      </w:r>
    </w:p>
    <w:p w:rsidR="00157CED" w:rsidRDefault="00157CED" w:rsidP="00157CED">
      <w:pPr>
        <w:spacing w:after="0" w:line="360" w:lineRule="exact"/>
      </w:pPr>
      <w:r w:rsidRPr="0026429B">
        <w:t>Зав. кафедрой биохимии</w:t>
      </w:r>
    </w:p>
    <w:p w:rsidR="00FB5FAE" w:rsidRPr="0026429B" w:rsidRDefault="00FB5FAE" w:rsidP="00157CED">
      <w:pPr>
        <w:spacing w:after="0" w:line="360" w:lineRule="exact"/>
      </w:pPr>
    </w:p>
    <w:p w:rsidR="00157CED" w:rsidRPr="0026429B" w:rsidRDefault="00157CED" w:rsidP="00157CED">
      <w:pPr>
        <w:spacing w:after="0" w:line="360" w:lineRule="exact"/>
      </w:pPr>
      <w:r w:rsidRPr="0026429B">
        <w:t>Кандидат биологических наук,</w:t>
      </w:r>
    </w:p>
    <w:p w:rsidR="00157CED" w:rsidRPr="00590487" w:rsidRDefault="00157CED" w:rsidP="00157CED">
      <w:pPr>
        <w:spacing w:after="0" w:line="360" w:lineRule="exact"/>
      </w:pPr>
      <w:r>
        <w:t>________________</w:t>
      </w:r>
      <w:r w:rsidRPr="00590487">
        <w:t>И.В. Семак</w:t>
      </w:r>
    </w:p>
    <w:p w:rsidR="00157CED" w:rsidRPr="0026429B" w:rsidRDefault="00157CED" w:rsidP="00157CED">
      <w:pPr>
        <w:spacing w:after="0" w:line="360" w:lineRule="exact"/>
      </w:pPr>
    </w:p>
    <w:p w:rsidR="00AC610F" w:rsidRDefault="00AC610F" w:rsidP="00157CED">
      <w:pPr>
        <w:spacing w:after="0" w:line="360" w:lineRule="exact"/>
        <w:jc w:val="center"/>
      </w:pPr>
    </w:p>
    <w:p w:rsidR="006C48E4" w:rsidRDefault="006C48E4" w:rsidP="00157CED">
      <w:pPr>
        <w:spacing w:after="0" w:line="360" w:lineRule="exact"/>
        <w:jc w:val="center"/>
      </w:pPr>
    </w:p>
    <w:p w:rsidR="00157CED" w:rsidRDefault="00157CED" w:rsidP="00157CED">
      <w:pPr>
        <w:spacing w:after="0" w:line="360" w:lineRule="exact"/>
        <w:jc w:val="center"/>
      </w:pPr>
    </w:p>
    <w:p w:rsidR="00157CED" w:rsidRDefault="00FB5FAE" w:rsidP="00157CED">
      <w:pPr>
        <w:spacing w:after="0" w:line="360" w:lineRule="exact"/>
        <w:jc w:val="center"/>
      </w:pPr>
      <w:r>
        <w:t>Минск, 2019</w:t>
      </w:r>
    </w:p>
    <w:p w:rsidR="00D72220" w:rsidRDefault="00D72220" w:rsidP="00D72220">
      <w:pPr>
        <w:spacing w:after="0" w:line="360" w:lineRule="exact"/>
        <w:jc w:val="center"/>
        <w:rPr>
          <w:b/>
          <w:sz w:val="32"/>
          <w:szCs w:val="32"/>
        </w:rPr>
      </w:pPr>
      <w:r w:rsidRPr="00D72220">
        <w:rPr>
          <w:b/>
          <w:sz w:val="32"/>
          <w:szCs w:val="32"/>
        </w:rPr>
        <w:lastRenderedPageBreak/>
        <w:t>РЕФЕРАТ</w:t>
      </w:r>
    </w:p>
    <w:p w:rsidR="00D72220" w:rsidRPr="00D72220" w:rsidRDefault="00D72220" w:rsidP="00D72220">
      <w:pPr>
        <w:spacing w:after="0" w:line="360" w:lineRule="exact"/>
        <w:jc w:val="center"/>
        <w:rPr>
          <w:b/>
          <w:sz w:val="32"/>
          <w:szCs w:val="32"/>
        </w:rPr>
      </w:pPr>
    </w:p>
    <w:p w:rsidR="00D72220" w:rsidRPr="00D72220" w:rsidRDefault="00D72220" w:rsidP="00D72220">
      <w:pPr>
        <w:spacing w:after="0" w:line="360" w:lineRule="exact"/>
        <w:ind w:firstLine="709"/>
      </w:pPr>
      <w:r>
        <w:t xml:space="preserve">Дипломная работа, </w:t>
      </w:r>
      <w:r w:rsidR="00594F8C">
        <w:t>41</w:t>
      </w:r>
      <w:r>
        <w:t xml:space="preserve"> страниц</w:t>
      </w:r>
      <w:r w:rsidR="00594F8C">
        <w:t>а</w:t>
      </w:r>
      <w:r>
        <w:t xml:space="preserve">, 7 рисунков, 2 таблиц, </w:t>
      </w:r>
      <w:r w:rsidR="00594F8C">
        <w:t>84 источника</w:t>
      </w:r>
      <w:r w:rsidRPr="00D72220">
        <w:t>.</w:t>
      </w:r>
    </w:p>
    <w:p w:rsidR="00D72220" w:rsidRPr="00D72220" w:rsidRDefault="00D72220" w:rsidP="00D72220">
      <w:pPr>
        <w:spacing w:after="0" w:line="360" w:lineRule="exact"/>
        <w:ind w:firstLine="709"/>
      </w:pPr>
      <w:r w:rsidRPr="009E018C">
        <w:rPr>
          <w:b/>
        </w:rPr>
        <w:t>Цель работы:</w:t>
      </w:r>
      <w:r w:rsidR="009E018C">
        <w:t>изучить</w:t>
      </w:r>
      <w:r w:rsidR="009E018C" w:rsidRPr="009E018C">
        <w:t xml:space="preserve"> воздействия мелатонина на разнообразные паталогические состояния, непосредственно связанные с метаболическим синдромом.</w:t>
      </w:r>
    </w:p>
    <w:p w:rsidR="00D72220" w:rsidRPr="00D72220" w:rsidRDefault="00D72220" w:rsidP="00D72220">
      <w:pPr>
        <w:spacing w:after="0" w:line="360" w:lineRule="exact"/>
        <w:ind w:firstLine="709"/>
      </w:pPr>
      <w:r w:rsidRPr="009E018C">
        <w:rPr>
          <w:b/>
        </w:rPr>
        <w:t>Методы исследования:</w:t>
      </w:r>
      <w:r w:rsidRPr="00D72220">
        <w:t xml:space="preserve"> биохимические, химические, спектрофотометрические, статистические.</w:t>
      </w:r>
    </w:p>
    <w:p w:rsidR="00D72220" w:rsidRDefault="00D72220" w:rsidP="00D72220">
      <w:pPr>
        <w:spacing w:after="0" w:line="360" w:lineRule="exact"/>
        <w:ind w:firstLine="709"/>
        <w:rPr>
          <w:rFonts w:eastAsiaTheme="minorHAnsi"/>
        </w:rPr>
      </w:pPr>
      <w:r w:rsidRPr="009E018C">
        <w:rPr>
          <w:b/>
        </w:rPr>
        <w:t>Объект исследования:</w:t>
      </w:r>
      <w:r w:rsidR="009C37A4" w:rsidRPr="009C37A4">
        <w:rPr>
          <w:rFonts w:eastAsiaTheme="minorHAnsi"/>
        </w:rPr>
        <w:t xml:space="preserve"> ТБК-активные продукты и карбонильные соединения.</w:t>
      </w:r>
    </w:p>
    <w:p w:rsidR="009C37A4" w:rsidRPr="009C37A4" w:rsidRDefault="009C37A4" w:rsidP="00D72220">
      <w:pPr>
        <w:spacing w:after="0" w:line="360" w:lineRule="exact"/>
        <w:ind w:firstLine="709"/>
      </w:pPr>
      <w:r>
        <w:rPr>
          <w:rFonts w:eastAsiaTheme="minorHAnsi"/>
        </w:rPr>
        <w:t xml:space="preserve">Исследование осуществлялось на самцах крыс линии </w:t>
      </w:r>
      <w:r>
        <w:rPr>
          <w:rFonts w:eastAsiaTheme="minorHAnsi"/>
          <w:lang w:val="en-US"/>
        </w:rPr>
        <w:t>Vistar</w:t>
      </w:r>
      <w:r w:rsidR="00B37067">
        <w:rPr>
          <w:rFonts w:eastAsiaTheme="minorHAnsi"/>
        </w:rPr>
        <w:t>. Определение биохимических показателей проводилось на животных с индуцированным метаболическим синдромом. Для этого они</w:t>
      </w:r>
      <w:r>
        <w:rPr>
          <w:rFonts w:eastAsiaTheme="minorHAnsi"/>
        </w:rPr>
        <w:t xml:space="preserve"> находились на диете с высоким содержание жиров. </w:t>
      </w:r>
    </w:p>
    <w:p w:rsidR="00F91DE5" w:rsidRDefault="00F91DE5" w:rsidP="00F91DE5">
      <w:pPr>
        <w:spacing w:after="0" w:line="360" w:lineRule="exact"/>
        <w:ind w:firstLine="709"/>
      </w:pPr>
      <w:r>
        <w:t>При метаболическом синдроме содержания продуктов ПОЛ в среднем составило 9,64 нмоль/мл, после введения мелатонина больным животным этот показатель снизился до 8,15 нмоль/мл, что дало улучшение на 16%.</w:t>
      </w:r>
    </w:p>
    <w:p w:rsidR="00F91DE5" w:rsidRDefault="00F91DE5" w:rsidP="00F91DE5">
      <w:pPr>
        <w:spacing w:after="0" w:line="360" w:lineRule="exact"/>
        <w:ind w:firstLine="709"/>
      </w:pPr>
      <w:r>
        <w:t>Похожая закономерность прослеживалась и с карбонильными соединениями. При метаболическом синдроме концентрация составляет 39,98 нмоль/мл, а при введении мелатонина снижается на 36%, и составляет 25,66 нмоль/мл.</w:t>
      </w:r>
    </w:p>
    <w:p w:rsidR="00FB5FAE" w:rsidRPr="006C48E4" w:rsidRDefault="006C48E4" w:rsidP="009E018C">
      <w:pPr>
        <w:jc w:val="left"/>
      </w:pPr>
      <w:r>
        <w:br w:type="page"/>
      </w:r>
    </w:p>
    <w:p w:rsidR="00FB5FAE" w:rsidRDefault="00FB5FAE" w:rsidP="00502DA0">
      <w:pPr>
        <w:spacing w:after="0" w:line="360" w:lineRule="exact"/>
        <w:jc w:val="center"/>
        <w:rPr>
          <w:b/>
          <w:sz w:val="32"/>
          <w:szCs w:val="32"/>
        </w:rPr>
      </w:pPr>
      <w:r w:rsidRPr="00502DA0">
        <w:rPr>
          <w:b/>
          <w:sz w:val="32"/>
          <w:szCs w:val="32"/>
        </w:rPr>
        <w:lastRenderedPageBreak/>
        <w:t xml:space="preserve">РЕФЕРАТ </w:t>
      </w:r>
    </w:p>
    <w:p w:rsidR="00F91DE5" w:rsidRDefault="00F91DE5" w:rsidP="00502DA0">
      <w:pPr>
        <w:spacing w:after="0" w:line="360" w:lineRule="exact"/>
        <w:jc w:val="center"/>
        <w:rPr>
          <w:b/>
          <w:sz w:val="32"/>
          <w:szCs w:val="32"/>
        </w:rPr>
      </w:pPr>
    </w:p>
    <w:p w:rsidR="00F91DE5" w:rsidRDefault="00F91DE5" w:rsidP="00F91DE5">
      <w:pPr>
        <w:spacing w:after="0" w:line="360" w:lineRule="exact"/>
        <w:ind w:firstLine="709"/>
      </w:pPr>
      <w:r>
        <w:t xml:space="preserve">Дыпломнаяпраца, </w:t>
      </w:r>
      <w:r w:rsidR="00594F8C">
        <w:t>41 старонка</w:t>
      </w:r>
      <w:r>
        <w:t>, 7 малюнкаў, 2 табліц</w:t>
      </w:r>
      <w:r w:rsidR="00594F8C">
        <w:t>ы</w:t>
      </w:r>
      <w:r>
        <w:t>,</w:t>
      </w:r>
      <w:r w:rsidR="00594F8C">
        <w:t xml:space="preserve"> 84</w:t>
      </w:r>
      <w:r>
        <w:t>крыніц</w:t>
      </w:r>
      <w:r w:rsidR="00594F8C">
        <w:t>ы</w:t>
      </w:r>
      <w:r>
        <w:t>.</w:t>
      </w:r>
    </w:p>
    <w:p w:rsidR="00F91DE5" w:rsidRDefault="00F91DE5" w:rsidP="00F91DE5">
      <w:pPr>
        <w:spacing w:after="0" w:line="360" w:lineRule="exact"/>
        <w:ind w:firstLine="709"/>
      </w:pPr>
      <w:r w:rsidRPr="00F91DE5">
        <w:rPr>
          <w:b/>
        </w:rPr>
        <w:t>Мэтапрацы:</w:t>
      </w:r>
      <w:r>
        <w:t>вывучыцьўздзеяннямелатонінанаразнастайныяпаталогическ</w:t>
      </w:r>
      <w:r>
        <w:rPr>
          <w:lang w:val="en-US"/>
        </w:rPr>
        <w:t>i</w:t>
      </w:r>
      <w:r w:rsidR="00FF2AE9">
        <w:t>я</w:t>
      </w:r>
      <w:r>
        <w:t xml:space="preserve"> стану, непасрэдназвязаныя з метабалічнымсіндромам.</w:t>
      </w:r>
    </w:p>
    <w:p w:rsidR="00F91DE5" w:rsidRDefault="00F91DE5" w:rsidP="00F91DE5">
      <w:pPr>
        <w:spacing w:after="0" w:line="360" w:lineRule="exact"/>
        <w:ind w:firstLine="709"/>
      </w:pPr>
      <w:r w:rsidRPr="00F91DE5">
        <w:rPr>
          <w:b/>
        </w:rPr>
        <w:t>Метадыдаследавання</w:t>
      </w:r>
      <w:r w:rsidR="00FF2AE9">
        <w:t xml:space="preserve">: біяхімічныя, </w:t>
      </w:r>
      <w:r>
        <w:t>хімічныя, спектрафотаметрычныя, статыстычныя.</w:t>
      </w:r>
    </w:p>
    <w:p w:rsidR="00FF2AE9" w:rsidRDefault="00F91DE5" w:rsidP="00FF2AE9">
      <w:pPr>
        <w:spacing w:after="0" w:line="360" w:lineRule="exact"/>
        <w:ind w:firstLine="709"/>
      </w:pPr>
      <w:r w:rsidRPr="00F91DE5">
        <w:rPr>
          <w:b/>
        </w:rPr>
        <w:t>Аб'ектдаследавання</w:t>
      </w:r>
      <w:r w:rsidR="00FF2AE9">
        <w:t>: ТБК-актыўныя прадукты і карбанільныя злучэння.</w:t>
      </w:r>
    </w:p>
    <w:p w:rsidR="00FF2AE9" w:rsidRDefault="00FF2AE9" w:rsidP="00FF2AE9">
      <w:pPr>
        <w:spacing w:after="0" w:line="360" w:lineRule="exact"/>
        <w:ind w:firstLine="709"/>
      </w:pPr>
      <w:r>
        <w:t>Даследаванне ажыццяўлялася на самцах пацукоў лініі Vistar. Вызначэнне біяхімічных паказчыкаў праводзілася на жывёлах з індукаваным метабалічным сіндромам. Для гэтага яны з</w:t>
      </w:r>
      <w:r w:rsidR="00ED3311">
        <w:t>находзіліся на дыеце з высокім у</w:t>
      </w:r>
      <w:r>
        <w:t>трыманне</w:t>
      </w:r>
      <w:r w:rsidR="00ED3311">
        <w:t>м</w:t>
      </w:r>
      <w:r>
        <w:t xml:space="preserve"> тлушчаў. </w:t>
      </w:r>
    </w:p>
    <w:p w:rsidR="00F91DE5" w:rsidRDefault="00F91DE5" w:rsidP="00FF2AE9">
      <w:pPr>
        <w:spacing w:after="0" w:line="360" w:lineRule="exact"/>
        <w:ind w:firstLine="709"/>
      </w:pPr>
      <w:r>
        <w:t>Прыметабалічнымсіндромеўтрыманняпрадуктаў П</w:t>
      </w:r>
      <w:r w:rsidR="00ED3311">
        <w:t>АЛ у</w:t>
      </w:r>
      <w:r w:rsidR="00EC5BE7">
        <w:t xml:space="preserve"> сярэднімскладае 9,64 нмоль/</w:t>
      </w:r>
      <w:r>
        <w:t>мл, пасляўвядзеннямелатоніна хворым жывёламгэтыпа</w:t>
      </w:r>
      <w:r w:rsidR="00EC5BE7">
        <w:t>казчыкзнізіўся да 8,15 нмоль/</w:t>
      </w:r>
      <w:r>
        <w:t>мл, што дало паляпшэнне на 16%.</w:t>
      </w:r>
    </w:p>
    <w:p w:rsidR="00F91DE5" w:rsidRDefault="00F91DE5" w:rsidP="00F91DE5">
      <w:pPr>
        <w:spacing w:after="0" w:line="360" w:lineRule="exact"/>
        <w:ind w:firstLine="709"/>
      </w:pPr>
      <w:r>
        <w:t>Падобнаязаканамернас</w:t>
      </w:r>
      <w:r w:rsidR="00EC5BE7">
        <w:t>цьпрасочвалася і з карбанільным</w:t>
      </w:r>
      <w:r w:rsidR="00EC5BE7">
        <w:rPr>
          <w:lang w:val="en-US"/>
        </w:rPr>
        <w:t>i</w:t>
      </w:r>
      <w:r>
        <w:t>злучэннямі. Прыметабалічнымсіндромек</w:t>
      </w:r>
      <w:r w:rsidR="00EC5BE7">
        <w:t>анцэнтрацыяскладае 39,98 нмоль/</w:t>
      </w:r>
      <w:r>
        <w:t>мл, а пры</w:t>
      </w:r>
      <w:r w:rsidR="00ED3311">
        <w:t>ў</w:t>
      </w:r>
      <w:r>
        <w:t>вядзеннімелатоніназніжаецц</w:t>
      </w:r>
      <w:r w:rsidR="00EC5BE7">
        <w:t>а на 36%, і складае 25,66 нмоль/</w:t>
      </w:r>
      <w:r>
        <w:t>мл.</w:t>
      </w:r>
    </w:p>
    <w:p w:rsidR="006C48E4" w:rsidRDefault="006C48E4">
      <w:pPr>
        <w:jc w:val="left"/>
      </w:pPr>
      <w:r>
        <w:br w:type="page"/>
      </w:r>
    </w:p>
    <w:p w:rsidR="00FB5FAE" w:rsidRPr="00181507" w:rsidRDefault="00FB5FAE" w:rsidP="00502DA0">
      <w:pPr>
        <w:spacing w:after="0" w:line="360" w:lineRule="exact"/>
        <w:jc w:val="center"/>
        <w:rPr>
          <w:b/>
          <w:sz w:val="32"/>
          <w:szCs w:val="32"/>
          <w:lang w:val="en-US"/>
        </w:rPr>
      </w:pPr>
      <w:r w:rsidRPr="00502DA0">
        <w:rPr>
          <w:b/>
          <w:sz w:val="32"/>
          <w:szCs w:val="32"/>
          <w:lang w:val="en-US"/>
        </w:rPr>
        <w:lastRenderedPageBreak/>
        <w:t>Abstract</w:t>
      </w:r>
    </w:p>
    <w:p w:rsidR="00F91DE5" w:rsidRPr="00181507" w:rsidRDefault="00F91DE5" w:rsidP="00502DA0">
      <w:pPr>
        <w:spacing w:after="0" w:line="360" w:lineRule="exact"/>
        <w:jc w:val="center"/>
        <w:rPr>
          <w:b/>
          <w:sz w:val="32"/>
          <w:szCs w:val="32"/>
          <w:lang w:val="en-US"/>
        </w:rPr>
      </w:pPr>
    </w:p>
    <w:p w:rsidR="00473AE9" w:rsidRPr="00473AE9" w:rsidRDefault="00473AE9" w:rsidP="00473AE9">
      <w:pPr>
        <w:spacing w:after="0" w:line="360" w:lineRule="exact"/>
        <w:ind w:firstLine="709"/>
        <w:rPr>
          <w:lang w:val="en-US"/>
        </w:rPr>
      </w:pPr>
      <w:r w:rsidRPr="00473AE9">
        <w:rPr>
          <w:lang w:val="en-US"/>
        </w:rPr>
        <w:t xml:space="preserve">Diploma work, 41 pages, 7 figures, 2 tables, 84 sources. </w:t>
      </w:r>
    </w:p>
    <w:p w:rsidR="00473AE9" w:rsidRPr="00473AE9" w:rsidRDefault="00473AE9" w:rsidP="00473AE9">
      <w:pPr>
        <w:spacing w:after="0" w:line="360" w:lineRule="exact"/>
        <w:ind w:firstLine="709"/>
        <w:rPr>
          <w:lang w:val="en-US"/>
        </w:rPr>
      </w:pPr>
      <w:r w:rsidRPr="00473AE9">
        <w:rPr>
          <w:b/>
          <w:lang w:val="en-US"/>
        </w:rPr>
        <w:t>Objective:</w:t>
      </w:r>
      <w:r w:rsidRPr="00473AE9">
        <w:rPr>
          <w:lang w:val="en-US"/>
        </w:rPr>
        <w:t xml:space="preserve"> to study the melatonin effects on a variety of pathological conditions directly related to metabolic syndrome. </w:t>
      </w:r>
    </w:p>
    <w:p w:rsidR="00473AE9" w:rsidRPr="00473AE9" w:rsidRDefault="00473AE9" w:rsidP="00473AE9">
      <w:pPr>
        <w:spacing w:after="0" w:line="360" w:lineRule="exact"/>
        <w:ind w:firstLine="709"/>
        <w:rPr>
          <w:lang w:val="en-US"/>
        </w:rPr>
      </w:pPr>
      <w:r w:rsidRPr="00473AE9">
        <w:rPr>
          <w:b/>
          <w:lang w:val="en-US"/>
        </w:rPr>
        <w:t>Research methods:</w:t>
      </w:r>
      <w:r w:rsidRPr="00473AE9">
        <w:rPr>
          <w:lang w:val="en-US"/>
        </w:rPr>
        <w:t xml:space="preserve"> biochemical, chemical, spectrophotometric, statistical. </w:t>
      </w:r>
    </w:p>
    <w:p w:rsidR="00473AE9" w:rsidRPr="00473AE9" w:rsidRDefault="00473AE9" w:rsidP="00473AE9">
      <w:pPr>
        <w:spacing w:after="0" w:line="360" w:lineRule="exact"/>
        <w:ind w:firstLine="709"/>
        <w:rPr>
          <w:lang w:val="en-US"/>
        </w:rPr>
      </w:pPr>
      <w:r w:rsidRPr="00473AE9">
        <w:rPr>
          <w:b/>
          <w:lang w:val="en-US"/>
        </w:rPr>
        <w:t>Object of study:</w:t>
      </w:r>
      <w:r w:rsidRPr="00473AE9">
        <w:rPr>
          <w:lang w:val="en-US"/>
        </w:rPr>
        <w:t xml:space="preserve"> TBA-active products and carbonyl compounds. </w:t>
      </w:r>
    </w:p>
    <w:p w:rsidR="00473AE9" w:rsidRPr="00473AE9" w:rsidRDefault="00473AE9" w:rsidP="00473AE9">
      <w:pPr>
        <w:spacing w:after="0" w:line="360" w:lineRule="exact"/>
        <w:ind w:firstLine="709"/>
        <w:rPr>
          <w:lang w:val="en-US"/>
        </w:rPr>
      </w:pPr>
      <w:r w:rsidRPr="00473AE9">
        <w:rPr>
          <w:lang w:val="en-US"/>
        </w:rPr>
        <w:t xml:space="preserve">The research was carried out on male Wistar rats. The studied biochemical parameters were determined on animals with induced metabolic syndrome. For this purpose, they were on a high-fat diet. </w:t>
      </w:r>
    </w:p>
    <w:p w:rsidR="00473AE9" w:rsidRPr="00473AE9" w:rsidRDefault="00473AE9" w:rsidP="00473AE9">
      <w:pPr>
        <w:spacing w:after="0" w:line="360" w:lineRule="exact"/>
        <w:ind w:firstLine="709"/>
        <w:rPr>
          <w:lang w:val="en-US"/>
        </w:rPr>
      </w:pPr>
      <w:r w:rsidRPr="00473AE9">
        <w:rPr>
          <w:lang w:val="en-US"/>
        </w:rPr>
        <w:t>In the model of metabolic syndrome, the content of lipid peroxidation products averaged 9.64 nm</w:t>
      </w:r>
      <w:r>
        <w:rPr>
          <w:lang w:val="en-US"/>
        </w:rPr>
        <w:t>ol/</w:t>
      </w:r>
      <w:r w:rsidRPr="00473AE9">
        <w:rPr>
          <w:lang w:val="en-US"/>
        </w:rPr>
        <w:t>ml, after the melatonin administration to sick animals, this measu</w:t>
      </w:r>
      <w:r>
        <w:rPr>
          <w:lang w:val="en-US"/>
        </w:rPr>
        <w:t>rement decreased to 8.15 nmol/</w:t>
      </w:r>
      <w:r w:rsidRPr="00473AE9">
        <w:rPr>
          <w:lang w:val="en-US"/>
        </w:rPr>
        <w:t xml:space="preserve">ml, which gave an improvement by 16%. </w:t>
      </w:r>
    </w:p>
    <w:p w:rsidR="00473AE9" w:rsidRDefault="00473AE9" w:rsidP="00473AE9">
      <w:pPr>
        <w:spacing w:after="0" w:line="360" w:lineRule="exact"/>
        <w:ind w:firstLine="709"/>
        <w:rPr>
          <w:lang w:val="en-US"/>
        </w:rPr>
      </w:pPr>
      <w:r w:rsidRPr="00473AE9">
        <w:rPr>
          <w:lang w:val="en-US"/>
        </w:rPr>
        <w:t xml:space="preserve">A similar pattern was traced with carbonyl compounds. In the model of metabolic syndrome, their concentration was </w:t>
      </w:r>
      <w:r>
        <w:rPr>
          <w:lang w:val="en-US"/>
        </w:rPr>
        <w:t>39.98 nmol/</w:t>
      </w:r>
      <w:r w:rsidRPr="00473AE9">
        <w:rPr>
          <w:lang w:val="en-US"/>
        </w:rPr>
        <w:t>ml, and after the melatonin administration it was reduced by 36%, and</w:t>
      </w:r>
      <w:r>
        <w:rPr>
          <w:lang w:val="en-US"/>
        </w:rPr>
        <w:t xml:space="preserve"> their content was 25.66 nmol/</w:t>
      </w:r>
      <w:r w:rsidRPr="00473AE9">
        <w:rPr>
          <w:lang w:val="en-US"/>
        </w:rPr>
        <w:t>ml.</w:t>
      </w:r>
    </w:p>
    <w:p w:rsidR="00473AE9" w:rsidRPr="00AF2D86" w:rsidRDefault="00473AE9">
      <w:pPr>
        <w:jc w:val="left"/>
      </w:pPr>
    </w:p>
    <w:sectPr w:rsidR="00473AE9" w:rsidRPr="00AF2D86" w:rsidSect="00AF1FA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EA5" w:rsidRDefault="00654EA5" w:rsidP="00AF1FA2">
      <w:pPr>
        <w:spacing w:after="0" w:line="240" w:lineRule="auto"/>
      </w:pPr>
      <w:r>
        <w:separator/>
      </w:r>
    </w:p>
  </w:endnote>
  <w:endnote w:type="continuationSeparator" w:id="1">
    <w:p w:rsidR="00654EA5" w:rsidRDefault="00654EA5" w:rsidP="00AF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332908"/>
      <w:docPartObj>
        <w:docPartGallery w:val="Page Numbers (Bottom of Page)"/>
        <w:docPartUnique/>
      </w:docPartObj>
    </w:sdtPr>
    <w:sdtContent>
      <w:p w:rsidR="00261F75" w:rsidRDefault="00204367">
        <w:pPr>
          <w:pStyle w:val="a6"/>
          <w:jc w:val="center"/>
        </w:pPr>
        <w:r>
          <w:fldChar w:fldCharType="begin"/>
        </w:r>
        <w:r w:rsidR="00261F75">
          <w:instrText>PAGE   \* MERGEFORMAT</w:instrText>
        </w:r>
        <w:r>
          <w:fldChar w:fldCharType="separate"/>
        </w:r>
        <w:r w:rsidR="00AF2D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1F75" w:rsidRDefault="00261F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EA5" w:rsidRDefault="00654EA5" w:rsidP="00AF1FA2">
      <w:pPr>
        <w:spacing w:after="0" w:line="240" w:lineRule="auto"/>
      </w:pPr>
      <w:r>
        <w:separator/>
      </w:r>
    </w:p>
  </w:footnote>
  <w:footnote w:type="continuationSeparator" w:id="1">
    <w:p w:rsidR="00654EA5" w:rsidRDefault="00654EA5" w:rsidP="00AF1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D75"/>
    <w:multiLevelType w:val="hybridMultilevel"/>
    <w:tmpl w:val="7020EFE6"/>
    <w:lvl w:ilvl="0" w:tplc="FB9C2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80669"/>
    <w:multiLevelType w:val="hybridMultilevel"/>
    <w:tmpl w:val="D1740186"/>
    <w:lvl w:ilvl="0" w:tplc="238AA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13174"/>
    <w:multiLevelType w:val="hybridMultilevel"/>
    <w:tmpl w:val="1CCC24D2"/>
    <w:lvl w:ilvl="0" w:tplc="22B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776453"/>
    <w:multiLevelType w:val="hybridMultilevel"/>
    <w:tmpl w:val="E624AA32"/>
    <w:lvl w:ilvl="0" w:tplc="7B3E8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A6203"/>
    <w:multiLevelType w:val="hybridMultilevel"/>
    <w:tmpl w:val="4B4ADA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C15"/>
    <w:rsid w:val="00023E31"/>
    <w:rsid w:val="0004106B"/>
    <w:rsid w:val="000419B5"/>
    <w:rsid w:val="000A6D06"/>
    <w:rsid w:val="000D52E1"/>
    <w:rsid w:val="000D7A5D"/>
    <w:rsid w:val="000E09C2"/>
    <w:rsid w:val="000F2355"/>
    <w:rsid w:val="00106A73"/>
    <w:rsid w:val="00112B35"/>
    <w:rsid w:val="00114C8F"/>
    <w:rsid w:val="001171AA"/>
    <w:rsid w:val="0012074C"/>
    <w:rsid w:val="001226A9"/>
    <w:rsid w:val="00141A69"/>
    <w:rsid w:val="00143149"/>
    <w:rsid w:val="00157CED"/>
    <w:rsid w:val="00160A2D"/>
    <w:rsid w:val="00181507"/>
    <w:rsid w:val="001B6125"/>
    <w:rsid w:val="001D1D35"/>
    <w:rsid w:val="001E2148"/>
    <w:rsid w:val="001F35EE"/>
    <w:rsid w:val="00204367"/>
    <w:rsid w:val="00214FBB"/>
    <w:rsid w:val="00220D56"/>
    <w:rsid w:val="0023013B"/>
    <w:rsid w:val="00254752"/>
    <w:rsid w:val="00261F75"/>
    <w:rsid w:val="0027474B"/>
    <w:rsid w:val="002A466A"/>
    <w:rsid w:val="002A51C0"/>
    <w:rsid w:val="00314A28"/>
    <w:rsid w:val="00326AFD"/>
    <w:rsid w:val="00327E7B"/>
    <w:rsid w:val="00332683"/>
    <w:rsid w:val="00351CA6"/>
    <w:rsid w:val="0037679C"/>
    <w:rsid w:val="003815C9"/>
    <w:rsid w:val="00381BD0"/>
    <w:rsid w:val="003B6D3F"/>
    <w:rsid w:val="003C2D15"/>
    <w:rsid w:val="003C7559"/>
    <w:rsid w:val="003F5E23"/>
    <w:rsid w:val="00410D12"/>
    <w:rsid w:val="00412E98"/>
    <w:rsid w:val="00417590"/>
    <w:rsid w:val="00424545"/>
    <w:rsid w:val="00425B27"/>
    <w:rsid w:val="00426C94"/>
    <w:rsid w:val="004270DD"/>
    <w:rsid w:val="00444E07"/>
    <w:rsid w:val="0044619B"/>
    <w:rsid w:val="00451479"/>
    <w:rsid w:val="00457BD5"/>
    <w:rsid w:val="00473AE9"/>
    <w:rsid w:val="004A7190"/>
    <w:rsid w:val="004B1AE6"/>
    <w:rsid w:val="004C1F5C"/>
    <w:rsid w:val="004C5D7F"/>
    <w:rsid w:val="004F620F"/>
    <w:rsid w:val="00502DA0"/>
    <w:rsid w:val="005102ED"/>
    <w:rsid w:val="00545B5F"/>
    <w:rsid w:val="005771EC"/>
    <w:rsid w:val="00587FCF"/>
    <w:rsid w:val="00594F8C"/>
    <w:rsid w:val="005978B9"/>
    <w:rsid w:val="005C37A0"/>
    <w:rsid w:val="005E46FC"/>
    <w:rsid w:val="005E7766"/>
    <w:rsid w:val="00641B2E"/>
    <w:rsid w:val="00654EA5"/>
    <w:rsid w:val="00656C00"/>
    <w:rsid w:val="00663227"/>
    <w:rsid w:val="006B54F4"/>
    <w:rsid w:val="006B7F3C"/>
    <w:rsid w:val="006C48E4"/>
    <w:rsid w:val="006D77F5"/>
    <w:rsid w:val="006E5C4B"/>
    <w:rsid w:val="00703565"/>
    <w:rsid w:val="0070631E"/>
    <w:rsid w:val="00707100"/>
    <w:rsid w:val="0071526B"/>
    <w:rsid w:val="007209FC"/>
    <w:rsid w:val="00752E14"/>
    <w:rsid w:val="00776ADA"/>
    <w:rsid w:val="00781ADF"/>
    <w:rsid w:val="00784854"/>
    <w:rsid w:val="00787A04"/>
    <w:rsid w:val="00790D22"/>
    <w:rsid w:val="007C6F4A"/>
    <w:rsid w:val="007D3816"/>
    <w:rsid w:val="007F3A25"/>
    <w:rsid w:val="00810E70"/>
    <w:rsid w:val="00815255"/>
    <w:rsid w:val="0086016F"/>
    <w:rsid w:val="00870DB3"/>
    <w:rsid w:val="008A4320"/>
    <w:rsid w:val="008A6387"/>
    <w:rsid w:val="00907FCA"/>
    <w:rsid w:val="009177DC"/>
    <w:rsid w:val="00943430"/>
    <w:rsid w:val="00953020"/>
    <w:rsid w:val="00954BAF"/>
    <w:rsid w:val="009704ED"/>
    <w:rsid w:val="0097053D"/>
    <w:rsid w:val="00981FA1"/>
    <w:rsid w:val="00996E42"/>
    <w:rsid w:val="009C0BDA"/>
    <w:rsid w:val="009C37A4"/>
    <w:rsid w:val="009E018C"/>
    <w:rsid w:val="009E3657"/>
    <w:rsid w:val="009F3C70"/>
    <w:rsid w:val="00A2540B"/>
    <w:rsid w:val="00A46BD0"/>
    <w:rsid w:val="00A50EF8"/>
    <w:rsid w:val="00A551A6"/>
    <w:rsid w:val="00A6250A"/>
    <w:rsid w:val="00A71459"/>
    <w:rsid w:val="00A83C3F"/>
    <w:rsid w:val="00AC5442"/>
    <w:rsid w:val="00AC610F"/>
    <w:rsid w:val="00AF1FA2"/>
    <w:rsid w:val="00AF2D86"/>
    <w:rsid w:val="00B17C59"/>
    <w:rsid w:val="00B31220"/>
    <w:rsid w:val="00B313B8"/>
    <w:rsid w:val="00B35AC0"/>
    <w:rsid w:val="00B37067"/>
    <w:rsid w:val="00B434F3"/>
    <w:rsid w:val="00B4487D"/>
    <w:rsid w:val="00B53628"/>
    <w:rsid w:val="00B64DD5"/>
    <w:rsid w:val="00B77F61"/>
    <w:rsid w:val="00B87F19"/>
    <w:rsid w:val="00BD22A7"/>
    <w:rsid w:val="00BF58C7"/>
    <w:rsid w:val="00BF651B"/>
    <w:rsid w:val="00C02B08"/>
    <w:rsid w:val="00C063B2"/>
    <w:rsid w:val="00C147FB"/>
    <w:rsid w:val="00C2390A"/>
    <w:rsid w:val="00C42FD2"/>
    <w:rsid w:val="00C44EDF"/>
    <w:rsid w:val="00C723F6"/>
    <w:rsid w:val="00C75249"/>
    <w:rsid w:val="00C827F7"/>
    <w:rsid w:val="00C93D60"/>
    <w:rsid w:val="00C94E37"/>
    <w:rsid w:val="00CA1F11"/>
    <w:rsid w:val="00CC08B9"/>
    <w:rsid w:val="00CC5D57"/>
    <w:rsid w:val="00CE5C94"/>
    <w:rsid w:val="00D227B0"/>
    <w:rsid w:val="00D31754"/>
    <w:rsid w:val="00D34CA6"/>
    <w:rsid w:val="00D4583B"/>
    <w:rsid w:val="00D72220"/>
    <w:rsid w:val="00D769E0"/>
    <w:rsid w:val="00D946A9"/>
    <w:rsid w:val="00DA2D19"/>
    <w:rsid w:val="00DB24FB"/>
    <w:rsid w:val="00DD2B7F"/>
    <w:rsid w:val="00DF36BF"/>
    <w:rsid w:val="00E034C4"/>
    <w:rsid w:val="00E14A3C"/>
    <w:rsid w:val="00E44336"/>
    <w:rsid w:val="00E4447F"/>
    <w:rsid w:val="00E56632"/>
    <w:rsid w:val="00E67129"/>
    <w:rsid w:val="00E83AF2"/>
    <w:rsid w:val="00EA0F7E"/>
    <w:rsid w:val="00EC0D37"/>
    <w:rsid w:val="00EC16A6"/>
    <w:rsid w:val="00EC5BE7"/>
    <w:rsid w:val="00ED3311"/>
    <w:rsid w:val="00ED3E2B"/>
    <w:rsid w:val="00F41F74"/>
    <w:rsid w:val="00F57C15"/>
    <w:rsid w:val="00F91DE5"/>
    <w:rsid w:val="00FB5FAE"/>
    <w:rsid w:val="00FF2AE9"/>
    <w:rsid w:val="00FF4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ED"/>
    <w:pPr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57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FA2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AF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FA2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57B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457BD5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57BD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457BD5"/>
    <w:pPr>
      <w:spacing w:after="100"/>
      <w:ind w:left="280"/>
    </w:pPr>
  </w:style>
  <w:style w:type="paragraph" w:styleId="3">
    <w:name w:val="toc 3"/>
    <w:basedOn w:val="a"/>
    <w:next w:val="a"/>
    <w:autoRedefine/>
    <w:uiPriority w:val="39"/>
    <w:unhideWhenUsed/>
    <w:rsid w:val="00457BD5"/>
    <w:pPr>
      <w:spacing w:after="100"/>
      <w:ind w:left="560"/>
    </w:pPr>
  </w:style>
  <w:style w:type="character" w:styleId="a9">
    <w:name w:val="Hyperlink"/>
    <w:basedOn w:val="a0"/>
    <w:uiPriority w:val="99"/>
    <w:unhideWhenUsed/>
    <w:rsid w:val="00457BD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8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1507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C0D37"/>
    <w:pPr>
      <w:ind w:left="720"/>
      <w:contextualSpacing/>
    </w:pPr>
  </w:style>
  <w:style w:type="paragraph" w:styleId="4">
    <w:name w:val="toc 4"/>
    <w:basedOn w:val="a"/>
    <w:next w:val="a"/>
    <w:autoRedefine/>
    <w:uiPriority w:val="39"/>
    <w:unhideWhenUsed/>
    <w:rsid w:val="00D34CA6"/>
    <w:pPr>
      <w:spacing w:after="100"/>
      <w:ind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0821C-6B40-4CBB-9117-1E626FC7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4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К_420</cp:lastModifiedBy>
  <cp:revision>52</cp:revision>
  <dcterms:created xsi:type="dcterms:W3CDTF">2019-05-24T09:55:00Z</dcterms:created>
  <dcterms:modified xsi:type="dcterms:W3CDTF">2019-06-14T08:44:00Z</dcterms:modified>
</cp:coreProperties>
</file>