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48" w:rsidRPr="00A02597" w:rsidRDefault="00585B48" w:rsidP="00A02597">
      <w:pPr>
        <w:spacing w:after="0" w:line="360" w:lineRule="exact"/>
        <w:ind w:hanging="284"/>
        <w:contextualSpacing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A02597">
        <w:rPr>
          <w:rFonts w:ascii="Times New Roman" w:hAnsi="Times New Roman"/>
          <w:b/>
          <w:caps/>
          <w:color w:val="000000"/>
          <w:sz w:val="32"/>
          <w:szCs w:val="32"/>
        </w:rPr>
        <w:t>Министерство образования республики беларусь</w:t>
      </w:r>
    </w:p>
    <w:p w:rsidR="00585B48" w:rsidRPr="00A02597" w:rsidRDefault="00585B48" w:rsidP="00A02597">
      <w:pPr>
        <w:spacing w:after="0" w:line="360" w:lineRule="exact"/>
        <w:ind w:hanging="284"/>
        <w:contextualSpacing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A02597">
        <w:rPr>
          <w:rFonts w:ascii="Times New Roman" w:hAnsi="Times New Roman"/>
          <w:b/>
          <w:caps/>
          <w:color w:val="000000"/>
          <w:sz w:val="32"/>
          <w:szCs w:val="32"/>
        </w:rPr>
        <w:t>Белорусский государственный университет</w:t>
      </w:r>
    </w:p>
    <w:p w:rsidR="00585B48" w:rsidRPr="00A02597" w:rsidRDefault="00585B48" w:rsidP="00A02597">
      <w:pPr>
        <w:spacing w:after="0" w:line="360" w:lineRule="exact"/>
        <w:ind w:hanging="284"/>
        <w:contextualSpacing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A02597">
        <w:rPr>
          <w:rFonts w:ascii="Times New Roman" w:hAnsi="Times New Roman"/>
          <w:b/>
          <w:caps/>
          <w:color w:val="000000"/>
          <w:sz w:val="32"/>
          <w:szCs w:val="32"/>
        </w:rPr>
        <w:t>Биологический факультет</w:t>
      </w:r>
    </w:p>
    <w:p w:rsidR="00585B48" w:rsidRPr="00A02597" w:rsidRDefault="00585B48" w:rsidP="00585B4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C05042">
        <w:rPr>
          <w:rFonts w:ascii="Times New Roman" w:hAnsi="Times New Roman"/>
          <w:b/>
          <w:color w:val="000000"/>
          <w:sz w:val="28"/>
          <w:szCs w:val="24"/>
        </w:rPr>
        <w:t>Кафедра биохимии</w:t>
      </w:r>
    </w:p>
    <w:p w:rsidR="009A344C" w:rsidRPr="00A02597" w:rsidRDefault="009A344C" w:rsidP="009A344C">
      <w:pPr>
        <w:spacing w:after="0" w:line="360" w:lineRule="exact"/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9A344C" w:rsidRPr="00A02597" w:rsidRDefault="009A344C" w:rsidP="009A344C">
      <w:pPr>
        <w:spacing w:after="0" w:line="360" w:lineRule="exact"/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9A344C" w:rsidRDefault="009A344C" w:rsidP="009A344C">
      <w:pPr>
        <w:spacing w:after="0" w:line="360" w:lineRule="exact"/>
        <w:jc w:val="center"/>
        <w:rPr>
          <w:rFonts w:ascii="Times New Roman" w:hAnsi="Times New Roman"/>
          <w:color w:val="000000"/>
          <w:sz w:val="28"/>
          <w:szCs w:val="24"/>
        </w:rPr>
      </w:pPr>
      <w:r w:rsidRPr="009A344C">
        <w:rPr>
          <w:rFonts w:ascii="Times New Roman" w:hAnsi="Times New Roman"/>
          <w:color w:val="000000"/>
          <w:sz w:val="28"/>
          <w:szCs w:val="24"/>
        </w:rPr>
        <w:t>ЛОБКОВСКИЙ</w:t>
      </w:r>
    </w:p>
    <w:p w:rsidR="009A344C" w:rsidRPr="009A344C" w:rsidRDefault="009A344C" w:rsidP="009A344C">
      <w:pPr>
        <w:spacing w:after="0" w:line="360" w:lineRule="exact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Валентин Игоревич</w:t>
      </w:r>
    </w:p>
    <w:p w:rsidR="009A344C" w:rsidRPr="009A344C" w:rsidRDefault="009A344C" w:rsidP="009A344C">
      <w:pPr>
        <w:spacing w:after="0" w:line="360" w:lineRule="exact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585B48" w:rsidRPr="00C05042" w:rsidRDefault="00585B48" w:rsidP="009A344C">
      <w:pPr>
        <w:spacing w:after="0" w:line="360" w:lineRule="exact"/>
        <w:jc w:val="center"/>
        <w:rPr>
          <w:color w:val="000000"/>
          <w:sz w:val="24"/>
          <w:szCs w:val="24"/>
        </w:rPr>
      </w:pPr>
    </w:p>
    <w:p w:rsidR="00585B48" w:rsidRPr="00C05042" w:rsidRDefault="00585B48" w:rsidP="009A344C">
      <w:pPr>
        <w:spacing w:after="0" w:line="360" w:lineRule="exact"/>
        <w:jc w:val="center"/>
        <w:rPr>
          <w:color w:val="000000"/>
          <w:sz w:val="24"/>
          <w:szCs w:val="24"/>
        </w:rPr>
      </w:pPr>
    </w:p>
    <w:p w:rsidR="00335778" w:rsidRPr="00A02597" w:rsidRDefault="00335778" w:rsidP="0033577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A02597">
        <w:rPr>
          <w:rFonts w:ascii="Times New Roman" w:hAnsi="Times New Roman"/>
          <w:b/>
          <w:caps/>
          <w:color w:val="000000"/>
          <w:sz w:val="32"/>
          <w:szCs w:val="32"/>
        </w:rPr>
        <w:t>термоагрегация альбумина в присутсвии соединений диарилсульфонового ряда</w:t>
      </w:r>
    </w:p>
    <w:p w:rsidR="00585B48" w:rsidRPr="00640C36" w:rsidRDefault="00585B48" w:rsidP="00585B4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NewRomanPSMT" w:hAnsi="Times New Roman"/>
          <w:color w:val="000000"/>
          <w:sz w:val="28"/>
          <w:szCs w:val="24"/>
        </w:rPr>
      </w:pPr>
    </w:p>
    <w:p w:rsidR="00585B48" w:rsidRPr="00C05042" w:rsidRDefault="009A344C" w:rsidP="00585B4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NewRomanPSMT" w:hAnsi="Times New Roman"/>
          <w:color w:val="000000"/>
          <w:sz w:val="28"/>
          <w:szCs w:val="24"/>
        </w:rPr>
      </w:pPr>
      <w:r>
        <w:rPr>
          <w:rFonts w:ascii="Times New Roman" w:eastAsia="TimesNewRomanPSMT" w:hAnsi="Times New Roman"/>
          <w:color w:val="000000"/>
          <w:sz w:val="28"/>
          <w:szCs w:val="24"/>
        </w:rPr>
        <w:t>Дипломная</w:t>
      </w:r>
      <w:r w:rsidR="00585B48">
        <w:rPr>
          <w:rFonts w:ascii="Times New Roman" w:eastAsia="TimesNewRomanPSMT" w:hAnsi="Times New Roman"/>
          <w:color w:val="000000"/>
          <w:sz w:val="28"/>
          <w:szCs w:val="24"/>
        </w:rPr>
        <w:t xml:space="preserve"> работа</w:t>
      </w:r>
    </w:p>
    <w:p w:rsidR="00585B48" w:rsidRPr="00C05042" w:rsidRDefault="00585B48" w:rsidP="009A344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jc w:val="center"/>
        <w:rPr>
          <w:rFonts w:eastAsia="TimesNewRomanPSMT"/>
          <w:color w:val="000000"/>
          <w:sz w:val="24"/>
          <w:szCs w:val="24"/>
        </w:rPr>
      </w:pPr>
    </w:p>
    <w:p w:rsidR="00585B48" w:rsidRDefault="00585B48" w:rsidP="00585B4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ind w:left="5103"/>
        <w:jc w:val="both"/>
        <w:rPr>
          <w:rFonts w:ascii="Times New Roman" w:eastAsia="TimesNewRomanPSMT" w:hAnsi="Times New Roman"/>
          <w:color w:val="000000"/>
          <w:sz w:val="28"/>
          <w:szCs w:val="24"/>
        </w:rPr>
      </w:pPr>
    </w:p>
    <w:p w:rsidR="009A344C" w:rsidRDefault="009A344C" w:rsidP="00585B4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ind w:left="5103"/>
        <w:jc w:val="both"/>
        <w:rPr>
          <w:rFonts w:ascii="Times New Roman" w:eastAsia="TimesNewRomanPSMT" w:hAnsi="Times New Roman"/>
          <w:color w:val="000000"/>
          <w:sz w:val="28"/>
          <w:szCs w:val="24"/>
        </w:rPr>
      </w:pPr>
    </w:p>
    <w:p w:rsidR="009A344C" w:rsidRPr="00C05042" w:rsidRDefault="009A344C" w:rsidP="00585B4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ind w:left="5103"/>
        <w:jc w:val="both"/>
        <w:rPr>
          <w:rFonts w:ascii="Times New Roman" w:eastAsia="TimesNewRomanPSMT" w:hAnsi="Times New Roman"/>
          <w:color w:val="000000"/>
          <w:sz w:val="28"/>
          <w:szCs w:val="24"/>
        </w:rPr>
      </w:pPr>
    </w:p>
    <w:p w:rsidR="00C63759" w:rsidRPr="0081104C" w:rsidRDefault="00585B48" w:rsidP="009A344C">
      <w:pPr>
        <w:widowControl w:val="0"/>
        <w:autoSpaceDE w:val="0"/>
        <w:autoSpaceDN w:val="0"/>
        <w:adjustRightInd w:val="0"/>
        <w:spacing w:after="0" w:line="360" w:lineRule="exact"/>
        <w:ind w:left="5670"/>
        <w:jc w:val="both"/>
        <w:rPr>
          <w:rFonts w:ascii="Times New Roman" w:eastAsia="TimesNewRomanPSMT" w:hAnsi="Times New Roman"/>
          <w:color w:val="000000"/>
          <w:sz w:val="28"/>
          <w:szCs w:val="24"/>
        </w:rPr>
      </w:pPr>
      <w:r>
        <w:rPr>
          <w:rFonts w:ascii="Times New Roman" w:eastAsia="TimesNewRomanPSMT" w:hAnsi="Times New Roman"/>
          <w:color w:val="000000"/>
          <w:sz w:val="28"/>
          <w:szCs w:val="24"/>
        </w:rPr>
        <w:t>Научный руководитель</w:t>
      </w:r>
      <w:r w:rsidRPr="00C05042">
        <w:rPr>
          <w:rFonts w:ascii="Times New Roman" w:eastAsia="TimesNewRomanPSMT" w:hAnsi="Times New Roman"/>
          <w:color w:val="000000"/>
          <w:sz w:val="28"/>
          <w:szCs w:val="24"/>
        </w:rPr>
        <w:t>:</w:t>
      </w:r>
    </w:p>
    <w:p w:rsidR="00585B48" w:rsidRPr="00392532" w:rsidRDefault="00C63759" w:rsidP="009A344C">
      <w:pPr>
        <w:widowControl w:val="0"/>
        <w:autoSpaceDE w:val="0"/>
        <w:autoSpaceDN w:val="0"/>
        <w:adjustRightInd w:val="0"/>
        <w:spacing w:after="0" w:line="360" w:lineRule="exact"/>
        <w:ind w:left="5670"/>
        <w:jc w:val="both"/>
        <w:rPr>
          <w:rFonts w:ascii="Times New Roman" w:eastAsia="TimesNewRomanPSMT" w:hAnsi="Times New Roman"/>
          <w:color w:val="000000"/>
          <w:sz w:val="28"/>
          <w:szCs w:val="24"/>
        </w:rPr>
      </w:pPr>
      <w:r w:rsidRPr="00C637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доцент,</w:t>
      </w:r>
    </w:p>
    <w:p w:rsidR="00585B48" w:rsidRDefault="00585B48" w:rsidP="009A344C">
      <w:pPr>
        <w:widowControl w:val="0"/>
        <w:autoSpaceDE w:val="0"/>
        <w:autoSpaceDN w:val="0"/>
        <w:adjustRightInd w:val="0"/>
        <w:spacing w:after="0" w:line="360" w:lineRule="exact"/>
        <w:ind w:left="567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F9028D">
        <w:rPr>
          <w:rFonts w:ascii="Times New Roman" w:hAnsi="Times New Roman"/>
          <w:bCs/>
          <w:color w:val="000000"/>
          <w:sz w:val="28"/>
          <w:szCs w:val="28"/>
        </w:rPr>
        <w:t xml:space="preserve">андидат биологических наук, </w:t>
      </w:r>
    </w:p>
    <w:p w:rsidR="00585B48" w:rsidRDefault="00585B48" w:rsidP="009A344C">
      <w:pPr>
        <w:widowControl w:val="0"/>
        <w:autoSpaceDE w:val="0"/>
        <w:autoSpaceDN w:val="0"/>
        <w:adjustRightInd w:val="0"/>
        <w:spacing w:after="0" w:line="360" w:lineRule="exact"/>
        <w:ind w:left="567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9028D">
        <w:rPr>
          <w:rFonts w:ascii="Times New Roman" w:hAnsi="Times New Roman"/>
          <w:bCs/>
          <w:color w:val="000000"/>
          <w:sz w:val="28"/>
          <w:szCs w:val="28"/>
        </w:rPr>
        <w:t>зав. НИЛ биохимии обмена веществ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85B48" w:rsidRPr="00C05042" w:rsidRDefault="00585B48" w:rsidP="009A344C">
      <w:pPr>
        <w:widowControl w:val="0"/>
        <w:autoSpaceDE w:val="0"/>
        <w:autoSpaceDN w:val="0"/>
        <w:adjustRightInd w:val="0"/>
        <w:spacing w:after="0" w:line="360" w:lineRule="exact"/>
        <w:ind w:left="5670"/>
        <w:jc w:val="both"/>
        <w:rPr>
          <w:rFonts w:ascii="Times New Roman" w:eastAsia="TimesNewRomanPSMT" w:hAnsi="Times New Roman"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М.В. Шолух</w:t>
      </w:r>
    </w:p>
    <w:p w:rsidR="00585B48" w:rsidRPr="00C05042" w:rsidRDefault="00585B48" w:rsidP="009A344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ind w:left="5670"/>
        <w:jc w:val="both"/>
        <w:rPr>
          <w:rFonts w:ascii="Times New Roman" w:eastAsia="TimesNewRomanPSMT" w:hAnsi="Times New Roman"/>
          <w:color w:val="000000"/>
          <w:sz w:val="28"/>
          <w:szCs w:val="24"/>
        </w:rPr>
      </w:pPr>
    </w:p>
    <w:p w:rsidR="00585B48" w:rsidRDefault="00585B48" w:rsidP="00585B4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NewRomanPSMT" w:hAnsi="Times New Roman"/>
          <w:color w:val="000000"/>
          <w:sz w:val="28"/>
          <w:szCs w:val="24"/>
        </w:rPr>
      </w:pPr>
    </w:p>
    <w:p w:rsidR="009A344C" w:rsidRPr="009A344C" w:rsidRDefault="009A344C" w:rsidP="009A344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A344C">
        <w:rPr>
          <w:rFonts w:ascii="Times New Roman" w:hAnsi="Times New Roman" w:cs="Times New Roman"/>
          <w:sz w:val="28"/>
          <w:szCs w:val="28"/>
        </w:rPr>
        <w:t>Допущен к защите</w:t>
      </w:r>
    </w:p>
    <w:p w:rsidR="009A344C" w:rsidRPr="009A344C" w:rsidRDefault="009A344C" w:rsidP="009A344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A344C" w:rsidRPr="009A344C" w:rsidRDefault="009A344C" w:rsidP="009A344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A344C">
        <w:rPr>
          <w:rFonts w:ascii="Times New Roman" w:hAnsi="Times New Roman" w:cs="Times New Roman"/>
          <w:sz w:val="28"/>
          <w:szCs w:val="28"/>
        </w:rPr>
        <w:t>«</w:t>
      </w:r>
      <w:r w:rsidRPr="009A344C">
        <w:rPr>
          <w:rFonts w:ascii="Times New Roman" w:hAnsi="Times New Roman" w:cs="Times New Roman"/>
          <w:sz w:val="28"/>
          <w:szCs w:val="28"/>
          <w:vertAlign w:val="subscript"/>
        </w:rPr>
        <w:t>––––</w:t>
      </w:r>
      <w:r w:rsidRPr="009A344C">
        <w:rPr>
          <w:rFonts w:ascii="Times New Roman" w:hAnsi="Times New Roman" w:cs="Times New Roman"/>
          <w:sz w:val="28"/>
          <w:szCs w:val="28"/>
        </w:rPr>
        <w:t xml:space="preserve">» </w:t>
      </w:r>
      <w:r w:rsidRPr="009A344C">
        <w:rPr>
          <w:rFonts w:ascii="Times New Roman" w:hAnsi="Times New Roman" w:cs="Times New Roman"/>
          <w:sz w:val="28"/>
          <w:szCs w:val="28"/>
          <w:vertAlign w:val="subscript"/>
        </w:rPr>
        <w:t xml:space="preserve">––––––––––––––––––––– </w:t>
      </w:r>
      <w:r w:rsidRPr="009A344C">
        <w:rPr>
          <w:rFonts w:ascii="Times New Roman" w:hAnsi="Times New Roman" w:cs="Times New Roman"/>
          <w:sz w:val="28"/>
          <w:szCs w:val="28"/>
        </w:rPr>
        <w:t>.2019 г.</w:t>
      </w:r>
    </w:p>
    <w:p w:rsidR="009A344C" w:rsidRPr="009A344C" w:rsidRDefault="009A344C" w:rsidP="009A344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A344C">
        <w:rPr>
          <w:rFonts w:ascii="Times New Roman" w:hAnsi="Times New Roman" w:cs="Times New Roman"/>
          <w:sz w:val="28"/>
          <w:szCs w:val="28"/>
        </w:rPr>
        <w:t>Зав. кафедрой биохимии</w:t>
      </w:r>
    </w:p>
    <w:p w:rsidR="009A344C" w:rsidRPr="009A344C" w:rsidRDefault="009A344C" w:rsidP="009A344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A344C">
        <w:rPr>
          <w:rFonts w:ascii="Times New Roman" w:hAnsi="Times New Roman" w:cs="Times New Roman"/>
          <w:sz w:val="28"/>
          <w:szCs w:val="28"/>
        </w:rPr>
        <w:t>Кандидат биологических наук,</w:t>
      </w:r>
    </w:p>
    <w:p w:rsidR="009A344C" w:rsidRPr="009A344C" w:rsidRDefault="009A344C" w:rsidP="009A344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A344C">
        <w:rPr>
          <w:rFonts w:ascii="Times New Roman" w:hAnsi="Times New Roman" w:cs="Times New Roman"/>
          <w:sz w:val="28"/>
          <w:szCs w:val="28"/>
        </w:rPr>
        <w:t>________________И.В. Семак</w:t>
      </w:r>
    </w:p>
    <w:p w:rsidR="009A344C" w:rsidRPr="0026429B" w:rsidRDefault="009A344C" w:rsidP="009A344C">
      <w:pPr>
        <w:spacing w:after="0" w:line="360" w:lineRule="exact"/>
      </w:pPr>
    </w:p>
    <w:p w:rsidR="009A344C" w:rsidRPr="0026429B" w:rsidRDefault="009A344C" w:rsidP="009A344C">
      <w:pPr>
        <w:spacing w:after="0" w:line="360" w:lineRule="exact"/>
      </w:pPr>
    </w:p>
    <w:p w:rsidR="009A344C" w:rsidRPr="0002326A" w:rsidRDefault="009A344C" w:rsidP="009A344C">
      <w:pPr>
        <w:spacing w:after="0" w:line="360" w:lineRule="exact"/>
      </w:pPr>
    </w:p>
    <w:p w:rsidR="009A344C" w:rsidRPr="00C05042" w:rsidRDefault="009A344C" w:rsidP="00585B4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NewRomanPSMT" w:hAnsi="Times New Roman"/>
          <w:color w:val="000000"/>
          <w:sz w:val="28"/>
          <w:szCs w:val="24"/>
        </w:rPr>
      </w:pPr>
    </w:p>
    <w:p w:rsidR="00CF17B2" w:rsidRDefault="00585B48" w:rsidP="00585B48">
      <w:pPr>
        <w:jc w:val="center"/>
        <w:rPr>
          <w:rFonts w:ascii="Times New Roman" w:eastAsia="TimesNewRomanPSMT" w:hAnsi="Times New Roman"/>
          <w:color w:val="000000"/>
          <w:sz w:val="28"/>
          <w:szCs w:val="24"/>
        </w:rPr>
      </w:pPr>
      <w:r>
        <w:rPr>
          <w:rFonts w:ascii="Times New Roman" w:eastAsia="TimesNewRomanPSMT" w:hAnsi="Times New Roman"/>
          <w:color w:val="000000"/>
          <w:sz w:val="28"/>
          <w:szCs w:val="24"/>
        </w:rPr>
        <w:t>Минск, 201</w:t>
      </w:r>
      <w:r w:rsidR="009A344C">
        <w:rPr>
          <w:rFonts w:ascii="Times New Roman" w:eastAsia="TimesNewRomanPSMT" w:hAnsi="Times New Roman"/>
          <w:color w:val="000000"/>
          <w:sz w:val="28"/>
          <w:szCs w:val="24"/>
        </w:rPr>
        <w:t>9</w:t>
      </w:r>
    </w:p>
    <w:p w:rsidR="00CF17B2" w:rsidRDefault="00CF17B2" w:rsidP="00CF17B2">
      <w:pPr>
        <w:pStyle w:val="110"/>
        <w:ind w:firstLine="0"/>
      </w:pPr>
      <w:r>
        <w:rPr>
          <w:rFonts w:eastAsia="TimesNewRomanPSMT"/>
          <w:color w:val="000000"/>
          <w:sz w:val="28"/>
          <w:szCs w:val="24"/>
        </w:rPr>
        <w:br w:type="page"/>
      </w:r>
      <w:bookmarkStart w:id="0" w:name="_Toc515523222"/>
      <w:r>
        <w:lastRenderedPageBreak/>
        <w:t>реферат</w:t>
      </w:r>
      <w:bookmarkEnd w:id="0"/>
    </w:p>
    <w:p w:rsidR="00B33252" w:rsidRDefault="00B33252" w:rsidP="00B3325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52">
        <w:rPr>
          <w:rFonts w:ascii="Times New Roman" w:hAnsi="Times New Roman" w:cs="Times New Roman"/>
          <w:sz w:val="28"/>
          <w:szCs w:val="28"/>
        </w:rPr>
        <w:t>Дипломная работа,</w:t>
      </w:r>
      <w:r w:rsidR="00453184">
        <w:rPr>
          <w:rFonts w:ascii="Times New Roman" w:hAnsi="Times New Roman" w:cs="Times New Roman"/>
          <w:sz w:val="28"/>
          <w:szCs w:val="28"/>
        </w:rPr>
        <w:t xml:space="preserve"> 44</w:t>
      </w:r>
      <w:r w:rsidRPr="00B33252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453184">
        <w:rPr>
          <w:rFonts w:ascii="Times New Roman" w:hAnsi="Times New Roman" w:cs="Times New Roman"/>
          <w:sz w:val="28"/>
          <w:szCs w:val="28"/>
        </w:rPr>
        <w:t>ы</w:t>
      </w:r>
      <w:r w:rsidRPr="00B33252">
        <w:rPr>
          <w:rFonts w:ascii="Times New Roman" w:hAnsi="Times New Roman" w:cs="Times New Roman"/>
          <w:sz w:val="28"/>
          <w:szCs w:val="28"/>
        </w:rPr>
        <w:t xml:space="preserve">, </w:t>
      </w:r>
      <w:r w:rsidR="00453184">
        <w:rPr>
          <w:rFonts w:ascii="Times New Roman" w:hAnsi="Times New Roman" w:cs="Times New Roman"/>
          <w:sz w:val="28"/>
          <w:szCs w:val="28"/>
        </w:rPr>
        <w:t>19</w:t>
      </w:r>
      <w:r w:rsidRPr="00B33252">
        <w:rPr>
          <w:rFonts w:ascii="Times New Roman" w:hAnsi="Times New Roman" w:cs="Times New Roman"/>
          <w:sz w:val="28"/>
          <w:szCs w:val="28"/>
        </w:rPr>
        <w:t xml:space="preserve"> рисунков, </w:t>
      </w:r>
      <w:r w:rsidR="00453184">
        <w:rPr>
          <w:rFonts w:ascii="Times New Roman" w:hAnsi="Times New Roman" w:cs="Times New Roman"/>
          <w:sz w:val="28"/>
          <w:szCs w:val="28"/>
        </w:rPr>
        <w:t>1</w:t>
      </w:r>
      <w:r w:rsidRPr="00B33252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0A48D7">
        <w:rPr>
          <w:rFonts w:ascii="Times New Roman" w:hAnsi="Times New Roman" w:cs="Times New Roman"/>
          <w:sz w:val="28"/>
          <w:szCs w:val="28"/>
        </w:rPr>
        <w:t>а</w:t>
      </w:r>
      <w:r w:rsidRPr="00B33252">
        <w:rPr>
          <w:rFonts w:ascii="Times New Roman" w:hAnsi="Times New Roman" w:cs="Times New Roman"/>
          <w:sz w:val="28"/>
          <w:szCs w:val="28"/>
        </w:rPr>
        <w:t xml:space="preserve">, </w:t>
      </w:r>
      <w:r w:rsidR="00453184">
        <w:rPr>
          <w:rFonts w:ascii="Times New Roman" w:hAnsi="Times New Roman" w:cs="Times New Roman"/>
          <w:sz w:val="28"/>
          <w:szCs w:val="28"/>
        </w:rPr>
        <w:t>22 источника</w:t>
      </w:r>
      <w:r w:rsidRPr="00B33252">
        <w:rPr>
          <w:rFonts w:ascii="Times New Roman" w:hAnsi="Times New Roman" w:cs="Times New Roman"/>
          <w:sz w:val="28"/>
          <w:szCs w:val="28"/>
        </w:rPr>
        <w:t>.</w:t>
      </w:r>
    </w:p>
    <w:p w:rsidR="00006C05" w:rsidRDefault="00B33252" w:rsidP="00006C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52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="00006C05" w:rsidRPr="00006C05">
        <w:rPr>
          <w:rFonts w:ascii="Times New Roman" w:hAnsi="Times New Roman" w:cs="Times New Roman"/>
          <w:sz w:val="28"/>
          <w:szCs w:val="28"/>
        </w:rPr>
        <w:t xml:space="preserve"> </w:t>
      </w:r>
      <w:r w:rsidR="00006C05">
        <w:rPr>
          <w:rFonts w:ascii="Times New Roman" w:hAnsi="Times New Roman" w:cs="Times New Roman"/>
          <w:sz w:val="28"/>
          <w:szCs w:val="28"/>
        </w:rPr>
        <w:t>изучение антиагрегационных свойств новых соединений диарилсульфонового ряда с использованием белка бычьего сывороточного альбумина.</w:t>
      </w:r>
    </w:p>
    <w:p w:rsidR="00006C05" w:rsidRPr="00A02597" w:rsidRDefault="00006C05" w:rsidP="00006C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05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Pr="00006C05">
        <w:rPr>
          <w:rFonts w:ascii="Times New Roman" w:hAnsi="Times New Roman" w:cs="Times New Roman"/>
          <w:sz w:val="28"/>
          <w:szCs w:val="28"/>
        </w:rPr>
        <w:t xml:space="preserve"> биохимические, химические, спектрофотометрические, статистические.</w:t>
      </w:r>
    </w:p>
    <w:p w:rsidR="00006C05" w:rsidRDefault="00006C05" w:rsidP="00006C05">
      <w:pPr>
        <w:tabs>
          <w:tab w:val="left" w:pos="1825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06C05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006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бычий сывороточный альбумин, </w:t>
      </w:r>
      <w:r w:rsidR="00A02597">
        <w:rPr>
          <w:rFonts w:ascii="Times New Roman" w:hAnsi="Times New Roman"/>
          <w:sz w:val="28"/>
          <w:szCs w:val="28"/>
        </w:rPr>
        <w:t>ЛДГ.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6C05" w:rsidRDefault="00006C05" w:rsidP="00006C0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Проведено исследование антиагрегационной активности 17 соединений диарилсульфонового рада на модельных объектах – бычьем сыв</w:t>
      </w:r>
      <w:r w:rsidR="00A02597">
        <w:rPr>
          <w:rFonts w:ascii="Times New Roman" w:hAnsi="Times New Roman"/>
          <w:sz w:val="28"/>
          <w:szCs w:val="28"/>
        </w:rPr>
        <w:t>ороточном альбумине и</w:t>
      </w:r>
      <w:r>
        <w:rPr>
          <w:rFonts w:ascii="Times New Roman" w:hAnsi="Times New Roman"/>
          <w:sz w:val="28"/>
          <w:szCs w:val="28"/>
        </w:rPr>
        <w:t xml:space="preserve"> ЛДГ. Установлено, что оптимальными условиями для тестирования антиагрегантных свойств ДАС на бычьем сывор</w:t>
      </w:r>
      <w:r w:rsidR="00683A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точном альбумине являются: рН5,6</w:t>
      </w:r>
      <w:r w:rsidRPr="000F597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температура</w:t>
      </w:r>
      <w:r w:rsidRPr="00D80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D8005E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60</w:t>
      </w:r>
      <w:r w:rsidRPr="00D8005E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С, продолжительность инкубации  ДАС с БСА при повышенной температуре14 минут.</w:t>
      </w:r>
    </w:p>
    <w:p w:rsidR="00006C05" w:rsidRPr="00A85F56" w:rsidRDefault="00006C05" w:rsidP="00006C0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17 ДАС способностью</w:t>
      </w:r>
      <w:r w:rsidRPr="008943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значительно подавлять агрегацию БСА  проявило 3 вещества: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D8005E">
        <w:rPr>
          <w:rFonts w:ascii="Times New Roman" w:hAnsi="Times New Roman"/>
          <w:sz w:val="28"/>
          <w:szCs w:val="28"/>
        </w:rPr>
        <w:t xml:space="preserve"> 557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VAS</w:t>
      </w:r>
      <w:r>
        <w:rPr>
          <w:rFonts w:ascii="Times New Roman" w:hAnsi="Times New Roman"/>
          <w:sz w:val="28"/>
          <w:szCs w:val="28"/>
        </w:rPr>
        <w:t xml:space="preserve"> 564 и </w:t>
      </w:r>
      <w:r>
        <w:rPr>
          <w:rFonts w:ascii="Times New Roman" w:hAnsi="Times New Roman"/>
          <w:sz w:val="28"/>
          <w:szCs w:val="28"/>
          <w:lang w:val="en-US"/>
        </w:rPr>
        <w:t>YAN</w:t>
      </w:r>
      <w:r w:rsidRPr="00A85F56">
        <w:rPr>
          <w:rFonts w:ascii="Times New Roman" w:hAnsi="Times New Roman"/>
          <w:sz w:val="28"/>
          <w:szCs w:val="28"/>
        </w:rPr>
        <w:t xml:space="preserve"> 270.</w:t>
      </w:r>
    </w:p>
    <w:p w:rsidR="00006C05" w:rsidRPr="00A85F56" w:rsidRDefault="00006C05" w:rsidP="00006C0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антиагрегационной активности ДАС можно расположить в следующем порядке: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016A76">
        <w:rPr>
          <w:rFonts w:ascii="Times New Roman" w:hAnsi="Times New Roman"/>
          <w:sz w:val="28"/>
          <w:szCs w:val="28"/>
        </w:rPr>
        <w:t xml:space="preserve"> 557&gt;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016A76">
        <w:rPr>
          <w:rFonts w:ascii="Times New Roman" w:hAnsi="Times New Roman"/>
          <w:sz w:val="28"/>
          <w:szCs w:val="28"/>
        </w:rPr>
        <w:t xml:space="preserve"> 564&gt; </w:t>
      </w:r>
      <w:r>
        <w:rPr>
          <w:rFonts w:ascii="Times New Roman" w:hAnsi="Times New Roman"/>
          <w:sz w:val="28"/>
          <w:szCs w:val="28"/>
          <w:lang w:val="en-US"/>
        </w:rPr>
        <w:t>YAN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270</w:t>
      </w:r>
      <w:r w:rsidRPr="00016A76">
        <w:rPr>
          <w:rFonts w:ascii="Times New Roman" w:hAnsi="Times New Roman"/>
          <w:sz w:val="28"/>
          <w:szCs w:val="28"/>
        </w:rPr>
        <w:t>&gt;</w:t>
      </w:r>
      <w:r w:rsidRPr="00652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YAN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286</w:t>
      </w:r>
      <w:r w:rsidRPr="00016A7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016A76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61</w:t>
      </w:r>
      <w:r w:rsidRPr="00016A76">
        <w:rPr>
          <w:rFonts w:ascii="Times New Roman" w:hAnsi="Times New Roman"/>
          <w:sz w:val="28"/>
          <w:szCs w:val="28"/>
        </w:rPr>
        <w:t xml:space="preserve"> &gt;</w:t>
      </w:r>
      <w:r w:rsidRPr="00652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YAN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271</w:t>
      </w:r>
      <w:r w:rsidRPr="00016A76">
        <w:rPr>
          <w:rFonts w:ascii="Times New Roman" w:hAnsi="Times New Roman"/>
          <w:sz w:val="28"/>
          <w:szCs w:val="28"/>
        </w:rPr>
        <w:t>&gt;</w:t>
      </w:r>
      <w:r w:rsidRPr="00A04A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016A76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76</w:t>
      </w:r>
      <w:r w:rsidRPr="00016A76">
        <w:rPr>
          <w:rFonts w:ascii="Times New Roman" w:hAnsi="Times New Roman"/>
          <w:sz w:val="28"/>
          <w:szCs w:val="28"/>
        </w:rPr>
        <w:t xml:space="preserve">&gt;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016A76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65</w:t>
      </w:r>
      <w:r w:rsidRPr="00016A76">
        <w:rPr>
          <w:rFonts w:ascii="Times New Roman" w:hAnsi="Times New Roman"/>
          <w:sz w:val="28"/>
          <w:szCs w:val="28"/>
        </w:rPr>
        <w:t xml:space="preserve"> &gt;</w:t>
      </w:r>
      <w:r>
        <w:rPr>
          <w:rFonts w:ascii="Times New Roman" w:hAnsi="Times New Roman"/>
          <w:sz w:val="28"/>
          <w:szCs w:val="28"/>
          <w:lang w:val="en-US"/>
        </w:rPr>
        <w:t>VAS</w:t>
      </w:r>
      <w:r>
        <w:rPr>
          <w:rFonts w:ascii="Times New Roman" w:hAnsi="Times New Roman"/>
          <w:sz w:val="28"/>
          <w:szCs w:val="28"/>
        </w:rPr>
        <w:t xml:space="preserve"> 518</w:t>
      </w:r>
      <w:r w:rsidRPr="00652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 w:rsidRPr="00652F81">
        <w:rPr>
          <w:rFonts w:ascii="Times New Roman" w:hAnsi="Times New Roman"/>
          <w:sz w:val="28"/>
          <w:szCs w:val="28"/>
        </w:rPr>
        <w:t>520</w:t>
      </w:r>
      <w:r w:rsidRPr="00016A7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en-US"/>
        </w:rPr>
        <w:t>YAN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652F81">
        <w:rPr>
          <w:rFonts w:ascii="Times New Roman" w:hAnsi="Times New Roman"/>
          <w:sz w:val="28"/>
          <w:szCs w:val="28"/>
        </w:rPr>
        <w:t>88</w:t>
      </w:r>
      <w:r w:rsidRPr="00016A76">
        <w:rPr>
          <w:rFonts w:ascii="Times New Roman" w:hAnsi="Times New Roman"/>
          <w:sz w:val="28"/>
          <w:szCs w:val="28"/>
        </w:rPr>
        <w:t>&gt;</w:t>
      </w:r>
      <w:r w:rsidRPr="00652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YAN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652F81">
        <w:rPr>
          <w:rFonts w:ascii="Times New Roman" w:hAnsi="Times New Roman"/>
          <w:sz w:val="28"/>
          <w:szCs w:val="28"/>
        </w:rPr>
        <w:t>5</w:t>
      </w:r>
      <w:r w:rsidRPr="00016A76">
        <w:rPr>
          <w:rFonts w:ascii="Times New Roman" w:hAnsi="Times New Roman"/>
          <w:sz w:val="28"/>
          <w:szCs w:val="28"/>
        </w:rPr>
        <w:t>&gt;</w:t>
      </w:r>
      <w:r w:rsidRPr="00652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 w:rsidRPr="00652F81">
        <w:rPr>
          <w:rFonts w:ascii="Times New Roman" w:hAnsi="Times New Roman"/>
          <w:sz w:val="28"/>
          <w:szCs w:val="28"/>
        </w:rPr>
        <w:t>525</w:t>
      </w:r>
      <w:r w:rsidRPr="00016A76">
        <w:rPr>
          <w:rFonts w:ascii="Times New Roman" w:hAnsi="Times New Roman"/>
          <w:sz w:val="28"/>
          <w:szCs w:val="28"/>
        </w:rPr>
        <w:t>&gt;</w:t>
      </w:r>
      <w:r w:rsidRPr="00652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 w:rsidRPr="00652F81">
        <w:rPr>
          <w:rFonts w:ascii="Times New Roman" w:hAnsi="Times New Roman"/>
          <w:sz w:val="28"/>
          <w:szCs w:val="28"/>
        </w:rPr>
        <w:t>512</w:t>
      </w:r>
      <w:r w:rsidRPr="00016A76">
        <w:rPr>
          <w:rFonts w:ascii="Times New Roman" w:hAnsi="Times New Roman"/>
          <w:sz w:val="28"/>
          <w:szCs w:val="28"/>
        </w:rPr>
        <w:t>&gt;</w:t>
      </w:r>
      <w:r w:rsidRPr="00652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YAN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652F81">
        <w:rPr>
          <w:rFonts w:ascii="Times New Roman" w:hAnsi="Times New Roman"/>
          <w:sz w:val="28"/>
          <w:szCs w:val="28"/>
        </w:rPr>
        <w:t>6</w:t>
      </w:r>
      <w:r w:rsidRPr="00016A76">
        <w:rPr>
          <w:rFonts w:ascii="Times New Roman" w:hAnsi="Times New Roman"/>
          <w:sz w:val="28"/>
          <w:szCs w:val="28"/>
        </w:rPr>
        <w:t>&gt;</w:t>
      </w:r>
      <w:r w:rsidRPr="00652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YAN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652F81">
        <w:rPr>
          <w:rFonts w:ascii="Times New Roman" w:hAnsi="Times New Roman"/>
          <w:sz w:val="28"/>
          <w:szCs w:val="28"/>
        </w:rPr>
        <w:t>85</w:t>
      </w:r>
      <w:r w:rsidRPr="00016A76">
        <w:rPr>
          <w:rFonts w:ascii="Times New Roman" w:hAnsi="Times New Roman"/>
          <w:sz w:val="28"/>
          <w:szCs w:val="28"/>
        </w:rPr>
        <w:t>&gt;</w:t>
      </w:r>
      <w:r w:rsidRPr="00652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 w:rsidRPr="00652F81">
        <w:rPr>
          <w:rFonts w:ascii="Times New Roman" w:hAnsi="Times New Roman"/>
          <w:sz w:val="28"/>
          <w:szCs w:val="28"/>
        </w:rPr>
        <w:t>563</w:t>
      </w:r>
      <w:r w:rsidRPr="00A85F56">
        <w:rPr>
          <w:rFonts w:ascii="Times New Roman" w:hAnsi="Times New Roman"/>
          <w:sz w:val="28"/>
          <w:szCs w:val="28"/>
        </w:rPr>
        <w:t>.</w:t>
      </w:r>
    </w:p>
    <w:p w:rsidR="00006C05" w:rsidRDefault="00006C05" w:rsidP="00006C0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5976">
        <w:rPr>
          <w:rFonts w:ascii="Times New Roman" w:hAnsi="Times New Roman"/>
          <w:sz w:val="28"/>
          <w:szCs w:val="28"/>
        </w:rPr>
        <w:t xml:space="preserve">Наибольшую антиагрегационную активность проявили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016A76">
        <w:rPr>
          <w:rFonts w:ascii="Times New Roman" w:hAnsi="Times New Roman"/>
          <w:sz w:val="28"/>
          <w:szCs w:val="28"/>
        </w:rPr>
        <w:t xml:space="preserve"> 557</w:t>
      </w:r>
      <w:r w:rsidRPr="00A85F56">
        <w:rPr>
          <w:rFonts w:ascii="Times New Roman" w:hAnsi="Times New Roman"/>
          <w:sz w:val="28"/>
          <w:szCs w:val="28"/>
        </w:rPr>
        <w:t>,</w:t>
      </w:r>
      <w:r w:rsidRPr="00016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8722DD">
        <w:rPr>
          <w:rFonts w:ascii="Times New Roman" w:hAnsi="Times New Roman"/>
          <w:sz w:val="28"/>
          <w:szCs w:val="28"/>
        </w:rPr>
        <w:t xml:space="preserve"> 564</w:t>
      </w:r>
      <w:r w:rsidRPr="00A85F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YAN</w:t>
      </w:r>
      <w:r w:rsidRPr="00A85F56">
        <w:rPr>
          <w:rFonts w:ascii="Times New Roman" w:hAnsi="Times New Roman"/>
          <w:sz w:val="28"/>
          <w:szCs w:val="28"/>
        </w:rPr>
        <w:t xml:space="preserve"> 270</w:t>
      </w:r>
      <w:r w:rsidRPr="00872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подавляющие агрегацию БСА на 88, 69% и 45%  соответственно.</w:t>
      </w:r>
    </w:p>
    <w:p w:rsidR="00006C05" w:rsidRDefault="00006C05" w:rsidP="00006C0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Изучение влияния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5915F5">
        <w:rPr>
          <w:rFonts w:ascii="Times New Roman" w:hAnsi="Times New Roman"/>
          <w:sz w:val="28"/>
          <w:szCs w:val="28"/>
        </w:rPr>
        <w:t xml:space="preserve"> 557 </w:t>
      </w:r>
      <w:r>
        <w:rPr>
          <w:rFonts w:ascii="Times New Roman" w:hAnsi="Times New Roman"/>
          <w:sz w:val="28"/>
          <w:szCs w:val="28"/>
        </w:rPr>
        <w:t xml:space="preserve">на удельную активность и способность предотвращать агрегацию ЛДГ показало, что </w:t>
      </w:r>
      <w:r>
        <w:rPr>
          <w:rFonts w:ascii="Times New Roman" w:hAnsi="Times New Roman"/>
          <w:sz w:val="28"/>
          <w:szCs w:val="28"/>
          <w:lang w:val="en-US"/>
        </w:rPr>
        <w:t>VAS</w:t>
      </w:r>
      <w:r w:rsidRPr="005915F5">
        <w:rPr>
          <w:rFonts w:ascii="Times New Roman" w:hAnsi="Times New Roman"/>
          <w:sz w:val="28"/>
          <w:szCs w:val="28"/>
        </w:rPr>
        <w:t xml:space="preserve"> 557 </w:t>
      </w:r>
      <w:r>
        <w:rPr>
          <w:rFonts w:ascii="Times New Roman" w:hAnsi="Times New Roman"/>
          <w:sz w:val="28"/>
          <w:szCs w:val="28"/>
        </w:rPr>
        <w:t>предотвращает потерю удельной активности ЛДГ на 20% и оказывает антиагрегационный эффект, предотвращая агрегацию ЛДГ на 10%.</w:t>
      </w:r>
    </w:p>
    <w:p w:rsidR="00006C05" w:rsidRPr="004F1C05" w:rsidRDefault="00006C05" w:rsidP="00006C0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Исследования ДАС на </w:t>
      </w:r>
      <w:r w:rsidR="00A02597">
        <w:rPr>
          <w:rFonts w:ascii="Times New Roman" w:hAnsi="Times New Roman"/>
          <w:sz w:val="28"/>
          <w:szCs w:val="28"/>
        </w:rPr>
        <w:t>двух объектах – БСА и</w:t>
      </w:r>
      <w:r w:rsidR="00875C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ЛДГ показали, что ДАС в качестве антиагрегационного агента имеет селективный характер, предотвращая агрегацию только некоторых белковых молекул. </w:t>
      </w:r>
    </w:p>
    <w:p w:rsidR="00006C05" w:rsidRPr="0050591E" w:rsidRDefault="00006C05" w:rsidP="00006C0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 – функциональный анализ ДАС позволяет заключить, что антиагрегационная активность этих соединений обусловлена наличием гидрофобного фрагмента в 5 положении первого бензольного кольца и зависит от количества атомов углерода в его составе.</w:t>
      </w:r>
    </w:p>
    <w:p w:rsidR="00006C05" w:rsidRPr="00006C05" w:rsidRDefault="00006C05" w:rsidP="00006C05">
      <w:pPr>
        <w:tabs>
          <w:tab w:val="left" w:pos="1825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C05" w:rsidRPr="00006C05" w:rsidRDefault="00006C05" w:rsidP="00006C05">
      <w:pPr>
        <w:tabs>
          <w:tab w:val="left" w:pos="1825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597" w:rsidRDefault="00A02597" w:rsidP="00CF17B2">
      <w:pPr>
        <w:pStyle w:val="1"/>
        <w:ind w:firstLine="0"/>
        <w:jc w:val="center"/>
      </w:pPr>
      <w:bookmarkStart w:id="1" w:name="_Toc515523223"/>
    </w:p>
    <w:p w:rsidR="00A02597" w:rsidRDefault="00A02597" w:rsidP="00CF17B2">
      <w:pPr>
        <w:pStyle w:val="1"/>
        <w:ind w:firstLine="0"/>
        <w:jc w:val="center"/>
      </w:pPr>
    </w:p>
    <w:p w:rsidR="00A02597" w:rsidRDefault="00A02597" w:rsidP="00CF17B2">
      <w:pPr>
        <w:pStyle w:val="1"/>
        <w:ind w:firstLine="0"/>
        <w:jc w:val="center"/>
      </w:pPr>
    </w:p>
    <w:p w:rsidR="00A02597" w:rsidRDefault="00A02597" w:rsidP="00CF17B2">
      <w:pPr>
        <w:pStyle w:val="1"/>
        <w:ind w:firstLine="0"/>
        <w:jc w:val="center"/>
      </w:pPr>
    </w:p>
    <w:p w:rsidR="00CF17B2" w:rsidRDefault="00CF17B2" w:rsidP="00CF17B2">
      <w:pPr>
        <w:pStyle w:val="1"/>
        <w:ind w:firstLine="0"/>
        <w:jc w:val="center"/>
      </w:pPr>
      <w:r w:rsidRPr="00CF17B2">
        <w:lastRenderedPageBreak/>
        <w:t>РЭФЕРАТ</w:t>
      </w:r>
      <w:bookmarkEnd w:id="1"/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sz w:val="28"/>
          <w:szCs w:val="28"/>
        </w:rPr>
        <w:t>Дыпломная праца, 44 старонкі, 19 малюнкаў, 1 табліца, 22 крыніцы.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b/>
          <w:sz w:val="28"/>
          <w:szCs w:val="28"/>
        </w:rPr>
        <w:t>Мэта працы</w:t>
      </w:r>
      <w:r w:rsidRPr="0010480A">
        <w:rPr>
          <w:rFonts w:ascii="Times New Roman" w:hAnsi="Times New Roman" w:cs="Times New Roman"/>
          <w:sz w:val="28"/>
          <w:szCs w:val="28"/>
        </w:rPr>
        <w:t>: вывучэнне антиагрегационных уласцівасцяў новых злучэнняў диарилсульфонового шэрагу з выкарыстаннем бялку бычынага сыроватачна альбуміна.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b/>
          <w:sz w:val="28"/>
          <w:szCs w:val="28"/>
        </w:rPr>
        <w:t>Метады даследавання</w:t>
      </w:r>
      <w:r w:rsidRPr="0010480A">
        <w:rPr>
          <w:rFonts w:ascii="Times New Roman" w:hAnsi="Times New Roman" w:cs="Times New Roman"/>
          <w:sz w:val="28"/>
          <w:szCs w:val="28"/>
        </w:rPr>
        <w:t>: біяхімічныя, хімічныя, спектрофотометрические, статыстычныя.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b/>
          <w:sz w:val="28"/>
          <w:szCs w:val="28"/>
        </w:rPr>
        <w:t>Аб'ект даследавання</w:t>
      </w:r>
      <w:r>
        <w:rPr>
          <w:rFonts w:ascii="Times New Roman" w:hAnsi="Times New Roman" w:cs="Times New Roman"/>
          <w:sz w:val="28"/>
          <w:szCs w:val="28"/>
        </w:rPr>
        <w:t xml:space="preserve">: бычыны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0480A">
        <w:rPr>
          <w:rFonts w:ascii="Times New Roman" w:hAnsi="Times New Roman" w:cs="Times New Roman"/>
          <w:sz w:val="28"/>
          <w:szCs w:val="28"/>
        </w:rPr>
        <w:t>ыроватачны альбумін, ЛДГ.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sz w:val="28"/>
          <w:szCs w:val="28"/>
        </w:rPr>
        <w:t xml:space="preserve">Праведзена даследаванне антиагрегационной актыўнасці 17 злучэнняў диарилсульфонового </w:t>
      </w:r>
      <w:r w:rsidR="006719AB" w:rsidRPr="006719AB">
        <w:rPr>
          <w:rFonts w:ascii="Times New Roman" w:hAnsi="Times New Roman" w:cs="Times New Roman"/>
          <w:sz w:val="28"/>
          <w:szCs w:val="28"/>
        </w:rPr>
        <w:t>шэрагу</w:t>
      </w:r>
      <w:r w:rsidRPr="0010480A">
        <w:rPr>
          <w:rFonts w:ascii="Times New Roman" w:hAnsi="Times New Roman" w:cs="Times New Roman"/>
          <w:sz w:val="28"/>
          <w:szCs w:val="28"/>
        </w:rPr>
        <w:t xml:space="preserve"> на мадэльных аб'ектах - бычьем Сыроватачны альбумін і ЛДГ. Устаноўлена, што аптымальнымі ўмовамі для тэставання антиагрегантных уласцівасцяў ДАС на бычьем сыворточном альбумін з'яўляюцца: рН5,6 тэмпература t = 600С, працягласць інкубацыі дас з БСА пры падвышанай температуре14 хвілін.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sz w:val="28"/>
          <w:szCs w:val="28"/>
        </w:rPr>
        <w:t>З 17 ДАС здольнасцю значна душыць агрэгацыю БСА праявіла 3 рэчывы: VAS 557, VAS 564 і YAN 270.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sz w:val="28"/>
          <w:szCs w:val="28"/>
        </w:rPr>
        <w:t> Па антиагрегационной актыўнасці ДАС можна размясціць у наступным парадку: VAS 557&gt; VAS 564&gt; YAN 270&gt; YAN 286&gt; VAS 561&gt; YAN 271&gt; VAS 576&gt; VAS 565&gt; VAS 518 VAS 520&gt; YAN 288&gt; YAN 275&gt; VAS 525&gt; VAS 512 &gt; YAN 276&gt; YAN 285&gt; VAS 563.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sz w:val="28"/>
          <w:szCs w:val="28"/>
        </w:rPr>
        <w:t> Найбольшую антиагрегационную актыўнасць праявілі VAS 557, VAS 564 і YAN 270 душаць агрэгацыю БСА на 88, 69% і 45% адпаведна.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sz w:val="28"/>
          <w:szCs w:val="28"/>
        </w:rPr>
        <w:t> Вывучэнне ўплыву VAS 557 на удзельную актыўнасць і здольнасць прадухіляць агрэгацыю ЛДГ паказала, што VAS 557 прадухіляе страту ўдзельнай актыўнасці ЛДГ на 20% і аказвае антиагрегационный эфект, прадухіляючы агрэгацыю ЛДГ на 10%.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sz w:val="28"/>
          <w:szCs w:val="28"/>
        </w:rPr>
        <w:t> Даследаванні дас на двух аб'ектах - БСА иЛДГ паказалі, што ДАС ў якасці антиагрегационного агента мае селектыўны характар, прадухіляючы агрэгацыю толькі некаторых бялковых малекул.</w:t>
      </w:r>
    </w:p>
    <w:p w:rsidR="00CF17B2" w:rsidRPr="0010480A" w:rsidRDefault="0010480A" w:rsidP="0010480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80A">
        <w:rPr>
          <w:rFonts w:ascii="Times New Roman" w:hAnsi="Times New Roman" w:cs="Times New Roman"/>
          <w:sz w:val="28"/>
          <w:szCs w:val="28"/>
        </w:rPr>
        <w:t>Структурна - функцыянальны аналіз ДАС дазваляе заключыць, што антиагрегационная актыўнасць гэтых злучэнняў абумоўлена наяўнасцю гідрафобныя фрагмента ў 5 становішчы першага бензольное кольцы і залежыць ад колькасці атамаў вугляроду ў яго складзе.</w:t>
      </w:r>
    </w:p>
    <w:p w:rsidR="0010480A" w:rsidRPr="0010480A" w:rsidRDefault="0010480A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10480A">
        <w:br w:type="page"/>
      </w:r>
    </w:p>
    <w:p w:rsidR="00CF17B2" w:rsidRDefault="00CF17B2" w:rsidP="00CF17B2">
      <w:pPr>
        <w:pStyle w:val="1"/>
        <w:ind w:firstLine="0"/>
        <w:jc w:val="center"/>
        <w:rPr>
          <w:lang w:val="en-US"/>
        </w:rPr>
      </w:pPr>
      <w:r>
        <w:rPr>
          <w:lang w:val="en-US"/>
        </w:rPr>
        <w:lastRenderedPageBreak/>
        <w:t>ABSTRACT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80A">
        <w:rPr>
          <w:rFonts w:ascii="Times New Roman" w:hAnsi="Times New Roman" w:cs="Times New Roman"/>
          <w:sz w:val="28"/>
          <w:szCs w:val="28"/>
          <w:lang w:val="en-US"/>
        </w:rPr>
        <w:t>Diploma work, 44 pages, 19 figures, 1 table, 22 sources.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80A">
        <w:rPr>
          <w:rFonts w:ascii="Times New Roman" w:hAnsi="Times New Roman" w:cs="Times New Roman"/>
          <w:b/>
          <w:sz w:val="28"/>
          <w:szCs w:val="28"/>
          <w:lang w:val="en-US"/>
        </w:rPr>
        <w:t>Objective</w:t>
      </w:r>
      <w:r w:rsidRPr="0010480A">
        <w:rPr>
          <w:rFonts w:ascii="Times New Roman" w:hAnsi="Times New Roman" w:cs="Times New Roman"/>
          <w:sz w:val="28"/>
          <w:szCs w:val="28"/>
          <w:lang w:val="en-US"/>
        </w:rPr>
        <w:t>: To study the antiaggregation properties of new compounds of a series of diarylsulfones using bovine whey protein albumin.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80A">
        <w:rPr>
          <w:rFonts w:ascii="Times New Roman" w:hAnsi="Times New Roman" w:cs="Times New Roman"/>
          <w:b/>
          <w:sz w:val="28"/>
          <w:szCs w:val="28"/>
          <w:lang w:val="en-US"/>
        </w:rPr>
        <w:t>Methods of research</w:t>
      </w:r>
      <w:r w:rsidRPr="0010480A">
        <w:rPr>
          <w:rFonts w:ascii="Times New Roman" w:hAnsi="Times New Roman" w:cs="Times New Roman"/>
          <w:sz w:val="28"/>
          <w:szCs w:val="28"/>
          <w:lang w:val="en-US"/>
        </w:rPr>
        <w:t>: biochemical, chemical, spectrophotometric, statistical.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80A">
        <w:rPr>
          <w:rFonts w:ascii="Times New Roman" w:hAnsi="Times New Roman" w:cs="Times New Roman"/>
          <w:b/>
          <w:sz w:val="28"/>
          <w:szCs w:val="28"/>
          <w:lang w:val="en-US"/>
        </w:rPr>
        <w:t>Object of the study</w:t>
      </w:r>
      <w:r w:rsidRPr="0010480A">
        <w:rPr>
          <w:rFonts w:ascii="Times New Roman" w:hAnsi="Times New Roman" w:cs="Times New Roman"/>
          <w:sz w:val="28"/>
          <w:szCs w:val="28"/>
          <w:lang w:val="en-US"/>
        </w:rPr>
        <w:t>: bovine serum albumin, LDH.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80A">
        <w:rPr>
          <w:rFonts w:ascii="Times New Roman" w:hAnsi="Times New Roman" w:cs="Times New Roman"/>
          <w:sz w:val="28"/>
          <w:szCs w:val="28"/>
          <w:lang w:val="en-US"/>
        </w:rPr>
        <w:t>The study of antiaggregatory activity of 17 diarylsulfone compounds was carried out on model objects - bovine serum albumin and LDH. It has been established that the optimal conditions for testing the antiaggregant properties of das on bovine serum albumin are: pH 5.6, temperature t = 600 ° C, the durati</w:t>
      </w:r>
      <w:r w:rsidR="0087365F">
        <w:rPr>
          <w:rFonts w:ascii="Times New Roman" w:hAnsi="Times New Roman" w:cs="Times New Roman"/>
          <w:sz w:val="28"/>
          <w:szCs w:val="28"/>
          <w:lang w:val="en-US"/>
        </w:rPr>
        <w:t>on of incubation of DAS with BS</w:t>
      </w:r>
      <w:r w:rsidR="0087365F">
        <w:rPr>
          <w:rFonts w:ascii="Times New Roman" w:hAnsi="Times New Roman" w:cs="Times New Roman"/>
          <w:sz w:val="28"/>
          <w:szCs w:val="28"/>
        </w:rPr>
        <w:t>А</w:t>
      </w:r>
      <w:r w:rsidRPr="0010480A">
        <w:rPr>
          <w:rFonts w:ascii="Times New Roman" w:hAnsi="Times New Roman" w:cs="Times New Roman"/>
          <w:sz w:val="28"/>
          <w:szCs w:val="28"/>
          <w:lang w:val="en-US"/>
        </w:rPr>
        <w:t xml:space="preserve"> at elevated temperatures is 14 minutes.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80A">
        <w:rPr>
          <w:rFonts w:ascii="Times New Roman" w:hAnsi="Times New Roman" w:cs="Times New Roman"/>
          <w:sz w:val="28"/>
          <w:szCs w:val="28"/>
          <w:lang w:val="en-US"/>
        </w:rPr>
        <w:t>At 17 DAS, the ability to significa</w:t>
      </w:r>
      <w:r w:rsidR="0087365F">
        <w:rPr>
          <w:rFonts w:ascii="Times New Roman" w:hAnsi="Times New Roman" w:cs="Times New Roman"/>
          <w:sz w:val="28"/>
          <w:szCs w:val="28"/>
          <w:lang w:val="en-US"/>
        </w:rPr>
        <w:t>ntly suppress aggregation of BS</w:t>
      </w:r>
      <w:r w:rsidR="0087365F">
        <w:rPr>
          <w:rFonts w:ascii="Times New Roman" w:hAnsi="Times New Roman" w:cs="Times New Roman"/>
          <w:sz w:val="28"/>
          <w:szCs w:val="28"/>
        </w:rPr>
        <w:t>А</w:t>
      </w:r>
      <w:r w:rsidRPr="0010480A">
        <w:rPr>
          <w:rFonts w:ascii="Times New Roman" w:hAnsi="Times New Roman" w:cs="Times New Roman"/>
          <w:sz w:val="28"/>
          <w:szCs w:val="28"/>
          <w:lang w:val="en-US"/>
        </w:rPr>
        <w:t xml:space="preserve"> showed 3 substances: VAS 557, VAS 564 and YAN 270.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80A">
        <w:rPr>
          <w:rFonts w:ascii="Times New Roman" w:hAnsi="Times New Roman" w:cs="Times New Roman"/>
          <w:sz w:val="28"/>
          <w:szCs w:val="28"/>
          <w:lang w:val="en-US"/>
        </w:rPr>
        <w:t>By antiaggregation activity, DAS can be placed in the following order: VAS 557&gt; VAS 564&gt; YAN 270&gt; YAN 286&gt; VAS 561&gt; YAN 271&gt; VAS 576&gt; VAS 565&gt; VAS 518 VAS 520&gt; YAN 288&gt; YAN 275&gt; VAS 525&gt; VAS 512 &gt; YAN 276&gt; YAN 285&gt; VAS 563.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80A">
        <w:rPr>
          <w:rFonts w:ascii="Times New Roman" w:hAnsi="Times New Roman" w:cs="Times New Roman"/>
          <w:sz w:val="28"/>
          <w:szCs w:val="28"/>
          <w:lang w:val="en-US"/>
        </w:rPr>
        <w:t>VAS 557, VAS 564 and YAN 270 exhibited the greatest anti-aggregation activity, i</w:t>
      </w:r>
      <w:r w:rsidR="0087365F">
        <w:rPr>
          <w:rFonts w:ascii="Times New Roman" w:hAnsi="Times New Roman" w:cs="Times New Roman"/>
          <w:sz w:val="28"/>
          <w:szCs w:val="28"/>
          <w:lang w:val="en-US"/>
        </w:rPr>
        <w:t>nhibiting the aggregation of BS</w:t>
      </w:r>
      <w:r w:rsidR="0087365F">
        <w:rPr>
          <w:rFonts w:ascii="Times New Roman" w:hAnsi="Times New Roman" w:cs="Times New Roman"/>
          <w:sz w:val="28"/>
          <w:szCs w:val="28"/>
        </w:rPr>
        <w:t>А</w:t>
      </w:r>
      <w:r w:rsidRPr="0010480A">
        <w:rPr>
          <w:rFonts w:ascii="Times New Roman" w:hAnsi="Times New Roman" w:cs="Times New Roman"/>
          <w:sz w:val="28"/>
          <w:szCs w:val="28"/>
          <w:lang w:val="en-US"/>
        </w:rPr>
        <w:t xml:space="preserve"> by 88, 69% and 45%, respectively.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80A">
        <w:rPr>
          <w:rFonts w:ascii="Times New Roman" w:hAnsi="Times New Roman" w:cs="Times New Roman"/>
          <w:sz w:val="28"/>
          <w:szCs w:val="28"/>
          <w:lang w:val="en-US"/>
        </w:rPr>
        <w:t>Studying the effect of VAS 557 on specific activity and the ability to prevent LDH aggregation showed that VAS 557 prevents the loss of specific LDH activity by 20% and has an anti-aggregation effect, preventing LDH aggregation by 10%.</w:t>
      </w:r>
    </w:p>
    <w:p w:rsidR="0010480A" w:rsidRPr="0010480A" w:rsidRDefault="0087365F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Studies of das at two sites, BS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480A" w:rsidRPr="0010480A">
        <w:rPr>
          <w:rFonts w:ascii="Times New Roman" w:hAnsi="Times New Roman" w:cs="Times New Roman"/>
          <w:sz w:val="28"/>
          <w:szCs w:val="28"/>
          <w:lang w:val="en-US"/>
        </w:rPr>
        <w:t xml:space="preserve"> and LDG, have shown that DAS as an anti-aggregation agent is selective, preventing aggregation of only certain protein molecules.</w:t>
      </w:r>
    </w:p>
    <w:p w:rsidR="0010480A" w:rsidRPr="0010480A" w:rsidRDefault="0010480A" w:rsidP="001048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80A">
        <w:rPr>
          <w:rFonts w:ascii="Times New Roman" w:hAnsi="Times New Roman" w:cs="Times New Roman"/>
          <w:sz w:val="28"/>
          <w:szCs w:val="28"/>
          <w:lang w:val="en-US"/>
        </w:rPr>
        <w:t>Structural and functional analysis of DAS allows us to conclude that the anti-aggregation activity of these compounds is due to the presence of a hydrophobic fragment in the 5th position of the first benzene ring and depends on the number of carbon atoms in its composition.</w:t>
      </w:r>
    </w:p>
    <w:p w:rsidR="00CF17B2" w:rsidRPr="0010480A" w:rsidRDefault="00CF17B2" w:rsidP="00CF17B2">
      <w:pPr>
        <w:pStyle w:val="1"/>
        <w:ind w:firstLine="0"/>
        <w:jc w:val="center"/>
        <w:rPr>
          <w:lang w:val="en-US"/>
        </w:rPr>
      </w:pPr>
    </w:p>
    <w:p w:rsidR="00CF17B2" w:rsidRPr="00B339AC" w:rsidRDefault="00CF17B2" w:rsidP="00B339AC">
      <w:pPr>
        <w:pStyle w:val="ab"/>
        <w:spacing w:before="0" w:line="360" w:lineRule="exact"/>
        <w:rPr>
          <w:rFonts w:ascii="Times New Roman" w:eastAsia="Calibri" w:hAnsi="Times New Roman" w:cs="Times New Roman"/>
          <w:sz w:val="32"/>
          <w:szCs w:val="32"/>
        </w:rPr>
      </w:pPr>
    </w:p>
    <w:sectPr w:rsidR="00CF17B2" w:rsidRPr="00B339AC" w:rsidSect="00BB08D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18E" w:rsidRDefault="00B8518E" w:rsidP="00251DF3">
      <w:pPr>
        <w:spacing w:after="0" w:line="240" w:lineRule="auto"/>
      </w:pPr>
      <w:r>
        <w:separator/>
      </w:r>
    </w:p>
  </w:endnote>
  <w:endnote w:type="continuationSeparator" w:id="1">
    <w:p w:rsidR="00B8518E" w:rsidRDefault="00B8518E" w:rsidP="0025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22282"/>
      <w:docPartObj>
        <w:docPartGallery w:val="Page Numbers (Bottom of Page)"/>
        <w:docPartUnique/>
      </w:docPartObj>
    </w:sdtPr>
    <w:sdtContent>
      <w:p w:rsidR="00A16B0B" w:rsidRDefault="00BA157F">
        <w:pPr>
          <w:pStyle w:val="a7"/>
          <w:jc w:val="center"/>
        </w:pPr>
        <w:r w:rsidRPr="00BB08D4">
          <w:rPr>
            <w:sz w:val="24"/>
            <w:szCs w:val="24"/>
          </w:rPr>
          <w:fldChar w:fldCharType="begin"/>
        </w:r>
        <w:r w:rsidR="00A16B0B" w:rsidRPr="00BB08D4">
          <w:rPr>
            <w:sz w:val="24"/>
            <w:szCs w:val="24"/>
          </w:rPr>
          <w:instrText xml:space="preserve"> PAGE   \* MERGEFORMAT </w:instrText>
        </w:r>
        <w:r w:rsidRPr="00BB08D4">
          <w:rPr>
            <w:sz w:val="24"/>
            <w:szCs w:val="24"/>
          </w:rPr>
          <w:fldChar w:fldCharType="separate"/>
        </w:r>
        <w:r w:rsidR="00B339AC">
          <w:rPr>
            <w:noProof/>
            <w:sz w:val="24"/>
            <w:szCs w:val="24"/>
          </w:rPr>
          <w:t>4</w:t>
        </w:r>
        <w:r w:rsidRPr="00BB08D4">
          <w:rPr>
            <w:sz w:val="24"/>
            <w:szCs w:val="24"/>
          </w:rPr>
          <w:fldChar w:fldCharType="end"/>
        </w:r>
      </w:p>
    </w:sdtContent>
  </w:sdt>
  <w:p w:rsidR="00A16B0B" w:rsidRDefault="00A16B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18E" w:rsidRDefault="00B8518E" w:rsidP="00251DF3">
      <w:pPr>
        <w:spacing w:after="0" w:line="240" w:lineRule="auto"/>
      </w:pPr>
      <w:r>
        <w:separator/>
      </w:r>
    </w:p>
  </w:footnote>
  <w:footnote w:type="continuationSeparator" w:id="1">
    <w:p w:rsidR="00B8518E" w:rsidRDefault="00B8518E" w:rsidP="00251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233"/>
    <w:multiLevelType w:val="multilevel"/>
    <w:tmpl w:val="08B8ED2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">
    <w:nsid w:val="1DC95477"/>
    <w:multiLevelType w:val="multilevel"/>
    <w:tmpl w:val="4CCA3780"/>
    <w:lvl w:ilvl="0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0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9" w:hanging="2160"/>
      </w:pPr>
      <w:rPr>
        <w:rFonts w:hint="default"/>
      </w:rPr>
    </w:lvl>
  </w:abstractNum>
  <w:abstractNum w:abstractNumId="2">
    <w:nsid w:val="2F051093"/>
    <w:multiLevelType w:val="hybridMultilevel"/>
    <w:tmpl w:val="D292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38F7"/>
    <w:multiLevelType w:val="hybridMultilevel"/>
    <w:tmpl w:val="876A660C"/>
    <w:lvl w:ilvl="0" w:tplc="3DA42B1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560D76C8"/>
    <w:multiLevelType w:val="hybridMultilevel"/>
    <w:tmpl w:val="D292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945D6"/>
    <w:multiLevelType w:val="hybridMultilevel"/>
    <w:tmpl w:val="56CA14C8"/>
    <w:lvl w:ilvl="0" w:tplc="BE1E23A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3DB035C"/>
    <w:multiLevelType w:val="multilevel"/>
    <w:tmpl w:val="11041A3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64FF5C57"/>
    <w:multiLevelType w:val="hybridMultilevel"/>
    <w:tmpl w:val="39526ED8"/>
    <w:lvl w:ilvl="0" w:tplc="BB24F0BC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96C01"/>
    <w:multiLevelType w:val="hybridMultilevel"/>
    <w:tmpl w:val="209431AC"/>
    <w:lvl w:ilvl="0" w:tplc="C2C47A8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>
    <w:nsid w:val="763F2FB4"/>
    <w:multiLevelType w:val="hybridMultilevel"/>
    <w:tmpl w:val="46B62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D5AC7"/>
    <w:multiLevelType w:val="hybridMultilevel"/>
    <w:tmpl w:val="D292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ABC"/>
    <w:rsid w:val="00001E98"/>
    <w:rsid w:val="00006C05"/>
    <w:rsid w:val="000106D1"/>
    <w:rsid w:val="00010C6B"/>
    <w:rsid w:val="000122DF"/>
    <w:rsid w:val="00015F55"/>
    <w:rsid w:val="00016A76"/>
    <w:rsid w:val="00031813"/>
    <w:rsid w:val="000353CD"/>
    <w:rsid w:val="000704B0"/>
    <w:rsid w:val="0008479E"/>
    <w:rsid w:val="00087B55"/>
    <w:rsid w:val="000A0D89"/>
    <w:rsid w:val="000A36D4"/>
    <w:rsid w:val="000A48D7"/>
    <w:rsid w:val="0010480A"/>
    <w:rsid w:val="00104A91"/>
    <w:rsid w:val="0011470D"/>
    <w:rsid w:val="00140DF4"/>
    <w:rsid w:val="00145659"/>
    <w:rsid w:val="00170897"/>
    <w:rsid w:val="001A4F52"/>
    <w:rsid w:val="001B2C37"/>
    <w:rsid w:val="001F37AA"/>
    <w:rsid w:val="001F7C53"/>
    <w:rsid w:val="00211B04"/>
    <w:rsid w:val="00215E45"/>
    <w:rsid w:val="00232A87"/>
    <w:rsid w:val="002405DA"/>
    <w:rsid w:val="00251DF3"/>
    <w:rsid w:val="00257D70"/>
    <w:rsid w:val="002612F4"/>
    <w:rsid w:val="002706C6"/>
    <w:rsid w:val="00272630"/>
    <w:rsid w:val="00281349"/>
    <w:rsid w:val="00282C3D"/>
    <w:rsid w:val="002914C1"/>
    <w:rsid w:val="00294F09"/>
    <w:rsid w:val="00295B5B"/>
    <w:rsid w:val="002B7B9A"/>
    <w:rsid w:val="002C0503"/>
    <w:rsid w:val="002C10E0"/>
    <w:rsid w:val="002F146A"/>
    <w:rsid w:val="002F3EDF"/>
    <w:rsid w:val="0032024A"/>
    <w:rsid w:val="00332D24"/>
    <w:rsid w:val="00335778"/>
    <w:rsid w:val="00344D7A"/>
    <w:rsid w:val="00346A85"/>
    <w:rsid w:val="00386CB7"/>
    <w:rsid w:val="003A1D3F"/>
    <w:rsid w:val="003B0D86"/>
    <w:rsid w:val="003B4A73"/>
    <w:rsid w:val="00414F66"/>
    <w:rsid w:val="00433E45"/>
    <w:rsid w:val="00444A75"/>
    <w:rsid w:val="00450F16"/>
    <w:rsid w:val="00453184"/>
    <w:rsid w:val="0045550D"/>
    <w:rsid w:val="00464DDB"/>
    <w:rsid w:val="004833CB"/>
    <w:rsid w:val="00490170"/>
    <w:rsid w:val="004A4E63"/>
    <w:rsid w:val="004E319E"/>
    <w:rsid w:val="004E6F2F"/>
    <w:rsid w:val="004F7794"/>
    <w:rsid w:val="00500D18"/>
    <w:rsid w:val="0050591E"/>
    <w:rsid w:val="00505DA9"/>
    <w:rsid w:val="005124A2"/>
    <w:rsid w:val="00532CF8"/>
    <w:rsid w:val="00533C2E"/>
    <w:rsid w:val="00571950"/>
    <w:rsid w:val="00575152"/>
    <w:rsid w:val="00585B48"/>
    <w:rsid w:val="005871DA"/>
    <w:rsid w:val="005A1011"/>
    <w:rsid w:val="005C3262"/>
    <w:rsid w:val="005F5B06"/>
    <w:rsid w:val="006076F8"/>
    <w:rsid w:val="00624B46"/>
    <w:rsid w:val="0063018E"/>
    <w:rsid w:val="006326C4"/>
    <w:rsid w:val="00640C84"/>
    <w:rsid w:val="006702D4"/>
    <w:rsid w:val="006709F9"/>
    <w:rsid w:val="006719AB"/>
    <w:rsid w:val="00683A31"/>
    <w:rsid w:val="00686D5C"/>
    <w:rsid w:val="006919F2"/>
    <w:rsid w:val="00694306"/>
    <w:rsid w:val="00696620"/>
    <w:rsid w:val="006A0440"/>
    <w:rsid w:val="006A5EA7"/>
    <w:rsid w:val="006A5ED6"/>
    <w:rsid w:val="006B6256"/>
    <w:rsid w:val="006C344F"/>
    <w:rsid w:val="006D4DD2"/>
    <w:rsid w:val="006D5547"/>
    <w:rsid w:val="006D7869"/>
    <w:rsid w:val="006E054C"/>
    <w:rsid w:val="006E4636"/>
    <w:rsid w:val="006F0CA2"/>
    <w:rsid w:val="007105FC"/>
    <w:rsid w:val="0072432D"/>
    <w:rsid w:val="007341FB"/>
    <w:rsid w:val="007356EA"/>
    <w:rsid w:val="0074581C"/>
    <w:rsid w:val="00746AE7"/>
    <w:rsid w:val="007474B3"/>
    <w:rsid w:val="00755AB1"/>
    <w:rsid w:val="0078759F"/>
    <w:rsid w:val="00792F93"/>
    <w:rsid w:val="00797D9E"/>
    <w:rsid w:val="007A26D0"/>
    <w:rsid w:val="007A47D3"/>
    <w:rsid w:val="007A76CD"/>
    <w:rsid w:val="007A7893"/>
    <w:rsid w:val="007C03C4"/>
    <w:rsid w:val="007D3937"/>
    <w:rsid w:val="0081104C"/>
    <w:rsid w:val="00811D21"/>
    <w:rsid w:val="008271D3"/>
    <w:rsid w:val="00832F11"/>
    <w:rsid w:val="008563E2"/>
    <w:rsid w:val="008625DF"/>
    <w:rsid w:val="008626A7"/>
    <w:rsid w:val="00864F7E"/>
    <w:rsid w:val="008722DD"/>
    <w:rsid w:val="0087365F"/>
    <w:rsid w:val="00875C41"/>
    <w:rsid w:val="008943C0"/>
    <w:rsid w:val="00895CF8"/>
    <w:rsid w:val="008A0ADD"/>
    <w:rsid w:val="008A6638"/>
    <w:rsid w:val="008A6ABC"/>
    <w:rsid w:val="008B013D"/>
    <w:rsid w:val="008E1448"/>
    <w:rsid w:val="008E1DDC"/>
    <w:rsid w:val="008E2838"/>
    <w:rsid w:val="008E6FE9"/>
    <w:rsid w:val="008F64AE"/>
    <w:rsid w:val="0090470F"/>
    <w:rsid w:val="009108EE"/>
    <w:rsid w:val="00945BC9"/>
    <w:rsid w:val="0094609C"/>
    <w:rsid w:val="00947160"/>
    <w:rsid w:val="009475FB"/>
    <w:rsid w:val="00947AA1"/>
    <w:rsid w:val="00954110"/>
    <w:rsid w:val="009703DC"/>
    <w:rsid w:val="009708E3"/>
    <w:rsid w:val="00972AD4"/>
    <w:rsid w:val="00996FB8"/>
    <w:rsid w:val="009A344C"/>
    <w:rsid w:val="009B16BE"/>
    <w:rsid w:val="009C4944"/>
    <w:rsid w:val="009C5158"/>
    <w:rsid w:val="009D75A3"/>
    <w:rsid w:val="009E46EE"/>
    <w:rsid w:val="00A02597"/>
    <w:rsid w:val="00A04A60"/>
    <w:rsid w:val="00A16B0B"/>
    <w:rsid w:val="00A212CE"/>
    <w:rsid w:val="00A21A96"/>
    <w:rsid w:val="00A4726E"/>
    <w:rsid w:val="00A515CB"/>
    <w:rsid w:val="00A64739"/>
    <w:rsid w:val="00A72D8D"/>
    <w:rsid w:val="00A84071"/>
    <w:rsid w:val="00A913DA"/>
    <w:rsid w:val="00A925C8"/>
    <w:rsid w:val="00AC015E"/>
    <w:rsid w:val="00AD3303"/>
    <w:rsid w:val="00AE38AC"/>
    <w:rsid w:val="00B111A3"/>
    <w:rsid w:val="00B13B98"/>
    <w:rsid w:val="00B15831"/>
    <w:rsid w:val="00B31FA7"/>
    <w:rsid w:val="00B33252"/>
    <w:rsid w:val="00B339AC"/>
    <w:rsid w:val="00B416B0"/>
    <w:rsid w:val="00B45BBF"/>
    <w:rsid w:val="00B82459"/>
    <w:rsid w:val="00B8518E"/>
    <w:rsid w:val="00B911A5"/>
    <w:rsid w:val="00BA157F"/>
    <w:rsid w:val="00BA6333"/>
    <w:rsid w:val="00BB08D4"/>
    <w:rsid w:val="00BC41BA"/>
    <w:rsid w:val="00BD3A9F"/>
    <w:rsid w:val="00BE0659"/>
    <w:rsid w:val="00BE6BFE"/>
    <w:rsid w:val="00BF1EFF"/>
    <w:rsid w:val="00BF7BEF"/>
    <w:rsid w:val="00C5445E"/>
    <w:rsid w:val="00C55FCE"/>
    <w:rsid w:val="00C63759"/>
    <w:rsid w:val="00C77856"/>
    <w:rsid w:val="00C8660B"/>
    <w:rsid w:val="00CB207F"/>
    <w:rsid w:val="00CB4DE1"/>
    <w:rsid w:val="00CB5A0D"/>
    <w:rsid w:val="00CC7271"/>
    <w:rsid w:val="00CD325F"/>
    <w:rsid w:val="00CD60C4"/>
    <w:rsid w:val="00CD6796"/>
    <w:rsid w:val="00CD7BCF"/>
    <w:rsid w:val="00CF17B2"/>
    <w:rsid w:val="00CF760F"/>
    <w:rsid w:val="00D0376F"/>
    <w:rsid w:val="00D04188"/>
    <w:rsid w:val="00D32F53"/>
    <w:rsid w:val="00D45166"/>
    <w:rsid w:val="00D559D2"/>
    <w:rsid w:val="00D56C11"/>
    <w:rsid w:val="00D8005E"/>
    <w:rsid w:val="00DC41D5"/>
    <w:rsid w:val="00DD0035"/>
    <w:rsid w:val="00DD376B"/>
    <w:rsid w:val="00DF3E3C"/>
    <w:rsid w:val="00E23B2C"/>
    <w:rsid w:val="00E244C8"/>
    <w:rsid w:val="00E24C50"/>
    <w:rsid w:val="00E27EB3"/>
    <w:rsid w:val="00E317DD"/>
    <w:rsid w:val="00E47129"/>
    <w:rsid w:val="00E66A0F"/>
    <w:rsid w:val="00E75C25"/>
    <w:rsid w:val="00E92B65"/>
    <w:rsid w:val="00E97D87"/>
    <w:rsid w:val="00EA5E9A"/>
    <w:rsid w:val="00EB6F33"/>
    <w:rsid w:val="00EC2D4F"/>
    <w:rsid w:val="00EF1D40"/>
    <w:rsid w:val="00EF50C4"/>
    <w:rsid w:val="00F0538B"/>
    <w:rsid w:val="00F105EB"/>
    <w:rsid w:val="00F125F3"/>
    <w:rsid w:val="00F1531B"/>
    <w:rsid w:val="00F25BAA"/>
    <w:rsid w:val="00F334CD"/>
    <w:rsid w:val="00F34C07"/>
    <w:rsid w:val="00F6652D"/>
    <w:rsid w:val="00F84235"/>
    <w:rsid w:val="00FA4A53"/>
    <w:rsid w:val="00FF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21"/>
  </w:style>
  <w:style w:type="paragraph" w:styleId="1">
    <w:name w:val="heading 1"/>
    <w:basedOn w:val="a"/>
    <w:next w:val="a"/>
    <w:link w:val="10"/>
    <w:uiPriority w:val="99"/>
    <w:qFormat/>
    <w:rsid w:val="00585B48"/>
    <w:pPr>
      <w:spacing w:after="0" w:line="360" w:lineRule="exact"/>
      <w:ind w:firstLine="709"/>
      <w:jc w:val="both"/>
      <w:outlineLvl w:val="0"/>
    </w:pPr>
    <w:rPr>
      <w:rFonts w:ascii="Times New Roman" w:eastAsia="Calibri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0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51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1DF3"/>
  </w:style>
  <w:style w:type="paragraph" w:styleId="a7">
    <w:name w:val="footer"/>
    <w:basedOn w:val="a"/>
    <w:link w:val="a8"/>
    <w:uiPriority w:val="99"/>
    <w:unhideWhenUsed/>
    <w:rsid w:val="00251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DF3"/>
  </w:style>
  <w:style w:type="paragraph" w:styleId="a9">
    <w:name w:val="List Paragraph"/>
    <w:basedOn w:val="a"/>
    <w:uiPriority w:val="34"/>
    <w:qFormat/>
    <w:rsid w:val="00F0538B"/>
    <w:pPr>
      <w:ind w:left="720"/>
      <w:contextualSpacing/>
    </w:pPr>
  </w:style>
  <w:style w:type="paragraph" w:customStyle="1" w:styleId="aa">
    <w:name w:val="ГЛАВА"/>
    <w:basedOn w:val="a"/>
    <w:uiPriority w:val="99"/>
    <w:rsid w:val="00585B48"/>
    <w:pPr>
      <w:spacing w:after="0" w:line="360" w:lineRule="exact"/>
      <w:jc w:val="center"/>
    </w:pPr>
    <w:rPr>
      <w:rFonts w:ascii="Times New Roman" w:eastAsia="Calibri" w:hAnsi="Times New Roman" w:cs="Times New Roman"/>
      <w:b/>
      <w:caps/>
      <w:color w:val="000000"/>
      <w:sz w:val="32"/>
    </w:rPr>
  </w:style>
  <w:style w:type="character" w:customStyle="1" w:styleId="10">
    <w:name w:val="Заголовок 1 Знак"/>
    <w:basedOn w:val="a0"/>
    <w:link w:val="1"/>
    <w:uiPriority w:val="99"/>
    <w:rsid w:val="00585B48"/>
    <w:rPr>
      <w:rFonts w:ascii="Times New Roman" w:eastAsia="Calibri" w:hAnsi="Times New Roman" w:cs="Times New Roman"/>
      <w:b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6D5547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D5547"/>
    <w:pPr>
      <w:spacing w:after="100"/>
    </w:pPr>
  </w:style>
  <w:style w:type="character" w:styleId="ac">
    <w:name w:val="Hyperlink"/>
    <w:basedOn w:val="a0"/>
    <w:uiPriority w:val="99"/>
    <w:unhideWhenUsed/>
    <w:rsid w:val="006D5547"/>
    <w:rPr>
      <w:color w:val="0000FF" w:themeColor="hyperlink"/>
      <w:u w:val="single"/>
    </w:rPr>
  </w:style>
  <w:style w:type="paragraph" w:customStyle="1" w:styleId="110">
    <w:name w:val="1.1 Подглава"/>
    <w:basedOn w:val="1"/>
    <w:qFormat/>
    <w:rsid w:val="00CF17B2"/>
    <w:pPr>
      <w:jc w:val="center"/>
    </w:pPr>
    <w:rPr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95BE6-E541-404C-A026-2F6B49A7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Валёк</dc:creator>
  <cp:lastModifiedBy>К_420</cp:lastModifiedBy>
  <cp:revision>119</cp:revision>
  <cp:lastPrinted>2018-05-10T10:11:00Z</cp:lastPrinted>
  <dcterms:created xsi:type="dcterms:W3CDTF">2018-05-05T10:06:00Z</dcterms:created>
  <dcterms:modified xsi:type="dcterms:W3CDTF">2019-06-14T08:39:00Z</dcterms:modified>
</cp:coreProperties>
</file>