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A" w:rsidRPr="00C13530" w:rsidRDefault="0013362A" w:rsidP="0013362A">
      <w:pPr>
        <w:spacing w:line="360" w:lineRule="auto"/>
        <w:ind w:left="5940"/>
        <w:jc w:val="right"/>
        <w:rPr>
          <w:b/>
          <w:sz w:val="28"/>
          <w:szCs w:val="28"/>
        </w:rPr>
      </w:pPr>
      <w:proofErr w:type="spellStart"/>
      <w:r w:rsidRPr="00C13530">
        <w:rPr>
          <w:b/>
          <w:sz w:val="28"/>
          <w:szCs w:val="28"/>
        </w:rPr>
        <w:t>Чурай</w:t>
      </w:r>
      <w:proofErr w:type="spellEnd"/>
      <w:r w:rsidRPr="00C13530">
        <w:rPr>
          <w:b/>
          <w:sz w:val="28"/>
          <w:szCs w:val="28"/>
        </w:rPr>
        <w:t xml:space="preserve"> О.В.</w:t>
      </w:r>
      <w:r>
        <w:rPr>
          <w:b/>
          <w:sz w:val="28"/>
          <w:szCs w:val="28"/>
        </w:rPr>
        <w:t xml:space="preserve">, </w:t>
      </w:r>
      <w:proofErr w:type="spellStart"/>
      <w:r w:rsidRPr="00C13530">
        <w:rPr>
          <w:b/>
          <w:sz w:val="28"/>
          <w:szCs w:val="28"/>
        </w:rPr>
        <w:t>Качан</w:t>
      </w:r>
      <w:proofErr w:type="spellEnd"/>
      <w:r w:rsidRPr="00C13530">
        <w:rPr>
          <w:b/>
          <w:sz w:val="28"/>
          <w:szCs w:val="28"/>
        </w:rPr>
        <w:t xml:space="preserve"> О.Г. </w:t>
      </w:r>
    </w:p>
    <w:p w:rsidR="0013362A" w:rsidRPr="00C13530" w:rsidRDefault="0013362A" w:rsidP="0013362A">
      <w:pPr>
        <w:spacing w:line="360" w:lineRule="auto"/>
        <w:ind w:left="5400"/>
        <w:jc w:val="right"/>
        <w:rPr>
          <w:b/>
          <w:i/>
          <w:sz w:val="28"/>
          <w:szCs w:val="28"/>
        </w:rPr>
      </w:pPr>
      <w:r w:rsidRPr="00C13530">
        <w:rPr>
          <w:b/>
          <w:i/>
          <w:sz w:val="28"/>
          <w:szCs w:val="28"/>
        </w:rPr>
        <w:t>Белорусский</w:t>
      </w:r>
      <w:r>
        <w:rPr>
          <w:b/>
          <w:i/>
          <w:sz w:val="28"/>
          <w:szCs w:val="28"/>
        </w:rPr>
        <w:t xml:space="preserve"> государственный </w:t>
      </w:r>
      <w:r w:rsidRPr="00C13530">
        <w:rPr>
          <w:b/>
          <w:i/>
          <w:sz w:val="28"/>
          <w:szCs w:val="28"/>
        </w:rPr>
        <w:t>университет им. М. Танка</w:t>
      </w:r>
      <w:r>
        <w:rPr>
          <w:b/>
          <w:i/>
          <w:sz w:val="28"/>
          <w:szCs w:val="28"/>
        </w:rPr>
        <w:t>,</w:t>
      </w:r>
    </w:p>
    <w:p w:rsidR="0013362A" w:rsidRDefault="0013362A" w:rsidP="0013362A">
      <w:pPr>
        <w:spacing w:line="360" w:lineRule="auto"/>
        <w:ind w:left="5580" w:hanging="180"/>
        <w:jc w:val="right"/>
        <w:rPr>
          <w:b/>
          <w:i/>
          <w:sz w:val="28"/>
          <w:szCs w:val="28"/>
        </w:rPr>
      </w:pPr>
      <w:r w:rsidRPr="00C13530">
        <w:rPr>
          <w:b/>
          <w:i/>
          <w:sz w:val="28"/>
          <w:szCs w:val="28"/>
        </w:rPr>
        <w:t>Республика Беларусь</w:t>
      </w:r>
    </w:p>
    <w:p w:rsidR="0013362A" w:rsidRPr="00C13530" w:rsidRDefault="0013362A" w:rsidP="0013362A">
      <w:pPr>
        <w:spacing w:line="360" w:lineRule="auto"/>
        <w:ind w:left="5940"/>
        <w:jc w:val="right"/>
        <w:rPr>
          <w:b/>
          <w:sz w:val="28"/>
          <w:szCs w:val="28"/>
        </w:rPr>
      </w:pPr>
    </w:p>
    <w:p w:rsidR="0013362A" w:rsidRPr="00127530" w:rsidRDefault="0013362A" w:rsidP="0013362A">
      <w:pPr>
        <w:spacing w:line="360" w:lineRule="auto"/>
        <w:jc w:val="center"/>
        <w:rPr>
          <w:b/>
          <w:sz w:val="28"/>
          <w:szCs w:val="28"/>
        </w:rPr>
      </w:pPr>
      <w:r w:rsidRPr="00A03480">
        <w:rPr>
          <w:b/>
          <w:sz w:val="28"/>
          <w:szCs w:val="28"/>
        </w:rPr>
        <w:t>МЕЖКУЛЬТУРНЫЕ ВЗАИМОДЕЙСТВИЯ В КОММУНИКАТИВНОМ ПРОЦЕССЕ СОВРЕМЕННОГО СОЦИУМА</w:t>
      </w:r>
    </w:p>
    <w:p w:rsidR="0013362A" w:rsidRDefault="0013362A" w:rsidP="0013362A">
      <w:pPr>
        <w:spacing w:line="360" w:lineRule="auto"/>
        <w:ind w:left="5940"/>
        <w:jc w:val="right"/>
        <w:rPr>
          <w:sz w:val="28"/>
          <w:szCs w:val="28"/>
        </w:rPr>
      </w:pP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современного социума является наличие глобальной электронной коммуникации, определяющей социализацию и самореализацию личности. Вся сеть электронной коммуникации неразрывно связана с языком. Таким образом, существует тесное взаимовлияние языка и тех новых форм коммуникативного поведения, где практически отсутствуют территориальные, иерархические и административные границы.</w:t>
      </w: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во всем, что окружает человека и оказывает влияние на его развитие, произошли существенные изменения. Человек стал пользоваться </w:t>
      </w:r>
      <w:proofErr w:type="gramStart"/>
      <w:r>
        <w:rPr>
          <w:sz w:val="28"/>
          <w:szCs w:val="28"/>
        </w:rPr>
        <w:t>электронными</w:t>
      </w:r>
      <w:proofErr w:type="gramEnd"/>
      <w:r>
        <w:rPr>
          <w:sz w:val="28"/>
          <w:szCs w:val="28"/>
        </w:rPr>
        <w:t xml:space="preserve"> средствам коммуникации, которые дают возможность получить огромное количество новой информации и заметно расширить рамки своего коммуникационного пространства. Однако в данной ситуации перед нами встает вопрос: какое воздействие на человека окажет такой большой поток информации и контакты такого масштаба? Будет ли это влияние исключительно благотворным, или же его последствия могу оказаться и отрицательными? В настоящее время нередко наблюдаются попытки представить случаи негативного влияния факторов, порожденных указанной ситуацией. Например, обращается внимание на то, что такое широкое использования электронной </w:t>
      </w:r>
      <w:r>
        <w:rPr>
          <w:sz w:val="28"/>
          <w:szCs w:val="28"/>
        </w:rPr>
        <w:lastRenderedPageBreak/>
        <w:t>коммуникации становится причиной несоблюдения норм родного языка и правил этикета.</w:t>
      </w: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Межкультурная коммуникация – важный компонент в системе подготовки специалистов разных профессий, явление многостороннее и требует изучения внутренних и внешних аспектов отличий в отношениях. Значение межкультурного обучения в обозримом будущем многократно возрастет.</w:t>
      </w: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студенты могу общаться с носителями языка через Интернет, слушать песни на иностранном языке, смотреть фильмы и, таким образом, приобщаться к культурному социуму страны изучаемого языка. Вне реальных условий языковой среды примером естественной иноязычной речи могут служить аутентичные художественные и документальные фильмы. Просматривая их, можно наблюдать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рядом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условий протекания коммуникации: за особенностями держаться и вести беседу, внешним видом, за мимикой, жестами, артикуляцией, темпом и интонацией речи и т.д. Можно использовать опыт общения отдельных студентов в чатах. Дискуссии, различные обсуждения и ролевые игры – наиболее эффективные методы работы в таких случаях.</w:t>
      </w: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межкультурная коммуникация возможна только при взаимодействии языковых знаний о мире вообще, о культуре родной страны и страны изучаемого языка, об их взаимодействии и взаимозависимости.</w:t>
      </w:r>
    </w:p>
    <w:p w:rsidR="0013362A" w:rsidRDefault="0013362A" w:rsidP="001336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Насыщенность информационной среды сообщениями, выполненными в традициях иных культур, делает актуальным изучение особенностей восприятия информации, произведенной в рамках иных культурных традиций.</w:t>
      </w:r>
    </w:p>
    <w:p w:rsidR="00C506EF" w:rsidRPr="0013362A" w:rsidRDefault="00C506EF" w:rsidP="0013362A"/>
    <w:sectPr w:rsidR="00C506EF" w:rsidRPr="0013362A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C78A7"/>
    <w:rsid w:val="0013362A"/>
    <w:rsid w:val="00375076"/>
    <w:rsid w:val="004C78A7"/>
    <w:rsid w:val="00934A4A"/>
    <w:rsid w:val="009A7F73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4C78A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13362A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2012-11-02T12:18:00Z</dcterms:created>
  <dcterms:modified xsi:type="dcterms:W3CDTF">2012-11-02T12:18:00Z</dcterms:modified>
</cp:coreProperties>
</file>