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38" w:rsidRDefault="00E25238" w:rsidP="000811FD">
      <w:pPr>
        <w:rPr>
          <w:b/>
          <w:bCs/>
          <w:i/>
          <w:sz w:val="30"/>
        </w:rPr>
      </w:pPr>
    </w:p>
    <w:p w:rsidR="00F82CFA" w:rsidRPr="00EC619C" w:rsidRDefault="00F82CFA" w:rsidP="00F82CFA">
      <w:pPr>
        <w:spacing w:line="360" w:lineRule="auto"/>
        <w:jc w:val="right"/>
        <w:rPr>
          <w:b/>
          <w:i/>
          <w:sz w:val="28"/>
          <w:szCs w:val="28"/>
        </w:rPr>
      </w:pPr>
      <w:r w:rsidRPr="00EC619C">
        <w:rPr>
          <w:b/>
          <w:i/>
          <w:sz w:val="28"/>
          <w:szCs w:val="28"/>
        </w:rPr>
        <w:t>Пигина А.</w:t>
      </w:r>
    </w:p>
    <w:p w:rsidR="00F82CFA" w:rsidRDefault="00F82CFA" w:rsidP="00F82CFA">
      <w:pPr>
        <w:spacing w:line="360" w:lineRule="auto"/>
        <w:jc w:val="center"/>
        <w:rPr>
          <w:sz w:val="28"/>
          <w:szCs w:val="28"/>
        </w:rPr>
      </w:pPr>
      <w:r w:rsidRPr="005F0907">
        <w:rPr>
          <w:sz w:val="28"/>
          <w:szCs w:val="28"/>
        </w:rPr>
        <w:t xml:space="preserve">  </w:t>
      </w:r>
    </w:p>
    <w:p w:rsidR="00F82CFA" w:rsidRPr="005F0907" w:rsidRDefault="00F82CFA" w:rsidP="00F82CFA">
      <w:pPr>
        <w:spacing w:line="360" w:lineRule="auto"/>
        <w:jc w:val="center"/>
        <w:rPr>
          <w:b/>
          <w:sz w:val="28"/>
          <w:szCs w:val="28"/>
        </w:rPr>
      </w:pPr>
      <w:r w:rsidRPr="005F0907">
        <w:rPr>
          <w:sz w:val="28"/>
          <w:szCs w:val="28"/>
        </w:rPr>
        <w:t xml:space="preserve">  </w:t>
      </w:r>
      <w:r w:rsidRPr="005F0907">
        <w:rPr>
          <w:b/>
          <w:sz w:val="28"/>
          <w:szCs w:val="28"/>
        </w:rPr>
        <w:t>ЛЕКСИЧЕСКИЕ СПОСОБЫ ВЫДЕЛЕНИЯ ЧЛЕНОВ ПРОСТОГО ПОВЕСТВОВАТЕЛЬНОГО ПРЕДЛОЖЕНИЯ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Уже  Пушкин  считал,  что  выраженное  автором  должно   быть   перевыражено переводчиком;  Гоголь  предлагал  иногда  «отдаляться  от  слов   подлинника нарочно для того, чтобы быть к нему ближе»; А. К.  Толстой  думал,  что  «не следует переводить слова, и даже иногда  смысл,  а  главное - надо  передавать впечатление».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Чтобы суметь донести до читателей атмосферу произведения, переводчик, несомненно, должен быть специалистом в своей области. Это предполагает не только большой словарный запас, но ещё и знание в области синтаксиса, грамматики, фонетики.</w:t>
      </w:r>
    </w:p>
    <w:p w:rsidR="00F82CFA" w:rsidRPr="005F0907" w:rsidRDefault="00F82CFA" w:rsidP="00F82CFA">
      <w:pPr>
        <w:pStyle w:val="1"/>
        <w:spacing w:line="360" w:lineRule="auto"/>
        <w:jc w:val="both"/>
        <w:rPr>
          <w:rFonts w:ascii="Times New Roman" w:hAnsi="Times New Roman"/>
          <w:b w:val="0"/>
        </w:rPr>
      </w:pPr>
      <w:r w:rsidRPr="005F0907">
        <w:rPr>
          <w:rFonts w:ascii="Times New Roman" w:hAnsi="Times New Roman"/>
          <w:b w:val="0"/>
        </w:rPr>
        <w:t xml:space="preserve">    На примере произведения Р. Л. Стивенсона «Похищенный»  мне хотелось бы представить обзор лексических способов, к которым прибег писатель во время создания своего произведения, и обозначить, какие приёмы удалось сохранить переводчику, а какие нет.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Итак, целью данной работы является:</w:t>
      </w:r>
    </w:p>
    <w:p w:rsidR="00F82CFA" w:rsidRPr="00F82CFA" w:rsidRDefault="00F82CFA" w:rsidP="00F82CFA">
      <w:pPr>
        <w:pStyle w:val="ab"/>
        <w:numPr>
          <w:ilvl w:val="0"/>
          <w:numId w:val="41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F82CFA">
        <w:rPr>
          <w:rFonts w:ascii="Times New Roman" w:hAnsi="Times New Roman"/>
          <w:sz w:val="28"/>
          <w:szCs w:val="28"/>
          <w:lang w:val="ru-RU"/>
        </w:rPr>
        <w:t xml:space="preserve">Исследовать лексические способы выделения членов простого предложения в тексте «Похищенный»  Р. Л. Стивенсона. 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Наиболее часто встречающимися частицами с   предикативно-выделительной функцией являются частицы: </w:t>
      </w:r>
      <w:r w:rsidRPr="005F0907">
        <w:rPr>
          <w:i/>
          <w:sz w:val="28"/>
          <w:szCs w:val="28"/>
          <w:lang w:val="en-US"/>
        </w:rPr>
        <w:t>alone</w:t>
      </w:r>
      <w:r w:rsidRPr="005F0907">
        <w:rPr>
          <w:sz w:val="28"/>
          <w:szCs w:val="28"/>
        </w:rPr>
        <w:t xml:space="preserve"> (только), </w:t>
      </w:r>
      <w:r w:rsidRPr="005F0907">
        <w:rPr>
          <w:i/>
          <w:sz w:val="28"/>
          <w:szCs w:val="28"/>
          <w:lang w:val="en-US"/>
        </w:rPr>
        <w:t>only</w:t>
      </w:r>
      <w:r w:rsidRPr="005F0907">
        <w:rPr>
          <w:i/>
          <w:sz w:val="28"/>
          <w:szCs w:val="28"/>
        </w:rPr>
        <w:t xml:space="preserve"> </w:t>
      </w:r>
      <w:r w:rsidRPr="005F0907">
        <w:rPr>
          <w:sz w:val="28"/>
          <w:szCs w:val="28"/>
        </w:rPr>
        <w:t xml:space="preserve">(только), </w:t>
      </w:r>
      <w:r w:rsidRPr="005F0907">
        <w:rPr>
          <w:i/>
          <w:sz w:val="28"/>
          <w:szCs w:val="28"/>
          <w:lang w:val="en-US"/>
        </w:rPr>
        <w:t>even</w:t>
      </w:r>
      <w:r w:rsidRPr="005F0907">
        <w:rPr>
          <w:sz w:val="28"/>
          <w:szCs w:val="28"/>
        </w:rPr>
        <w:t xml:space="preserve"> (даже), </w:t>
      </w:r>
      <w:r w:rsidRPr="005F0907">
        <w:rPr>
          <w:i/>
          <w:sz w:val="28"/>
          <w:szCs w:val="28"/>
          <w:lang w:val="en-US"/>
        </w:rPr>
        <w:t>so</w:t>
      </w:r>
      <w:r w:rsidRPr="005F0907">
        <w:rPr>
          <w:i/>
          <w:sz w:val="28"/>
          <w:szCs w:val="28"/>
        </w:rPr>
        <w:t xml:space="preserve"> </w:t>
      </w:r>
      <w:r w:rsidRPr="005F0907">
        <w:rPr>
          <w:sz w:val="28"/>
          <w:szCs w:val="28"/>
        </w:rPr>
        <w:t xml:space="preserve">(так), </w:t>
      </w:r>
      <w:r w:rsidRPr="005F0907">
        <w:rPr>
          <w:i/>
          <w:sz w:val="28"/>
          <w:szCs w:val="28"/>
          <w:lang w:val="en-US"/>
        </w:rPr>
        <w:t>almos</w:t>
      </w:r>
      <w:r w:rsidRPr="005F0907">
        <w:rPr>
          <w:sz w:val="28"/>
          <w:szCs w:val="28"/>
          <w:lang w:val="en-US"/>
        </w:rPr>
        <w:t>t</w:t>
      </w:r>
      <w:r w:rsidRPr="005F0907">
        <w:rPr>
          <w:sz w:val="28"/>
          <w:szCs w:val="28"/>
        </w:rPr>
        <w:t xml:space="preserve"> (почти), </w:t>
      </w:r>
      <w:r w:rsidRPr="005F0907">
        <w:rPr>
          <w:i/>
          <w:sz w:val="28"/>
          <w:szCs w:val="28"/>
          <w:lang w:val="en-US"/>
        </w:rPr>
        <w:t>too</w:t>
      </w:r>
      <w:r w:rsidRPr="005F0907">
        <w:rPr>
          <w:sz w:val="28"/>
          <w:szCs w:val="28"/>
        </w:rPr>
        <w:t xml:space="preserve"> (слишком).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</w:t>
      </w:r>
      <w:r w:rsidRPr="005F0907">
        <w:rPr>
          <w:sz w:val="28"/>
          <w:szCs w:val="28"/>
          <w:lang w:val="en-US"/>
        </w:rPr>
        <w:t>«…</w:t>
      </w:r>
      <w:r w:rsidRPr="005F0907">
        <w:rPr>
          <w:b/>
          <w:sz w:val="28"/>
          <w:szCs w:val="28"/>
          <w:lang w:val="en-US"/>
        </w:rPr>
        <w:t>only</w:t>
      </w:r>
      <w:r w:rsidRPr="005F0907">
        <w:rPr>
          <w:sz w:val="28"/>
          <w:szCs w:val="28"/>
          <w:lang w:val="en-US"/>
        </w:rPr>
        <w:t xml:space="preserve"> I remember that my eye lighted on Captain Hoseason down on the pier among his seamen…». </w:t>
      </w:r>
      <w:r w:rsidRPr="005F0907">
        <w:rPr>
          <w:sz w:val="28"/>
          <w:szCs w:val="28"/>
        </w:rPr>
        <w:t xml:space="preserve">«…помню только, что вдруг увидал капитана Хозисона; он стоял среди своих гребцов…» 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lastRenderedPageBreak/>
        <w:t xml:space="preserve">   </w:t>
      </w:r>
      <w:r w:rsidRPr="005F0907">
        <w:rPr>
          <w:sz w:val="28"/>
          <w:szCs w:val="28"/>
          <w:lang w:val="en-US"/>
        </w:rPr>
        <w:t xml:space="preserve">«…and </w:t>
      </w:r>
      <w:r w:rsidRPr="005F0907">
        <w:rPr>
          <w:b/>
          <w:sz w:val="28"/>
          <w:szCs w:val="28"/>
          <w:lang w:val="en-US"/>
        </w:rPr>
        <w:t>even</w:t>
      </w:r>
      <w:r w:rsidRPr="005F0907">
        <w:rPr>
          <w:sz w:val="28"/>
          <w:szCs w:val="28"/>
          <w:lang w:val="en-US"/>
        </w:rPr>
        <w:t xml:space="preserve"> the captain, though he kept me at the stick's end the most part of the time…». </w:t>
      </w:r>
      <w:r w:rsidRPr="005F0907">
        <w:rPr>
          <w:sz w:val="28"/>
          <w:szCs w:val="28"/>
        </w:rPr>
        <w:t xml:space="preserve">«…даже сам капитан, хоть и держал меня, как правило, на почтительном расстоянии…» 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    Гораздо реже встречаются в структуре простого предложения усилительные наречия </w:t>
      </w:r>
      <w:r w:rsidRPr="005F0907">
        <w:rPr>
          <w:i/>
          <w:sz w:val="28"/>
          <w:szCs w:val="28"/>
          <w:lang w:val="en-US"/>
        </w:rPr>
        <w:t>actually</w:t>
      </w:r>
      <w:r w:rsidRPr="005F0907">
        <w:rPr>
          <w:i/>
          <w:sz w:val="28"/>
          <w:szCs w:val="28"/>
        </w:rPr>
        <w:t xml:space="preserve">, </w:t>
      </w:r>
      <w:r w:rsidRPr="005F0907">
        <w:rPr>
          <w:i/>
          <w:sz w:val="28"/>
          <w:szCs w:val="28"/>
          <w:lang w:val="en-US"/>
        </w:rPr>
        <w:t>really</w:t>
      </w:r>
      <w:r w:rsidRPr="005F0907">
        <w:rPr>
          <w:i/>
          <w:sz w:val="28"/>
          <w:szCs w:val="28"/>
        </w:rPr>
        <w:t xml:space="preserve">, </w:t>
      </w:r>
      <w:r w:rsidRPr="005F0907">
        <w:rPr>
          <w:i/>
          <w:sz w:val="28"/>
          <w:szCs w:val="28"/>
          <w:lang w:val="en-US"/>
        </w:rPr>
        <w:t>quite</w:t>
      </w:r>
      <w:r w:rsidRPr="005F0907">
        <w:rPr>
          <w:i/>
          <w:sz w:val="28"/>
          <w:szCs w:val="28"/>
        </w:rPr>
        <w:t xml:space="preserve">, </w:t>
      </w:r>
      <w:r w:rsidRPr="005F0907">
        <w:rPr>
          <w:i/>
          <w:sz w:val="28"/>
          <w:szCs w:val="28"/>
          <w:lang w:val="en-US"/>
        </w:rPr>
        <w:t>such</w:t>
      </w:r>
      <w:r w:rsidRPr="005F0907">
        <w:rPr>
          <w:i/>
          <w:sz w:val="28"/>
          <w:szCs w:val="28"/>
        </w:rPr>
        <w:t xml:space="preserve">, </w:t>
      </w:r>
      <w:r w:rsidRPr="005F0907">
        <w:rPr>
          <w:i/>
          <w:sz w:val="28"/>
          <w:szCs w:val="28"/>
          <w:lang w:val="en-US"/>
        </w:rPr>
        <w:t>still</w:t>
      </w:r>
      <w:r w:rsidRPr="005F0907">
        <w:rPr>
          <w:i/>
          <w:sz w:val="28"/>
          <w:szCs w:val="28"/>
        </w:rPr>
        <w:t xml:space="preserve">, </w:t>
      </w:r>
      <w:r w:rsidRPr="005F0907">
        <w:rPr>
          <w:i/>
          <w:sz w:val="28"/>
          <w:szCs w:val="28"/>
          <w:lang w:val="en-US"/>
        </w:rPr>
        <w:t>ever</w:t>
      </w:r>
      <w:r w:rsidRPr="005F0907">
        <w:rPr>
          <w:i/>
          <w:sz w:val="28"/>
          <w:szCs w:val="28"/>
        </w:rPr>
        <w:t xml:space="preserve"> </w:t>
      </w:r>
      <w:r w:rsidRPr="005F0907">
        <w:rPr>
          <w:i/>
          <w:sz w:val="28"/>
          <w:szCs w:val="28"/>
          <w:lang w:val="en-US"/>
        </w:rPr>
        <w:t>so</w:t>
      </w:r>
      <w:r w:rsidRPr="005F0907">
        <w:rPr>
          <w:i/>
          <w:sz w:val="28"/>
          <w:szCs w:val="28"/>
        </w:rPr>
        <w:t xml:space="preserve"> </w:t>
      </w:r>
      <w:r w:rsidRPr="005F0907">
        <w:rPr>
          <w:i/>
          <w:sz w:val="28"/>
          <w:szCs w:val="28"/>
          <w:lang w:val="en-US"/>
        </w:rPr>
        <w:t>much</w:t>
      </w:r>
      <w:r w:rsidRPr="005F0907">
        <w:rPr>
          <w:i/>
          <w:sz w:val="28"/>
          <w:szCs w:val="28"/>
        </w:rPr>
        <w:t xml:space="preserve">, </w:t>
      </w:r>
      <w:r w:rsidRPr="005F0907">
        <w:rPr>
          <w:i/>
          <w:sz w:val="28"/>
          <w:szCs w:val="28"/>
          <w:lang w:val="en-US"/>
        </w:rPr>
        <w:t>etc</w:t>
      </w:r>
      <w:r w:rsidRPr="005F0907">
        <w:rPr>
          <w:sz w:val="28"/>
          <w:szCs w:val="28"/>
        </w:rPr>
        <w:t>. Относительно меньшая частотность их употребления в предикативно-выделительной функции говорит о том, что усилительные наречия не перешли ещё полностью в разряд частиц, не превратились в формально-грамматические структурные элементы предложения. В них преобладает ещё лексическое значение.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К предикативно-выделительным частицам весьма близки по своим функциям усилительные возвратные местоимения. Признаком утраты ими своего самостоятельного возвратного значения является перемещение с них ударения на то существительное, значение которого они усиливают. Например, </w:t>
      </w:r>
      <w:r w:rsidRPr="005F0907">
        <w:rPr>
          <w:sz w:val="28"/>
          <w:szCs w:val="28"/>
          <w:lang w:val="en-US"/>
        </w:rPr>
        <w:t>But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the</w:t>
      </w:r>
      <w:r w:rsidRPr="005F0907">
        <w:rPr>
          <w:sz w:val="28"/>
          <w:szCs w:val="28"/>
        </w:rPr>
        <w:t xml:space="preserve"> </w:t>
      </w:r>
      <w:r w:rsidRPr="005F0907">
        <w:rPr>
          <w:b/>
          <w:sz w:val="28"/>
          <w:szCs w:val="28"/>
          <w:lang w:val="en-US"/>
        </w:rPr>
        <w:t>house</w:t>
      </w:r>
      <w:r w:rsidRPr="005F0907">
        <w:rPr>
          <w:b/>
          <w:sz w:val="28"/>
          <w:szCs w:val="28"/>
        </w:rPr>
        <w:t xml:space="preserve"> </w:t>
      </w:r>
      <w:r w:rsidRPr="005F0907">
        <w:rPr>
          <w:b/>
          <w:sz w:val="28"/>
          <w:szCs w:val="28"/>
          <w:lang w:val="en-US"/>
        </w:rPr>
        <w:t>itself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appeared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to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be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a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kind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of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ruin</w:t>
      </w:r>
      <w:r w:rsidRPr="005F0907">
        <w:rPr>
          <w:sz w:val="28"/>
          <w:szCs w:val="28"/>
        </w:rPr>
        <w:t>. Но сам дом выглядел нежилым;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Если усилительное возвратное местоимение входит в сочетание с личным местоимением в функции подлежащего, то перемещения ударения с него не происходит. Например, </w:t>
      </w:r>
      <w:r w:rsidRPr="005F0907">
        <w:rPr>
          <w:sz w:val="28"/>
          <w:szCs w:val="28"/>
          <w:lang w:val="en-US"/>
        </w:rPr>
        <w:t>And</w:t>
      </w:r>
      <w:r w:rsidRPr="005F0907">
        <w:rPr>
          <w:sz w:val="28"/>
          <w:szCs w:val="28"/>
        </w:rPr>
        <w:t xml:space="preserve"> </w:t>
      </w:r>
      <w:r w:rsidRPr="005F0907">
        <w:rPr>
          <w:b/>
          <w:sz w:val="28"/>
          <w:szCs w:val="28"/>
          <w:lang w:val="en-US"/>
        </w:rPr>
        <w:t>he</w:t>
      </w:r>
      <w:r w:rsidRPr="005F0907">
        <w:rPr>
          <w:b/>
          <w:sz w:val="28"/>
          <w:szCs w:val="28"/>
        </w:rPr>
        <w:t xml:space="preserve"> </w:t>
      </w:r>
      <w:r w:rsidRPr="005F0907">
        <w:rPr>
          <w:b/>
          <w:sz w:val="28"/>
          <w:szCs w:val="28"/>
          <w:lang w:val="en-US"/>
        </w:rPr>
        <w:t>himself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would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sometimes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lend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a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help</w:t>
      </w:r>
      <w:r w:rsidRPr="005F0907">
        <w:rPr>
          <w:sz w:val="28"/>
          <w:szCs w:val="28"/>
        </w:rPr>
        <w:t>. Он самолично приходил им на помощь.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  <w:lang w:val="en-US"/>
        </w:rPr>
      </w:pPr>
      <w:r w:rsidRPr="005F0907">
        <w:rPr>
          <w:sz w:val="28"/>
          <w:szCs w:val="28"/>
        </w:rPr>
        <w:t xml:space="preserve">    Ударные местоимения  </w:t>
      </w:r>
      <w:r w:rsidRPr="005F0907">
        <w:rPr>
          <w:i/>
          <w:sz w:val="28"/>
          <w:szCs w:val="28"/>
          <w:lang w:val="en-US"/>
        </w:rPr>
        <w:t>no</w:t>
      </w:r>
      <w:r w:rsidRPr="005F0907">
        <w:rPr>
          <w:i/>
          <w:sz w:val="28"/>
          <w:szCs w:val="28"/>
        </w:rPr>
        <w:t xml:space="preserve"> (</w:t>
      </w:r>
      <w:r w:rsidRPr="005F0907">
        <w:rPr>
          <w:i/>
          <w:sz w:val="28"/>
          <w:szCs w:val="28"/>
          <w:lang w:val="en-US"/>
        </w:rPr>
        <w:t>not</w:t>
      </w:r>
      <w:r w:rsidRPr="005F0907">
        <w:rPr>
          <w:i/>
          <w:sz w:val="28"/>
          <w:szCs w:val="28"/>
        </w:rPr>
        <w:t xml:space="preserve"> </w:t>
      </w:r>
      <w:r w:rsidRPr="005F0907">
        <w:rPr>
          <w:i/>
          <w:sz w:val="28"/>
          <w:szCs w:val="28"/>
          <w:lang w:val="en-US"/>
        </w:rPr>
        <w:t>a</w:t>
      </w:r>
      <w:r w:rsidRPr="005F0907">
        <w:rPr>
          <w:i/>
          <w:sz w:val="28"/>
          <w:szCs w:val="28"/>
        </w:rPr>
        <w:t xml:space="preserve">), </w:t>
      </w:r>
      <w:r w:rsidRPr="005F0907">
        <w:rPr>
          <w:i/>
          <w:sz w:val="28"/>
          <w:szCs w:val="28"/>
          <w:lang w:val="en-US"/>
        </w:rPr>
        <w:t>none</w:t>
      </w:r>
      <w:r w:rsidRPr="005F0907">
        <w:rPr>
          <w:i/>
          <w:sz w:val="28"/>
          <w:szCs w:val="28"/>
        </w:rPr>
        <w:t xml:space="preserve">,  </w:t>
      </w:r>
      <w:r w:rsidRPr="005F0907">
        <w:rPr>
          <w:i/>
          <w:sz w:val="28"/>
          <w:szCs w:val="28"/>
          <w:lang w:val="en-US"/>
        </w:rPr>
        <w:t>any</w:t>
      </w:r>
      <w:r w:rsidRPr="005F0907">
        <w:rPr>
          <w:i/>
          <w:sz w:val="28"/>
          <w:szCs w:val="28"/>
        </w:rPr>
        <w:t xml:space="preserve">, </w:t>
      </w:r>
      <w:r w:rsidRPr="005F0907">
        <w:rPr>
          <w:i/>
          <w:sz w:val="28"/>
          <w:szCs w:val="28"/>
          <w:lang w:val="en-US"/>
        </w:rPr>
        <w:t>neither</w:t>
      </w:r>
      <w:r w:rsidRPr="005F0907">
        <w:rPr>
          <w:sz w:val="28"/>
          <w:szCs w:val="28"/>
        </w:rPr>
        <w:t xml:space="preserve"> в современном английском языке называют ещё «местоимениями-прилагательными». Они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довольно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широко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употребляются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в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структуре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простого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повествовательного</w:t>
      </w:r>
      <w:r w:rsidRPr="005F0907">
        <w:rPr>
          <w:sz w:val="28"/>
          <w:szCs w:val="28"/>
          <w:lang w:val="en-US"/>
        </w:rPr>
        <w:t xml:space="preserve"> </w:t>
      </w:r>
      <w:r w:rsidRPr="005F0907">
        <w:rPr>
          <w:sz w:val="28"/>
          <w:szCs w:val="28"/>
        </w:rPr>
        <w:t>предложения</w:t>
      </w:r>
      <w:r w:rsidRPr="005F0907">
        <w:rPr>
          <w:sz w:val="28"/>
          <w:szCs w:val="28"/>
          <w:lang w:val="en-US"/>
        </w:rPr>
        <w:t xml:space="preserve">. </w:t>
      </w:r>
    </w:p>
    <w:p w:rsidR="00F82CFA" w:rsidRPr="005F0907" w:rsidRDefault="00F82CFA" w:rsidP="00F82CFA">
      <w:pPr>
        <w:spacing w:line="360" w:lineRule="auto"/>
        <w:rPr>
          <w:sz w:val="28"/>
          <w:szCs w:val="28"/>
          <w:lang w:val="en-US"/>
        </w:rPr>
      </w:pPr>
      <w:r w:rsidRPr="005F0907">
        <w:rPr>
          <w:sz w:val="28"/>
          <w:szCs w:val="28"/>
          <w:lang w:val="en-US"/>
        </w:rPr>
        <w:t xml:space="preserve">    "I am </w:t>
      </w:r>
      <w:r w:rsidRPr="005F0907">
        <w:rPr>
          <w:b/>
          <w:sz w:val="28"/>
          <w:szCs w:val="28"/>
          <w:lang w:val="en-US"/>
        </w:rPr>
        <w:t>neither</w:t>
      </w:r>
      <w:r w:rsidRPr="005F0907">
        <w:rPr>
          <w:sz w:val="28"/>
          <w:szCs w:val="28"/>
          <w:lang w:val="en-US"/>
        </w:rPr>
        <w:t xml:space="preserve"> of his people nor yours, but an honest subject of King George, owing no man and fearing no man."</w:t>
      </w:r>
    </w:p>
    <w:p w:rsidR="00F82CFA" w:rsidRPr="005F0907" w:rsidRDefault="00F82CFA" w:rsidP="00F82CFA">
      <w:pPr>
        <w:spacing w:line="360" w:lineRule="auto"/>
        <w:rPr>
          <w:sz w:val="28"/>
          <w:szCs w:val="28"/>
        </w:rPr>
      </w:pPr>
      <w:r w:rsidRPr="005F0907">
        <w:rPr>
          <w:sz w:val="28"/>
          <w:szCs w:val="28"/>
          <w:lang w:val="en-US"/>
        </w:rPr>
        <w:t xml:space="preserve">   </w:t>
      </w:r>
      <w:r w:rsidRPr="005F0907">
        <w:rPr>
          <w:sz w:val="28"/>
          <w:szCs w:val="28"/>
        </w:rPr>
        <w:t>« Я не из его людишек и не из ваших, а просто честный подданный короля Георга, никому ничем не обязан и никого, не страшусь».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lastRenderedPageBreak/>
        <w:t xml:space="preserve">    Местоимение перед существительным здесь утрачивает своё значение «нет» и превращается в своего рода отрицательно-выделительное слово со значением «ни», «ни один», «никакой».</w:t>
      </w:r>
    </w:p>
    <w:p w:rsidR="00F82CFA" w:rsidRPr="005F0907" w:rsidRDefault="00F82CFA" w:rsidP="00F82CFA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Местоимение </w:t>
      </w:r>
      <w:r w:rsidRPr="005F0907">
        <w:rPr>
          <w:i/>
          <w:sz w:val="28"/>
          <w:szCs w:val="28"/>
          <w:lang w:val="en-US"/>
        </w:rPr>
        <w:t>any</w:t>
      </w:r>
      <w:r w:rsidRPr="005F0907">
        <w:rPr>
          <w:sz w:val="28"/>
          <w:szCs w:val="28"/>
        </w:rPr>
        <w:t xml:space="preserve"> способно наряду с отрицательными местоимениями предикативно выделять подлежащее (или его группу). Например, </w:t>
      </w:r>
      <w:r w:rsidRPr="005F0907">
        <w:rPr>
          <w:b/>
          <w:sz w:val="28"/>
          <w:szCs w:val="28"/>
          <w:lang w:val="en-US"/>
        </w:rPr>
        <w:t>Any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friend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of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Mr</w:t>
      </w:r>
      <w:r w:rsidRPr="005F0907">
        <w:rPr>
          <w:sz w:val="28"/>
          <w:szCs w:val="28"/>
        </w:rPr>
        <w:t xml:space="preserve">. </w:t>
      </w:r>
      <w:r w:rsidRPr="005F0907">
        <w:rPr>
          <w:sz w:val="28"/>
          <w:szCs w:val="28"/>
          <w:lang w:val="en-US"/>
        </w:rPr>
        <w:t>Balfour</w:t>
      </w:r>
      <w:r w:rsidRPr="005F0907">
        <w:rPr>
          <w:sz w:val="28"/>
          <w:szCs w:val="28"/>
        </w:rPr>
        <w:t>'</w:t>
      </w:r>
      <w:r w:rsidRPr="005F0907">
        <w:rPr>
          <w:sz w:val="28"/>
          <w:szCs w:val="28"/>
          <w:lang w:val="en-US"/>
        </w:rPr>
        <w:t>s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can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command</w:t>
      </w:r>
      <w:r w:rsidRPr="005F0907">
        <w:rPr>
          <w:sz w:val="28"/>
          <w:szCs w:val="28"/>
        </w:rPr>
        <w:t xml:space="preserve">. Выступая в данном примере в функции предикативного выделения подлежащего, ударное местоимение </w:t>
      </w:r>
      <w:r w:rsidRPr="005F0907">
        <w:rPr>
          <w:i/>
          <w:sz w:val="28"/>
          <w:szCs w:val="28"/>
          <w:lang w:val="en-US"/>
        </w:rPr>
        <w:t>any</w:t>
      </w:r>
      <w:r w:rsidRPr="005F0907">
        <w:rPr>
          <w:sz w:val="28"/>
          <w:szCs w:val="28"/>
        </w:rPr>
        <w:t xml:space="preserve"> имеет вместе с тем лексическое значение «любой», «каждый», «всякий». Но в переводе подлежащее не выделено: Всегда к услугам друзей мистера Бэлфура.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Точно также при помощи местоимения </w:t>
      </w:r>
      <w:r w:rsidRPr="005F0907">
        <w:rPr>
          <w:i/>
          <w:sz w:val="28"/>
          <w:szCs w:val="28"/>
          <w:lang w:val="en-US"/>
        </w:rPr>
        <w:t>any</w:t>
      </w:r>
      <w:r w:rsidRPr="005F0907">
        <w:rPr>
          <w:sz w:val="28"/>
          <w:szCs w:val="28"/>
        </w:rPr>
        <w:t xml:space="preserve"> может предикативно выделяться прямое и предложное дополнение. Например, </w:t>
      </w:r>
      <w:r w:rsidRPr="005F0907">
        <w:rPr>
          <w:sz w:val="28"/>
          <w:szCs w:val="28"/>
          <w:lang w:val="en-US"/>
        </w:rPr>
        <w:t>Have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you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had</w:t>
      </w:r>
      <w:r w:rsidRPr="005F0907">
        <w:rPr>
          <w:sz w:val="28"/>
          <w:szCs w:val="28"/>
        </w:rPr>
        <w:t xml:space="preserve"> </w:t>
      </w:r>
      <w:r w:rsidRPr="005F0907">
        <w:rPr>
          <w:b/>
          <w:sz w:val="28"/>
          <w:szCs w:val="28"/>
          <w:lang w:val="en-US"/>
        </w:rPr>
        <w:t>any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meat</w:t>
      </w:r>
      <w:r w:rsidRPr="005F0907">
        <w:rPr>
          <w:sz w:val="28"/>
          <w:szCs w:val="28"/>
        </w:rPr>
        <w:t>? Поесть тебе давали что-нибудь?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 xml:space="preserve">       Анализ различных предложений даёт возможность обозначить несколько лексических способов предикативного выделения главных и второстепенных членов предложения в структуре простого повествовательного английского предложения: частицы, усилительные наречия, возвратные усилительные местоимения, усилительный глагол </w:t>
      </w:r>
      <w:r w:rsidRPr="005F0907">
        <w:rPr>
          <w:sz w:val="28"/>
          <w:szCs w:val="28"/>
          <w:lang w:val="en-US"/>
        </w:rPr>
        <w:t>do</w:t>
      </w:r>
      <w:r w:rsidRPr="005F0907">
        <w:rPr>
          <w:sz w:val="28"/>
          <w:szCs w:val="28"/>
        </w:rPr>
        <w:t xml:space="preserve">, ударные местоимения </w:t>
      </w:r>
      <w:r w:rsidRPr="005F0907">
        <w:rPr>
          <w:sz w:val="28"/>
          <w:szCs w:val="28"/>
          <w:lang w:val="en-US"/>
        </w:rPr>
        <w:t>no</w:t>
      </w:r>
      <w:r w:rsidRPr="005F0907">
        <w:rPr>
          <w:sz w:val="28"/>
          <w:szCs w:val="28"/>
        </w:rPr>
        <w:t xml:space="preserve"> (</w:t>
      </w:r>
      <w:r w:rsidRPr="005F0907">
        <w:rPr>
          <w:sz w:val="28"/>
          <w:szCs w:val="28"/>
          <w:lang w:val="en-US"/>
        </w:rPr>
        <w:t>not</w:t>
      </w:r>
      <w:r w:rsidRPr="005F0907">
        <w:rPr>
          <w:sz w:val="28"/>
          <w:szCs w:val="28"/>
        </w:rPr>
        <w:t xml:space="preserve"> </w:t>
      </w:r>
      <w:r w:rsidRPr="005F0907">
        <w:rPr>
          <w:sz w:val="28"/>
          <w:szCs w:val="28"/>
          <w:lang w:val="en-US"/>
        </w:rPr>
        <w:t>a</w:t>
      </w:r>
      <w:r w:rsidRPr="005F0907">
        <w:rPr>
          <w:sz w:val="28"/>
          <w:szCs w:val="28"/>
        </w:rPr>
        <w:t xml:space="preserve">), </w:t>
      </w:r>
      <w:r w:rsidRPr="005F0907">
        <w:rPr>
          <w:sz w:val="28"/>
          <w:szCs w:val="28"/>
          <w:lang w:val="en-US"/>
        </w:rPr>
        <w:t>none</w:t>
      </w:r>
      <w:r w:rsidRPr="005F0907">
        <w:rPr>
          <w:sz w:val="28"/>
          <w:szCs w:val="28"/>
        </w:rPr>
        <w:t xml:space="preserve">,  </w:t>
      </w:r>
      <w:r w:rsidRPr="005F0907">
        <w:rPr>
          <w:sz w:val="28"/>
          <w:szCs w:val="28"/>
          <w:lang w:val="en-US"/>
        </w:rPr>
        <w:t>any</w:t>
      </w:r>
      <w:r w:rsidRPr="005F0907">
        <w:rPr>
          <w:sz w:val="28"/>
          <w:szCs w:val="28"/>
        </w:rPr>
        <w:t xml:space="preserve">, </w:t>
      </w:r>
      <w:r w:rsidRPr="005F0907">
        <w:rPr>
          <w:sz w:val="28"/>
          <w:szCs w:val="28"/>
          <w:lang w:val="en-US"/>
        </w:rPr>
        <w:t>neither</w:t>
      </w:r>
      <w:r w:rsidRPr="005F0907">
        <w:rPr>
          <w:sz w:val="28"/>
          <w:szCs w:val="28"/>
        </w:rPr>
        <w:t xml:space="preserve">, вводящее </w:t>
      </w:r>
      <w:r w:rsidRPr="005F0907">
        <w:rPr>
          <w:sz w:val="28"/>
          <w:szCs w:val="28"/>
          <w:lang w:val="en-US"/>
        </w:rPr>
        <w:t>it</w:t>
      </w:r>
      <w:r w:rsidRPr="005F0907">
        <w:rPr>
          <w:sz w:val="28"/>
          <w:szCs w:val="28"/>
        </w:rPr>
        <w:t xml:space="preserve">, сравнительная степень наречий. </w:t>
      </w: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</w:p>
    <w:p w:rsidR="00F82CFA" w:rsidRPr="005F0907" w:rsidRDefault="00F82CFA" w:rsidP="00F82CFA">
      <w:pPr>
        <w:spacing w:line="360" w:lineRule="auto"/>
        <w:jc w:val="both"/>
        <w:rPr>
          <w:sz w:val="28"/>
          <w:szCs w:val="28"/>
        </w:rPr>
      </w:pPr>
      <w:r w:rsidRPr="005F0907">
        <w:rPr>
          <w:sz w:val="28"/>
          <w:szCs w:val="28"/>
        </w:rPr>
        <w:t>Литература.</w:t>
      </w:r>
    </w:p>
    <w:p w:rsidR="00F82CFA" w:rsidRPr="005F0907" w:rsidRDefault="00F82CFA" w:rsidP="00F82CFA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CFA">
        <w:rPr>
          <w:rFonts w:ascii="Times New Roman" w:hAnsi="Times New Roman"/>
          <w:sz w:val="28"/>
          <w:szCs w:val="28"/>
          <w:lang w:val="ru-RU"/>
        </w:rPr>
        <w:t xml:space="preserve">Ившин В.Д. Синтаксис речи современного английского языка (Смысловое чтение предложения) / Серия «Учебники, учебные пособия». </w:t>
      </w:r>
      <w:r w:rsidRPr="005F0907">
        <w:rPr>
          <w:rFonts w:ascii="Times New Roman" w:hAnsi="Times New Roman"/>
          <w:sz w:val="28"/>
          <w:szCs w:val="28"/>
        </w:rPr>
        <w:t>Ростов н/Д: Феникс, 2002. -320 с.</w:t>
      </w:r>
    </w:p>
    <w:p w:rsidR="00F82CFA" w:rsidRPr="005F0907" w:rsidRDefault="00F82CFA" w:rsidP="00F82CFA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CFA">
        <w:rPr>
          <w:rFonts w:ascii="Times New Roman" w:hAnsi="Times New Roman"/>
          <w:sz w:val="28"/>
          <w:szCs w:val="28"/>
          <w:lang w:val="ru-RU"/>
        </w:rPr>
        <w:t xml:space="preserve">Мальцев В.А. Английские эмоционально-усилительные наречия / Министерство просвещения РСФСР, ленинградский государственный институт им. </w:t>
      </w:r>
      <w:r w:rsidRPr="005F0907">
        <w:rPr>
          <w:rFonts w:ascii="Times New Roman" w:hAnsi="Times New Roman"/>
          <w:sz w:val="28"/>
          <w:szCs w:val="28"/>
        </w:rPr>
        <w:t>А.И. Герцена. – Ленинград, 1964. – 24 с.</w:t>
      </w:r>
    </w:p>
    <w:p w:rsidR="00F82CFA" w:rsidRPr="00F82CFA" w:rsidRDefault="00F82CFA" w:rsidP="00F82CFA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2CFA">
        <w:rPr>
          <w:rFonts w:ascii="Times New Roman" w:hAnsi="Times New Roman"/>
          <w:sz w:val="28"/>
          <w:szCs w:val="28"/>
          <w:lang w:val="ru-RU"/>
        </w:rPr>
        <w:t>Стивенсон Р.Л. Похищенный. – СПб.: Астрель-СПб, 2007. -157 с.</w:t>
      </w:r>
    </w:p>
    <w:p w:rsidR="00F82CFA" w:rsidRPr="00F82CFA" w:rsidRDefault="00F82CFA" w:rsidP="00F82CFA">
      <w:pPr>
        <w:pStyle w:val="ab"/>
        <w:numPr>
          <w:ilvl w:val="0"/>
          <w:numId w:val="4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5F0907">
        <w:rPr>
          <w:rFonts w:ascii="Times New Roman" w:hAnsi="Times New Roman"/>
          <w:sz w:val="28"/>
          <w:szCs w:val="28"/>
        </w:rPr>
        <w:t>http</w:t>
      </w:r>
      <w:r w:rsidRPr="00F82CFA">
        <w:rPr>
          <w:rFonts w:ascii="Times New Roman" w:hAnsi="Times New Roman"/>
          <w:sz w:val="28"/>
          <w:szCs w:val="28"/>
          <w:lang w:val="ru-RU"/>
        </w:rPr>
        <w:t>://</w:t>
      </w:r>
      <w:r w:rsidRPr="005F0907">
        <w:rPr>
          <w:rFonts w:ascii="Times New Roman" w:hAnsi="Times New Roman"/>
          <w:sz w:val="28"/>
          <w:szCs w:val="28"/>
        </w:rPr>
        <w:t>manybooks</w:t>
      </w:r>
      <w:r w:rsidRPr="00F82CFA">
        <w:rPr>
          <w:rFonts w:ascii="Times New Roman" w:hAnsi="Times New Roman"/>
          <w:sz w:val="28"/>
          <w:szCs w:val="28"/>
          <w:lang w:val="ru-RU"/>
        </w:rPr>
        <w:t>.</w:t>
      </w:r>
      <w:r w:rsidRPr="005F0907">
        <w:rPr>
          <w:rFonts w:ascii="Times New Roman" w:hAnsi="Times New Roman"/>
          <w:sz w:val="28"/>
          <w:szCs w:val="28"/>
        </w:rPr>
        <w:t>net</w:t>
      </w:r>
      <w:r w:rsidRPr="00F82CFA">
        <w:rPr>
          <w:rFonts w:ascii="Times New Roman" w:hAnsi="Times New Roman"/>
          <w:sz w:val="28"/>
          <w:szCs w:val="28"/>
          <w:lang w:val="ru-RU"/>
        </w:rPr>
        <w:t>/</w:t>
      </w:r>
      <w:r w:rsidRPr="005F0907">
        <w:rPr>
          <w:rFonts w:ascii="Times New Roman" w:hAnsi="Times New Roman"/>
          <w:sz w:val="28"/>
          <w:szCs w:val="28"/>
        </w:rPr>
        <w:t>support</w:t>
      </w:r>
      <w:r w:rsidRPr="00F82CFA">
        <w:rPr>
          <w:rFonts w:ascii="Times New Roman" w:hAnsi="Times New Roman"/>
          <w:sz w:val="28"/>
          <w:szCs w:val="28"/>
          <w:lang w:val="ru-RU"/>
        </w:rPr>
        <w:t>/</w:t>
      </w:r>
      <w:r w:rsidRPr="005F0907">
        <w:rPr>
          <w:rFonts w:ascii="Times New Roman" w:hAnsi="Times New Roman"/>
          <w:sz w:val="28"/>
          <w:szCs w:val="28"/>
        </w:rPr>
        <w:t>s</w:t>
      </w:r>
      <w:r w:rsidRPr="00F82CFA">
        <w:rPr>
          <w:rFonts w:ascii="Times New Roman" w:hAnsi="Times New Roman"/>
          <w:sz w:val="28"/>
          <w:szCs w:val="28"/>
          <w:lang w:val="ru-RU"/>
        </w:rPr>
        <w:t>/</w:t>
      </w:r>
      <w:r w:rsidRPr="005F0907">
        <w:rPr>
          <w:rFonts w:ascii="Times New Roman" w:hAnsi="Times New Roman"/>
          <w:sz w:val="28"/>
          <w:szCs w:val="28"/>
        </w:rPr>
        <w:t>stevensonro</w:t>
      </w:r>
      <w:r w:rsidRPr="00F82CFA">
        <w:rPr>
          <w:rFonts w:ascii="Times New Roman" w:hAnsi="Times New Roman"/>
          <w:sz w:val="28"/>
          <w:szCs w:val="28"/>
          <w:lang w:val="ru-RU"/>
        </w:rPr>
        <w:t>/</w:t>
      </w:r>
      <w:r w:rsidRPr="005F0907">
        <w:rPr>
          <w:rFonts w:ascii="Times New Roman" w:hAnsi="Times New Roman"/>
          <w:sz w:val="28"/>
          <w:szCs w:val="28"/>
        </w:rPr>
        <w:t>stevensonro</w:t>
      </w:r>
      <w:r w:rsidRPr="00F82CFA">
        <w:rPr>
          <w:rFonts w:ascii="Times New Roman" w:hAnsi="Times New Roman"/>
          <w:sz w:val="28"/>
          <w:szCs w:val="28"/>
          <w:lang w:val="ru-RU"/>
        </w:rPr>
        <w:t>3191631916-8.</w:t>
      </w:r>
      <w:r w:rsidRPr="005F0907">
        <w:rPr>
          <w:rFonts w:ascii="Times New Roman" w:hAnsi="Times New Roman"/>
          <w:sz w:val="28"/>
          <w:szCs w:val="28"/>
        </w:rPr>
        <w:t>exp</w:t>
      </w:r>
      <w:r w:rsidRPr="00F82CFA">
        <w:rPr>
          <w:rFonts w:ascii="Times New Roman" w:hAnsi="Times New Roman"/>
          <w:sz w:val="28"/>
          <w:szCs w:val="28"/>
          <w:lang w:val="ru-RU"/>
        </w:rPr>
        <w:t>.</w:t>
      </w:r>
      <w:r w:rsidRPr="005F0907">
        <w:rPr>
          <w:rFonts w:ascii="Times New Roman" w:hAnsi="Times New Roman"/>
          <w:sz w:val="28"/>
          <w:szCs w:val="28"/>
        </w:rPr>
        <w:t>html</w:t>
      </w:r>
      <w:r w:rsidRPr="00F82CFA">
        <w:rPr>
          <w:rFonts w:ascii="Times New Roman" w:hAnsi="Times New Roman"/>
          <w:sz w:val="28"/>
          <w:szCs w:val="28"/>
          <w:lang w:val="ru-RU"/>
        </w:rPr>
        <w:t xml:space="preserve"> [Эл. ресурс]. –15.11.10.</w:t>
      </w:r>
    </w:p>
    <w:p w:rsidR="00F82CFA" w:rsidRPr="00F82CFA" w:rsidRDefault="00F82CFA" w:rsidP="000811FD"/>
    <w:sectPr w:rsidR="00F82CFA" w:rsidRPr="00F82CFA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A6B" w:rsidRDefault="00533A6B" w:rsidP="00890E00">
      <w:r>
        <w:separator/>
      </w:r>
    </w:p>
  </w:endnote>
  <w:endnote w:type="continuationSeparator" w:id="1">
    <w:p w:rsidR="00533A6B" w:rsidRDefault="00533A6B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3D1B0D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F82CFA">
      <w:rPr>
        <w:noProof/>
      </w:rPr>
      <w:t>3</w:t>
    </w:r>
    <w:r>
      <w:fldChar w:fldCharType="end"/>
    </w:r>
  </w:p>
  <w:p w:rsidR="00266D01" w:rsidRDefault="00533A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A6B" w:rsidRDefault="00533A6B" w:rsidP="00890E00">
      <w:r>
        <w:separator/>
      </w:r>
    </w:p>
  </w:footnote>
  <w:footnote w:type="continuationSeparator" w:id="1">
    <w:p w:rsidR="00533A6B" w:rsidRDefault="00533A6B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ADA"/>
    <w:multiLevelType w:val="hybridMultilevel"/>
    <w:tmpl w:val="20B66BF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71ABF"/>
    <w:multiLevelType w:val="hybridMultilevel"/>
    <w:tmpl w:val="FFB8C3F6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91B25"/>
    <w:multiLevelType w:val="hybridMultilevel"/>
    <w:tmpl w:val="C7CA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51"/>
    <w:multiLevelType w:val="hybridMultilevel"/>
    <w:tmpl w:val="5716573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B11E50"/>
    <w:multiLevelType w:val="hybridMultilevel"/>
    <w:tmpl w:val="5A3AC44E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464D6"/>
    <w:multiLevelType w:val="hybridMultilevel"/>
    <w:tmpl w:val="2A8EF3CA"/>
    <w:lvl w:ilvl="0" w:tplc="2168E1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BE4B93"/>
    <w:multiLevelType w:val="hybridMultilevel"/>
    <w:tmpl w:val="3CEA391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94420"/>
    <w:multiLevelType w:val="hybridMultilevel"/>
    <w:tmpl w:val="A0F2142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137A"/>
    <w:multiLevelType w:val="hybridMultilevel"/>
    <w:tmpl w:val="C890C35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176AE6"/>
    <w:multiLevelType w:val="hybridMultilevel"/>
    <w:tmpl w:val="04B847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02F383E"/>
    <w:multiLevelType w:val="hybridMultilevel"/>
    <w:tmpl w:val="DA28E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BE3C97"/>
    <w:multiLevelType w:val="hybridMultilevel"/>
    <w:tmpl w:val="7EC257A0"/>
    <w:lvl w:ilvl="0" w:tplc="C19027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2B32B6"/>
    <w:multiLevelType w:val="hybridMultilevel"/>
    <w:tmpl w:val="3EC0B94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8272E6"/>
    <w:multiLevelType w:val="hybridMultilevel"/>
    <w:tmpl w:val="714E3714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F86283E"/>
    <w:multiLevelType w:val="hybridMultilevel"/>
    <w:tmpl w:val="F4AA9F3C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41C3013"/>
    <w:multiLevelType w:val="hybridMultilevel"/>
    <w:tmpl w:val="9C6093B0"/>
    <w:lvl w:ilvl="0" w:tplc="310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DD1542"/>
    <w:multiLevelType w:val="hybridMultilevel"/>
    <w:tmpl w:val="6666E4D8"/>
    <w:lvl w:ilvl="0" w:tplc="8E9C69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AB53D6F"/>
    <w:multiLevelType w:val="hybridMultilevel"/>
    <w:tmpl w:val="063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BA0EF8"/>
    <w:multiLevelType w:val="hybridMultilevel"/>
    <w:tmpl w:val="E244D1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DD23862"/>
    <w:multiLevelType w:val="hybridMultilevel"/>
    <w:tmpl w:val="8A9868B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0745D9"/>
    <w:multiLevelType w:val="hybridMultilevel"/>
    <w:tmpl w:val="AAC86564"/>
    <w:lvl w:ilvl="0" w:tplc="C19027E2">
      <w:start w:val="1"/>
      <w:numFmt w:val="bullet"/>
      <w:lvlText w:val="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580CA6"/>
    <w:multiLevelType w:val="hybridMultilevel"/>
    <w:tmpl w:val="753E5414"/>
    <w:lvl w:ilvl="0" w:tplc="D3E21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6B711E39"/>
    <w:multiLevelType w:val="hybridMultilevel"/>
    <w:tmpl w:val="BAFE4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94D49"/>
    <w:multiLevelType w:val="hybridMultilevel"/>
    <w:tmpl w:val="671279A6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0"/>
  </w:num>
  <w:num w:numId="4">
    <w:abstractNumId w:val="3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3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3"/>
  </w:num>
  <w:num w:numId="16">
    <w:abstractNumId w:val="15"/>
  </w:num>
  <w:num w:numId="17">
    <w:abstractNumId w:val="1"/>
  </w:num>
  <w:num w:numId="18">
    <w:abstractNumId w:val="27"/>
  </w:num>
  <w:num w:numId="19">
    <w:abstractNumId w:val="26"/>
  </w:num>
  <w:num w:numId="20">
    <w:abstractNumId w:val="29"/>
  </w:num>
  <w:num w:numId="21">
    <w:abstractNumId w:val="9"/>
  </w:num>
  <w:num w:numId="22">
    <w:abstractNumId w:val="21"/>
  </w:num>
  <w:num w:numId="23">
    <w:abstractNumId w:val="12"/>
  </w:num>
  <w:num w:numId="24">
    <w:abstractNumId w:val="7"/>
  </w:num>
  <w:num w:numId="25">
    <w:abstractNumId w:val="30"/>
  </w:num>
  <w:num w:numId="26">
    <w:abstractNumId w:val="34"/>
  </w:num>
  <w:num w:numId="27">
    <w:abstractNumId w:val="41"/>
  </w:num>
  <w:num w:numId="28">
    <w:abstractNumId w:val="20"/>
  </w:num>
  <w:num w:numId="29">
    <w:abstractNumId w:val="14"/>
  </w:num>
  <w:num w:numId="30">
    <w:abstractNumId w:val="0"/>
  </w:num>
  <w:num w:numId="31">
    <w:abstractNumId w:val="19"/>
  </w:num>
  <w:num w:numId="32">
    <w:abstractNumId w:val="6"/>
  </w:num>
  <w:num w:numId="33">
    <w:abstractNumId w:val="24"/>
  </w:num>
  <w:num w:numId="34">
    <w:abstractNumId w:val="31"/>
  </w:num>
  <w:num w:numId="35">
    <w:abstractNumId w:val="16"/>
  </w:num>
  <w:num w:numId="36">
    <w:abstractNumId w:val="36"/>
  </w:num>
  <w:num w:numId="37">
    <w:abstractNumId w:val="5"/>
  </w:num>
  <w:num w:numId="38">
    <w:abstractNumId w:val="28"/>
  </w:num>
  <w:num w:numId="39">
    <w:abstractNumId w:val="8"/>
  </w:num>
  <w:num w:numId="40">
    <w:abstractNumId w:val="2"/>
  </w:num>
  <w:num w:numId="41">
    <w:abstractNumId w:val="17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1289B"/>
    <w:rsid w:val="00021896"/>
    <w:rsid w:val="000811FD"/>
    <w:rsid w:val="000E3E64"/>
    <w:rsid w:val="000E6615"/>
    <w:rsid w:val="00110CAC"/>
    <w:rsid w:val="0017400B"/>
    <w:rsid w:val="001808DD"/>
    <w:rsid w:val="001840E3"/>
    <w:rsid w:val="00191C57"/>
    <w:rsid w:val="001D348B"/>
    <w:rsid w:val="001D7D6F"/>
    <w:rsid w:val="00246D95"/>
    <w:rsid w:val="00263442"/>
    <w:rsid w:val="00276EED"/>
    <w:rsid w:val="002C04C8"/>
    <w:rsid w:val="002C31F6"/>
    <w:rsid w:val="002F2526"/>
    <w:rsid w:val="003A1F69"/>
    <w:rsid w:val="003B54AD"/>
    <w:rsid w:val="003D1B0D"/>
    <w:rsid w:val="00425854"/>
    <w:rsid w:val="004C294E"/>
    <w:rsid w:val="004C482D"/>
    <w:rsid w:val="004C6500"/>
    <w:rsid w:val="004D38F4"/>
    <w:rsid w:val="004F2A6B"/>
    <w:rsid w:val="00533A6B"/>
    <w:rsid w:val="005437F2"/>
    <w:rsid w:val="00566619"/>
    <w:rsid w:val="00572461"/>
    <w:rsid w:val="005B29F1"/>
    <w:rsid w:val="005E26C7"/>
    <w:rsid w:val="005E426C"/>
    <w:rsid w:val="00682FC2"/>
    <w:rsid w:val="00693D03"/>
    <w:rsid w:val="00745B17"/>
    <w:rsid w:val="00784731"/>
    <w:rsid w:val="007957A2"/>
    <w:rsid w:val="007A3186"/>
    <w:rsid w:val="008145A2"/>
    <w:rsid w:val="00823329"/>
    <w:rsid w:val="00831E42"/>
    <w:rsid w:val="008608A5"/>
    <w:rsid w:val="00873816"/>
    <w:rsid w:val="00890E00"/>
    <w:rsid w:val="008973F5"/>
    <w:rsid w:val="008D5711"/>
    <w:rsid w:val="009509FB"/>
    <w:rsid w:val="009816F0"/>
    <w:rsid w:val="00997C36"/>
    <w:rsid w:val="00A6428A"/>
    <w:rsid w:val="00A64516"/>
    <w:rsid w:val="00A76FB6"/>
    <w:rsid w:val="00B5597F"/>
    <w:rsid w:val="00B65D73"/>
    <w:rsid w:val="00B75AB2"/>
    <w:rsid w:val="00C74411"/>
    <w:rsid w:val="00CB2A7B"/>
    <w:rsid w:val="00CC5C8F"/>
    <w:rsid w:val="00D66718"/>
    <w:rsid w:val="00D83B0A"/>
    <w:rsid w:val="00E25238"/>
    <w:rsid w:val="00F669C7"/>
    <w:rsid w:val="00F70244"/>
    <w:rsid w:val="00F82CFA"/>
    <w:rsid w:val="00F92A42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f3">
    <w:name w:val="Стиль"/>
    <w:rsid w:val="0001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23">
    <w:name w:val="Body Text 2"/>
    <w:basedOn w:val="a"/>
    <w:link w:val="24"/>
    <w:uiPriority w:val="99"/>
    <w:semiHidden/>
    <w:unhideWhenUsed/>
    <w:rsid w:val="001D34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3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rsid w:val="000811FD"/>
    <w:pPr>
      <w:ind w:left="4111" w:right="-483"/>
      <w:jc w:val="both"/>
    </w:pPr>
    <w:rPr>
      <w:sz w:val="28"/>
      <w:szCs w:val="20"/>
    </w:rPr>
  </w:style>
  <w:style w:type="paragraph" w:customStyle="1" w:styleId="af5">
    <w:name w:val="Знак"/>
    <w:basedOn w:val="a"/>
    <w:next w:val="a"/>
    <w:rsid w:val="007957A2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16">
    <w:name w:val="Font Style16"/>
    <w:basedOn w:val="a0"/>
    <w:rsid w:val="007957A2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0"/>
    <w:rsid w:val="007957A2"/>
    <w:rPr>
      <w:rFonts w:ascii="Times New Roman" w:hAnsi="Times New Roman" w:cs="Times New Roman"/>
      <w:sz w:val="18"/>
      <w:szCs w:val="18"/>
    </w:rPr>
  </w:style>
  <w:style w:type="paragraph" w:customStyle="1" w:styleId="af6">
    <w:name w:val="Знак"/>
    <w:basedOn w:val="a"/>
    <w:next w:val="a"/>
    <w:rsid w:val="005E26C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31">
    <w:name w:val="Абзац списка3"/>
    <w:basedOn w:val="a"/>
    <w:rsid w:val="005E26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"/>
    <w:basedOn w:val="a"/>
    <w:next w:val="a"/>
    <w:rsid w:val="004C482D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8">
    <w:name w:val="список нумерованный"/>
    <w:autoRedefine/>
    <w:rsid w:val="004C482D"/>
    <w:pPr>
      <w:spacing w:after="0" w:line="360" w:lineRule="auto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"/>
    <w:rsid w:val="004C482D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f9">
    <w:name w:val="Знак"/>
    <w:basedOn w:val="a"/>
    <w:next w:val="a"/>
    <w:rsid w:val="0002189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a">
    <w:name w:val="Знак"/>
    <w:basedOn w:val="a"/>
    <w:next w:val="a"/>
    <w:rsid w:val="00F92A42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b">
    <w:name w:val="Знак"/>
    <w:basedOn w:val="a"/>
    <w:next w:val="a"/>
    <w:rsid w:val="00E25238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c">
    <w:name w:val=" Знак"/>
    <w:basedOn w:val="a"/>
    <w:next w:val="a"/>
    <w:rsid w:val="00F82CFA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26</cp:revision>
  <dcterms:created xsi:type="dcterms:W3CDTF">2012-11-02T10:03:00Z</dcterms:created>
  <dcterms:modified xsi:type="dcterms:W3CDTF">2012-11-02T12:01:00Z</dcterms:modified>
</cp:coreProperties>
</file>