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B70" w:rsidRPr="00A42EEB" w:rsidRDefault="005A0B70" w:rsidP="005A0B70">
      <w:pPr>
        <w:spacing w:line="360" w:lineRule="auto"/>
        <w:jc w:val="right"/>
        <w:rPr>
          <w:b/>
          <w:bCs/>
          <w:i/>
          <w:iCs/>
          <w:sz w:val="28"/>
          <w:szCs w:val="28"/>
        </w:rPr>
      </w:pPr>
      <w:r w:rsidRPr="005A0B70">
        <w:rPr>
          <w:b/>
          <w:bCs/>
          <w:sz w:val="28"/>
          <w:szCs w:val="28"/>
        </w:rPr>
        <w:t xml:space="preserve">       </w:t>
      </w:r>
      <w:r w:rsidRPr="00A42EEB">
        <w:rPr>
          <w:b/>
          <w:bCs/>
          <w:i/>
          <w:iCs/>
          <w:sz w:val="28"/>
          <w:szCs w:val="28"/>
        </w:rPr>
        <w:t xml:space="preserve">Дячок Т.В. </w:t>
      </w:r>
    </w:p>
    <w:p w:rsidR="005A0B70" w:rsidRPr="00A42EEB" w:rsidRDefault="005A0B70" w:rsidP="005A0B70">
      <w:pPr>
        <w:spacing w:line="360" w:lineRule="auto"/>
        <w:jc w:val="center"/>
        <w:rPr>
          <w:b/>
          <w:bCs/>
          <w:caps/>
          <w:sz w:val="28"/>
          <w:szCs w:val="28"/>
        </w:rPr>
      </w:pPr>
      <w:r w:rsidRPr="00A42EEB">
        <w:rPr>
          <w:b/>
          <w:bCs/>
          <w:caps/>
          <w:sz w:val="28"/>
          <w:szCs w:val="28"/>
        </w:rPr>
        <w:t>Этнографические реалии в романе О.Голдсмита «Векфилдский священник» (</w:t>
      </w:r>
      <w:r w:rsidRPr="00A42EEB">
        <w:rPr>
          <w:i/>
          <w:iCs/>
          <w:caps/>
          <w:sz w:val="28"/>
          <w:szCs w:val="28"/>
        </w:rPr>
        <w:t>The Vicar of Wakefield, 1766</w:t>
      </w:r>
      <w:r w:rsidRPr="00A42EEB">
        <w:rPr>
          <w:b/>
          <w:bCs/>
          <w:caps/>
          <w:sz w:val="28"/>
          <w:szCs w:val="28"/>
        </w:rPr>
        <w:t>)</w:t>
      </w:r>
    </w:p>
    <w:p w:rsidR="005A0B70" w:rsidRPr="00A42EEB" w:rsidRDefault="005A0B70" w:rsidP="005A0B70">
      <w:pPr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  <w:r w:rsidRPr="00A42EEB">
        <w:rPr>
          <w:sz w:val="28"/>
          <w:szCs w:val="28"/>
        </w:rPr>
        <w:t>В начале ХХI века под влиянием процесса глобализации в мире особую актуальность приобретают проблемы языка и культуры. В современной лингвистике и литературоведении обсуждается проблема способности языка отражать действительность, частью которой является культура, переводимости понятий, специфичных для определенной нации (реалий), а также их особенностей и роли в поэтике художественных произведений. Национальные ценности и традиции общности, отличающиеся или отсутствующие у других народов, составляют национальный социокультурный фонд, который находит отражение в соответствующем языке и литературе. Исследователи С.Влахов и С.Флорин определяют реалию как «всякий предмет материальной культуры», «в классической грамматике разнообразные факторы, такие как государственное устройство данной страны, история и культура данного народа, языковые контакты носителей данного языка и т.п. с точки зрения их отражения в данном языке», «предметы материальной культуры, служащие основой для номинативного значения слова»</w:t>
      </w:r>
      <w:r w:rsidRPr="00A42EEB">
        <w:rPr>
          <w:rStyle w:val="a7"/>
          <w:rFonts w:eastAsia="Calibri"/>
          <w:sz w:val="28"/>
          <w:szCs w:val="28"/>
        </w:rPr>
        <w:footnoteReference w:id="1"/>
      </w:r>
      <w:r w:rsidRPr="00A42EEB">
        <w:rPr>
          <w:sz w:val="28"/>
          <w:szCs w:val="28"/>
        </w:rPr>
        <w:t xml:space="preserve">[6, </w:t>
      </w:r>
      <w:r w:rsidRPr="00A42EEB">
        <w:rPr>
          <w:sz w:val="28"/>
          <w:szCs w:val="28"/>
          <w:lang w:val="en-US"/>
        </w:rPr>
        <w:t>C</w:t>
      </w:r>
      <w:r w:rsidRPr="00A42EEB">
        <w:rPr>
          <w:sz w:val="28"/>
          <w:szCs w:val="28"/>
        </w:rPr>
        <w:t>. 7].</w:t>
      </w:r>
    </w:p>
    <w:p w:rsidR="005A0B70" w:rsidRPr="00A42EEB" w:rsidRDefault="005A0B70" w:rsidP="005A0B70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A42EEB">
        <w:rPr>
          <w:sz w:val="28"/>
          <w:szCs w:val="28"/>
        </w:rPr>
        <w:t>Отличительной по срав</w:t>
      </w:r>
      <w:r w:rsidRPr="00A42EEB">
        <w:rPr>
          <w:sz w:val="28"/>
          <w:szCs w:val="28"/>
        </w:rPr>
        <w:softHyphen/>
        <w:t>нению с другими словами чертой реалии является харак</w:t>
      </w:r>
      <w:r w:rsidRPr="00A42EEB">
        <w:rPr>
          <w:sz w:val="28"/>
          <w:szCs w:val="28"/>
        </w:rPr>
        <w:softHyphen/>
        <w:t>тер ее предметного содержания, т. е. тесная связь рефе</w:t>
      </w:r>
      <w:r w:rsidRPr="00A42EEB">
        <w:rPr>
          <w:sz w:val="28"/>
          <w:szCs w:val="28"/>
        </w:rPr>
        <w:softHyphen/>
        <w:t>рента – обозначаемого реалией предмета, понятия, явления – с народом (страной), племенем или, реже, с другой социальной общностью, с одной стороны, и исто</w:t>
      </w:r>
      <w:r w:rsidRPr="00A42EEB">
        <w:rPr>
          <w:sz w:val="28"/>
          <w:szCs w:val="28"/>
        </w:rPr>
        <w:softHyphen/>
        <w:t xml:space="preserve">рическим отрезком времени, с другой. В отличие от термина, обозначающего понятия, предметы и явления, которые могут быть так и точно переведены, реалия всегда имеет «местную и/или историческую </w:t>
      </w:r>
      <w:r w:rsidRPr="00A42EEB">
        <w:rPr>
          <w:sz w:val="28"/>
          <w:szCs w:val="28"/>
        </w:rPr>
        <w:lastRenderedPageBreak/>
        <w:t>окраску, характер литературы, в которой употребляется данная лексическая единица, и узкий и широкий контекст»</w:t>
      </w:r>
      <w:r w:rsidRPr="00A42EEB">
        <w:rPr>
          <w:rStyle w:val="a7"/>
          <w:sz w:val="28"/>
          <w:szCs w:val="28"/>
        </w:rPr>
        <w:footnoteReference w:id="2"/>
      </w:r>
      <w:r w:rsidRPr="00A42EEB">
        <w:rPr>
          <w:sz w:val="28"/>
          <w:szCs w:val="28"/>
        </w:rPr>
        <w:t xml:space="preserve">[6, </w:t>
      </w:r>
      <w:r w:rsidRPr="00A42EEB">
        <w:rPr>
          <w:sz w:val="28"/>
          <w:szCs w:val="28"/>
          <w:lang w:val="en-US"/>
        </w:rPr>
        <w:t>C</w:t>
      </w:r>
      <w:r w:rsidRPr="00A42EEB">
        <w:rPr>
          <w:sz w:val="28"/>
          <w:szCs w:val="28"/>
        </w:rPr>
        <w:t>.12].</w:t>
      </w:r>
    </w:p>
    <w:p w:rsidR="005A0B70" w:rsidRPr="00A42EEB" w:rsidRDefault="005A0B70" w:rsidP="005A0B70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A42EEB">
        <w:rPr>
          <w:sz w:val="28"/>
          <w:szCs w:val="28"/>
        </w:rPr>
        <w:t>Необходимо отметить существенные признаки реалий:</w:t>
      </w:r>
    </w:p>
    <w:p w:rsidR="005A0B70" w:rsidRPr="00A42EEB" w:rsidRDefault="005A0B70" w:rsidP="005A0B70">
      <w:pPr>
        <w:pStyle w:val="a6"/>
        <w:numPr>
          <w:ilvl w:val="0"/>
          <w:numId w:val="1"/>
        </w:numPr>
        <w:spacing w:line="360" w:lineRule="auto"/>
        <w:ind w:firstLine="360"/>
        <w:jc w:val="both"/>
        <w:rPr>
          <w:sz w:val="28"/>
          <w:szCs w:val="28"/>
        </w:rPr>
      </w:pPr>
      <w:r w:rsidRPr="00A42EEB">
        <w:rPr>
          <w:sz w:val="28"/>
          <w:szCs w:val="28"/>
        </w:rPr>
        <w:t>национально-культурная маркированность;</w:t>
      </w:r>
    </w:p>
    <w:p w:rsidR="005A0B70" w:rsidRPr="00A42EEB" w:rsidRDefault="005A0B70" w:rsidP="005A0B70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42EEB">
        <w:rPr>
          <w:sz w:val="28"/>
          <w:szCs w:val="28"/>
        </w:rPr>
        <w:t>уникальность, специфичность для определенной страны и ее культуры;</w:t>
      </w:r>
    </w:p>
    <w:p w:rsidR="005A0B70" w:rsidRPr="00A42EEB" w:rsidRDefault="005A0B70" w:rsidP="005A0B70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42EEB">
        <w:rPr>
          <w:sz w:val="28"/>
          <w:szCs w:val="28"/>
        </w:rPr>
        <w:t>принадлежность к апеллятивной лексике, к нарицатель-ным существительным.</w:t>
      </w:r>
    </w:p>
    <w:p w:rsidR="005A0B70" w:rsidRPr="00A42EEB" w:rsidRDefault="005A0B70" w:rsidP="005A0B70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A42EEB">
        <w:rPr>
          <w:sz w:val="28"/>
          <w:szCs w:val="28"/>
        </w:rPr>
        <w:t>Роман Оливера Голдсмита «Векфилдский священник» был написан в конце ХVI</w:t>
      </w:r>
      <w:r w:rsidRPr="00A42EEB">
        <w:rPr>
          <w:sz w:val="28"/>
          <w:szCs w:val="28"/>
          <w:lang w:val="en-US"/>
        </w:rPr>
        <w:t>II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c</w:t>
      </w:r>
      <w:r w:rsidRPr="00A42EEB">
        <w:rPr>
          <w:sz w:val="28"/>
          <w:szCs w:val="28"/>
        </w:rPr>
        <w:t xml:space="preserve">толетия, поэтому насыщен присущими данному времени реалиями, используемыми для передачи предметов и явлений культурно-исторического характера, которые отражают национальную специфику. В ходе исследования оригинального текста произведения Оливера Голдсмита «Векфилдский священник» было выявлено 135 реалий различного характера. Согласно классификации реалий, предложенной исследователями С. Влаховым и С. Флориным и являющейся наиболее полной и развернутой, на наш взгляд, по предметному критерию выделим следующие </w:t>
      </w:r>
      <w:r w:rsidRPr="00A42EEB">
        <w:rPr>
          <w:i/>
          <w:iCs/>
          <w:sz w:val="28"/>
          <w:szCs w:val="28"/>
        </w:rPr>
        <w:t>этнографические реалии</w:t>
      </w:r>
      <w:r w:rsidRPr="00A42EEB">
        <w:rPr>
          <w:sz w:val="28"/>
          <w:szCs w:val="28"/>
        </w:rPr>
        <w:t>:</w:t>
      </w:r>
    </w:p>
    <w:p w:rsidR="005A0B70" w:rsidRPr="00A42EEB" w:rsidRDefault="005A0B70" w:rsidP="005A0B70">
      <w:pPr>
        <w:pStyle w:val="a6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A42EEB">
        <w:rPr>
          <w:b/>
          <w:bCs/>
          <w:i/>
          <w:iCs/>
          <w:sz w:val="28"/>
          <w:szCs w:val="28"/>
        </w:rPr>
        <w:t>– искусство и культура:</w:t>
      </w:r>
    </w:p>
    <w:p w:rsidR="005A0B70" w:rsidRPr="00A42EEB" w:rsidRDefault="005A0B70" w:rsidP="005A0B70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A42EEB">
        <w:rPr>
          <w:sz w:val="28"/>
          <w:szCs w:val="28"/>
        </w:rPr>
        <w:t>–  музыка и танцы:</w:t>
      </w:r>
    </w:p>
    <w:p w:rsidR="005A0B70" w:rsidRPr="00A42EEB" w:rsidRDefault="005A0B70" w:rsidP="005A0B70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A42EEB">
        <w:rPr>
          <w:i/>
          <w:iCs/>
          <w:sz w:val="28"/>
          <w:szCs w:val="28"/>
          <w:lang w:val="en-US"/>
        </w:rPr>
        <w:t>country dances</w:t>
      </w:r>
      <w:r w:rsidRPr="00A42EEB">
        <w:rPr>
          <w:sz w:val="28"/>
          <w:szCs w:val="28"/>
          <w:lang w:val="en-US"/>
        </w:rPr>
        <w:t xml:space="preserve"> – </w:t>
      </w:r>
      <w:r w:rsidRPr="00A42EEB">
        <w:rPr>
          <w:sz w:val="28"/>
          <w:szCs w:val="28"/>
        </w:rPr>
        <w:t>контраданс</w:t>
      </w:r>
      <w:r w:rsidRPr="00A42EEB">
        <w:rPr>
          <w:sz w:val="28"/>
          <w:szCs w:val="28"/>
          <w:lang w:val="en-US"/>
        </w:rPr>
        <w:t xml:space="preserve"> (</w:t>
      </w:r>
      <w:r w:rsidRPr="00A42EEB">
        <w:rPr>
          <w:sz w:val="28"/>
          <w:szCs w:val="28"/>
        </w:rPr>
        <w:t>франц</w:t>
      </w:r>
      <w:r w:rsidRPr="00A42EEB">
        <w:rPr>
          <w:sz w:val="28"/>
          <w:szCs w:val="28"/>
          <w:lang w:val="en-US"/>
        </w:rPr>
        <w:t xml:space="preserve">. ‘contredanse’, </w:t>
      </w:r>
      <w:r w:rsidRPr="00A42EEB">
        <w:rPr>
          <w:sz w:val="28"/>
          <w:szCs w:val="28"/>
        </w:rPr>
        <w:t>от</w:t>
      </w:r>
      <w:r w:rsidRPr="00A42EEB">
        <w:rPr>
          <w:sz w:val="28"/>
          <w:szCs w:val="28"/>
          <w:lang w:val="en-US"/>
        </w:rPr>
        <w:t xml:space="preserve"> </w:t>
      </w:r>
      <w:r w:rsidRPr="00A42EEB">
        <w:rPr>
          <w:sz w:val="28"/>
          <w:szCs w:val="28"/>
        </w:rPr>
        <w:t>англ</w:t>
      </w:r>
      <w:r w:rsidRPr="00A42EEB">
        <w:rPr>
          <w:sz w:val="28"/>
          <w:szCs w:val="28"/>
          <w:lang w:val="en-US"/>
        </w:rPr>
        <w:t xml:space="preserve">. </w:t>
      </w:r>
      <w:r w:rsidRPr="00A42EEB">
        <w:rPr>
          <w:sz w:val="28"/>
          <w:szCs w:val="28"/>
        </w:rPr>
        <w:t xml:space="preserve">‘country dance’, буквально – "деревенский танец"), старинный английский танец, как бальный танец в </w:t>
      </w:r>
      <w:r w:rsidRPr="00A42EEB">
        <w:rPr>
          <w:sz w:val="28"/>
          <w:szCs w:val="28"/>
          <w:lang w:val="en-US"/>
        </w:rPr>
        <w:t>XIX</w:t>
      </w:r>
      <w:r w:rsidRPr="00A42EEB">
        <w:rPr>
          <w:sz w:val="28"/>
          <w:szCs w:val="28"/>
        </w:rPr>
        <w:t xml:space="preserve"> веке получил название «кадриль». В танце могут принимать участие любое количество пар, образующих круг (‘round’) или две противоположные линии (‘longways’) танцующих. В XVII в. контрданс </w:t>
      </w:r>
      <w:r w:rsidRPr="00A42EEB">
        <w:rPr>
          <w:sz w:val="28"/>
          <w:szCs w:val="28"/>
        </w:rPr>
        <w:lastRenderedPageBreak/>
        <w:t xml:space="preserve">появился в Нидерландах и Франции, получив наибольшее распространение в середине этого века, оттеснив менуэт. Общедоступность, живость и универсальность (в противоположность придворным танцам) сделали его в XVIII-XIX вв. популярным в Европе (в том числе и в России). </w:t>
      </w:r>
    </w:p>
    <w:p w:rsidR="005A0B70" w:rsidRPr="00A42EEB" w:rsidRDefault="005A0B70" w:rsidP="005A0B70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A42EEB">
        <w:rPr>
          <w:i/>
          <w:iCs/>
          <w:sz w:val="28"/>
          <w:szCs w:val="28"/>
          <w:lang w:val="en-US"/>
        </w:rPr>
        <w:t>j</w:t>
      </w:r>
      <w:r w:rsidRPr="00A42EEB">
        <w:rPr>
          <w:i/>
          <w:iCs/>
          <w:sz w:val="28"/>
          <w:szCs w:val="28"/>
        </w:rPr>
        <w:t>ig</w:t>
      </w:r>
      <w:r w:rsidRPr="00A42EEB">
        <w:rPr>
          <w:sz w:val="28"/>
          <w:szCs w:val="28"/>
        </w:rPr>
        <w:t xml:space="preserve"> – джига, быстрый и динамичный английский народный танец, на основе которого в </w:t>
      </w:r>
      <w:r w:rsidRPr="00A42EEB">
        <w:rPr>
          <w:sz w:val="28"/>
          <w:szCs w:val="28"/>
          <w:lang w:val="en-US"/>
        </w:rPr>
        <w:t>XVI</w:t>
      </w:r>
      <w:r w:rsidRPr="00A42EEB">
        <w:rPr>
          <w:sz w:val="28"/>
          <w:szCs w:val="28"/>
        </w:rPr>
        <w:t>-</w:t>
      </w:r>
      <w:r w:rsidRPr="00A42EEB">
        <w:rPr>
          <w:sz w:val="28"/>
          <w:szCs w:val="28"/>
          <w:lang w:val="en-US"/>
        </w:rPr>
        <w:t>XVII</w:t>
      </w:r>
      <w:r w:rsidRPr="00A42EEB">
        <w:rPr>
          <w:sz w:val="28"/>
          <w:szCs w:val="28"/>
        </w:rPr>
        <w:t xml:space="preserve"> вв. возник одноименный салонный парный танец. В </w:t>
      </w:r>
      <w:r w:rsidRPr="00A42EEB">
        <w:rPr>
          <w:sz w:val="28"/>
          <w:szCs w:val="28"/>
          <w:lang w:val="en-US"/>
        </w:rPr>
        <w:t>XVIII</w:t>
      </w:r>
      <w:r w:rsidRPr="00A42EEB">
        <w:rPr>
          <w:sz w:val="28"/>
          <w:szCs w:val="28"/>
        </w:rPr>
        <w:t>-</w:t>
      </w:r>
      <w:r w:rsidRPr="00A42EEB">
        <w:rPr>
          <w:sz w:val="28"/>
          <w:szCs w:val="28"/>
          <w:lang w:val="en-US"/>
        </w:rPr>
        <w:t>XIX</w:t>
      </w:r>
      <w:r w:rsidRPr="00A42EEB">
        <w:rPr>
          <w:sz w:val="28"/>
          <w:szCs w:val="28"/>
        </w:rPr>
        <w:t xml:space="preserve"> веках популярен в Европе (в России под названием </w:t>
      </w:r>
      <w:r w:rsidRPr="00A42EEB">
        <w:rPr>
          <w:i/>
          <w:iCs/>
          <w:sz w:val="28"/>
          <w:szCs w:val="28"/>
        </w:rPr>
        <w:t>англез</w:t>
      </w:r>
      <w:r w:rsidRPr="00A42EEB">
        <w:rPr>
          <w:sz w:val="28"/>
          <w:szCs w:val="28"/>
        </w:rPr>
        <w:t>). Разновидности: экосез, кадриль (как бальный в 19 веке, исполняемый 2, 4 и 6 парами, располагающимися друг против друга)</w:t>
      </w:r>
    </w:p>
    <w:p w:rsidR="005A0B70" w:rsidRPr="00A42EEB" w:rsidRDefault="005A0B70" w:rsidP="005A0B70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sz w:val="28"/>
          <w:szCs w:val="28"/>
        </w:rPr>
      </w:pPr>
      <w:r w:rsidRPr="00A42EEB">
        <w:rPr>
          <w:i/>
          <w:iCs/>
          <w:sz w:val="28"/>
          <w:szCs w:val="28"/>
          <w:lang w:val="en-US"/>
        </w:rPr>
        <w:t>d</w:t>
      </w:r>
      <w:r w:rsidRPr="00A42EEB">
        <w:rPr>
          <w:i/>
          <w:iCs/>
          <w:sz w:val="28"/>
          <w:szCs w:val="28"/>
        </w:rPr>
        <w:t xml:space="preserve">ances </w:t>
      </w:r>
      <w:r w:rsidRPr="00A42EEB">
        <w:rPr>
          <w:sz w:val="28"/>
          <w:szCs w:val="28"/>
        </w:rPr>
        <w:t>– кадриль [фр. ‘quadrille’ букв. «танец в четыре пары» &lt; лат. ‘quadrum’ «квадрат»], народный и бальный танец из шести фигур, состоящий из четырех номеров или небольших пьес, написанных в коленном складе (в размере 2/4 или 3/8),исполняемый четным числом пар (четырьмя и больше). Зародившись во Франции, данный танец получил распространение в других странах, в особенности в Германии в 20-х гг.</w:t>
      </w:r>
    </w:p>
    <w:p w:rsidR="005A0B70" w:rsidRPr="00A42EEB" w:rsidRDefault="005A0B70" w:rsidP="005A0B70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A42EEB">
        <w:rPr>
          <w:i/>
          <w:iCs/>
          <w:sz w:val="28"/>
          <w:szCs w:val="28"/>
        </w:rPr>
        <w:t>round-about</w:t>
      </w:r>
      <w:r w:rsidRPr="00A42EEB">
        <w:rPr>
          <w:sz w:val="28"/>
          <w:szCs w:val="28"/>
        </w:rPr>
        <w:t xml:space="preserve"> – хороводные пляски</w:t>
      </w:r>
    </w:p>
    <w:p w:rsidR="005A0B70" w:rsidRPr="00A42EEB" w:rsidRDefault="005A0B70" w:rsidP="005A0B70">
      <w:pPr>
        <w:pStyle w:val="a6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A42EEB">
        <w:rPr>
          <w:b/>
          <w:bCs/>
          <w:i/>
          <w:iCs/>
          <w:sz w:val="28"/>
          <w:szCs w:val="28"/>
        </w:rPr>
        <w:t xml:space="preserve">–  обычаи и ритуалы:     </w:t>
      </w:r>
    </w:p>
    <w:p w:rsidR="005A0B70" w:rsidRPr="00A42EEB" w:rsidRDefault="005A0B70" w:rsidP="005A0B70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A42EEB">
        <w:rPr>
          <w:i/>
          <w:iCs/>
          <w:sz w:val="28"/>
          <w:szCs w:val="28"/>
          <w:lang w:val="en-US"/>
        </w:rPr>
        <w:t>religiously</w:t>
      </w:r>
      <w:r w:rsidRPr="00A42EEB">
        <w:rPr>
          <w:i/>
          <w:iCs/>
          <w:sz w:val="28"/>
          <w:szCs w:val="28"/>
        </w:rPr>
        <w:t xml:space="preserve"> </w:t>
      </w:r>
      <w:r w:rsidRPr="00A42EEB">
        <w:rPr>
          <w:i/>
          <w:iCs/>
          <w:sz w:val="28"/>
          <w:szCs w:val="28"/>
          <w:lang w:val="en-US"/>
        </w:rPr>
        <w:t>crecked</w:t>
      </w:r>
      <w:r w:rsidRPr="00A42EEB">
        <w:rPr>
          <w:i/>
          <w:iCs/>
          <w:sz w:val="28"/>
          <w:szCs w:val="28"/>
        </w:rPr>
        <w:t xml:space="preserve"> </w:t>
      </w:r>
      <w:r w:rsidRPr="00A42EEB">
        <w:rPr>
          <w:i/>
          <w:iCs/>
          <w:sz w:val="28"/>
          <w:szCs w:val="28"/>
          <w:lang w:val="en-US"/>
        </w:rPr>
        <w:t>nuts</w:t>
      </w:r>
      <w:r w:rsidRPr="00A42EEB">
        <w:rPr>
          <w:i/>
          <w:iCs/>
          <w:sz w:val="28"/>
          <w:szCs w:val="28"/>
        </w:rPr>
        <w:t xml:space="preserve"> </w:t>
      </w:r>
      <w:r w:rsidRPr="00A42EEB">
        <w:rPr>
          <w:i/>
          <w:iCs/>
          <w:sz w:val="28"/>
          <w:szCs w:val="28"/>
          <w:lang w:val="en-US"/>
        </w:rPr>
        <w:t>on</w:t>
      </w:r>
      <w:r w:rsidRPr="00A42EEB">
        <w:rPr>
          <w:i/>
          <w:iCs/>
          <w:sz w:val="28"/>
          <w:szCs w:val="28"/>
        </w:rPr>
        <w:t xml:space="preserve"> </w:t>
      </w:r>
      <w:r w:rsidRPr="00A42EEB">
        <w:rPr>
          <w:i/>
          <w:iCs/>
          <w:sz w:val="28"/>
          <w:szCs w:val="28"/>
          <w:lang w:val="en-US"/>
        </w:rPr>
        <w:t>Michalmas</w:t>
      </w:r>
      <w:r w:rsidRPr="00A42EEB">
        <w:rPr>
          <w:i/>
          <w:iCs/>
          <w:sz w:val="28"/>
          <w:szCs w:val="28"/>
        </w:rPr>
        <w:t xml:space="preserve"> </w:t>
      </w:r>
      <w:r w:rsidRPr="00A42EEB">
        <w:rPr>
          <w:i/>
          <w:iCs/>
          <w:sz w:val="28"/>
          <w:szCs w:val="28"/>
          <w:lang w:val="en-US"/>
        </w:rPr>
        <w:t>eve</w:t>
      </w:r>
      <w:r w:rsidRPr="00A42EEB">
        <w:rPr>
          <w:sz w:val="28"/>
          <w:szCs w:val="28"/>
        </w:rPr>
        <w:t xml:space="preserve"> – накануне Михайлова дня свято соблюдали обычай колоть орехи</w:t>
      </w:r>
    </w:p>
    <w:p w:rsidR="005A0B70" w:rsidRPr="00A42EEB" w:rsidRDefault="005A0B70" w:rsidP="005A0B70">
      <w:pPr>
        <w:pStyle w:val="a6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42EEB">
        <w:rPr>
          <w:i/>
          <w:iCs/>
          <w:sz w:val="28"/>
          <w:szCs w:val="28"/>
          <w:lang w:val="en-US"/>
        </w:rPr>
        <w:t>keep up the Christmas carol</w:t>
      </w:r>
      <w:r w:rsidRPr="00A42EEB">
        <w:rPr>
          <w:sz w:val="28"/>
          <w:szCs w:val="28"/>
          <w:lang w:val="en-US"/>
        </w:rPr>
        <w:t xml:space="preserve"> – </w:t>
      </w:r>
      <w:r w:rsidRPr="00A42EEB">
        <w:rPr>
          <w:sz w:val="28"/>
          <w:szCs w:val="28"/>
        </w:rPr>
        <w:t>в</w:t>
      </w:r>
      <w:r w:rsidRPr="00A42EEB">
        <w:rPr>
          <w:sz w:val="28"/>
          <w:szCs w:val="28"/>
          <w:lang w:val="en-US"/>
        </w:rPr>
        <w:t xml:space="preserve"> </w:t>
      </w:r>
      <w:r w:rsidRPr="00A42EEB">
        <w:rPr>
          <w:sz w:val="28"/>
          <w:szCs w:val="28"/>
        </w:rPr>
        <w:t>сочельник</w:t>
      </w:r>
      <w:r w:rsidRPr="00A42EEB">
        <w:rPr>
          <w:sz w:val="28"/>
          <w:szCs w:val="28"/>
          <w:lang w:val="en-US"/>
        </w:rPr>
        <w:t xml:space="preserve"> </w:t>
      </w:r>
      <w:r w:rsidRPr="00A42EEB">
        <w:rPr>
          <w:sz w:val="28"/>
          <w:szCs w:val="28"/>
        </w:rPr>
        <w:t>петь</w:t>
      </w:r>
      <w:r w:rsidRPr="00A42EEB">
        <w:rPr>
          <w:sz w:val="28"/>
          <w:szCs w:val="28"/>
          <w:lang w:val="en-US"/>
        </w:rPr>
        <w:t xml:space="preserve"> </w:t>
      </w:r>
      <w:r w:rsidRPr="00A42EEB">
        <w:rPr>
          <w:sz w:val="28"/>
          <w:szCs w:val="28"/>
        </w:rPr>
        <w:t>гимны</w:t>
      </w:r>
    </w:p>
    <w:p w:rsidR="005A0B70" w:rsidRPr="00A42EEB" w:rsidRDefault="005A0B70" w:rsidP="005A0B70">
      <w:pPr>
        <w:pStyle w:val="a6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42EEB">
        <w:rPr>
          <w:i/>
          <w:iCs/>
          <w:sz w:val="28"/>
          <w:szCs w:val="28"/>
          <w:lang w:val="en-US"/>
        </w:rPr>
        <w:t>send true love-knots on Valentine morning</w:t>
      </w:r>
      <w:r w:rsidRPr="00A42EEB">
        <w:rPr>
          <w:sz w:val="28"/>
          <w:szCs w:val="28"/>
          <w:lang w:val="en-US"/>
        </w:rPr>
        <w:t xml:space="preserve"> – </w:t>
      </w:r>
      <w:r w:rsidRPr="00A42EEB">
        <w:rPr>
          <w:sz w:val="28"/>
          <w:szCs w:val="28"/>
        </w:rPr>
        <w:t>в</w:t>
      </w:r>
      <w:r w:rsidRPr="00A42EEB">
        <w:rPr>
          <w:sz w:val="28"/>
          <w:szCs w:val="28"/>
          <w:lang w:val="en-US"/>
        </w:rPr>
        <w:t xml:space="preserve"> </w:t>
      </w:r>
      <w:r w:rsidRPr="00A42EEB">
        <w:rPr>
          <w:sz w:val="28"/>
          <w:szCs w:val="28"/>
        </w:rPr>
        <w:t>утро</w:t>
      </w:r>
      <w:r w:rsidRPr="00A42EEB">
        <w:rPr>
          <w:sz w:val="28"/>
          <w:szCs w:val="28"/>
          <w:lang w:val="en-US"/>
        </w:rPr>
        <w:t xml:space="preserve"> </w:t>
      </w:r>
      <w:r w:rsidRPr="00A42EEB">
        <w:rPr>
          <w:sz w:val="28"/>
          <w:szCs w:val="28"/>
        </w:rPr>
        <w:t>святого</w:t>
      </w:r>
      <w:r w:rsidRPr="00A42EEB">
        <w:rPr>
          <w:sz w:val="28"/>
          <w:szCs w:val="28"/>
          <w:lang w:val="en-US"/>
        </w:rPr>
        <w:t xml:space="preserve"> </w:t>
      </w:r>
      <w:r w:rsidRPr="00A42EEB">
        <w:rPr>
          <w:sz w:val="28"/>
          <w:szCs w:val="28"/>
        </w:rPr>
        <w:t>Валентина</w:t>
      </w:r>
      <w:r w:rsidRPr="00A42EEB">
        <w:rPr>
          <w:sz w:val="28"/>
          <w:szCs w:val="28"/>
          <w:lang w:val="en-US"/>
        </w:rPr>
        <w:t xml:space="preserve"> </w:t>
      </w:r>
      <w:r w:rsidRPr="00A42EEB">
        <w:rPr>
          <w:sz w:val="28"/>
          <w:szCs w:val="28"/>
        </w:rPr>
        <w:t>дарить</w:t>
      </w:r>
      <w:r w:rsidRPr="00A42EEB">
        <w:rPr>
          <w:sz w:val="28"/>
          <w:szCs w:val="28"/>
          <w:lang w:val="en-US"/>
        </w:rPr>
        <w:t xml:space="preserve"> </w:t>
      </w:r>
      <w:r w:rsidRPr="00A42EEB">
        <w:rPr>
          <w:sz w:val="28"/>
          <w:szCs w:val="28"/>
        </w:rPr>
        <w:t>девушкам</w:t>
      </w:r>
      <w:r w:rsidRPr="00A42EEB">
        <w:rPr>
          <w:sz w:val="28"/>
          <w:szCs w:val="28"/>
          <w:lang w:val="en-US"/>
        </w:rPr>
        <w:t xml:space="preserve"> </w:t>
      </w:r>
      <w:r w:rsidRPr="00A42EEB">
        <w:rPr>
          <w:sz w:val="28"/>
          <w:szCs w:val="28"/>
        </w:rPr>
        <w:t>ленты</w:t>
      </w:r>
    </w:p>
    <w:p w:rsidR="005A0B70" w:rsidRPr="00A42EEB" w:rsidRDefault="005A0B70" w:rsidP="005A0B70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A42EEB">
        <w:rPr>
          <w:b/>
          <w:bCs/>
          <w:i/>
          <w:iCs/>
          <w:sz w:val="28"/>
          <w:szCs w:val="28"/>
          <w:lang w:val="en-US"/>
        </w:rPr>
        <w:t xml:space="preserve"> </w:t>
      </w:r>
      <w:r w:rsidRPr="00A42EEB">
        <w:rPr>
          <w:b/>
          <w:bCs/>
          <w:i/>
          <w:iCs/>
          <w:sz w:val="28"/>
          <w:szCs w:val="28"/>
        </w:rPr>
        <w:t xml:space="preserve">– праздники и игры: </w:t>
      </w:r>
    </w:p>
    <w:p w:rsidR="005A0B70" w:rsidRPr="00A42EEB" w:rsidRDefault="005A0B70" w:rsidP="005A0B70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A42EEB">
        <w:rPr>
          <w:i/>
          <w:iCs/>
          <w:sz w:val="28"/>
          <w:szCs w:val="28"/>
        </w:rPr>
        <w:t>hot cockles</w:t>
      </w:r>
      <w:r w:rsidRPr="00A42EEB">
        <w:rPr>
          <w:sz w:val="28"/>
          <w:szCs w:val="28"/>
        </w:rPr>
        <w:t xml:space="preserve"> –  горячие устрицы (1549, 1590, Strutt - название)</w:t>
      </w:r>
    </w:p>
    <w:p w:rsidR="005A0B70" w:rsidRPr="00A42EEB" w:rsidRDefault="005A0B70" w:rsidP="005A0B70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A42EEB">
        <w:rPr>
          <w:sz w:val="28"/>
          <w:szCs w:val="28"/>
        </w:rPr>
        <w:lastRenderedPageBreak/>
        <w:t>Одна из традиционных игр, в которую играли во дворах, на детских площадках и в Викторианских гостиных. Чрезвычайно популярная игра в Рождественский вечер в Викторианскую эпоху. Один игрок присаживается, другой игрок с завязанными глазами становится на колени и склоняет голову на колени сидящего, а сидящий на коленях кладет свободную руку за спину ладонью кверху, по которой все игроки по очереди ударяют, а коленопреклоненный должен угадать, кто это.</w:t>
      </w:r>
    </w:p>
    <w:p w:rsidR="005A0B70" w:rsidRPr="00A42EEB" w:rsidRDefault="005A0B70" w:rsidP="005A0B70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sz w:val="28"/>
          <w:szCs w:val="28"/>
        </w:rPr>
      </w:pPr>
      <w:r w:rsidRPr="00A42EEB">
        <w:rPr>
          <w:i/>
          <w:iCs/>
          <w:sz w:val="28"/>
          <w:szCs w:val="28"/>
          <w:lang w:val="en-US"/>
        </w:rPr>
        <w:t>p</w:t>
      </w:r>
      <w:r w:rsidRPr="00A42EEB">
        <w:rPr>
          <w:i/>
          <w:iCs/>
          <w:sz w:val="28"/>
          <w:szCs w:val="28"/>
        </w:rPr>
        <w:t xml:space="preserve">iquet </w:t>
      </w:r>
      <w:r w:rsidRPr="00A42EEB">
        <w:rPr>
          <w:sz w:val="28"/>
          <w:szCs w:val="28"/>
        </w:rPr>
        <w:t>– пикет, старинная игра в карты, в которую играют вдвоем с помощью одной колоды карт в 32 листа. Каждая партия состоит из трех игр, называемых «короликами», по две сдачи в каждой. Задача каждого игрока — взять как можно больше взяток и получить наибольшее количество очков за различные комбинации.</w:t>
      </w:r>
    </w:p>
    <w:p w:rsidR="005A0B70" w:rsidRPr="00A42EEB" w:rsidRDefault="005A0B70" w:rsidP="005A0B70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A42EEB">
        <w:rPr>
          <w:i/>
          <w:iCs/>
          <w:sz w:val="28"/>
          <w:szCs w:val="28"/>
          <w:lang w:val="en-US"/>
        </w:rPr>
        <w:t>to</w:t>
      </w:r>
      <w:r w:rsidRPr="00A42EEB">
        <w:rPr>
          <w:i/>
          <w:iCs/>
          <w:sz w:val="28"/>
          <w:szCs w:val="28"/>
        </w:rPr>
        <w:t xml:space="preserve"> </w:t>
      </w:r>
      <w:r w:rsidRPr="00A42EEB">
        <w:rPr>
          <w:i/>
          <w:iCs/>
          <w:sz w:val="28"/>
          <w:szCs w:val="28"/>
          <w:lang w:val="en-US"/>
        </w:rPr>
        <w:t>hunt</w:t>
      </w:r>
      <w:r w:rsidRPr="00A42EEB">
        <w:rPr>
          <w:i/>
          <w:iCs/>
          <w:sz w:val="28"/>
          <w:szCs w:val="28"/>
        </w:rPr>
        <w:t xml:space="preserve"> </w:t>
      </w:r>
      <w:r w:rsidRPr="00A42EEB">
        <w:rPr>
          <w:i/>
          <w:iCs/>
          <w:sz w:val="28"/>
          <w:szCs w:val="28"/>
          <w:lang w:val="en-US"/>
        </w:rPr>
        <w:t>the</w:t>
      </w:r>
      <w:r w:rsidRPr="00A42EEB">
        <w:rPr>
          <w:i/>
          <w:iCs/>
          <w:sz w:val="28"/>
          <w:szCs w:val="28"/>
        </w:rPr>
        <w:t xml:space="preserve"> </w:t>
      </w:r>
      <w:r w:rsidRPr="00A42EEB">
        <w:rPr>
          <w:i/>
          <w:iCs/>
          <w:sz w:val="28"/>
          <w:szCs w:val="28"/>
          <w:lang w:val="en-US"/>
        </w:rPr>
        <w:t>slipper</w:t>
      </w:r>
      <w:r w:rsidRPr="00A42EEB">
        <w:rPr>
          <w:sz w:val="28"/>
          <w:szCs w:val="28"/>
        </w:rPr>
        <w:t xml:space="preserve"> – игра, которая в переводе получает название «Где туфелька?» (довольно популярная игра в Викторианской гостиной на Рождественские праздники).</w:t>
      </w:r>
    </w:p>
    <w:p w:rsidR="005A0B70" w:rsidRPr="00A42EEB" w:rsidRDefault="005A0B70" w:rsidP="005A0B7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42EEB">
        <w:rPr>
          <w:sz w:val="28"/>
          <w:szCs w:val="28"/>
        </w:rPr>
        <w:t>Играющие усаживаются в кольцо на полу, все, кроме одного, который должен словить туфельку, в то время как играющие передают туфельку за спиной под бедрами от одного к другому, подобно ткацкому челноку: “…</w:t>
      </w:r>
      <w:r w:rsidRPr="00A42EEB">
        <w:rPr>
          <w:sz w:val="28"/>
          <w:szCs w:val="28"/>
          <w:lang w:val="en-US"/>
        </w:rPr>
        <w:t>he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company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at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this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play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plant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themselves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in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a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ring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upon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the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ground</w:t>
      </w:r>
      <w:r w:rsidRPr="00A42EEB">
        <w:rPr>
          <w:sz w:val="28"/>
          <w:szCs w:val="28"/>
        </w:rPr>
        <w:t xml:space="preserve">, </w:t>
      </w:r>
      <w:r w:rsidRPr="00A42EEB">
        <w:rPr>
          <w:sz w:val="28"/>
          <w:szCs w:val="28"/>
          <w:lang w:val="en-US"/>
        </w:rPr>
        <w:t>all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except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one</w:t>
      </w:r>
      <w:r w:rsidRPr="00A42EEB">
        <w:rPr>
          <w:sz w:val="28"/>
          <w:szCs w:val="28"/>
        </w:rPr>
        <w:t xml:space="preserve">, </w:t>
      </w:r>
      <w:r w:rsidRPr="00A42EEB">
        <w:rPr>
          <w:sz w:val="28"/>
          <w:szCs w:val="28"/>
          <w:lang w:val="en-US"/>
        </w:rPr>
        <w:t>whose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business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it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is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to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catch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a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shoe</w:t>
      </w:r>
      <w:r w:rsidRPr="00A42EEB">
        <w:rPr>
          <w:sz w:val="28"/>
          <w:szCs w:val="28"/>
        </w:rPr>
        <w:t xml:space="preserve">, </w:t>
      </w:r>
      <w:r w:rsidRPr="00A42EEB">
        <w:rPr>
          <w:sz w:val="28"/>
          <w:szCs w:val="28"/>
          <w:lang w:val="en-US"/>
        </w:rPr>
        <w:t>which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the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company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shove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about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under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their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hams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from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one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to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another</w:t>
      </w:r>
      <w:r w:rsidRPr="00A42EEB">
        <w:rPr>
          <w:sz w:val="28"/>
          <w:szCs w:val="28"/>
        </w:rPr>
        <w:t xml:space="preserve">, </w:t>
      </w:r>
      <w:r w:rsidRPr="00A42EEB">
        <w:rPr>
          <w:sz w:val="28"/>
          <w:szCs w:val="28"/>
          <w:lang w:val="en-US"/>
        </w:rPr>
        <w:t>something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like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a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weaver</w:t>
      </w:r>
      <w:r w:rsidRPr="00A42EEB">
        <w:rPr>
          <w:sz w:val="28"/>
          <w:szCs w:val="28"/>
        </w:rPr>
        <w:t>'</w:t>
      </w:r>
      <w:r w:rsidRPr="00A42EEB">
        <w:rPr>
          <w:sz w:val="28"/>
          <w:szCs w:val="28"/>
          <w:lang w:val="en-US"/>
        </w:rPr>
        <w:t>s</w:t>
      </w:r>
      <w:r w:rsidRPr="00A42EEB">
        <w:rPr>
          <w:sz w:val="28"/>
          <w:szCs w:val="28"/>
        </w:rPr>
        <w:t xml:space="preserve"> </w:t>
      </w:r>
      <w:r w:rsidRPr="00A42EEB">
        <w:rPr>
          <w:sz w:val="28"/>
          <w:szCs w:val="28"/>
          <w:lang w:val="en-US"/>
        </w:rPr>
        <w:t>shuttle</w:t>
      </w:r>
      <w:r w:rsidRPr="00A42EEB">
        <w:rPr>
          <w:sz w:val="28"/>
          <w:szCs w:val="28"/>
        </w:rPr>
        <w:t xml:space="preserve">. </w:t>
      </w:r>
      <w:r w:rsidRPr="00A42EEB">
        <w:rPr>
          <w:sz w:val="28"/>
          <w:szCs w:val="28"/>
          <w:lang w:val="en-US"/>
        </w:rPr>
        <w:t>As it is impossible, in this case, for the lady who is up to face all the company at once, the great beauty of the play lies in hitting her a thump with the heel of the shoe on that side least capable of making a defence”.</w:t>
      </w:r>
    </w:p>
    <w:p w:rsidR="005A0B70" w:rsidRPr="00A42EEB" w:rsidRDefault="005A0B70" w:rsidP="005A0B70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A42EEB">
        <w:rPr>
          <w:i/>
          <w:iCs/>
          <w:sz w:val="28"/>
          <w:szCs w:val="28"/>
          <w:lang w:val="en-US"/>
        </w:rPr>
        <w:t>threejumps</w:t>
      </w:r>
      <w:r w:rsidRPr="00A42EEB">
        <w:rPr>
          <w:i/>
          <w:iCs/>
          <w:sz w:val="28"/>
          <w:szCs w:val="28"/>
        </w:rPr>
        <w:t xml:space="preserve"> </w:t>
      </w:r>
      <w:r w:rsidRPr="00A42EEB">
        <w:rPr>
          <w:sz w:val="28"/>
          <w:szCs w:val="28"/>
        </w:rPr>
        <w:t>– три прыжка</w:t>
      </w:r>
    </w:p>
    <w:p w:rsidR="005A0B70" w:rsidRPr="00A42EEB" w:rsidRDefault="005A0B70" w:rsidP="005A0B70">
      <w:pPr>
        <w:spacing w:line="360" w:lineRule="auto"/>
        <w:ind w:firstLine="709"/>
        <w:jc w:val="both"/>
        <w:rPr>
          <w:sz w:val="28"/>
          <w:szCs w:val="28"/>
        </w:rPr>
      </w:pPr>
      <w:r w:rsidRPr="00A42EEB">
        <w:rPr>
          <w:i/>
          <w:iCs/>
          <w:sz w:val="28"/>
          <w:szCs w:val="28"/>
          <w:lang w:val="en-US"/>
        </w:rPr>
        <w:t>backgammon</w:t>
      </w:r>
      <w:r w:rsidRPr="00A42EEB">
        <w:rPr>
          <w:sz w:val="28"/>
          <w:szCs w:val="28"/>
        </w:rPr>
        <w:t xml:space="preserve"> – триктрак (старинная игра, в которой два играющих передвигают по доске шашки навстречу друг другу соответственно очкам, </w:t>
      </w:r>
      <w:r w:rsidRPr="00A42EEB">
        <w:rPr>
          <w:sz w:val="28"/>
          <w:szCs w:val="28"/>
        </w:rPr>
        <w:lastRenderedPageBreak/>
        <w:t>выпавшим на костях)</w:t>
      </w:r>
      <w:r w:rsidRPr="00A42EEB">
        <w:rPr>
          <w:color w:val="000000"/>
          <w:sz w:val="28"/>
          <w:szCs w:val="28"/>
        </w:rPr>
        <w:t xml:space="preserve"> Распространение игры нарды в Западной Европе связывают с возвращением крестоносцев из крестовых походов ХII века, благодаря которым нарды проникли в большинство стран восточной Европы. В средние века игра нарды называлась триктраком и в нее играли люди высшего сословия. </w:t>
      </w:r>
    </w:p>
    <w:p w:rsidR="005A0B70" w:rsidRPr="00A42EEB" w:rsidRDefault="005A0B70" w:rsidP="005A0B70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A42EEB">
        <w:rPr>
          <w:sz w:val="28"/>
          <w:szCs w:val="28"/>
        </w:rPr>
        <w:t>Наиболее частотными по применению способами при переводе романа О.Голдсмита «Векфилдский священник» являются транскрипция и транслитерация, подбор функционального аналога в переводящем языке понятию  в переводимом языке.</w:t>
      </w:r>
    </w:p>
    <w:p w:rsidR="005A0B70" w:rsidRPr="00A42EEB" w:rsidRDefault="005A0B70" w:rsidP="005A0B70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A42EEB">
        <w:rPr>
          <w:sz w:val="28"/>
          <w:szCs w:val="28"/>
        </w:rPr>
        <w:t>Этнографические реалии Х</w:t>
      </w:r>
      <w:r w:rsidRPr="00A42EEB">
        <w:rPr>
          <w:sz w:val="28"/>
          <w:szCs w:val="28"/>
          <w:lang w:val="en-US"/>
        </w:rPr>
        <w:t>VIII</w:t>
      </w:r>
      <w:r w:rsidRPr="00A42EEB">
        <w:rPr>
          <w:sz w:val="28"/>
          <w:szCs w:val="28"/>
        </w:rPr>
        <w:t xml:space="preserve"> века в романе Оливера Голдсмита являются необходимым компонентом художественного мира, организующим не только пространство для происходящих событий, но и отражающим особенности государственного устройства, структуры общества, национального быта, обычаев и традиций при помощи понятий, которые образуют единую языковую картину целой эпохи.</w:t>
      </w:r>
    </w:p>
    <w:p w:rsidR="005A0B70" w:rsidRPr="002B6FA8" w:rsidRDefault="005A0B70" w:rsidP="005A0B70">
      <w:pPr>
        <w:pStyle w:val="a6"/>
        <w:spacing w:line="360" w:lineRule="auto"/>
        <w:rPr>
          <w:bCs/>
          <w:iCs/>
          <w:sz w:val="28"/>
          <w:szCs w:val="28"/>
        </w:rPr>
      </w:pPr>
      <w:r w:rsidRPr="002B6FA8">
        <w:rPr>
          <w:bCs/>
          <w:iCs/>
          <w:sz w:val="28"/>
          <w:szCs w:val="28"/>
        </w:rPr>
        <w:t>Литература:</w:t>
      </w:r>
    </w:p>
    <w:p w:rsidR="005A0B70" w:rsidRPr="00A42EEB" w:rsidRDefault="005A0B70" w:rsidP="005A0B70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42EEB">
        <w:rPr>
          <w:sz w:val="28"/>
          <w:szCs w:val="28"/>
        </w:rPr>
        <w:t>1. </w:t>
      </w:r>
      <w:r w:rsidRPr="00A42EEB">
        <w:rPr>
          <w:i/>
          <w:iCs/>
          <w:sz w:val="28"/>
          <w:szCs w:val="28"/>
        </w:rPr>
        <w:t>Аникин Г., Михальская Н.</w:t>
      </w:r>
      <w:r w:rsidRPr="00A42EEB">
        <w:rPr>
          <w:sz w:val="28"/>
          <w:szCs w:val="28"/>
        </w:rPr>
        <w:t xml:space="preserve"> Литература позднего Просвещения. Сентиментализм / Г. Аникин, Н. Михальская // Аникин Г., Михальская Н. История английской литературы. – М.: Высшая школа, 1975. – С.163 – 171.   </w:t>
      </w:r>
    </w:p>
    <w:p w:rsidR="005A0B70" w:rsidRPr="00A42EEB" w:rsidRDefault="005A0B70" w:rsidP="005A0B70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42EEB">
        <w:rPr>
          <w:sz w:val="28"/>
          <w:szCs w:val="28"/>
        </w:rPr>
        <w:t xml:space="preserve">2. </w:t>
      </w:r>
      <w:r w:rsidRPr="00A42EEB">
        <w:rPr>
          <w:i/>
          <w:iCs/>
          <w:sz w:val="28"/>
          <w:szCs w:val="28"/>
        </w:rPr>
        <w:t>Аникин Г., Михальская Н</w:t>
      </w:r>
      <w:r w:rsidRPr="00A42EEB">
        <w:rPr>
          <w:sz w:val="28"/>
          <w:szCs w:val="28"/>
        </w:rPr>
        <w:t xml:space="preserve">. Оливер Голдсмита / Г. Аникин, Н. Михальская // Аникин Г., Михальская Н. История английской литературы. – М.: Высшая школа, 1975. – С.408 – 415. </w:t>
      </w:r>
    </w:p>
    <w:p w:rsidR="005A0B70" w:rsidRPr="00A42EEB" w:rsidRDefault="005A0B70" w:rsidP="005A0B70">
      <w:pPr>
        <w:pStyle w:val="Pa8"/>
        <w:spacing w:line="360" w:lineRule="auto"/>
        <w:jc w:val="both"/>
        <w:rPr>
          <w:rStyle w:val="A40"/>
          <w:i/>
          <w:iCs/>
          <w:sz w:val="28"/>
          <w:szCs w:val="28"/>
          <w:lang w:val="be-BY"/>
        </w:rPr>
      </w:pPr>
      <w:r w:rsidRPr="00A42EEB">
        <w:rPr>
          <w:sz w:val="28"/>
          <w:szCs w:val="28"/>
        </w:rPr>
        <w:t xml:space="preserve">3. </w:t>
      </w:r>
      <w:r w:rsidRPr="00A42EEB">
        <w:rPr>
          <w:i/>
          <w:iCs/>
          <w:sz w:val="28"/>
          <w:szCs w:val="28"/>
        </w:rPr>
        <w:t>Елистратова, А</w:t>
      </w:r>
      <w:r w:rsidRPr="00A42EEB">
        <w:rPr>
          <w:i/>
          <w:iCs/>
          <w:sz w:val="28"/>
          <w:szCs w:val="28"/>
          <w:lang w:val="be-BY"/>
        </w:rPr>
        <w:t xml:space="preserve">. </w:t>
      </w:r>
      <w:r w:rsidRPr="00A42EEB">
        <w:rPr>
          <w:sz w:val="28"/>
          <w:szCs w:val="28"/>
          <w:lang w:val="be-BY"/>
        </w:rPr>
        <w:t>Г</w:t>
      </w:r>
      <w:r w:rsidRPr="00A42EEB">
        <w:rPr>
          <w:sz w:val="28"/>
          <w:szCs w:val="28"/>
        </w:rPr>
        <w:t xml:space="preserve">олдсмит / А. Елистратова // Английский роман эпохи Просвещения / А. Елистратова. – М., 1966. – С. 204 – 323. </w:t>
      </w:r>
    </w:p>
    <w:p w:rsidR="005A0B70" w:rsidRPr="00A42EEB" w:rsidRDefault="005A0B70" w:rsidP="005A0B70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42EEB">
        <w:rPr>
          <w:sz w:val="28"/>
          <w:szCs w:val="28"/>
        </w:rPr>
        <w:t>5. </w:t>
      </w:r>
      <w:r w:rsidRPr="00A42EEB">
        <w:rPr>
          <w:i/>
          <w:iCs/>
          <w:sz w:val="28"/>
          <w:szCs w:val="28"/>
        </w:rPr>
        <w:t>Елистратова, А.</w:t>
      </w:r>
      <w:r w:rsidRPr="00A42EEB">
        <w:rPr>
          <w:sz w:val="28"/>
          <w:szCs w:val="28"/>
        </w:rPr>
        <w:t>Сентиментальная поэзия / А. Елистратова // История всемирной литературы в 9т.- М.: Искусство, 1988. – Т.5 – С.65 – 74.</w:t>
      </w:r>
    </w:p>
    <w:p w:rsidR="005A0B70" w:rsidRPr="00A42EEB" w:rsidRDefault="005A0B70" w:rsidP="005A0B70">
      <w:pPr>
        <w:pStyle w:val="Pa8"/>
        <w:spacing w:line="360" w:lineRule="auto"/>
        <w:jc w:val="both"/>
        <w:rPr>
          <w:rStyle w:val="A40"/>
          <w:i/>
          <w:iCs/>
          <w:sz w:val="28"/>
          <w:szCs w:val="28"/>
          <w:lang w:val="be-BY"/>
        </w:rPr>
      </w:pPr>
      <w:r w:rsidRPr="00A42EEB">
        <w:rPr>
          <w:rStyle w:val="A40"/>
          <w:sz w:val="28"/>
          <w:szCs w:val="28"/>
        </w:rPr>
        <w:t xml:space="preserve">6. </w:t>
      </w:r>
      <w:r w:rsidRPr="00A42EEB">
        <w:rPr>
          <w:rStyle w:val="A40"/>
          <w:i/>
          <w:iCs/>
          <w:sz w:val="28"/>
          <w:szCs w:val="28"/>
        </w:rPr>
        <w:t>Влахов, С. И</w:t>
      </w:r>
      <w:r w:rsidRPr="00A42EEB">
        <w:rPr>
          <w:rStyle w:val="A40"/>
          <w:i/>
          <w:iCs/>
          <w:sz w:val="28"/>
          <w:szCs w:val="28"/>
          <w:lang w:val="be-BY"/>
        </w:rPr>
        <w:t>.</w:t>
      </w:r>
      <w:r w:rsidRPr="00A42EEB">
        <w:rPr>
          <w:rStyle w:val="A40"/>
          <w:sz w:val="28"/>
          <w:szCs w:val="28"/>
        </w:rPr>
        <w:t xml:space="preserve"> Непереводимое в перево</w:t>
      </w:r>
      <w:r w:rsidRPr="00A42EEB">
        <w:rPr>
          <w:rStyle w:val="A40"/>
          <w:sz w:val="28"/>
          <w:szCs w:val="28"/>
        </w:rPr>
        <w:softHyphen/>
        <w:t>де / С.И. Влахов, С.П. Флорин; под ред. В. Россельса. – М.: Высшая школа, 1986. – 384 с.</w:t>
      </w:r>
    </w:p>
    <w:p w:rsidR="005A0B70" w:rsidRPr="00A42EEB" w:rsidRDefault="005A0B70" w:rsidP="005A0B70">
      <w:pPr>
        <w:pStyle w:val="Pa8"/>
        <w:spacing w:line="360" w:lineRule="auto"/>
        <w:jc w:val="both"/>
        <w:rPr>
          <w:color w:val="000000"/>
          <w:sz w:val="28"/>
          <w:szCs w:val="28"/>
        </w:rPr>
      </w:pPr>
      <w:r w:rsidRPr="00A42EEB">
        <w:rPr>
          <w:rStyle w:val="A40"/>
          <w:sz w:val="28"/>
          <w:szCs w:val="28"/>
        </w:rPr>
        <w:lastRenderedPageBreak/>
        <w:t xml:space="preserve">7. </w:t>
      </w:r>
      <w:r w:rsidRPr="00A42EEB">
        <w:rPr>
          <w:i/>
          <w:iCs/>
          <w:sz w:val="28"/>
          <w:szCs w:val="28"/>
        </w:rPr>
        <w:t>Голдсмит, О.</w:t>
      </w:r>
      <w:r w:rsidRPr="00A42EEB">
        <w:rPr>
          <w:sz w:val="28"/>
          <w:szCs w:val="28"/>
        </w:rPr>
        <w:t xml:space="preserve"> Векфилдский священник / О. Голдсмит // Голдсмит О. Избранное. Стихи. Векфилдский священник / О. Голдсмит. Пер. с англ. А. Ингера. – М.: Худ. лит., 1978. – С. 95 – 271.</w:t>
      </w:r>
    </w:p>
    <w:p w:rsidR="005A0B70" w:rsidRPr="00A42EEB" w:rsidRDefault="005A0B70" w:rsidP="005A0B7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EEB">
        <w:rPr>
          <w:rStyle w:val="A40"/>
          <w:rFonts w:ascii="Times New Roman" w:hAnsi="Times New Roman"/>
          <w:sz w:val="28"/>
          <w:szCs w:val="28"/>
        </w:rPr>
        <w:t xml:space="preserve">8. </w:t>
      </w:r>
      <w:r w:rsidRPr="00A42EEB">
        <w:rPr>
          <w:rStyle w:val="A40"/>
          <w:rFonts w:ascii="Times New Roman" w:hAnsi="Times New Roman"/>
          <w:i/>
          <w:iCs/>
          <w:sz w:val="28"/>
          <w:szCs w:val="28"/>
        </w:rPr>
        <w:t>Федоров, А.</w:t>
      </w:r>
      <w:r w:rsidRPr="00A42EE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42EEB">
        <w:rPr>
          <w:rStyle w:val="A40"/>
          <w:rFonts w:ascii="Times New Roman" w:hAnsi="Times New Roman"/>
          <w:i/>
          <w:iCs/>
          <w:sz w:val="28"/>
          <w:szCs w:val="28"/>
        </w:rPr>
        <w:t>В.</w:t>
      </w:r>
      <w:r w:rsidRPr="00A42EEB">
        <w:rPr>
          <w:rStyle w:val="A40"/>
          <w:rFonts w:ascii="Times New Roman" w:hAnsi="Times New Roman"/>
          <w:sz w:val="28"/>
          <w:szCs w:val="28"/>
        </w:rPr>
        <w:t xml:space="preserve"> Основы общей теории перевода / А.В. Федоров. – М.: Высшая школа, 1983.</w:t>
      </w:r>
      <w:r w:rsidRPr="00A42EEB">
        <w:rPr>
          <w:rStyle w:val="A40"/>
          <w:rFonts w:ascii="Times New Roman" w:hAnsi="Times New Roman"/>
          <w:sz w:val="28"/>
          <w:szCs w:val="28"/>
          <w:lang w:val="en-US"/>
        </w:rPr>
        <w:t> </w:t>
      </w:r>
      <w:r w:rsidRPr="00A42EEB">
        <w:rPr>
          <w:rStyle w:val="A40"/>
          <w:rFonts w:ascii="Times New Roman" w:hAnsi="Times New Roman"/>
          <w:sz w:val="28"/>
          <w:szCs w:val="28"/>
        </w:rPr>
        <w:t>– 303 с.</w:t>
      </w:r>
      <w:r w:rsidRPr="00A42EE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A0B70" w:rsidRPr="00A42EEB" w:rsidRDefault="005A0B70" w:rsidP="005A0B7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42EEB">
        <w:rPr>
          <w:rFonts w:ascii="Times New Roman" w:hAnsi="Times New Roman" w:cs="Times New Roman"/>
          <w:color w:val="000000"/>
          <w:sz w:val="28"/>
          <w:szCs w:val="28"/>
          <w:lang w:val="en-US"/>
        </w:rPr>
        <w:t>9</w:t>
      </w:r>
      <w:r w:rsidRPr="00A42EE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42EEB">
        <w:rPr>
          <w:rFonts w:ascii="Times New Roman" w:hAnsi="Times New Roman" w:cs="Times New Roman"/>
          <w:i/>
          <w:iCs/>
          <w:sz w:val="28"/>
          <w:szCs w:val="28"/>
          <w:lang w:val="en-US"/>
        </w:rPr>
        <w:t>Hornby, A. S</w:t>
      </w:r>
      <w:r w:rsidRPr="00A42EEB">
        <w:rPr>
          <w:rFonts w:ascii="Times New Roman" w:hAnsi="Times New Roman" w:cs="Times New Roman"/>
          <w:sz w:val="28"/>
          <w:szCs w:val="28"/>
          <w:lang w:val="en-US"/>
        </w:rPr>
        <w:t xml:space="preserve">. Advanced Learner’s Dictionary of Current English / </w:t>
      </w:r>
      <w:r w:rsidRPr="00A42EEB">
        <w:rPr>
          <w:rFonts w:ascii="Times New Roman" w:hAnsi="Times New Roman" w:cs="Times New Roman"/>
          <w:sz w:val="28"/>
          <w:szCs w:val="28"/>
        </w:rPr>
        <w:t>А</w:t>
      </w:r>
      <w:r w:rsidRPr="00A42EEB">
        <w:rPr>
          <w:rFonts w:ascii="Times New Roman" w:hAnsi="Times New Roman" w:cs="Times New Roman"/>
          <w:sz w:val="28"/>
          <w:szCs w:val="28"/>
          <w:lang w:val="en-US"/>
        </w:rPr>
        <w:t xml:space="preserve">.S. Hornby. – Fifth edition. – </w:t>
      </w:r>
      <w:smartTag w:uri="urn:schemas-microsoft-com:office:smarttags" w:element="place">
        <w:smartTag w:uri="urn:schemas-microsoft-com:office:smarttags" w:element="PlaceName">
          <w:r w:rsidRPr="00A42EEB">
            <w:rPr>
              <w:rFonts w:ascii="Times New Roman" w:hAnsi="Times New Roman" w:cs="Times New Roman"/>
              <w:sz w:val="28"/>
              <w:szCs w:val="28"/>
              <w:lang w:val="en-US"/>
            </w:rPr>
            <w:t>Oxford</w:t>
          </w:r>
        </w:smartTag>
        <w:r w:rsidRPr="00A42EEB"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Pr="00A42EEB">
            <w:rPr>
              <w:rFonts w:ascii="Times New Roman" w:hAnsi="Times New Roman" w:cs="Times New Roman"/>
              <w:sz w:val="28"/>
              <w:szCs w:val="28"/>
              <w:lang w:val="en-US"/>
            </w:rPr>
            <w:t>University</w:t>
          </w:r>
        </w:smartTag>
      </w:smartTag>
      <w:r w:rsidRPr="00A42EEB">
        <w:rPr>
          <w:rFonts w:ascii="Times New Roman" w:hAnsi="Times New Roman" w:cs="Times New Roman"/>
          <w:sz w:val="28"/>
          <w:szCs w:val="28"/>
          <w:lang w:val="en-US"/>
        </w:rPr>
        <w:t xml:space="preserve"> Press, 1998. – 1428 p.</w:t>
      </w:r>
    </w:p>
    <w:p w:rsidR="005A0B70" w:rsidRPr="00A42EEB" w:rsidRDefault="005A0B70" w:rsidP="005A0B70">
      <w:pPr>
        <w:spacing w:line="360" w:lineRule="auto"/>
        <w:jc w:val="both"/>
        <w:rPr>
          <w:sz w:val="28"/>
          <w:szCs w:val="28"/>
          <w:lang w:val="be-BY"/>
        </w:rPr>
      </w:pPr>
      <w:r w:rsidRPr="00A42EEB">
        <w:rPr>
          <w:sz w:val="28"/>
          <w:szCs w:val="28"/>
          <w:lang w:val="en-US"/>
        </w:rPr>
        <w:t xml:space="preserve">10. </w:t>
      </w:r>
      <w:r w:rsidRPr="00A42EEB">
        <w:rPr>
          <w:i/>
          <w:iCs/>
          <w:sz w:val="28"/>
          <w:szCs w:val="28"/>
          <w:lang w:val="en-US"/>
        </w:rPr>
        <w:t>Goldsmith, O.</w:t>
      </w:r>
      <w:r w:rsidRPr="00A42EEB">
        <w:rPr>
          <w:sz w:val="28"/>
          <w:szCs w:val="28"/>
          <w:lang w:val="en-US"/>
        </w:rPr>
        <w:t xml:space="preserve"> The Vicar of </w:t>
      </w:r>
      <w:smartTag w:uri="urn:schemas-microsoft-com:office:smarttags" w:element="place">
        <w:smartTag w:uri="urn:schemas-microsoft-com:office:smarttags" w:element="City">
          <w:r w:rsidRPr="00A42EEB">
            <w:rPr>
              <w:sz w:val="28"/>
              <w:szCs w:val="28"/>
              <w:lang w:val="en-US"/>
            </w:rPr>
            <w:t>Wakefield</w:t>
          </w:r>
        </w:smartTag>
      </w:smartTag>
      <w:r w:rsidRPr="00A42EEB">
        <w:rPr>
          <w:sz w:val="28"/>
          <w:szCs w:val="28"/>
          <w:lang w:val="en-US"/>
        </w:rPr>
        <w:t xml:space="preserve"> / O. Goldsmith // The Vicar of Wake-field [Electronic resource]. – 2001. – Mode of access: http:// www. gramotey.com/?open_file=1195198168.41. </w:t>
      </w:r>
    </w:p>
    <w:p w:rsidR="005A0B70" w:rsidRDefault="005A0B70" w:rsidP="005A0B70">
      <w:pPr>
        <w:ind w:firstLine="709"/>
        <w:jc w:val="right"/>
        <w:rPr>
          <w:b/>
          <w:bCs/>
          <w:i/>
          <w:iCs/>
          <w:caps/>
          <w:sz w:val="28"/>
          <w:szCs w:val="28"/>
          <w:lang w:val="be-BY"/>
        </w:rPr>
      </w:pPr>
    </w:p>
    <w:p w:rsidR="003079B8" w:rsidRPr="005A0B70" w:rsidRDefault="003079B8">
      <w:pPr>
        <w:rPr>
          <w:lang w:val="be-BY"/>
        </w:rPr>
      </w:pPr>
    </w:p>
    <w:sectPr w:rsidR="003079B8" w:rsidRPr="005A0B70" w:rsidSect="00307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5C3" w:rsidRDefault="00BA35C3" w:rsidP="005A0B70">
      <w:r>
        <w:separator/>
      </w:r>
    </w:p>
  </w:endnote>
  <w:endnote w:type="continuationSeparator" w:id="0">
    <w:p w:rsidR="00BA35C3" w:rsidRDefault="00BA35C3" w:rsidP="005A0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5C3" w:rsidRDefault="00BA35C3" w:rsidP="005A0B70">
      <w:r>
        <w:separator/>
      </w:r>
    </w:p>
  </w:footnote>
  <w:footnote w:type="continuationSeparator" w:id="0">
    <w:p w:rsidR="00BA35C3" w:rsidRDefault="00BA35C3" w:rsidP="005A0B70">
      <w:r>
        <w:continuationSeparator/>
      </w:r>
    </w:p>
  </w:footnote>
  <w:footnote w:id="1">
    <w:p w:rsidR="005A0B70" w:rsidRDefault="005A0B70" w:rsidP="005A0B70">
      <w:pPr>
        <w:pStyle w:val="a4"/>
      </w:pPr>
    </w:p>
  </w:footnote>
  <w:footnote w:id="2">
    <w:p w:rsidR="005A0B70" w:rsidRDefault="005A0B70" w:rsidP="005A0B70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A4017"/>
    <w:multiLevelType w:val="hybridMultilevel"/>
    <w:tmpl w:val="E328091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B70"/>
    <w:rsid w:val="00002A64"/>
    <w:rsid w:val="00002B94"/>
    <w:rsid w:val="000038C5"/>
    <w:rsid w:val="00005A62"/>
    <w:rsid w:val="000132A4"/>
    <w:rsid w:val="00016A2E"/>
    <w:rsid w:val="00020C12"/>
    <w:rsid w:val="00026C05"/>
    <w:rsid w:val="00033FCE"/>
    <w:rsid w:val="00034262"/>
    <w:rsid w:val="00035073"/>
    <w:rsid w:val="00042134"/>
    <w:rsid w:val="00076EE2"/>
    <w:rsid w:val="00083E70"/>
    <w:rsid w:val="000850D5"/>
    <w:rsid w:val="0008775D"/>
    <w:rsid w:val="000900AF"/>
    <w:rsid w:val="000939D5"/>
    <w:rsid w:val="000A6820"/>
    <w:rsid w:val="000B7EE8"/>
    <w:rsid w:val="000C0F77"/>
    <w:rsid w:val="000C3DBD"/>
    <w:rsid w:val="000C4968"/>
    <w:rsid w:val="000C50BB"/>
    <w:rsid w:val="000C72E6"/>
    <w:rsid w:val="000D7AD7"/>
    <w:rsid w:val="000E3151"/>
    <w:rsid w:val="000E31FA"/>
    <w:rsid w:val="000E7F0E"/>
    <w:rsid w:val="000F0555"/>
    <w:rsid w:val="000F2464"/>
    <w:rsid w:val="000F55BD"/>
    <w:rsid w:val="000F62CA"/>
    <w:rsid w:val="00105457"/>
    <w:rsid w:val="00105C5C"/>
    <w:rsid w:val="0010754B"/>
    <w:rsid w:val="00116E4A"/>
    <w:rsid w:val="00121E9C"/>
    <w:rsid w:val="00137340"/>
    <w:rsid w:val="00146B0F"/>
    <w:rsid w:val="001475CF"/>
    <w:rsid w:val="00151C0A"/>
    <w:rsid w:val="00153CAA"/>
    <w:rsid w:val="00163D74"/>
    <w:rsid w:val="00167566"/>
    <w:rsid w:val="00171C59"/>
    <w:rsid w:val="00176EF8"/>
    <w:rsid w:val="0017788A"/>
    <w:rsid w:val="00184D9F"/>
    <w:rsid w:val="00184F19"/>
    <w:rsid w:val="00196777"/>
    <w:rsid w:val="001A43F3"/>
    <w:rsid w:val="001A4F02"/>
    <w:rsid w:val="001A5482"/>
    <w:rsid w:val="001A5628"/>
    <w:rsid w:val="001B23C1"/>
    <w:rsid w:val="001B2A64"/>
    <w:rsid w:val="001B7C3D"/>
    <w:rsid w:val="001C4514"/>
    <w:rsid w:val="001C6F8A"/>
    <w:rsid w:val="001C79E6"/>
    <w:rsid w:val="001D087A"/>
    <w:rsid w:val="001D1D7E"/>
    <w:rsid w:val="001D2D24"/>
    <w:rsid w:val="001D3FB3"/>
    <w:rsid w:val="001D70E0"/>
    <w:rsid w:val="001E34A3"/>
    <w:rsid w:val="001E3EF0"/>
    <w:rsid w:val="001F2E26"/>
    <w:rsid w:val="00200586"/>
    <w:rsid w:val="00200F1C"/>
    <w:rsid w:val="00214222"/>
    <w:rsid w:val="00216932"/>
    <w:rsid w:val="00221CEC"/>
    <w:rsid w:val="00224921"/>
    <w:rsid w:val="00225F7B"/>
    <w:rsid w:val="002358EF"/>
    <w:rsid w:val="00236883"/>
    <w:rsid w:val="002413A8"/>
    <w:rsid w:val="0024216C"/>
    <w:rsid w:val="00244B04"/>
    <w:rsid w:val="00245346"/>
    <w:rsid w:val="00254392"/>
    <w:rsid w:val="00262FCF"/>
    <w:rsid w:val="00264E25"/>
    <w:rsid w:val="002660DE"/>
    <w:rsid w:val="00270D4E"/>
    <w:rsid w:val="00275555"/>
    <w:rsid w:val="00282B91"/>
    <w:rsid w:val="0028329B"/>
    <w:rsid w:val="002836EB"/>
    <w:rsid w:val="002850A4"/>
    <w:rsid w:val="002A45CB"/>
    <w:rsid w:val="002A4EC0"/>
    <w:rsid w:val="002A5320"/>
    <w:rsid w:val="002B368F"/>
    <w:rsid w:val="002B36C4"/>
    <w:rsid w:val="002B6B38"/>
    <w:rsid w:val="002C0574"/>
    <w:rsid w:val="002C1F00"/>
    <w:rsid w:val="002D567E"/>
    <w:rsid w:val="002E016C"/>
    <w:rsid w:val="002E11C9"/>
    <w:rsid w:val="002E13AD"/>
    <w:rsid w:val="002E3592"/>
    <w:rsid w:val="002E73C3"/>
    <w:rsid w:val="002E7C2D"/>
    <w:rsid w:val="003007C3"/>
    <w:rsid w:val="00301D06"/>
    <w:rsid w:val="003079B8"/>
    <w:rsid w:val="003105FE"/>
    <w:rsid w:val="0031497B"/>
    <w:rsid w:val="00316FA9"/>
    <w:rsid w:val="00324342"/>
    <w:rsid w:val="003278E7"/>
    <w:rsid w:val="00337699"/>
    <w:rsid w:val="0033777D"/>
    <w:rsid w:val="00351BE6"/>
    <w:rsid w:val="00354C82"/>
    <w:rsid w:val="003647D9"/>
    <w:rsid w:val="00370D91"/>
    <w:rsid w:val="0037108B"/>
    <w:rsid w:val="003725CB"/>
    <w:rsid w:val="00375882"/>
    <w:rsid w:val="00380E60"/>
    <w:rsid w:val="00381B87"/>
    <w:rsid w:val="00385FCB"/>
    <w:rsid w:val="00391D8C"/>
    <w:rsid w:val="003928BD"/>
    <w:rsid w:val="00394903"/>
    <w:rsid w:val="003B4F61"/>
    <w:rsid w:val="003B76EA"/>
    <w:rsid w:val="003D1C22"/>
    <w:rsid w:val="003D4647"/>
    <w:rsid w:val="003E0DF5"/>
    <w:rsid w:val="003E33A0"/>
    <w:rsid w:val="003F0125"/>
    <w:rsid w:val="003F1D78"/>
    <w:rsid w:val="003F4E9D"/>
    <w:rsid w:val="003F60FF"/>
    <w:rsid w:val="00401FBB"/>
    <w:rsid w:val="00405F36"/>
    <w:rsid w:val="004113BF"/>
    <w:rsid w:val="004172A4"/>
    <w:rsid w:val="0042537C"/>
    <w:rsid w:val="004257BF"/>
    <w:rsid w:val="00430493"/>
    <w:rsid w:val="0043285C"/>
    <w:rsid w:val="00432AAA"/>
    <w:rsid w:val="004341FF"/>
    <w:rsid w:val="0044252F"/>
    <w:rsid w:val="00443A6C"/>
    <w:rsid w:val="00445412"/>
    <w:rsid w:val="00445AD5"/>
    <w:rsid w:val="00445C95"/>
    <w:rsid w:val="00453BB2"/>
    <w:rsid w:val="00462E26"/>
    <w:rsid w:val="00470067"/>
    <w:rsid w:val="00473F8E"/>
    <w:rsid w:val="004776DE"/>
    <w:rsid w:val="00482D50"/>
    <w:rsid w:val="00496DE8"/>
    <w:rsid w:val="004A0D2F"/>
    <w:rsid w:val="004A1D2C"/>
    <w:rsid w:val="004B761F"/>
    <w:rsid w:val="004D1160"/>
    <w:rsid w:val="004D1527"/>
    <w:rsid w:val="004D5918"/>
    <w:rsid w:val="004D72FA"/>
    <w:rsid w:val="004E14E7"/>
    <w:rsid w:val="004E1F14"/>
    <w:rsid w:val="004E3448"/>
    <w:rsid w:val="004E51B2"/>
    <w:rsid w:val="004F1362"/>
    <w:rsid w:val="004F1B7B"/>
    <w:rsid w:val="005119FB"/>
    <w:rsid w:val="00516D5C"/>
    <w:rsid w:val="00525C6B"/>
    <w:rsid w:val="00534CD6"/>
    <w:rsid w:val="0054666E"/>
    <w:rsid w:val="00551C14"/>
    <w:rsid w:val="00552A53"/>
    <w:rsid w:val="00562EBA"/>
    <w:rsid w:val="00565287"/>
    <w:rsid w:val="00565885"/>
    <w:rsid w:val="00577B9F"/>
    <w:rsid w:val="00580480"/>
    <w:rsid w:val="005806C6"/>
    <w:rsid w:val="00596F5D"/>
    <w:rsid w:val="005A0B70"/>
    <w:rsid w:val="005A5519"/>
    <w:rsid w:val="005A61A0"/>
    <w:rsid w:val="005B233A"/>
    <w:rsid w:val="005E0330"/>
    <w:rsid w:val="005E061F"/>
    <w:rsid w:val="005E6793"/>
    <w:rsid w:val="005E6BB1"/>
    <w:rsid w:val="005F00F9"/>
    <w:rsid w:val="005F15C8"/>
    <w:rsid w:val="005F2926"/>
    <w:rsid w:val="0061142D"/>
    <w:rsid w:val="006114A5"/>
    <w:rsid w:val="00651FC1"/>
    <w:rsid w:val="0065204B"/>
    <w:rsid w:val="00653767"/>
    <w:rsid w:val="00653E8A"/>
    <w:rsid w:val="0065488B"/>
    <w:rsid w:val="006550C7"/>
    <w:rsid w:val="0065622D"/>
    <w:rsid w:val="00661092"/>
    <w:rsid w:val="006649AF"/>
    <w:rsid w:val="006650CB"/>
    <w:rsid w:val="00665112"/>
    <w:rsid w:val="00673110"/>
    <w:rsid w:val="00693CDE"/>
    <w:rsid w:val="006A2212"/>
    <w:rsid w:val="006A70EF"/>
    <w:rsid w:val="006B3274"/>
    <w:rsid w:val="006B3E6B"/>
    <w:rsid w:val="006C17FD"/>
    <w:rsid w:val="006C345A"/>
    <w:rsid w:val="006C6733"/>
    <w:rsid w:val="006C6849"/>
    <w:rsid w:val="006D1C29"/>
    <w:rsid w:val="006D5B62"/>
    <w:rsid w:val="006F3B21"/>
    <w:rsid w:val="006F63ED"/>
    <w:rsid w:val="006F6D13"/>
    <w:rsid w:val="00701C0F"/>
    <w:rsid w:val="00703243"/>
    <w:rsid w:val="007051A4"/>
    <w:rsid w:val="007064CE"/>
    <w:rsid w:val="007124FC"/>
    <w:rsid w:val="0071330B"/>
    <w:rsid w:val="0071576D"/>
    <w:rsid w:val="007229EA"/>
    <w:rsid w:val="0072424B"/>
    <w:rsid w:val="00726891"/>
    <w:rsid w:val="00736190"/>
    <w:rsid w:val="00737432"/>
    <w:rsid w:val="00741373"/>
    <w:rsid w:val="00742857"/>
    <w:rsid w:val="00743B1C"/>
    <w:rsid w:val="00750CCB"/>
    <w:rsid w:val="00756AEA"/>
    <w:rsid w:val="00757793"/>
    <w:rsid w:val="00757B83"/>
    <w:rsid w:val="00761793"/>
    <w:rsid w:val="00764420"/>
    <w:rsid w:val="007655B6"/>
    <w:rsid w:val="00765C31"/>
    <w:rsid w:val="0078271B"/>
    <w:rsid w:val="007A3B71"/>
    <w:rsid w:val="007A44F0"/>
    <w:rsid w:val="007A5C82"/>
    <w:rsid w:val="007B0AB5"/>
    <w:rsid w:val="007B4B16"/>
    <w:rsid w:val="007B4B8A"/>
    <w:rsid w:val="007C04A5"/>
    <w:rsid w:val="007C6D28"/>
    <w:rsid w:val="007D0608"/>
    <w:rsid w:val="007D1B7B"/>
    <w:rsid w:val="007D2C46"/>
    <w:rsid w:val="007D7F9A"/>
    <w:rsid w:val="007E0034"/>
    <w:rsid w:val="007E263D"/>
    <w:rsid w:val="007E49F7"/>
    <w:rsid w:val="007F00D5"/>
    <w:rsid w:val="007F192E"/>
    <w:rsid w:val="007F20C1"/>
    <w:rsid w:val="00800727"/>
    <w:rsid w:val="00801CA1"/>
    <w:rsid w:val="00811946"/>
    <w:rsid w:val="00822C9C"/>
    <w:rsid w:val="00822F1F"/>
    <w:rsid w:val="00831949"/>
    <w:rsid w:val="00852962"/>
    <w:rsid w:val="00856E25"/>
    <w:rsid w:val="0086364E"/>
    <w:rsid w:val="008641D8"/>
    <w:rsid w:val="0086616C"/>
    <w:rsid w:val="00875DCE"/>
    <w:rsid w:val="0088552D"/>
    <w:rsid w:val="00890615"/>
    <w:rsid w:val="0089423E"/>
    <w:rsid w:val="00895ADD"/>
    <w:rsid w:val="008A4F5B"/>
    <w:rsid w:val="008B54C8"/>
    <w:rsid w:val="008B72B8"/>
    <w:rsid w:val="008C2EF0"/>
    <w:rsid w:val="008C3401"/>
    <w:rsid w:val="008D53FA"/>
    <w:rsid w:val="008D6A6C"/>
    <w:rsid w:val="008D6B57"/>
    <w:rsid w:val="008E29FF"/>
    <w:rsid w:val="008E3BEA"/>
    <w:rsid w:val="008E5EDE"/>
    <w:rsid w:val="008F0EF4"/>
    <w:rsid w:val="008F1365"/>
    <w:rsid w:val="009027C6"/>
    <w:rsid w:val="009117FA"/>
    <w:rsid w:val="00912780"/>
    <w:rsid w:val="009158D1"/>
    <w:rsid w:val="00926A5B"/>
    <w:rsid w:val="009270E5"/>
    <w:rsid w:val="00927117"/>
    <w:rsid w:val="00931D9E"/>
    <w:rsid w:val="009322F3"/>
    <w:rsid w:val="00936225"/>
    <w:rsid w:val="00937FBB"/>
    <w:rsid w:val="009432D6"/>
    <w:rsid w:val="00945049"/>
    <w:rsid w:val="0094666A"/>
    <w:rsid w:val="0094667F"/>
    <w:rsid w:val="00946CDE"/>
    <w:rsid w:val="009523C0"/>
    <w:rsid w:val="0095385F"/>
    <w:rsid w:val="00955ACF"/>
    <w:rsid w:val="009633D8"/>
    <w:rsid w:val="009643ED"/>
    <w:rsid w:val="009654BB"/>
    <w:rsid w:val="00966562"/>
    <w:rsid w:val="0096658B"/>
    <w:rsid w:val="00967F7B"/>
    <w:rsid w:val="009725E8"/>
    <w:rsid w:val="0097434A"/>
    <w:rsid w:val="00980D1C"/>
    <w:rsid w:val="00980E44"/>
    <w:rsid w:val="00982F5D"/>
    <w:rsid w:val="00986FF9"/>
    <w:rsid w:val="009A0D54"/>
    <w:rsid w:val="009B065A"/>
    <w:rsid w:val="009B1597"/>
    <w:rsid w:val="009E3362"/>
    <w:rsid w:val="009F28F2"/>
    <w:rsid w:val="009F4125"/>
    <w:rsid w:val="009F6611"/>
    <w:rsid w:val="009F7069"/>
    <w:rsid w:val="00A035C1"/>
    <w:rsid w:val="00A05BE7"/>
    <w:rsid w:val="00A05DEA"/>
    <w:rsid w:val="00A20450"/>
    <w:rsid w:val="00A22B7F"/>
    <w:rsid w:val="00A2672F"/>
    <w:rsid w:val="00A27B6C"/>
    <w:rsid w:val="00A32416"/>
    <w:rsid w:val="00A40468"/>
    <w:rsid w:val="00A408DE"/>
    <w:rsid w:val="00A40E5E"/>
    <w:rsid w:val="00A4304E"/>
    <w:rsid w:val="00A47C76"/>
    <w:rsid w:val="00A53E13"/>
    <w:rsid w:val="00A60D14"/>
    <w:rsid w:val="00A61026"/>
    <w:rsid w:val="00A6455B"/>
    <w:rsid w:val="00A67091"/>
    <w:rsid w:val="00A676F5"/>
    <w:rsid w:val="00A71694"/>
    <w:rsid w:val="00A72AB6"/>
    <w:rsid w:val="00A73740"/>
    <w:rsid w:val="00A7562E"/>
    <w:rsid w:val="00A84FDD"/>
    <w:rsid w:val="00A900BA"/>
    <w:rsid w:val="00A91AA3"/>
    <w:rsid w:val="00A91E56"/>
    <w:rsid w:val="00AA38B3"/>
    <w:rsid w:val="00AA503B"/>
    <w:rsid w:val="00AB007D"/>
    <w:rsid w:val="00AB0762"/>
    <w:rsid w:val="00AB0997"/>
    <w:rsid w:val="00AB1B5E"/>
    <w:rsid w:val="00AB3237"/>
    <w:rsid w:val="00AB6E27"/>
    <w:rsid w:val="00AC5381"/>
    <w:rsid w:val="00AC655E"/>
    <w:rsid w:val="00AE05CC"/>
    <w:rsid w:val="00AE5A46"/>
    <w:rsid w:val="00AE5E58"/>
    <w:rsid w:val="00AF3251"/>
    <w:rsid w:val="00AF54EB"/>
    <w:rsid w:val="00B0595E"/>
    <w:rsid w:val="00B06FF9"/>
    <w:rsid w:val="00B13E8C"/>
    <w:rsid w:val="00B1659B"/>
    <w:rsid w:val="00B17CA5"/>
    <w:rsid w:val="00B21ED5"/>
    <w:rsid w:val="00B24960"/>
    <w:rsid w:val="00B3261C"/>
    <w:rsid w:val="00B32BA7"/>
    <w:rsid w:val="00B506C9"/>
    <w:rsid w:val="00B508BD"/>
    <w:rsid w:val="00B55231"/>
    <w:rsid w:val="00B57560"/>
    <w:rsid w:val="00B62184"/>
    <w:rsid w:val="00B63B1A"/>
    <w:rsid w:val="00B65D5B"/>
    <w:rsid w:val="00B66712"/>
    <w:rsid w:val="00B702CE"/>
    <w:rsid w:val="00B76BE9"/>
    <w:rsid w:val="00B927D6"/>
    <w:rsid w:val="00B93464"/>
    <w:rsid w:val="00B93B75"/>
    <w:rsid w:val="00B94288"/>
    <w:rsid w:val="00BA35C3"/>
    <w:rsid w:val="00BA41CD"/>
    <w:rsid w:val="00BA46A0"/>
    <w:rsid w:val="00BA5536"/>
    <w:rsid w:val="00BB0146"/>
    <w:rsid w:val="00BC3330"/>
    <w:rsid w:val="00BC3CE9"/>
    <w:rsid w:val="00BC48EE"/>
    <w:rsid w:val="00BC57EE"/>
    <w:rsid w:val="00BC7944"/>
    <w:rsid w:val="00BD6C2C"/>
    <w:rsid w:val="00BD7E40"/>
    <w:rsid w:val="00BE0D08"/>
    <w:rsid w:val="00BE37CC"/>
    <w:rsid w:val="00BE49DE"/>
    <w:rsid w:val="00BE723C"/>
    <w:rsid w:val="00BE75A4"/>
    <w:rsid w:val="00BF1115"/>
    <w:rsid w:val="00BF2062"/>
    <w:rsid w:val="00BF613B"/>
    <w:rsid w:val="00BF6C5A"/>
    <w:rsid w:val="00C01612"/>
    <w:rsid w:val="00C02ED4"/>
    <w:rsid w:val="00C034F3"/>
    <w:rsid w:val="00C03A2E"/>
    <w:rsid w:val="00C0445D"/>
    <w:rsid w:val="00C119D9"/>
    <w:rsid w:val="00C176CB"/>
    <w:rsid w:val="00C17D74"/>
    <w:rsid w:val="00C200E6"/>
    <w:rsid w:val="00C20B84"/>
    <w:rsid w:val="00C2717F"/>
    <w:rsid w:val="00C27871"/>
    <w:rsid w:val="00C41424"/>
    <w:rsid w:val="00C4232F"/>
    <w:rsid w:val="00C43528"/>
    <w:rsid w:val="00C50A95"/>
    <w:rsid w:val="00C50C18"/>
    <w:rsid w:val="00C538CB"/>
    <w:rsid w:val="00C554A4"/>
    <w:rsid w:val="00C62278"/>
    <w:rsid w:val="00C67E4E"/>
    <w:rsid w:val="00C80145"/>
    <w:rsid w:val="00C94849"/>
    <w:rsid w:val="00C95E96"/>
    <w:rsid w:val="00C961A9"/>
    <w:rsid w:val="00CA0CF6"/>
    <w:rsid w:val="00CA6DB2"/>
    <w:rsid w:val="00CA70DF"/>
    <w:rsid w:val="00CC0C31"/>
    <w:rsid w:val="00CC6181"/>
    <w:rsid w:val="00CD16FE"/>
    <w:rsid w:val="00CD1E84"/>
    <w:rsid w:val="00CD4C91"/>
    <w:rsid w:val="00CE61C2"/>
    <w:rsid w:val="00D024C3"/>
    <w:rsid w:val="00D074FC"/>
    <w:rsid w:val="00D1068C"/>
    <w:rsid w:val="00D11C93"/>
    <w:rsid w:val="00D20E2A"/>
    <w:rsid w:val="00D24491"/>
    <w:rsid w:val="00D2690C"/>
    <w:rsid w:val="00D274A4"/>
    <w:rsid w:val="00D37B49"/>
    <w:rsid w:val="00D37C60"/>
    <w:rsid w:val="00D4037A"/>
    <w:rsid w:val="00D56812"/>
    <w:rsid w:val="00D65879"/>
    <w:rsid w:val="00D727C0"/>
    <w:rsid w:val="00D731D1"/>
    <w:rsid w:val="00D75F1C"/>
    <w:rsid w:val="00D77C7A"/>
    <w:rsid w:val="00D77DEC"/>
    <w:rsid w:val="00D808A4"/>
    <w:rsid w:val="00D87817"/>
    <w:rsid w:val="00D92BDF"/>
    <w:rsid w:val="00D9453B"/>
    <w:rsid w:val="00D94AC8"/>
    <w:rsid w:val="00D95B6D"/>
    <w:rsid w:val="00DA630A"/>
    <w:rsid w:val="00DB1263"/>
    <w:rsid w:val="00DC4551"/>
    <w:rsid w:val="00DC6F20"/>
    <w:rsid w:val="00DD7D3F"/>
    <w:rsid w:val="00DE1DBC"/>
    <w:rsid w:val="00DE221A"/>
    <w:rsid w:val="00DE2B6E"/>
    <w:rsid w:val="00DF1F2F"/>
    <w:rsid w:val="00DF2B15"/>
    <w:rsid w:val="00DF2C0F"/>
    <w:rsid w:val="00E10BF8"/>
    <w:rsid w:val="00E1176E"/>
    <w:rsid w:val="00E1411F"/>
    <w:rsid w:val="00E16B85"/>
    <w:rsid w:val="00E17E02"/>
    <w:rsid w:val="00E20770"/>
    <w:rsid w:val="00E21A15"/>
    <w:rsid w:val="00E265FC"/>
    <w:rsid w:val="00E27814"/>
    <w:rsid w:val="00E27C8C"/>
    <w:rsid w:val="00E3163D"/>
    <w:rsid w:val="00E32417"/>
    <w:rsid w:val="00E32D56"/>
    <w:rsid w:val="00E37F7C"/>
    <w:rsid w:val="00E4101F"/>
    <w:rsid w:val="00E41BE3"/>
    <w:rsid w:val="00E42812"/>
    <w:rsid w:val="00E441B9"/>
    <w:rsid w:val="00E62C9C"/>
    <w:rsid w:val="00E63C11"/>
    <w:rsid w:val="00E63E5C"/>
    <w:rsid w:val="00E64074"/>
    <w:rsid w:val="00E67A3B"/>
    <w:rsid w:val="00E70B44"/>
    <w:rsid w:val="00E72196"/>
    <w:rsid w:val="00E74CD4"/>
    <w:rsid w:val="00E83667"/>
    <w:rsid w:val="00E869C9"/>
    <w:rsid w:val="00E90D7D"/>
    <w:rsid w:val="00E92191"/>
    <w:rsid w:val="00E943D8"/>
    <w:rsid w:val="00EA167B"/>
    <w:rsid w:val="00EA5D35"/>
    <w:rsid w:val="00EA63DB"/>
    <w:rsid w:val="00EB06C0"/>
    <w:rsid w:val="00ED14BF"/>
    <w:rsid w:val="00ED5299"/>
    <w:rsid w:val="00ED7E13"/>
    <w:rsid w:val="00EE39D7"/>
    <w:rsid w:val="00EE6BD4"/>
    <w:rsid w:val="00EE7D2F"/>
    <w:rsid w:val="00EF4DF9"/>
    <w:rsid w:val="00EF5C7B"/>
    <w:rsid w:val="00EF751E"/>
    <w:rsid w:val="00F02B87"/>
    <w:rsid w:val="00F07AFB"/>
    <w:rsid w:val="00F129AC"/>
    <w:rsid w:val="00F14F74"/>
    <w:rsid w:val="00F177AC"/>
    <w:rsid w:val="00F25BEF"/>
    <w:rsid w:val="00F31383"/>
    <w:rsid w:val="00F334EF"/>
    <w:rsid w:val="00F41BCE"/>
    <w:rsid w:val="00F424B6"/>
    <w:rsid w:val="00F45005"/>
    <w:rsid w:val="00F47950"/>
    <w:rsid w:val="00F51A9E"/>
    <w:rsid w:val="00F56044"/>
    <w:rsid w:val="00F63010"/>
    <w:rsid w:val="00F657F6"/>
    <w:rsid w:val="00F67836"/>
    <w:rsid w:val="00F73D94"/>
    <w:rsid w:val="00F77507"/>
    <w:rsid w:val="00F82292"/>
    <w:rsid w:val="00F93EF2"/>
    <w:rsid w:val="00F9551A"/>
    <w:rsid w:val="00FA3694"/>
    <w:rsid w:val="00FB3F32"/>
    <w:rsid w:val="00FB6165"/>
    <w:rsid w:val="00FB6502"/>
    <w:rsid w:val="00FB71D3"/>
    <w:rsid w:val="00FC06B4"/>
    <w:rsid w:val="00FC3C74"/>
    <w:rsid w:val="00FC7389"/>
    <w:rsid w:val="00FC7ABB"/>
    <w:rsid w:val="00FD0215"/>
    <w:rsid w:val="00FD5D69"/>
    <w:rsid w:val="00FF09AD"/>
    <w:rsid w:val="00FF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next w:val="a"/>
    <w:rsid w:val="005A0B70"/>
    <w:pPr>
      <w:spacing w:after="160" w:line="240" w:lineRule="exact"/>
    </w:pPr>
    <w:rPr>
      <w:rFonts w:ascii="Tahoma" w:hAnsi="Tahoma" w:cs="Tahoma"/>
      <w:lang w:val="en-GB" w:eastAsia="en-US"/>
    </w:rPr>
  </w:style>
  <w:style w:type="paragraph" w:styleId="a4">
    <w:name w:val="footnote text"/>
    <w:basedOn w:val="a"/>
    <w:link w:val="a5"/>
    <w:semiHidden/>
    <w:rsid w:val="005A0B70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5A0B70"/>
    <w:rPr>
      <w:rFonts w:ascii="Calibri" w:eastAsia="Calibri" w:hAnsi="Calibri" w:cs="Calibri"/>
      <w:sz w:val="20"/>
      <w:szCs w:val="20"/>
      <w:lang w:eastAsia="ru-RU"/>
    </w:rPr>
  </w:style>
  <w:style w:type="paragraph" w:styleId="a6">
    <w:name w:val="Normal (Web)"/>
    <w:basedOn w:val="a"/>
    <w:rsid w:val="005A0B70"/>
    <w:pPr>
      <w:spacing w:before="100" w:beforeAutospacing="1" w:after="100" w:afterAutospacing="1"/>
    </w:pPr>
    <w:rPr>
      <w:rFonts w:eastAsia="Calibri"/>
    </w:rPr>
  </w:style>
  <w:style w:type="paragraph" w:styleId="HTML">
    <w:name w:val="HTML Preformatted"/>
    <w:basedOn w:val="a"/>
    <w:link w:val="HTML0"/>
    <w:rsid w:val="005A0B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A0B70"/>
    <w:rPr>
      <w:rFonts w:ascii="Courier New" w:eastAsia="Calibri" w:hAnsi="Courier New" w:cs="Courier New"/>
      <w:sz w:val="20"/>
      <w:szCs w:val="20"/>
      <w:lang w:eastAsia="ru-RU"/>
    </w:rPr>
  </w:style>
  <w:style w:type="character" w:styleId="a7">
    <w:name w:val="footnote reference"/>
    <w:basedOn w:val="a0"/>
    <w:semiHidden/>
    <w:rsid w:val="005A0B70"/>
    <w:rPr>
      <w:rFonts w:cs="Times New Roman"/>
      <w:vertAlign w:val="superscript"/>
    </w:rPr>
  </w:style>
  <w:style w:type="character" w:customStyle="1" w:styleId="A40">
    <w:name w:val="A4"/>
    <w:rsid w:val="005A0B70"/>
    <w:rPr>
      <w:color w:val="000000"/>
      <w:sz w:val="22"/>
    </w:rPr>
  </w:style>
  <w:style w:type="paragraph" w:customStyle="1" w:styleId="Pa8">
    <w:name w:val="Pa8"/>
    <w:basedOn w:val="a"/>
    <w:next w:val="a"/>
    <w:rsid w:val="005A0B70"/>
    <w:pPr>
      <w:autoSpaceDE w:val="0"/>
      <w:autoSpaceDN w:val="0"/>
      <w:adjustRightInd w:val="0"/>
      <w:spacing w:line="241" w:lineRule="atLeast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1249</Words>
  <Characters>7125</Characters>
  <Application>Microsoft Office Word</Application>
  <DocSecurity>0</DocSecurity>
  <Lines>59</Lines>
  <Paragraphs>16</Paragraphs>
  <ScaleCrop>false</ScaleCrop>
  <Company>Microsoft</Company>
  <LinksUpToDate>false</LinksUpToDate>
  <CharactersWithSpaces>8358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2012-11-02T11:58:00Z</dcterms:created>
  <dcterms:modified xsi:type="dcterms:W3CDTF">2012-11-02T11:59:00Z</dcterms:modified>
</cp:coreProperties>
</file>